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191DE" w14:textId="77777777" w:rsidR="00422167" w:rsidRPr="00422167" w:rsidRDefault="00422167" w:rsidP="00422167">
      <w:r w:rsidRPr="00422167">
        <w:t>FARMERS MARKET: Decentralized Agricultural Produce Marketplace &amp; Dynamic Inventory Tracking Engine</w:t>
      </w:r>
    </w:p>
    <w:p w14:paraId="7005E064" w14:textId="40D6B6F5" w:rsidR="00422167" w:rsidRPr="00422167" w:rsidRDefault="00422167" w:rsidP="00422167">
      <w:pPr>
        <w:rPr>
          <w:b/>
          <w:bCs/>
        </w:rPr>
      </w:pPr>
      <w:r w:rsidRPr="00422167">
        <w:rPr>
          <w:b/>
          <w:bCs/>
        </w:rPr>
        <w:t>Description</w:t>
      </w:r>
    </w:p>
    <w:p w14:paraId="2C7E4827" w14:textId="77777777" w:rsidR="00422167" w:rsidRPr="00422167" w:rsidRDefault="00422167" w:rsidP="00422167">
      <w:r w:rsidRPr="00422167">
        <w:t>Farmers Market is a highly interactive, client-side web application designed to empower local farmers by providing a direct digital storefront to showcase, manage, and scale their seasonal crop yields ("</w:t>
      </w:r>
      <w:proofErr w:type="spellStart"/>
      <w:r w:rsidRPr="00422167">
        <w:t>Suuqa</w:t>
      </w:r>
      <w:proofErr w:type="spellEnd"/>
      <w:r w:rsidRPr="00422167">
        <w:t xml:space="preserve"> </w:t>
      </w:r>
      <w:proofErr w:type="spellStart"/>
      <w:r w:rsidRPr="00422167">
        <w:t>Dalagga</w:t>
      </w:r>
      <w:proofErr w:type="spellEnd"/>
      <w:r w:rsidRPr="00422167">
        <w:t>"). Built entirely from scratch using native HTML5 semantic modeling, precise CSS3 grid systems, and modular asynchronous vanilla JavaScript (ES6+), the application bypasses all framework wrappers to maximize raw execution performance and clean DOM tree access. The platform serves as both a public-facing e-commerce interface and a secure, real-time farm manager dashboard, allowing growers to maintain structural business logic right from their browser layer.</w:t>
      </w:r>
    </w:p>
    <w:p w14:paraId="03A2C255" w14:textId="77777777" w:rsidR="00422167" w:rsidRPr="00422167" w:rsidRDefault="00422167" w:rsidP="00422167">
      <w:pPr>
        <w:rPr>
          <w:b/>
          <w:bCs/>
        </w:rPr>
      </w:pPr>
      <w:r w:rsidRPr="00422167">
        <w:rPr>
          <w:b/>
          <w:bCs/>
        </w:rPr>
        <w:t>3. Features</w:t>
      </w:r>
    </w:p>
    <w:p w14:paraId="1605F945" w14:textId="77777777" w:rsidR="00422167" w:rsidRPr="00422167" w:rsidRDefault="00422167" w:rsidP="00422167">
      <w:pPr>
        <w:numPr>
          <w:ilvl w:val="0"/>
          <w:numId w:val="1"/>
        </w:numPr>
      </w:pPr>
      <w:r w:rsidRPr="00422167">
        <w:rPr>
          <w:b/>
          <w:bCs/>
        </w:rPr>
        <w:t>Semantic Marketplace Grid DOM:</w:t>
      </w:r>
      <w:r w:rsidRPr="00422167">
        <w:t xml:space="preserve"> An optimally structured catalog component displaying produce items (such as "</w:t>
      </w:r>
      <w:proofErr w:type="spellStart"/>
      <w:r w:rsidRPr="00422167">
        <w:t>Yaanyo</w:t>
      </w:r>
      <w:proofErr w:type="spellEnd"/>
      <w:r w:rsidRPr="00422167">
        <w:t xml:space="preserve"> </w:t>
      </w:r>
      <w:proofErr w:type="spellStart"/>
      <w:r w:rsidRPr="00422167">
        <w:t>Cusub</w:t>
      </w:r>
      <w:proofErr w:type="spellEnd"/>
      <w:r w:rsidRPr="00422167">
        <w:t xml:space="preserve">", "Moos </w:t>
      </w:r>
      <w:proofErr w:type="spellStart"/>
      <w:r w:rsidRPr="00422167">
        <w:t>Bisil</w:t>
      </w:r>
      <w:proofErr w:type="spellEnd"/>
      <w:r w:rsidRPr="00422167">
        <w:t>", "</w:t>
      </w:r>
      <w:proofErr w:type="spellStart"/>
      <w:r w:rsidRPr="00422167">
        <w:t>Karooto</w:t>
      </w:r>
      <w:proofErr w:type="spellEnd"/>
      <w:r w:rsidRPr="00422167">
        <w:t xml:space="preserve"> Organic") built natively via CSS Grid patterns to adapt responsively across any user screen size.</w:t>
      </w:r>
    </w:p>
    <w:p w14:paraId="7E387CFE" w14:textId="77777777" w:rsidR="00422167" w:rsidRPr="00422167" w:rsidRDefault="00422167" w:rsidP="00422167">
      <w:pPr>
        <w:numPr>
          <w:ilvl w:val="0"/>
          <w:numId w:val="1"/>
        </w:numPr>
      </w:pPr>
      <w:r w:rsidRPr="00422167">
        <w:rPr>
          <w:b/>
          <w:bCs/>
        </w:rPr>
        <w:t>Vanilla JS CRUD Controller Lifecycle:</w:t>
      </w:r>
      <w:r w:rsidRPr="00422167">
        <w:t xml:space="preserve"> A lightweight, client-side data management layout engine (</w:t>
      </w:r>
      <w:proofErr w:type="spellStart"/>
      <w:r w:rsidRPr="00422167">
        <w:t>Maamul</w:t>
      </w:r>
      <w:proofErr w:type="spellEnd"/>
      <w:r w:rsidRPr="00422167">
        <w:t xml:space="preserve"> </w:t>
      </w:r>
      <w:proofErr w:type="spellStart"/>
      <w:r w:rsidRPr="00422167">
        <w:t>Alaabtaada</w:t>
      </w:r>
      <w:proofErr w:type="spellEnd"/>
      <w:r w:rsidRPr="00422167">
        <w:t>) that intercepts product creation forms and updates marketplace nodes on the fly without triggering full page reloads.</w:t>
      </w:r>
    </w:p>
    <w:p w14:paraId="58200D90" w14:textId="77777777" w:rsidR="00422167" w:rsidRPr="00422167" w:rsidRDefault="00422167" w:rsidP="00422167">
      <w:pPr>
        <w:numPr>
          <w:ilvl w:val="0"/>
          <w:numId w:val="1"/>
        </w:numPr>
      </w:pPr>
      <w:r w:rsidRPr="00422167">
        <w:rPr>
          <w:b/>
          <w:bCs/>
        </w:rPr>
        <w:t>Dynamic Search &amp; Keyword Filtering Logic:</w:t>
      </w:r>
      <w:r w:rsidRPr="00422167">
        <w:t xml:space="preserve"> An active event listener system bound to an input search field (</w:t>
      </w:r>
      <w:proofErr w:type="spellStart"/>
      <w:r w:rsidRPr="00422167">
        <w:t>Raadi</w:t>
      </w:r>
      <w:proofErr w:type="spellEnd"/>
      <w:r w:rsidRPr="00422167">
        <w:t xml:space="preserve"> </w:t>
      </w:r>
      <w:proofErr w:type="spellStart"/>
      <w:r w:rsidRPr="00422167">
        <w:t>nooca</w:t>
      </w:r>
      <w:proofErr w:type="spellEnd"/>
      <w:r w:rsidRPr="00422167">
        <w:t xml:space="preserve"> </w:t>
      </w:r>
      <w:proofErr w:type="spellStart"/>
      <w:r w:rsidRPr="00422167">
        <w:t>dalagga</w:t>
      </w:r>
      <w:proofErr w:type="spellEnd"/>
      <w:r w:rsidRPr="00422167">
        <w:t>...) that continuously parses data matrices, filtering matching card components instantly via CSS class toggling.</w:t>
      </w:r>
    </w:p>
    <w:p w14:paraId="60B53FBA" w14:textId="77777777" w:rsidR="00422167" w:rsidRPr="00422167" w:rsidRDefault="00422167" w:rsidP="00422167">
      <w:pPr>
        <w:numPr>
          <w:ilvl w:val="0"/>
          <w:numId w:val="1"/>
        </w:numPr>
      </w:pPr>
      <w:r w:rsidRPr="00422167">
        <w:rPr>
          <w:b/>
          <w:bCs/>
        </w:rPr>
        <w:t>Interactive State Transaction Actions:</w:t>
      </w:r>
      <w:r w:rsidRPr="00422167">
        <w:t xml:space="preserve"> Custom event-driven components supporting immediate user interactions, including purchase actions ("</w:t>
      </w:r>
      <w:proofErr w:type="spellStart"/>
      <w:r w:rsidRPr="00422167">
        <w:t>Libso</w:t>
      </w:r>
      <w:proofErr w:type="spellEnd"/>
      <w:r w:rsidRPr="00422167">
        <w:t>"), item modification triggers ("</w:t>
      </w:r>
      <w:proofErr w:type="spellStart"/>
      <w:r w:rsidRPr="00422167">
        <w:t>Beddel</w:t>
      </w:r>
      <w:proofErr w:type="spellEnd"/>
      <w:r w:rsidRPr="00422167">
        <w:t>"), and inventory purging handlers ("</w:t>
      </w:r>
      <w:proofErr w:type="spellStart"/>
      <w:r w:rsidRPr="00422167">
        <w:t>Tirtir</w:t>
      </w:r>
      <w:proofErr w:type="spellEnd"/>
      <w:r w:rsidRPr="00422167">
        <w:t>").</w:t>
      </w:r>
    </w:p>
    <w:p w14:paraId="245AAA6C" w14:textId="77777777" w:rsidR="00422167" w:rsidRPr="00422167" w:rsidRDefault="00422167" w:rsidP="00422167">
      <w:pPr>
        <w:numPr>
          <w:ilvl w:val="0"/>
          <w:numId w:val="1"/>
        </w:numPr>
      </w:pPr>
      <w:r w:rsidRPr="00422167">
        <w:rPr>
          <w:b/>
          <w:bCs/>
        </w:rPr>
        <w:t>Browser Local Storage Serialization:</w:t>
      </w:r>
      <w:r w:rsidRPr="00422167">
        <w:t xml:space="preserve"> A stateless backup strategy that synchronizes current stock mutations, price changes, and newly created items directly into the client's </w:t>
      </w:r>
      <w:proofErr w:type="spellStart"/>
      <w:r w:rsidRPr="00422167">
        <w:t>localStorage</w:t>
      </w:r>
      <w:proofErr w:type="spellEnd"/>
      <w:r w:rsidRPr="00422167">
        <w:t xml:space="preserve"> array to preserve persistence over page refreshments.</w:t>
      </w:r>
    </w:p>
    <w:p w14:paraId="4548C1A2" w14:textId="77777777" w:rsidR="00422167" w:rsidRPr="00422167" w:rsidRDefault="00422167" w:rsidP="00422167">
      <w:pPr>
        <w:numPr>
          <w:ilvl w:val="0"/>
          <w:numId w:val="1"/>
        </w:numPr>
      </w:pPr>
      <w:r w:rsidRPr="00422167">
        <w:rPr>
          <w:b/>
          <w:bCs/>
        </w:rPr>
        <w:t>Calculated Validation Pipeline:</w:t>
      </w:r>
      <w:r w:rsidRPr="00422167">
        <w:t xml:space="preserve"> Structural front-end forms with custom regular expressions and programmatic error state injection handlers ensuring strict processing metrics (e.g., verifying that price values remain numeric and positive before submission).</w:t>
      </w:r>
    </w:p>
    <w:p w14:paraId="0013EF92" w14:textId="77777777" w:rsidR="002947D8" w:rsidRDefault="002947D8"/>
    <w:sectPr w:rsidR="002947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8963CF"/>
    <w:multiLevelType w:val="multilevel"/>
    <w:tmpl w:val="7DEEA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77390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167"/>
    <w:rsid w:val="000668E6"/>
    <w:rsid w:val="002947D8"/>
    <w:rsid w:val="00422167"/>
    <w:rsid w:val="00B12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027A3"/>
  <w15:chartTrackingRefBased/>
  <w15:docId w15:val="{BE486498-C61D-4C54-AC0B-CE5CF8A92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21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21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21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21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21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21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21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21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21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21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21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21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21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21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21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21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21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21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21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21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21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21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21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21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21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21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21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21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21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335</Words>
  <Characters>1911</Characters>
  <Application>Microsoft Office Word</Application>
  <DocSecurity>0</DocSecurity>
  <Lines>15</Lines>
  <Paragraphs>4</Paragraphs>
  <ScaleCrop>false</ScaleCrop>
  <Company/>
  <LinksUpToDate>false</LinksUpToDate>
  <CharactersWithSpaces>2242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2026-06-17T13:36:00Z</dcterms:created>
  <dcterms:modified xsi:type="dcterms:W3CDTF">2026-06-17T13:36:00Z</dcterms:modified>
</cp:coreProperties>
</file>