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71F8" w14:textId="77777777" w:rsidR="009E7B1D" w:rsidRPr="009E7B1D" w:rsidRDefault="009E7B1D" w:rsidP="009E7B1D">
      <w:r w:rsidRPr="009E7B1D">
        <w:t>TASKFLOW: Role-Based Academic Task Allocation &amp; Student Work Submission Engine</w:t>
      </w:r>
    </w:p>
    <w:p w14:paraId="2D99417D" w14:textId="77777777" w:rsidR="009E7B1D" w:rsidRPr="009E7B1D" w:rsidRDefault="009E7B1D" w:rsidP="009E7B1D">
      <w:pPr>
        <w:rPr>
          <w:b/>
          <w:bCs/>
        </w:rPr>
      </w:pPr>
      <w:r w:rsidRPr="009E7B1D">
        <w:rPr>
          <w:b/>
          <w:bCs/>
        </w:rPr>
        <w:t>2. Description</w:t>
      </w:r>
    </w:p>
    <w:p w14:paraId="6B721EC4" w14:textId="77777777" w:rsidR="009E7B1D" w:rsidRPr="009E7B1D" w:rsidRDefault="009E7B1D" w:rsidP="009E7B1D">
      <w:proofErr w:type="spellStart"/>
      <w:r w:rsidRPr="009E7B1D">
        <w:t>TaskFlow</w:t>
      </w:r>
      <w:proofErr w:type="spellEnd"/>
      <w:r w:rsidRPr="009E7B1D">
        <w:t xml:space="preserve"> is a multi-tenant, server-side web application engineered in native PHP to streamline task management, project tracking, and academic deliverables between university supervisors and students. Bypassing heavy external frameworks, the platform is built using procedural or Object-Oriented PHP paired with a relational MySQL database managed via PHP Data Objects (PDO) to ensure absolute SQL-injection immunity. The system handles full data isolation across three security clearances: Administrators orchestrate global user lifecycle management; Supervisors dynamically provision, deadline-lock, and evaluate custom project assignments; and Students consume tasks and upload completed project archives directly to secure server storage. State persistence and active user access boundaries are handled natively through server-side PHP Session management arrays.</w:t>
      </w:r>
    </w:p>
    <w:p w14:paraId="1413348D" w14:textId="77777777" w:rsidR="009E7B1D" w:rsidRPr="009E7B1D" w:rsidRDefault="009E7B1D" w:rsidP="009E7B1D">
      <w:pPr>
        <w:rPr>
          <w:b/>
          <w:bCs/>
        </w:rPr>
      </w:pPr>
      <w:r w:rsidRPr="009E7B1D">
        <w:rPr>
          <w:b/>
          <w:bCs/>
        </w:rPr>
        <w:t>3. Features</w:t>
      </w:r>
    </w:p>
    <w:p w14:paraId="3FD3B5B4" w14:textId="77777777" w:rsidR="009E7B1D" w:rsidRPr="009E7B1D" w:rsidRDefault="009E7B1D" w:rsidP="009E7B1D">
      <w:pPr>
        <w:numPr>
          <w:ilvl w:val="0"/>
          <w:numId w:val="1"/>
        </w:numPr>
      </w:pPr>
      <w:r w:rsidRPr="009E7B1D">
        <w:rPr>
          <w:b/>
          <w:bCs/>
        </w:rPr>
        <w:t>Secured Multi-Tier PHP Session Gateway:</w:t>
      </w:r>
      <w:r w:rsidRPr="009E7B1D">
        <w:t xml:space="preserve"> A custom, server-side authentication router that evaluates user credentials, cross-checks hashed passwords via </w:t>
      </w:r>
      <w:proofErr w:type="spellStart"/>
      <w:r w:rsidRPr="009E7B1D">
        <w:t>password_</w:t>
      </w:r>
      <w:proofErr w:type="gramStart"/>
      <w:r w:rsidRPr="009E7B1D">
        <w:t>verify</w:t>
      </w:r>
      <w:proofErr w:type="spellEnd"/>
      <w:r w:rsidRPr="009E7B1D">
        <w:t>(</w:t>
      </w:r>
      <w:proofErr w:type="gramEnd"/>
      <w:r w:rsidRPr="009E7B1D">
        <w:t>), and applies strict role-based access controls (RBAC) to enforce isolated directory viewing parameters.</w:t>
      </w:r>
    </w:p>
    <w:p w14:paraId="37EE81DF" w14:textId="77777777" w:rsidR="009E7B1D" w:rsidRPr="009E7B1D" w:rsidRDefault="009E7B1D" w:rsidP="009E7B1D">
      <w:pPr>
        <w:numPr>
          <w:ilvl w:val="0"/>
          <w:numId w:val="1"/>
        </w:numPr>
      </w:pPr>
      <w:r w:rsidRPr="009E7B1D">
        <w:rPr>
          <w:b/>
          <w:bCs/>
        </w:rPr>
        <w:t>Administrative Account Provisioning Engine:</w:t>
      </w:r>
      <w:r w:rsidRPr="009E7B1D">
        <w:t xml:space="preserve"> A central dashboard panel granting administrators complete read, write, update, and delete (CRUD) capabilities over supervisor and student registry structures with automated structural validation.</w:t>
      </w:r>
    </w:p>
    <w:p w14:paraId="53F92CCA" w14:textId="77777777" w:rsidR="009E7B1D" w:rsidRPr="009E7B1D" w:rsidRDefault="009E7B1D" w:rsidP="009E7B1D">
      <w:pPr>
        <w:numPr>
          <w:ilvl w:val="0"/>
          <w:numId w:val="1"/>
        </w:numPr>
      </w:pPr>
      <w:r w:rsidRPr="009E7B1D">
        <w:rPr>
          <w:b/>
          <w:bCs/>
        </w:rPr>
        <w:t>Dynamic Task Creation &amp; Allocation Hub:</w:t>
      </w:r>
      <w:r w:rsidRPr="009E7B1D">
        <w:t xml:space="preserve"> An interactive supervisor control center utilizing parameterized MySQL queries to publish structural tasks, specify absolute submission deadlines, and bind assignments to targeted student accounts.</w:t>
      </w:r>
    </w:p>
    <w:p w14:paraId="193826FD" w14:textId="77777777" w:rsidR="009E7B1D" w:rsidRPr="009E7B1D" w:rsidRDefault="009E7B1D" w:rsidP="009E7B1D">
      <w:pPr>
        <w:numPr>
          <w:ilvl w:val="0"/>
          <w:numId w:val="1"/>
        </w:numPr>
      </w:pPr>
      <w:r w:rsidRPr="009E7B1D">
        <w:rPr>
          <w:b/>
          <w:bCs/>
        </w:rPr>
        <w:t>Secure Document Upload &amp; File Stream Manager:</w:t>
      </w:r>
      <w:r w:rsidRPr="009E7B1D">
        <w:t xml:space="preserve"> A robust student-side delivery portal that sanitizes, renames, and moves project files into secure local server directories while saving tracking paths and timestamp metadata to the database.</w:t>
      </w:r>
    </w:p>
    <w:p w14:paraId="1A3C7714" w14:textId="77777777" w:rsidR="009E7B1D" w:rsidRPr="009E7B1D" w:rsidRDefault="009E7B1D" w:rsidP="009E7B1D">
      <w:pPr>
        <w:numPr>
          <w:ilvl w:val="0"/>
          <w:numId w:val="1"/>
        </w:numPr>
      </w:pPr>
      <w:r w:rsidRPr="009E7B1D">
        <w:rPr>
          <w:b/>
          <w:bCs/>
        </w:rPr>
        <w:t>Asynchronous Grade &amp; Feedback Pipeline:</w:t>
      </w:r>
      <w:r w:rsidRPr="009E7B1D">
        <w:t xml:space="preserve"> A server-to-client review interface allowing supervisors to dynamically append performance metrics, grading scores, and textual revision notes to individual student submissions.</w:t>
      </w:r>
    </w:p>
    <w:p w14:paraId="1CB0F277" w14:textId="77777777" w:rsidR="009E7B1D" w:rsidRPr="009E7B1D" w:rsidRDefault="009E7B1D" w:rsidP="009E7B1D">
      <w:pPr>
        <w:numPr>
          <w:ilvl w:val="0"/>
          <w:numId w:val="1"/>
        </w:numPr>
      </w:pPr>
      <w:r w:rsidRPr="009E7B1D">
        <w:rPr>
          <w:b/>
          <w:bCs/>
        </w:rPr>
        <w:t>Centralized PDO Exception Interceptor:</w:t>
      </w:r>
      <w:r w:rsidRPr="009E7B1D">
        <w:t xml:space="preserve"> A robust global error-handling architecture utilizing PHP try/catch validation blocks to gracefully catch database connection boundaries or runtime faults without leaking raw MySQL exception traces to the frontend layout.</w:t>
      </w:r>
    </w:p>
    <w:p w14:paraId="0EE6781D" w14:textId="77777777" w:rsidR="002947D8" w:rsidRDefault="002947D8"/>
    <w:sectPr w:rsidR="0029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30D40"/>
    <w:multiLevelType w:val="multilevel"/>
    <w:tmpl w:val="F64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44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B1D"/>
    <w:rsid w:val="002947D8"/>
    <w:rsid w:val="009E7B1D"/>
    <w:rsid w:val="00B12D94"/>
    <w:rsid w:val="00FE0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BD2B"/>
  <w15:chartTrackingRefBased/>
  <w15:docId w15:val="{B2DD6A83-1393-42E4-B6FF-FF38598B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B1D"/>
    <w:rPr>
      <w:rFonts w:eastAsiaTheme="majorEastAsia" w:cstheme="majorBidi"/>
      <w:color w:val="272727" w:themeColor="text1" w:themeTint="D8"/>
    </w:rPr>
  </w:style>
  <w:style w:type="paragraph" w:styleId="Title">
    <w:name w:val="Title"/>
    <w:basedOn w:val="Normal"/>
    <w:next w:val="Normal"/>
    <w:link w:val="TitleChar"/>
    <w:uiPriority w:val="10"/>
    <w:qFormat/>
    <w:rsid w:val="009E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B1D"/>
    <w:pPr>
      <w:spacing w:before="160"/>
      <w:jc w:val="center"/>
    </w:pPr>
    <w:rPr>
      <w:i/>
      <w:iCs/>
      <w:color w:val="404040" w:themeColor="text1" w:themeTint="BF"/>
    </w:rPr>
  </w:style>
  <w:style w:type="character" w:customStyle="1" w:styleId="QuoteChar">
    <w:name w:val="Quote Char"/>
    <w:basedOn w:val="DefaultParagraphFont"/>
    <w:link w:val="Quote"/>
    <w:uiPriority w:val="29"/>
    <w:rsid w:val="009E7B1D"/>
    <w:rPr>
      <w:i/>
      <w:iCs/>
      <w:color w:val="404040" w:themeColor="text1" w:themeTint="BF"/>
    </w:rPr>
  </w:style>
  <w:style w:type="paragraph" w:styleId="ListParagraph">
    <w:name w:val="List Paragraph"/>
    <w:basedOn w:val="Normal"/>
    <w:uiPriority w:val="34"/>
    <w:qFormat/>
    <w:rsid w:val="009E7B1D"/>
    <w:pPr>
      <w:ind w:left="720"/>
      <w:contextualSpacing/>
    </w:pPr>
  </w:style>
  <w:style w:type="character" w:styleId="IntenseEmphasis">
    <w:name w:val="Intense Emphasis"/>
    <w:basedOn w:val="DefaultParagraphFont"/>
    <w:uiPriority w:val="21"/>
    <w:qFormat/>
    <w:rsid w:val="009E7B1D"/>
    <w:rPr>
      <w:i/>
      <w:iCs/>
      <w:color w:val="2F5496" w:themeColor="accent1" w:themeShade="BF"/>
    </w:rPr>
  </w:style>
  <w:style w:type="paragraph" w:styleId="IntenseQuote">
    <w:name w:val="Intense Quote"/>
    <w:basedOn w:val="Normal"/>
    <w:next w:val="Normal"/>
    <w:link w:val="IntenseQuoteChar"/>
    <w:uiPriority w:val="30"/>
    <w:qFormat/>
    <w:rsid w:val="009E7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B1D"/>
    <w:rPr>
      <w:i/>
      <w:iCs/>
      <w:color w:val="2F5496" w:themeColor="accent1" w:themeShade="BF"/>
    </w:rPr>
  </w:style>
  <w:style w:type="character" w:styleId="IntenseReference">
    <w:name w:val="Intense Reference"/>
    <w:basedOn w:val="DefaultParagraphFont"/>
    <w:uiPriority w:val="32"/>
    <w:qFormat/>
    <w:rsid w:val="009E7B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2026-06-30T14:38:00Z</dcterms:created>
  <dcterms:modified xsi:type="dcterms:W3CDTF">2026-06-30T14:40:00Z</dcterms:modified>
</cp:coreProperties>
</file>