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csci3907-group2-project1</w:t>
      </w:r>
    </w:p>
    <w:p>
      <w:pPr>
        <w:pStyle w:val="Author"/>
      </w:pPr>
      <w:r>
        <w:t xml:space="preserve">Matteo</w:t>
      </w:r>
      <w:r>
        <w:t xml:space="preserve"> </w:t>
      </w:r>
      <w:r>
        <w:t xml:space="preserve">Sanchez-Dahl,</w:t>
      </w:r>
      <w:r>
        <w:t xml:space="preserve"> </w:t>
      </w:r>
      <w:r>
        <w:t xml:space="preserve">Latifa</w:t>
      </w:r>
      <w:r>
        <w:t xml:space="preserve"> </w:t>
      </w:r>
      <w:r>
        <w:t xml:space="preserve">Al</w:t>
      </w:r>
      <w:r>
        <w:t xml:space="preserve"> </w:t>
      </w:r>
      <w:r>
        <w:t xml:space="preserve">Jlayel</w:t>
      </w:r>
    </w:p>
    <w:p>
      <w:pPr>
        <w:pStyle w:val="Date"/>
      </w:pPr>
      <w:r>
        <w:t xml:space="preserve">2022-09-21</w:t>
      </w:r>
    </w:p>
    <w:bookmarkStart w:id="43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Start w:id="4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(sna)</w:t>
      </w:r>
    </w:p>
    <w:p>
      <w:pPr>
        <w:pStyle w:val="SourceCode"/>
      </w:pPr>
      <w:r>
        <w:rPr>
          <w:rStyle w:val="VerbatimChar"/>
        </w:rPr>
        <w:t xml:space="preserve">## Loading required package: statnet.common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'statnet.common'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attr, order</w:t>
      </w:r>
    </w:p>
    <w:p>
      <w:pPr>
        <w:pStyle w:val="SourceCode"/>
      </w:pPr>
      <w:r>
        <w:rPr>
          <w:rStyle w:val="VerbatimChar"/>
        </w:rPr>
        <w:t xml:space="preserve">## Loading required package: network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'network' 1.17.2 (2022-05-20), part of the Statnet Project</w:t>
      </w:r>
      <w:r>
        <w:br/>
      </w:r>
      <w:r>
        <w:rPr>
          <w:rStyle w:val="VerbatimChar"/>
        </w:rPr>
        <w:t xml:space="preserve">## * 'news(package="network")' for changes since last version</w:t>
      </w:r>
      <w:r>
        <w:br/>
      </w:r>
      <w:r>
        <w:rPr>
          <w:rStyle w:val="VerbatimChar"/>
        </w:rPr>
        <w:t xml:space="preserve">## * 'citation("network")' for citation information</w:t>
      </w:r>
      <w:r>
        <w:br/>
      </w:r>
      <w:r>
        <w:rPr>
          <w:rStyle w:val="VerbatimChar"/>
        </w:rPr>
        <w:t xml:space="preserve">## * 'https://statnet.org' for help, support, and other information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'network'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%c%, %s%, add.edges, add.vertices, delete.edges, delete.vertices,</w:t>
      </w:r>
      <w:r>
        <w:br/>
      </w:r>
      <w:r>
        <w:rPr>
          <w:rStyle w:val="VerbatimChar"/>
        </w:rPr>
        <w:t xml:space="preserve">##     get.edge.attribute, get.edges, get.vertex.attribute, is.bipartite,</w:t>
      </w:r>
      <w:r>
        <w:br/>
      </w:r>
      <w:r>
        <w:rPr>
          <w:rStyle w:val="VerbatimChar"/>
        </w:rPr>
        <w:t xml:space="preserve">##     is.directed, list.edge.attributes, list.vertex.attributes,</w:t>
      </w:r>
      <w:r>
        <w:br/>
      </w:r>
      <w:r>
        <w:rPr>
          <w:rStyle w:val="VerbatimChar"/>
        </w:rPr>
        <w:t xml:space="preserve">##     set.edge.attribute, set.vertex.attribute</w:t>
      </w:r>
    </w:p>
    <w:p>
      <w:pPr>
        <w:pStyle w:val="SourceCode"/>
      </w:pPr>
      <w:r>
        <w:rPr>
          <w:rStyle w:val="VerbatimChar"/>
        </w:rPr>
        <w:t xml:space="preserve">## sna: Tools for Social Network Analysis</w:t>
      </w:r>
      <w:r>
        <w:br/>
      </w:r>
      <w:r>
        <w:rPr>
          <w:rStyle w:val="VerbatimChar"/>
        </w:rPr>
        <w:t xml:space="preserve">## Version 2.7 created on 2022-05-09.</w:t>
      </w:r>
      <w:r>
        <w:br/>
      </w:r>
      <w:r>
        <w:rPr>
          <w:rStyle w:val="VerbatimChar"/>
        </w:rPr>
        <w:t xml:space="preserve">## copyright (c) 2005, Carter T. Butts, University of California-Irvine</w:t>
      </w:r>
      <w:r>
        <w:br/>
      </w:r>
      <w:r>
        <w:rPr>
          <w:rStyle w:val="VerbatimChar"/>
        </w:rPr>
        <w:t xml:space="preserve">##  For citation information, type citation("sna").</w:t>
      </w:r>
      <w:r>
        <w:br/>
      </w:r>
      <w:r>
        <w:rPr>
          <w:rStyle w:val="VerbatimChar"/>
        </w:rPr>
        <w:t xml:space="preserve">##  Type help(package="sna") to get started.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'sna'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betweenness, bonpow, closeness, components, degree, dyad.census,</w:t>
      </w:r>
      <w:r>
        <w:br/>
      </w:r>
      <w:r>
        <w:rPr>
          <w:rStyle w:val="VerbatimChar"/>
        </w:rPr>
        <w:t xml:space="preserve">##     evcent, hierarchy, is.connected, neighborhood, triad.census</w:t>
      </w:r>
    </w:p>
    <w:p>
      <w:pPr>
        <w:pStyle w:val="SourceCode"/>
      </w:pPr>
      <w:r>
        <w:rPr>
          <w:rStyle w:val="NormalTok"/>
        </w:rPr>
        <w:t xml:space="preserve">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'data_subelj_jdk/ent_subelj_jdk_jdk_class_name.txt'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'data_subelj_jdk/out_subelj_jdk_jdk.txt'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edges</w:t>
      </w:r>
    </w:p>
    <w:p>
      <w:pPr>
        <w:pStyle w:val="SourceCode"/>
      </w:pPr>
      <w:r>
        <w:rPr>
          <w:rStyle w:val="VerbatimChar"/>
        </w:rPr>
        <w:t xml:space="preserve">##             V1   V2</w:t>
      </w:r>
      <w:r>
        <w:br/>
      </w:r>
      <w:r>
        <w:rPr>
          <w:rStyle w:val="VerbatimChar"/>
        </w:rPr>
        <w:t xml:space="preserve">##      [1,]    1    2</w:t>
      </w:r>
      <w:r>
        <w:br/>
      </w:r>
      <w:r>
        <w:rPr>
          <w:rStyle w:val="VerbatimChar"/>
        </w:rPr>
        <w:t xml:space="preserve">##      [2,]    1    3</w:t>
      </w:r>
      <w:r>
        <w:br/>
      </w:r>
      <w:r>
        <w:rPr>
          <w:rStyle w:val="VerbatimChar"/>
        </w:rPr>
        <w:t xml:space="preserve">##      [3,]    1    4</w:t>
      </w:r>
      <w:r>
        <w:br/>
      </w:r>
      <w:r>
        <w:rPr>
          <w:rStyle w:val="VerbatimChar"/>
        </w:rPr>
        <w:t xml:space="preserve">##      [4,]    1    5</w:t>
      </w:r>
      <w:r>
        <w:br/>
      </w:r>
      <w:r>
        <w:rPr>
          <w:rStyle w:val="VerbatimChar"/>
        </w:rPr>
        <w:t xml:space="preserve">##      [5,]    1    5</w:t>
      </w:r>
      <w:r>
        <w:br/>
      </w:r>
      <w:r>
        <w:rPr>
          <w:rStyle w:val="VerbatimChar"/>
        </w:rPr>
        <w:t xml:space="preserve">##      [6,]    1    6</w:t>
      </w:r>
      <w:r>
        <w:br/>
      </w:r>
      <w:r>
        <w:rPr>
          <w:rStyle w:val="VerbatimChar"/>
        </w:rPr>
        <w:t xml:space="preserve">##      [7,]    1    4</w:t>
      </w:r>
      <w:r>
        <w:br/>
      </w:r>
      <w:r>
        <w:rPr>
          <w:rStyle w:val="VerbatimChar"/>
        </w:rPr>
        <w:t xml:space="preserve">##      [8,]    1    5</w:t>
      </w:r>
      <w:r>
        <w:br/>
      </w:r>
      <w:r>
        <w:rPr>
          <w:rStyle w:val="VerbatimChar"/>
        </w:rPr>
        <w:t xml:space="preserve">##      [9,]    1    4</w:t>
      </w:r>
      <w:r>
        <w:br/>
      </w:r>
      <w:r>
        <w:rPr>
          <w:rStyle w:val="VerbatimChar"/>
        </w:rPr>
        <w:t xml:space="preserve">....</w:t>
      </w:r>
    </w:p>
    <w:p>
      <w:pPr>
        <w:pStyle w:val="SourceCode"/>
      </w:pPr>
      <w:r>
        <w:rPr>
          <w:rStyle w:val="NormalTok"/>
        </w:rPr>
        <w:t xml:space="preserve">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graph_from_edgelist</w:t>
      </w:r>
      <w:r>
        <w:rPr>
          <w:rStyle w:val="NormalTok"/>
        </w:rPr>
        <w:t xml:space="preserve">(edges,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(net)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nodes</w:t>
      </w:r>
      <w:r>
        <w:br/>
      </w:r>
      <w:r>
        <w:rPr>
          <w:rStyle w:val="NormalTok"/>
        </w:rPr>
        <w:t xml:space="preserve">net</w:t>
      </w:r>
    </w:p>
    <w:p>
      <w:pPr>
        <w:pStyle w:val="SourceCode"/>
      </w:pPr>
      <w:r>
        <w:rPr>
          <w:rStyle w:val="VerbatimChar"/>
        </w:rPr>
        <w:t xml:space="preserve">## IGRAPH a8e5bbb DN-- 6434 150985 -- </w:t>
      </w:r>
      <w:r>
        <w:br/>
      </w:r>
      <w:r>
        <w:rPr>
          <w:rStyle w:val="VerbatimChar"/>
        </w:rPr>
        <w:t xml:space="preserve">## + attr: name (v/c)</w:t>
      </w:r>
      <w:r>
        <w:br/>
      </w:r>
      <w:r>
        <w:rPr>
          <w:rStyle w:val="VerbatimChar"/>
        </w:rPr>
        <w:t xml:space="preserve">## + edges from a8e5bbb (vertex names):</w:t>
      </w:r>
      <w:r>
        <w:br/>
      </w:r>
      <w:r>
        <w:rPr>
          <w:rStyle w:val="VerbatimChar"/>
        </w:rPr>
        <w:t xml:space="preserve">##  [1] java.applet.Applet-&gt;java.awt.Panel    </w:t>
      </w:r>
      <w:r>
        <w:br/>
      </w:r>
      <w:r>
        <w:rPr>
          <w:rStyle w:val="VerbatimChar"/>
        </w:rPr>
        <w:t xml:space="preserve">##  [2] java.applet.Applet-&gt;java.awt.Dimension</w:t>
      </w:r>
      <w:r>
        <w:br/>
      </w:r>
      <w:r>
        <w:rPr>
          <w:rStyle w:val="VerbatimChar"/>
        </w:rPr>
        <w:t xml:space="preserve">##  [3] java.applet.Applet-&gt;java.net.URL      </w:t>
      </w:r>
      <w:r>
        <w:br/>
      </w:r>
      <w:r>
        <w:rPr>
          <w:rStyle w:val="VerbatimChar"/>
        </w:rPr>
        <w:t xml:space="preserve">##  [4] java.applet.Applet-&gt;java.lang.String  </w:t>
      </w:r>
      <w:r>
        <w:br/>
      </w:r>
      <w:r>
        <w:rPr>
          <w:rStyle w:val="VerbatimChar"/>
        </w:rPr>
        <w:t xml:space="preserve">##  [5] java.applet.Applet-&gt;java.lang.String  </w:t>
      </w:r>
      <w:r>
        <w:br/>
      </w:r>
      <w:r>
        <w:rPr>
          <w:rStyle w:val="VerbatimChar"/>
        </w:rPr>
        <w:t xml:space="preserve">##  [6] java.applet.Applet-&gt;java.util.Locale  </w:t>
      </w:r>
      <w:r>
        <w:br/>
      </w:r>
      <w:r>
        <w:rPr>
          <w:rStyle w:val="VerbatimChar"/>
        </w:rPr>
        <w:t xml:space="preserve">##  [7] java.applet.Applet-&gt;java.net.URL      </w:t>
      </w:r>
      <w:r>
        <w:br/>
      </w:r>
      <w:r>
        <w:rPr>
          <w:rStyle w:val="VerbatimChar"/>
        </w:rPr>
        <w:t xml:space="preserve">##  [8] java.applet.Applet-&gt;java.lang.String  </w:t>
      </w:r>
      <w:r>
        <w:br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sg2000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induced_subgraph</w:t>
      </w:r>
      <w:r>
        <w:rPr>
          <w:rStyle w:val="NormalTok"/>
        </w:rPr>
        <w:t xml:space="preserve">(net, 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(net)[igraph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(sg2000)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sgl2000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induced_subgraph</w:t>
      </w:r>
      <w:r>
        <w:rPr>
          <w:rStyle w:val="NormalTok"/>
        </w:rPr>
        <w:t xml:space="preserve">(net, 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(net)[igraph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(sgl2000))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(net))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sci3907-group2-project1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csci3907-group2-project1</dc:title>
  <dc:creator>Matteo Sanchez-Dahl, Latifa Al Jlayel</dc:creator>
  <cp:keywords/>
  <dcterms:created xsi:type="dcterms:W3CDTF">2022-09-25T03:57:59Z</dcterms:created>
  <dcterms:modified xsi:type="dcterms:W3CDTF">2022-09-25T03:57:59Z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