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part3-intrographanalytics</w:t>
      </w:r>
    </w:p>
    <w:p>
      <w:pPr>
        <w:pStyle w:val="Author"/>
      </w:pPr>
      <w:r>
        <w:t xml:space="preserve">Matteo</w:t>
      </w:r>
      <w:r>
        <w:t xml:space="preserve"> </w:t>
      </w:r>
      <w:r>
        <w:t xml:space="preserve">Sanchez-Dahl,</w:t>
      </w:r>
      <w:r>
        <w:t xml:space="preserve"> </w:t>
      </w:r>
      <w:r>
        <w:t xml:space="preserve">Latifa</w:t>
      </w:r>
      <w:r>
        <w:t xml:space="preserve"> </w:t>
      </w:r>
      <w:r>
        <w:t xml:space="preserve">Al</w:t>
      </w:r>
      <w:r>
        <w:t xml:space="preserve"> </w:t>
      </w:r>
      <w:r>
        <w:t xml:space="preserve">Jlayel</w:t>
      </w:r>
    </w:p>
    <w:p>
      <w:pPr>
        <w:pStyle w:val="Date"/>
      </w:pPr>
      <w:r>
        <w:t xml:space="preserve">2022-09-25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VerbatimChar"/>
        </w:rPr>
        <w:t xml:space="preserve">## Loading required package: statnet.common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'statnet.common'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attr, order</w:t>
      </w:r>
    </w:p>
    <w:p>
      <w:pPr>
        <w:pStyle w:val="SourceCode"/>
      </w:pPr>
      <w:r>
        <w:rPr>
          <w:rStyle w:val="VerbatimChar"/>
        </w:rPr>
        <w:t xml:space="preserve">## Loading required package: network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'network' 1.17.2 (2022-05-20), part of the Statnet Project</w:t>
      </w:r>
      <w:r>
        <w:br/>
      </w:r>
      <w:r>
        <w:rPr>
          <w:rStyle w:val="VerbatimChar"/>
        </w:rPr>
        <w:t xml:space="preserve">## * 'news(package="network")' for changes since last version</w:t>
      </w:r>
      <w:r>
        <w:br/>
      </w:r>
      <w:r>
        <w:rPr>
          <w:rStyle w:val="VerbatimChar"/>
        </w:rPr>
        <w:t xml:space="preserve">## * 'citation("network")' for citation information</w:t>
      </w:r>
      <w:r>
        <w:br/>
      </w:r>
      <w:r>
        <w:rPr>
          <w:rStyle w:val="VerbatimChar"/>
        </w:rPr>
        <w:t xml:space="preserve">## * 'https://statnet.org' for help, support, and other information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'network'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%c%, %s%, add.edges, add.vertices, delete.edges, delete.vertices,</w:t>
      </w:r>
      <w:r>
        <w:br/>
      </w:r>
      <w:r>
        <w:rPr>
          <w:rStyle w:val="VerbatimChar"/>
        </w:rPr>
        <w:t xml:space="preserve">##     get.edge.attribute, get.edges, get.vertex.attribute, is.bipartite,</w:t>
      </w:r>
      <w:r>
        <w:br/>
      </w:r>
      <w:r>
        <w:rPr>
          <w:rStyle w:val="VerbatimChar"/>
        </w:rPr>
        <w:t xml:space="preserve">##     is.directed, list.edge.attributes, list.vertex.attributes,</w:t>
      </w:r>
      <w:r>
        <w:br/>
      </w:r>
      <w:r>
        <w:rPr>
          <w:rStyle w:val="VerbatimChar"/>
        </w:rPr>
        <w:t xml:space="preserve">##     set.edge.attribute, set.vertex.attribute</w:t>
      </w:r>
    </w:p>
    <w:p>
      <w:pPr>
        <w:pStyle w:val="SourceCode"/>
      </w:pPr>
      <w:r>
        <w:rPr>
          <w:rStyle w:val="VerbatimChar"/>
        </w:rPr>
        <w:t xml:space="preserve">## sna: Tools for Social Network Analysis</w:t>
      </w:r>
      <w:r>
        <w:br/>
      </w:r>
      <w:r>
        <w:rPr>
          <w:rStyle w:val="VerbatimChar"/>
        </w:rPr>
        <w:t xml:space="preserve">## Version 2.7 created on 2022-05-09.</w:t>
      </w:r>
      <w:r>
        <w:br/>
      </w:r>
      <w:r>
        <w:rPr>
          <w:rStyle w:val="VerbatimChar"/>
        </w:rPr>
        <w:t xml:space="preserve">## copyright (c) 2005, Carter T. Butts, University of California-Irvine</w:t>
      </w:r>
      <w:r>
        <w:br/>
      </w:r>
      <w:r>
        <w:rPr>
          <w:rStyle w:val="VerbatimChar"/>
        </w:rPr>
        <w:t xml:space="preserve">##  For citation information, type citation("sna").</w:t>
      </w:r>
      <w:r>
        <w:br/>
      </w:r>
      <w:r>
        <w:rPr>
          <w:rStyle w:val="VerbatimChar"/>
        </w:rPr>
        <w:t xml:space="preserve">##  Type help(package="sna") to get started.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'sna'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betweenness, bonpow, closeness, components, degree, dyad.census,</w:t>
      </w:r>
      <w:r>
        <w:br/>
      </w:r>
      <w:r>
        <w:rPr>
          <w:rStyle w:val="VerbatimChar"/>
        </w:rPr>
        <w:t xml:space="preserve">##     evcent, hierarchy, is.connected, neighborhood, triad.census</w:t>
      </w:r>
    </w:p>
    <w:p>
      <w:pPr>
        <w:pStyle w:val="SourceCode"/>
      </w:pPr>
      <w:r>
        <w:rPr>
          <w:rStyle w:val="NormalTok"/>
        </w:rPr>
        <w:t xml:space="preserve">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'data_subelj_jdk/ent_subelj_jdk_jdk_class_name.txt'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edges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'data_subelj_jdk/out_subelj_jdk_jdk.txt'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graph_from_edgelist</w:t>
      </w:r>
      <w:r>
        <w:rPr>
          <w:rStyle w:val="NormalTok"/>
        </w:rPr>
        <w:t xml:space="preserve">(edges,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nodes</w:t>
      </w:r>
      <w:r>
        <w:br/>
      </w:r>
      <w:r>
        <w:rPr>
          <w:rStyle w:val="NormalTok"/>
        </w:rPr>
        <w:t xml:space="preserve">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induced_subgraph</w:t>
      </w:r>
      <w:r>
        <w:rPr>
          <w:rStyle w:val="NormalTok"/>
        </w:rPr>
        <w:t xml:space="preserve">(g, 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(g)[igraph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get the vertices of a graph</w:t>
      </w:r>
      <w:r>
        <w:br/>
      </w:r>
      <w:r>
        <w:rPr>
          <w:rStyle w:val="FunctionTok"/>
        </w:rPr>
        <w:t xml:space="preserve">V</w:t>
      </w:r>
      <w:r>
        <w:rPr>
          <w:rStyle w:val="NormalTok"/>
        </w:rPr>
        <w:t xml:space="preserve">(net)</w:t>
      </w:r>
    </w:p>
    <w:p>
      <w:pPr>
        <w:pStyle w:val="SourceCode"/>
      </w:pPr>
      <w:r>
        <w:rPr>
          <w:rStyle w:val="VerbatimChar"/>
        </w:rPr>
        <w:t xml:space="preserve">## + 44/44 vertices, named, from bb6c9b1:</w:t>
      </w:r>
      <w:r>
        <w:br/>
      </w:r>
      <w:r>
        <w:rPr>
          <w:rStyle w:val="VerbatimChar"/>
        </w:rPr>
        <w:t xml:space="preserve">##  [1] java.awt.Dimension                  java.lang.String                   </w:t>
      </w:r>
      <w:r>
        <w:br/>
      </w:r>
      <w:r>
        <w:rPr>
          <w:rStyle w:val="VerbatimChar"/>
        </w:rPr>
        <w:t xml:space="preserve">##  [3] java.util.Locale                    java.awt.Image                     </w:t>
      </w:r>
      <w:r>
        <w:br/>
      </w:r>
      <w:r>
        <w:rPr>
          <w:rStyle w:val="VerbatimChar"/>
        </w:rPr>
        <w:t xml:space="preserve">##  [5] java.awt.Component                  java.lang.Object                   </w:t>
      </w:r>
      <w:r>
        <w:br/>
      </w:r>
      <w:r>
        <w:rPr>
          <w:rStyle w:val="VerbatimChar"/>
        </w:rPr>
        <w:t xml:space="preserve">##  [7] java.io.PrintWriter                 java.io.PrintStream                </w:t>
      </w:r>
      <w:r>
        <w:br/>
      </w:r>
      <w:r>
        <w:rPr>
          <w:rStyle w:val="VerbatimChar"/>
        </w:rPr>
        <w:t xml:space="preserve">##  [9] java.awt.Graphics                   java.beans.PropertyChangeListener  </w:t>
      </w:r>
      <w:r>
        <w:br/>
      </w:r>
      <w:r>
        <w:rPr>
          <w:rStyle w:val="VerbatimChar"/>
        </w:rPr>
        <w:t xml:space="preserve">## [11] java.awt.Font                       java.lang.Class                    </w:t>
      </w:r>
      <w:r>
        <w:br/>
      </w:r>
      <w:r>
        <w:rPr>
          <w:rStyle w:val="VerbatimChar"/>
        </w:rPr>
        <w:t xml:space="preserve">## [13] java.awt.Point                      java.awt.Event                     </w:t>
      </w:r>
      <w:r>
        <w:br/>
      </w:r>
      <w:r>
        <w:rPr>
          <w:rStyle w:val="VerbatimChar"/>
        </w:rPr>
        <w:t xml:space="preserve">## [15] java.util.Set                       java.awt.Container                 </w:t>
      </w:r>
      <w:r>
        <w:br/>
      </w:r>
      <w:r>
        <w:rPr>
          <w:rStyle w:val="VerbatimChar"/>
        </w:rPr>
        <w:t xml:space="preserve">## [17] java.awt.ComponentOrientation       java.awt.Insets                    </w:t>
      </w:r>
      <w:r>
        <w:br/>
      </w:r>
      <w:r>
        <w:rPr>
          <w:rStyle w:val="VerbatimChar"/>
        </w:rPr>
        <w:t xml:space="preserve">## [19] java.awt.Color                      java.awt.Cursor                    </w:t>
      </w:r>
      <w:r>
        <w:br/>
      </w:r>
      <w:r>
        <w:rPr>
          <w:rStyle w:val="VerbatimChar"/>
        </w:rPr>
        <w:t xml:space="preserve">## + ... omitted several vertices</w:t>
      </w:r>
    </w:p>
    <w:p>
      <w:pPr>
        <w:pStyle w:val="SourceCode"/>
      </w:pPr>
      <w:r>
        <w:rPr>
          <w:rStyle w:val="CommentTok"/>
        </w:rPr>
        <w:t xml:space="preserve"># get the edges of a graph</w:t>
      </w:r>
      <w:r>
        <w:br/>
      </w:r>
      <w:r>
        <w:rPr>
          <w:rStyle w:val="FunctionTok"/>
        </w:rPr>
        <w:t xml:space="preserve">E</w:t>
      </w:r>
      <w:r>
        <w:rPr>
          <w:rStyle w:val="NormalTok"/>
        </w:rPr>
        <w:t xml:space="preserve">(net)</w:t>
      </w:r>
    </w:p>
    <w:p>
      <w:pPr>
        <w:pStyle w:val="SourceCode"/>
      </w:pPr>
      <w:r>
        <w:rPr>
          <w:rStyle w:val="VerbatimChar"/>
        </w:rPr>
        <w:t xml:space="preserve">## + 1228/1228 edges from bb6c9b1 (vertex names):</w:t>
      </w:r>
      <w:r>
        <w:br/>
      </w:r>
      <w:r>
        <w:rPr>
          <w:rStyle w:val="VerbatimChar"/>
        </w:rPr>
        <w:t xml:space="preserve">##  [1] java.awt.Dimension-&gt;java.lang.String    </w:t>
      </w:r>
      <w:r>
        <w:br/>
      </w:r>
      <w:r>
        <w:rPr>
          <w:rStyle w:val="VerbatimChar"/>
        </w:rPr>
        <w:t xml:space="preserve">##  [2] java.awt.Dimension-&gt;java.lang.Object    </w:t>
      </w:r>
      <w:r>
        <w:br/>
      </w:r>
      <w:r>
        <w:rPr>
          <w:rStyle w:val="VerbatimChar"/>
        </w:rPr>
        <w:t xml:space="preserve">##  [3] java.awt.Dimension-&gt;java.lang.Object    </w:t>
      </w:r>
      <w:r>
        <w:br/>
      </w:r>
      <w:r>
        <w:rPr>
          <w:rStyle w:val="VerbatimChar"/>
        </w:rPr>
        <w:t xml:space="preserve">##  [4] java.awt.Dimension-&gt;java.lang.Class     </w:t>
      </w:r>
      <w:r>
        <w:br/>
      </w:r>
      <w:r>
        <w:rPr>
          <w:rStyle w:val="VerbatimChar"/>
        </w:rPr>
        <w:t xml:space="preserve">##  [5] java.awt.Dimension-&gt;java.io.Serializable</w:t>
      </w:r>
      <w:r>
        <w:br/>
      </w:r>
      <w:r>
        <w:rPr>
          <w:rStyle w:val="VerbatimChar"/>
        </w:rPr>
        <w:t xml:space="preserve">##  [6] java.lang.String  -&gt;java.util.Locale    </w:t>
      </w:r>
      <w:r>
        <w:br/>
      </w:r>
      <w:r>
        <w:rPr>
          <w:rStyle w:val="VerbatimChar"/>
        </w:rPr>
        <w:t xml:space="preserve">##  [7] java.lang.String  -&gt;java.util.Locale    </w:t>
      </w:r>
      <w:r>
        <w:br/>
      </w:r>
      <w:r>
        <w:rPr>
          <w:rStyle w:val="VerbatimChar"/>
        </w:rPr>
        <w:t xml:space="preserve">##  [8] java.lang.String  -&gt;java.util.Locale    </w:t>
      </w:r>
      <w:r>
        <w:br/>
      </w:r>
      <w:r>
        <w:rPr>
          <w:rStyle w:val="VerbatimChar"/>
        </w:rPr>
        <w:t xml:space="preserve">##  [9] java.lang.String  -&gt;java.lang.Object    </w:t>
      </w:r>
      <w:r>
        <w:br/>
      </w:r>
      <w:r>
        <w:rPr>
          <w:rStyle w:val="VerbatimChar"/>
        </w:rPr>
        <w:t xml:space="preserve">## [10] java.lang.String  -&gt;java.lang.Object    </w:t>
      </w:r>
      <w:r>
        <w:br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CommentTok"/>
        </w:rPr>
        <w:t xml:space="preserve"># get the adjacency matrix</w:t>
      </w:r>
      <w:r>
        <w:br/>
      </w:r>
      <w:r>
        <w:rPr>
          <w:rStyle w:val="NormalTok"/>
        </w:rPr>
        <w:t xml:space="preserve">net.adj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as_adjacency_matrix</w:t>
      </w:r>
      <w:r>
        <w:rPr>
          <w:rStyle w:val="NormalTok"/>
        </w:rPr>
        <w:t xml:space="preserve">(net)</w:t>
      </w:r>
      <w:r>
        <w:br/>
      </w:r>
      <w:r>
        <w:rPr>
          <w:rStyle w:val="NormalTok"/>
        </w:rPr>
        <w:t xml:space="preserve">net.adj</w:t>
      </w:r>
    </w:p>
    <w:p>
      <w:pPr>
        <w:pStyle w:val="SourceCode"/>
      </w:pPr>
      <w:r>
        <w:rPr>
          <w:rStyle w:val="VerbatimChar"/>
        </w:rPr>
        <w:t xml:space="preserve">## 44 x 44 sparse Matrix of class "dgCMatrix"</w:t>
      </w:r>
    </w:p>
    <w:p>
      <w:pPr>
        <w:pStyle w:val="SourceCode"/>
      </w:pPr>
      <w:r>
        <w:rPr>
          <w:rStyle w:val="VerbatimChar"/>
        </w:rPr>
        <w:t xml:space="preserve">##    [[ suppressing 44 column names 'java.awt.Dimension', 'java.lang.String', 'java.util.Locale'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java.awt.Dimension                   .  1 . .  .  2 . . . . . 1  .  . . . . .</w:t>
      </w:r>
      <w:r>
        <w:br/>
      </w:r>
      <w:r>
        <w:rPr>
          <w:rStyle w:val="VerbatimChar"/>
        </w:rPr>
        <w:t xml:space="preserve">## java.lang.String                     .  . 3 .  .  4 . . . . . 1  .  . . . . .</w:t>
      </w:r>
      <w:r>
        <w:br/>
      </w:r>
      <w:r>
        <w:rPr>
          <w:rStyle w:val="VerbatimChar"/>
        </w:rPr>
        <w:t xml:space="preserve">## java.util.Locale                     . 20 . .  .  3 . . . . . 1  .  . . . . .</w:t>
      </w:r>
      <w:r>
        <w:br/>
      </w:r>
      <w:r>
        <w:rPr>
          <w:rStyle w:val="VerbatimChar"/>
        </w:rPr>
        <w:t xml:space="preserve">## java.awt.Image                       .  2 . .  .  4 . . 1 . . 1  .  . . . . .</w:t>
      </w:r>
      <w:r>
        <w:br/>
      </w:r>
      <w:r>
        <w:rPr>
          <w:rStyle w:val="VerbatimChar"/>
        </w:rPr>
        <w:t xml:space="preserve">## java.awt.Component                  14 12 2 7  .  6 2 2 6 4 3 2  9 14 2 3 3 .</w:t>
      </w:r>
      <w:r>
        <w:br/>
      </w:r>
      <w:r>
        <w:rPr>
          <w:rStyle w:val="VerbatimChar"/>
        </w:rPr>
        <w:t xml:space="preserve">## java.lang.Object                     .  1 . .  .  . . . . . . 1  .  . . . . .</w:t>
      </w:r>
      <w:r>
        <w:br/>
      </w:r>
      <w:r>
        <w:rPr>
          <w:rStyle w:val="VerbatimChar"/>
        </w:rPr>
        <w:t xml:space="preserve">## java.io.PrintWriter                  . 13 2 .  .  3 . . . . . 1  .  . . . . .</w:t>
      </w:r>
      <w:r>
        <w:br/>
      </w:r>
      <w:r>
        <w:rPr>
          <w:rStyle w:val="VerbatimChar"/>
        </w:rPr>
        <w:t xml:space="preserve">## java.io.PrintStream                  . 12 2 .  .  3 . . . . . 1  .  . . . . .</w:t>
      </w:r>
      <w:r>
        <w:br/>
      </w:r>
      <w:r>
        <w:rPr>
          <w:rStyle w:val="VerbatimChar"/>
        </w:rPr>
        <w:t xml:space="preserve">## java.awt.Graphics                    .  2 . 6  .  2 . . . . 3 1  .  . . . . .</w:t>
      </w:r>
      <w:r>
        <w:br/>
      </w:r>
      <w:r>
        <w:rPr>
          <w:rStyle w:val="VerbatimChar"/>
        </w:rPr>
        <w:t xml:space="preserve">....</w:t>
      </w:r>
    </w:p>
    <w:bookmarkStart w:id="20" w:name="analytic-functions"/>
    <w:p>
      <w:pPr>
        <w:pStyle w:val="Heading2"/>
      </w:pPr>
      <w:r>
        <w:t xml:space="preserve">Analytic Functions</w:t>
      </w:r>
    </w:p>
    <w:p>
      <w:pPr>
        <w:pStyle w:val="FirstParagraph"/>
      </w:pPr>
      <w:r>
        <w:rPr>
          <w:bCs/>
          <w:b/>
        </w:rPr>
        <w:t xml:space="preserve">gden {sna}</w:t>
      </w:r>
      <w:r>
        <w:t xml:space="preserve"> </w:t>
      </w:r>
      <w:r>
        <w:rPr>
          <w:rStyle w:val="VerbatimChar"/>
        </w:rPr>
        <w:t xml:space="preserve">gden(dat, g=NULL, diag=FALSE, mode="digraph", ignore.eval=FALSE)</w:t>
      </w:r>
      <w:r>
        <w:t xml:space="preserve"> </w:t>
      </w:r>
      <w:r>
        <w:rPr>
          <w:rStyle w:val="VerbatimChar"/>
        </w:rPr>
        <w:t xml:space="preserve">gden</w:t>
      </w:r>
      <w:r>
        <w:t xml:space="preserve"> </w:t>
      </w:r>
      <w:r>
        <w:t xml:space="preserve">computes the density of the graphs indicated by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in collection</w:t>
      </w:r>
      <w:r>
        <w:t xml:space="preserve"> </w:t>
      </w:r>
      <w:r>
        <w:rPr>
          <w:rStyle w:val="VerbatimChar"/>
        </w:rPr>
        <w:t xml:space="preserve">dat</w:t>
      </w:r>
      <w:r>
        <w:t xml:space="preserve">, adjusting for the type of graph in question.</w:t>
      </w:r>
    </w:p>
    <w:p>
      <w:pPr>
        <w:pStyle w:val="BodyText"/>
      </w:pPr>
      <w:r>
        <w:t xml:space="preserve">An error that we encountered</w:t>
      </w:r>
    </w:p>
    <w:p>
      <w:pPr>
        <w:pStyle w:val="SourceCode"/>
      </w:pPr>
      <w:r>
        <w:rPr>
          <w:rStyle w:val="FunctionTok"/>
        </w:rPr>
        <w:t xml:space="preserve">is.igraph</w:t>
      </w:r>
      <w:r>
        <w:rPr>
          <w:rStyle w:val="NormalTok"/>
        </w:rPr>
        <w:t xml:space="preserve">(net)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part3-intrographanalytics</dc:title>
  <dc:creator>Matteo Sanchez-Dahl, Latifa Al Jlayel</dc:creator>
  <cp:keywords/>
  <dcterms:created xsi:type="dcterms:W3CDTF">2022-09-25T07:20:07Z</dcterms:created>
  <dcterms:modified xsi:type="dcterms:W3CDTF">2022-09-25T07:20:07Z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/>
  </property>
</Properties>
</file>