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3C159" w14:textId="77777777" w:rsidR="00924FD3" w:rsidRDefault="00A947C6" w:rsidP="00A947C6">
      <w:pPr>
        <w:pStyle w:val="Heading1"/>
        <w:rPr>
          <w:lang w:val="en-US"/>
        </w:rPr>
      </w:pPr>
      <w:bookmarkStart w:id="0" w:name="_Toc465352669"/>
      <w:r>
        <w:rPr>
          <w:lang w:val="en-US"/>
        </w:rPr>
        <w:t>Title of the document</w:t>
      </w:r>
      <w:bookmarkEnd w:id="0"/>
    </w:p>
    <w:p w14:paraId="73AD533D" w14:textId="77777777" w:rsidR="00DE3C69" w:rsidRPr="00DE3C69" w:rsidRDefault="00DE3C69" w:rsidP="00DE3C69">
      <w:pPr>
        <w:pStyle w:val="Heading2"/>
        <w:rPr>
          <w:lang w:val="en-US"/>
        </w:rPr>
      </w:pPr>
      <w:bookmarkStart w:id="1" w:name="_Toc465352671"/>
      <w:r>
        <w:rPr>
          <w:lang w:val="en-US"/>
        </w:rPr>
        <w:t>Subtitle #1</w:t>
      </w:r>
      <w:bookmarkEnd w:id="1"/>
    </w:p>
    <w:p w14:paraId="5B5F382E" w14:textId="77777777" w:rsidR="0007347A" w:rsidRDefault="0007347A" w:rsidP="00F01B30">
      <w:pPr>
        <w:rPr>
          <w:lang w:val="en-US"/>
        </w:rPr>
      </w:pPr>
      <w:r>
        <w:rPr>
          <w:lang w:val="en-US"/>
        </w:rPr>
        <w:t xml:space="preserve">Text is normal, then </w:t>
      </w:r>
      <w:r w:rsidRPr="0007347A">
        <w:rPr>
          <w:b/>
          <w:lang w:val="en-US"/>
        </w:rPr>
        <w:t>bold</w:t>
      </w:r>
      <w:r>
        <w:rPr>
          <w:lang w:val="en-US"/>
        </w:rPr>
        <w:t xml:space="preserve">, then </w:t>
      </w:r>
      <w:r w:rsidRPr="0007347A">
        <w:rPr>
          <w:i/>
          <w:lang w:val="en-US"/>
        </w:rPr>
        <w:t>italic</w:t>
      </w:r>
      <w:r>
        <w:rPr>
          <w:lang w:val="en-US"/>
        </w:rPr>
        <w:t xml:space="preserve">, then </w:t>
      </w:r>
      <w:r w:rsidRPr="0007347A">
        <w:rPr>
          <w:u w:val="single"/>
          <w:lang w:val="en-US"/>
        </w:rPr>
        <w:t>underscore</w:t>
      </w:r>
      <w:r>
        <w:rPr>
          <w:lang w:val="en-US"/>
        </w:rPr>
        <w:t xml:space="preserve">, and finally normal again. Now </w:t>
      </w:r>
      <w:r w:rsidRPr="00F54E57">
        <w:rPr>
          <w:strike/>
          <w:lang w:val="en-US"/>
        </w:rPr>
        <w:t>strikethrough</w:t>
      </w:r>
      <w:r>
        <w:rPr>
          <w:lang w:val="en-US"/>
        </w:rPr>
        <w:t xml:space="preserve">, </w:t>
      </w:r>
      <w:r w:rsidR="00CE3F02">
        <w:rPr>
          <w:lang w:val="en-US"/>
        </w:rPr>
        <w:t xml:space="preserve">then </w:t>
      </w:r>
      <w:r w:rsidR="00CE3F02" w:rsidRPr="00CE3F02">
        <w:rPr>
          <w:dstrike/>
          <w:lang w:val="en-US"/>
        </w:rPr>
        <w:t>double strikethrough</w:t>
      </w:r>
      <w:r w:rsidR="00CE3F02">
        <w:rPr>
          <w:lang w:val="en-US"/>
        </w:rPr>
        <w:t xml:space="preserve">, </w:t>
      </w:r>
      <w:r>
        <w:rPr>
          <w:lang w:val="en-US"/>
        </w:rPr>
        <w:t xml:space="preserve">and underscore differently - </w:t>
      </w:r>
      <w:r w:rsidRPr="009A50EC">
        <w:rPr>
          <w:u w:val="dash"/>
          <w:lang w:val="en-US"/>
        </w:rPr>
        <w:t>with dashes</w:t>
      </w:r>
      <w:r>
        <w:rPr>
          <w:lang w:val="en-US"/>
        </w:rPr>
        <w:t>.</w:t>
      </w:r>
      <w:r w:rsidR="00AE235E">
        <w:rPr>
          <w:lang w:val="en-US"/>
        </w:rPr>
        <w:t xml:space="preserve"> Another underscore </w:t>
      </w:r>
      <w:r w:rsidR="008B540C">
        <w:rPr>
          <w:lang w:val="en-US"/>
        </w:rPr>
        <w:t>is marked</w:t>
      </w:r>
      <w:r w:rsidR="00AE235E">
        <w:rPr>
          <w:lang w:val="en-US"/>
        </w:rPr>
        <w:t xml:space="preserve"> </w:t>
      </w:r>
      <w:r w:rsidR="00AE235E" w:rsidRPr="00AE235E">
        <w:rPr>
          <w:u w:val="wave" w:color="FFFF00"/>
          <w:lang w:val="en-US"/>
        </w:rPr>
        <w:t>with yellow wave line</w:t>
      </w:r>
      <w:r w:rsidR="00AE235E">
        <w:rPr>
          <w:lang w:val="en-US"/>
        </w:rPr>
        <w:t>.</w:t>
      </w:r>
      <w:r w:rsidR="00874C6E">
        <w:rPr>
          <w:lang w:val="en-US"/>
        </w:rPr>
        <w:t xml:space="preserve"> And then – underscore and strikethrough </w:t>
      </w:r>
      <w:r w:rsidR="00874C6E" w:rsidRPr="00874C6E">
        <w:rPr>
          <w:strike/>
          <w:u w:val="single"/>
          <w:lang w:val="en-US"/>
        </w:rPr>
        <w:t>together</w:t>
      </w:r>
      <w:r w:rsidR="00874C6E">
        <w:rPr>
          <w:lang w:val="en-US"/>
        </w:rPr>
        <w:t>!</w:t>
      </w:r>
      <w:r w:rsidR="00C35B3A">
        <w:rPr>
          <w:lang w:val="en-US"/>
        </w:rPr>
        <w:t xml:space="preserve"> Here we have a superscript</w:t>
      </w:r>
      <w:r w:rsidR="00C35B3A" w:rsidRPr="00C35B3A">
        <w:rPr>
          <w:vertAlign w:val="superscript"/>
          <w:lang w:val="en-US"/>
        </w:rPr>
        <w:t>123</w:t>
      </w:r>
      <w:r w:rsidR="00C35B3A">
        <w:rPr>
          <w:lang w:val="en-US"/>
        </w:rPr>
        <w:t xml:space="preserve"> and a subscript</w:t>
      </w:r>
      <w:r w:rsidR="00C35B3A" w:rsidRPr="00C35B3A">
        <w:rPr>
          <w:vertAlign w:val="subscript"/>
          <w:lang w:val="en-US"/>
        </w:rPr>
        <w:t>456</w:t>
      </w:r>
      <w:r w:rsidR="00C35B3A">
        <w:rPr>
          <w:lang w:val="en-US"/>
        </w:rPr>
        <w:t>.</w:t>
      </w:r>
      <w:r w:rsidR="00FD19FB">
        <w:rPr>
          <w:lang w:val="en-US"/>
        </w:rPr>
        <w:t xml:space="preserve"> This part of text has </w:t>
      </w:r>
      <w:r w:rsidR="00FD19FB" w:rsidRPr="00FD19FB">
        <w:rPr>
          <w:highlight w:val="red"/>
          <w:lang w:val="en-US"/>
        </w:rPr>
        <w:t>a red background</w:t>
      </w:r>
      <w:r w:rsidR="00FD19FB">
        <w:rPr>
          <w:lang w:val="en-US"/>
        </w:rPr>
        <w:t>.</w:t>
      </w:r>
      <w:r w:rsidR="00A37909">
        <w:rPr>
          <w:lang w:val="en-US"/>
        </w:rPr>
        <w:t xml:space="preserve"> </w:t>
      </w:r>
      <w:r w:rsidR="00F863BA">
        <w:rPr>
          <w:lang w:val="en-US"/>
        </w:rPr>
        <w:t>Th</w:t>
      </w:r>
      <w:r w:rsidR="00132A95">
        <w:rPr>
          <w:lang w:val="en-US"/>
        </w:rPr>
        <w:t>ese</w:t>
      </w:r>
      <w:r w:rsidR="00F863BA">
        <w:rPr>
          <w:lang w:val="en-US"/>
        </w:rPr>
        <w:t xml:space="preserve"> word</w:t>
      </w:r>
      <w:r w:rsidR="00132A95">
        <w:rPr>
          <w:lang w:val="en-US"/>
        </w:rPr>
        <w:t>s</w:t>
      </w:r>
      <w:r w:rsidR="00F863BA">
        <w:rPr>
          <w:lang w:val="en-US"/>
        </w:rPr>
        <w:t xml:space="preserve"> </w:t>
      </w:r>
      <w:r w:rsidR="00132A95">
        <w:rPr>
          <w:lang w:val="en-US"/>
        </w:rPr>
        <w:t>are</w:t>
      </w:r>
      <w:r w:rsidR="00F863BA">
        <w:rPr>
          <w:lang w:val="en-US"/>
        </w:rPr>
        <w:t xml:space="preserve"> </w:t>
      </w:r>
      <w:r w:rsidR="00486847" w:rsidRPr="00486847">
        <w:rPr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props3d w14:extrusionH="57150" w14:contourW="0" w14:prstMaterial="warmMatte">
            <w14:bevelT w14:w="38100" w14:h="38100" w14:prst="circle"/>
          </w14:props3d>
        </w:rPr>
        <w:t>shadowed</w:t>
      </w:r>
      <w:r w:rsidR="00132A95">
        <w:rPr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props3d w14:extrusionH="57150" w14:contourW="0" w14:prstMaterial="warmMatte">
            <w14:bevelT w14:w="38100" w14:h="38100" w14:prst="circle"/>
          </w14:props3d>
        </w:rPr>
        <w:t xml:space="preserve"> to right side</w:t>
      </w:r>
      <w:r w:rsidR="00F863BA">
        <w:rPr>
          <w:lang w:val="en-US"/>
        </w:rPr>
        <w:t xml:space="preserve">, </w:t>
      </w:r>
      <w:r w:rsidR="00CE3CF0">
        <w:rPr>
          <w:lang w:val="en-US"/>
        </w:rPr>
        <w:t xml:space="preserve">these – </w:t>
      </w:r>
      <w:r w:rsidR="00CE3CF0" w:rsidRPr="00CE3CF0">
        <w:rPr>
          <w:lang w:val="en-US"/>
          <w14:shadow w14:blurRad="50800" w14:dist="38100" w14:dir="16200000" w14:sx="100000" w14:sy="100000" w14:kx="0" w14:ky="0" w14:algn="b">
            <w14:srgbClr w14:val="FF0000">
              <w14:alpha w14:val="36000"/>
            </w14:srgbClr>
          </w14:shadow>
        </w:rPr>
        <w:t>shadowed</w:t>
      </w:r>
      <w:r w:rsidR="00CE3CF0">
        <w:rPr>
          <w:lang w:val="en-US"/>
          <w14:shadow w14:blurRad="50800" w14:dist="38100" w14:dir="16200000" w14:sx="100000" w14:sy="100000" w14:kx="0" w14:ky="0" w14:algn="b">
            <w14:srgbClr w14:val="FF0000">
              <w14:alpha w14:val="36000"/>
            </w14:srgbClr>
          </w14:shadow>
        </w:rPr>
        <w:t xml:space="preserve"> (red)</w:t>
      </w:r>
      <w:r w:rsidR="00CE3CF0" w:rsidRPr="00CE3CF0">
        <w:rPr>
          <w:lang w:val="en-US"/>
          <w14:shadow w14:blurRad="50800" w14:dist="38100" w14:dir="16200000" w14:sx="100000" w14:sy="100000" w14:kx="0" w14:ky="0" w14:algn="b">
            <w14:srgbClr w14:val="FF0000">
              <w14:alpha w14:val="36000"/>
            </w14:srgbClr>
          </w14:shadow>
        </w:rPr>
        <w:t xml:space="preserve"> to top side</w:t>
      </w:r>
      <w:r w:rsidR="00CE3CF0">
        <w:rPr>
          <w:lang w:val="en-US"/>
        </w:rPr>
        <w:t xml:space="preserve">, </w:t>
      </w:r>
      <w:r w:rsidR="00F863BA">
        <w:rPr>
          <w:lang w:val="en-US"/>
        </w:rPr>
        <w:t>and th</w:t>
      </w:r>
      <w:r w:rsidR="00132A95">
        <w:rPr>
          <w:lang w:val="en-US"/>
        </w:rPr>
        <w:t>e</w:t>
      </w:r>
      <w:r w:rsidR="00F863BA">
        <w:rPr>
          <w:lang w:val="en-US"/>
        </w:rPr>
        <w:t>s</w:t>
      </w:r>
      <w:r w:rsidR="00132A95">
        <w:rPr>
          <w:lang w:val="en-US"/>
        </w:rPr>
        <w:t>e</w:t>
      </w:r>
      <w:r w:rsidR="00F863BA">
        <w:rPr>
          <w:lang w:val="en-US"/>
        </w:rPr>
        <w:t xml:space="preserve"> – </w:t>
      </w:r>
      <w:r w:rsidR="00132A95">
        <w:rPr>
          <w:lang w:val="en-US"/>
          <w14:reflection w14:blurRad="6350" w14:stA="50000" w14:stPos="0" w14:endA="300" w14:endPos="50000" w14:dist="29997" w14:dir="5400000" w14:fadeDir="5400000" w14:sx="100000" w14:sy="-100000" w14:kx="0" w14:ky="0" w14:algn="bl"/>
        </w:rPr>
        <w:t>reflected to bottom side</w:t>
      </w:r>
      <w:r w:rsidR="00F863BA">
        <w:rPr>
          <w:lang w:val="en-US"/>
        </w:rPr>
        <w:t xml:space="preserve">. These </w:t>
      </w:r>
      <w:r w:rsidR="00F863BA" w:rsidRPr="00F863BA">
        <w:rPr>
          <w:lang w:val="en-US"/>
          <w14:textOutline w14:w="9525" w14:cap="rnd" w14:cmpd="sng" w14:algn="ctr">
            <w14:solidFill>
              <w14:srgbClr w14:val="FF0000"/>
            </w14:solidFill>
            <w14:prstDash w14:val="solid"/>
            <w14:bevel/>
          </w14:textOutline>
        </w:rPr>
        <w:t xml:space="preserve">two words </w:t>
      </w:r>
      <w:r w:rsidR="00F863BA">
        <w:rPr>
          <w:lang w:val="en-US"/>
        </w:rPr>
        <w:t xml:space="preserve">are outlined with red solid line, and these </w:t>
      </w:r>
      <w:r w:rsidR="00F863BA" w:rsidRPr="00F863BA">
        <w:rPr>
          <w:lang w:val="en-US"/>
          <w14:textOutline w14:w="9525" w14:cap="rnd" w14:cmpd="sng" w14:algn="ctr">
            <w14:solidFill>
              <w14:srgbClr w14:val="0070C0"/>
            </w14:solidFill>
            <w14:prstDash w14:val="dash"/>
            <w14:bevel/>
          </w14:textOutline>
        </w:rPr>
        <w:t>two words</w:t>
      </w:r>
      <w:r w:rsidR="00F863BA">
        <w:rPr>
          <w:lang w:val="en-US"/>
        </w:rPr>
        <w:t xml:space="preserve"> – with solid dashed blue </w:t>
      </w:r>
      <w:r w:rsidR="00F863BA" w:rsidRPr="00195600">
        <w:rPr>
          <w:lang w:val="en-US"/>
        </w:rPr>
        <w:t>line</w:t>
      </w:r>
      <w:r w:rsidR="00C11312" w:rsidRPr="00195600">
        <w:rPr>
          <w:rStyle w:val="FootnoteReference"/>
          <w:lang w:val="en-US"/>
        </w:rPr>
        <w:footnoteReference w:id="1"/>
      </w:r>
      <w:r w:rsidR="00F863BA" w:rsidRPr="00195600">
        <w:rPr>
          <w:lang w:val="en-US"/>
        </w:rPr>
        <w:t xml:space="preserve">. </w:t>
      </w:r>
      <w:r w:rsidR="0062267F" w:rsidRPr="00195600">
        <w:rPr>
          <w:lang w:val="en-US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2700000" w14:scaled="0"/>
            </w14:gradFill>
          </w14:textFill>
        </w:rPr>
        <w:t>These words have a gradient</w:t>
      </w:r>
      <w:r w:rsidR="0062267F" w:rsidRPr="00195600">
        <w:rPr>
          <w:lang w:val="en-US"/>
        </w:rPr>
        <w:t xml:space="preserve"> </w:t>
      </w:r>
      <w:r w:rsidR="0062267F">
        <w:rPr>
          <w:lang w:val="en-US"/>
        </w:rPr>
        <w:t>— from left top to right bottom</w:t>
      </w:r>
      <w:r w:rsidR="00195600">
        <w:rPr>
          <w:rStyle w:val="FootnoteReference"/>
          <w:lang w:val="en-US"/>
        </w:rPr>
        <w:footnoteReference w:id="2"/>
      </w:r>
      <w:r w:rsidR="0062267F">
        <w:rPr>
          <w:lang w:val="en-US"/>
        </w:rPr>
        <w:t xml:space="preserve">. </w:t>
      </w:r>
      <w:r w:rsidR="00A37909">
        <w:rPr>
          <w:lang w:val="en-US"/>
        </w:rPr>
        <w:t xml:space="preserve">By the way, </w:t>
      </w:r>
      <w:r w:rsidR="00FD19FB">
        <w:rPr>
          <w:lang w:val="en-US"/>
        </w:rPr>
        <w:t>this entire</w:t>
      </w:r>
      <w:r w:rsidR="00A37909">
        <w:rPr>
          <w:lang w:val="en-US"/>
        </w:rPr>
        <w:t xml:space="preserve"> paragraph is left-aligned.</w:t>
      </w:r>
    </w:p>
    <w:p w14:paraId="6EFB21A3" w14:textId="77777777" w:rsidR="005C5305" w:rsidRDefault="00975089" w:rsidP="00A37909">
      <w:pPr>
        <w:jc w:val="right"/>
        <w:rPr>
          <w:lang w:val="en-US"/>
        </w:rPr>
      </w:pPr>
      <w:r>
        <w:rPr>
          <w:rFonts w:ascii="Arial" w:hAnsi="Arial" w:cs="Arial"/>
          <w:lang w:val="en-US"/>
        </w:rPr>
        <w:t xml:space="preserve">This text is </w:t>
      </w:r>
      <w:r w:rsidR="00321214">
        <w:rPr>
          <w:rFonts w:ascii="Arial" w:hAnsi="Arial" w:cs="Arial"/>
          <w:lang w:val="en-US"/>
        </w:rPr>
        <w:t xml:space="preserve">usual, but </w:t>
      </w:r>
      <w:r>
        <w:rPr>
          <w:rFonts w:ascii="Arial" w:hAnsi="Arial" w:cs="Arial"/>
          <w:lang w:val="en-US"/>
        </w:rPr>
        <w:t>written with Arial font</w:t>
      </w:r>
      <w:r w:rsidR="005C5305" w:rsidRPr="00BE07E4">
        <w:rPr>
          <w:lang w:val="en-US"/>
        </w:rPr>
        <w:t xml:space="preserve">. </w:t>
      </w:r>
      <w:r w:rsidR="008A7979" w:rsidRPr="008A7979">
        <w:rPr>
          <w:color w:val="FF0000"/>
          <w:lang w:val="en-US"/>
        </w:rPr>
        <w:t>This sentence is normal (Calibri), but font is drawn with red color.</w:t>
      </w:r>
      <w:r w:rsidR="008A7979" w:rsidRPr="008A7979">
        <w:rPr>
          <w:lang w:val="en-US"/>
        </w:rPr>
        <w:t xml:space="preserve"> </w:t>
      </w:r>
      <w:r w:rsidR="008A7979">
        <w:rPr>
          <w:lang w:val="en-US"/>
        </w:rPr>
        <w:t xml:space="preserve">And now we have a </w:t>
      </w:r>
      <w:r w:rsidR="008A7979" w:rsidRPr="008A7979">
        <w:rPr>
          <w:color w:val="92D050"/>
          <w:lang w:val="en-US"/>
        </w:rPr>
        <w:t>green text</w:t>
      </w:r>
      <w:r w:rsidR="008A7979">
        <w:rPr>
          <w:lang w:val="en-US"/>
        </w:rPr>
        <w:t>.</w:t>
      </w:r>
      <w:r w:rsidR="00A37909" w:rsidRPr="00A37909">
        <w:rPr>
          <w:lang w:val="en-US"/>
        </w:rPr>
        <w:t xml:space="preserve"> </w:t>
      </w:r>
      <w:r w:rsidR="00A37909">
        <w:rPr>
          <w:lang w:val="en-US"/>
        </w:rPr>
        <w:t>By the way, this entire paragraph is right-aligned.</w:t>
      </w:r>
    </w:p>
    <w:p w14:paraId="33465DC1" w14:textId="77777777" w:rsidR="00DE3C69" w:rsidRDefault="00DE3C69" w:rsidP="00DE3C69">
      <w:pPr>
        <w:pStyle w:val="Caption"/>
        <w:keepNext/>
      </w:pPr>
      <w:r>
        <w:t xml:space="preserve">Table name </w:t>
      </w:r>
      <w:fldSimple w:instr=" SEQ Table_name \* ARABIC ">
        <w:r>
          <w:rPr>
            <w:noProof/>
          </w:rPr>
          <w:t>1</w:t>
        </w:r>
      </w:fldSimple>
    </w:p>
    <w:tbl>
      <w:tblPr>
        <w:tblStyle w:val="TableGrid"/>
        <w:tblW w:w="0" w:type="auto"/>
        <w:tblLook w:val="04A0" w:firstRow="1" w:lastRow="0" w:firstColumn="1" w:lastColumn="0" w:noHBand="0" w:noVBand="1"/>
        <w:tblCaption w:val="Title of the table"/>
        <w:tblDescription w:val="Description of the table"/>
      </w:tblPr>
      <w:tblGrid>
        <w:gridCol w:w="2463"/>
        <w:gridCol w:w="2464"/>
        <w:gridCol w:w="2464"/>
        <w:gridCol w:w="2464"/>
      </w:tblGrid>
      <w:tr w:rsidR="005C5305" w14:paraId="4D2C919D" w14:textId="77777777" w:rsidTr="003B3DCA">
        <w:tc>
          <w:tcPr>
            <w:tcW w:w="2463" w:type="dxa"/>
            <w:tcBorders>
              <w:right w:val="dotted" w:sz="4" w:space="0" w:color="auto"/>
            </w:tcBorders>
          </w:tcPr>
          <w:p w14:paraId="2D87928D" w14:textId="77777777" w:rsidR="005C5305" w:rsidRPr="005C5305" w:rsidRDefault="005C5305" w:rsidP="00F01B30">
            <w:pPr>
              <w:rPr>
                <w:i/>
                <w:lang w:val="en-US"/>
              </w:rPr>
            </w:pPr>
            <w:r w:rsidRPr="005C5305">
              <w:rPr>
                <w:i/>
                <w:lang w:val="en-US"/>
              </w:rPr>
              <w:t>Cell 1,1</w:t>
            </w:r>
            <w:r w:rsidR="00172174">
              <w:rPr>
                <w:i/>
                <w:lang w:val="en-US"/>
              </w:rPr>
              <w:t xml:space="preserve"> (italic)</w:t>
            </w:r>
          </w:p>
        </w:tc>
        <w:tc>
          <w:tcPr>
            <w:tcW w:w="2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50DF21B" w14:textId="77777777" w:rsidR="005C5305" w:rsidRPr="00172174" w:rsidRDefault="005C5305" w:rsidP="00914194">
            <w:pPr>
              <w:rPr>
                <w:lang w:val="en-US"/>
              </w:rPr>
            </w:pPr>
            <w:r w:rsidRPr="00172174">
              <w:rPr>
                <w:lang w:val="en-US"/>
              </w:rPr>
              <w:t>Cell 1,2</w:t>
            </w:r>
            <w:r w:rsidR="00914194">
              <w:rPr>
                <w:lang w:val="en-US"/>
              </w:rPr>
              <w:t xml:space="preserve"> (left)</w:t>
            </w:r>
          </w:p>
        </w:tc>
        <w:tc>
          <w:tcPr>
            <w:tcW w:w="2464" w:type="dxa"/>
            <w:tcBorders>
              <w:left w:val="dotted" w:sz="4" w:space="0" w:color="auto"/>
            </w:tcBorders>
          </w:tcPr>
          <w:p w14:paraId="430DC934" w14:textId="77777777" w:rsidR="005C5305" w:rsidRPr="00172174" w:rsidRDefault="005C5305" w:rsidP="00914194">
            <w:pPr>
              <w:jc w:val="right"/>
              <w:rPr>
                <w:lang w:val="en-US"/>
              </w:rPr>
            </w:pPr>
            <w:r w:rsidRPr="00172174">
              <w:rPr>
                <w:lang w:val="en-US"/>
              </w:rPr>
              <w:t>Cell 1,3</w:t>
            </w:r>
            <w:r w:rsidR="00914194">
              <w:rPr>
                <w:lang w:val="en-US"/>
              </w:rPr>
              <w:t xml:space="preserve"> (right)</w:t>
            </w:r>
          </w:p>
        </w:tc>
        <w:tc>
          <w:tcPr>
            <w:tcW w:w="2464" w:type="dxa"/>
          </w:tcPr>
          <w:p w14:paraId="02ECB01A" w14:textId="77777777" w:rsidR="005C5305" w:rsidRPr="00172174" w:rsidRDefault="005C5305" w:rsidP="00914194">
            <w:pPr>
              <w:jc w:val="center"/>
              <w:rPr>
                <w:lang w:val="en-US"/>
              </w:rPr>
            </w:pPr>
            <w:r w:rsidRPr="00172174">
              <w:rPr>
                <w:lang w:val="en-US"/>
              </w:rPr>
              <w:t>Cell 1,4</w:t>
            </w:r>
            <w:r w:rsidR="00914194">
              <w:rPr>
                <w:lang w:val="en-US"/>
              </w:rPr>
              <w:t xml:space="preserve"> (center)</w:t>
            </w:r>
          </w:p>
        </w:tc>
      </w:tr>
      <w:tr w:rsidR="00DE3C69" w14:paraId="436686E3" w14:textId="77777777" w:rsidTr="003B3DCA">
        <w:tc>
          <w:tcPr>
            <w:tcW w:w="2463" w:type="dxa"/>
          </w:tcPr>
          <w:p w14:paraId="41DB0868" w14:textId="77777777" w:rsidR="00DE3C69" w:rsidRPr="00172174" w:rsidRDefault="00DE3C69" w:rsidP="005C5305">
            <w:pPr>
              <w:rPr>
                <w:b/>
                <w:lang w:val="en-US"/>
              </w:rPr>
            </w:pPr>
            <w:r w:rsidRPr="00172174">
              <w:rPr>
                <w:b/>
                <w:lang w:val="en-US"/>
              </w:rPr>
              <w:t>Cell 2,1</w:t>
            </w:r>
            <w:r w:rsidR="00172174">
              <w:rPr>
                <w:b/>
                <w:lang w:val="en-US"/>
              </w:rPr>
              <w:t xml:space="preserve"> (bold)</w:t>
            </w:r>
          </w:p>
        </w:tc>
        <w:tc>
          <w:tcPr>
            <w:tcW w:w="2464" w:type="dxa"/>
            <w:tcBorders>
              <w:top w:val="dotted" w:sz="4" w:space="0" w:color="auto"/>
              <w:bottom w:val="dashed" w:sz="4" w:space="0" w:color="auto"/>
            </w:tcBorders>
          </w:tcPr>
          <w:p w14:paraId="0ADE5C7F" w14:textId="77777777" w:rsidR="00DE3C69" w:rsidRDefault="00DE3C69" w:rsidP="00660180">
            <w:pPr>
              <w:rPr>
                <w:lang w:val="en-US"/>
              </w:rPr>
            </w:pPr>
          </w:p>
        </w:tc>
        <w:tc>
          <w:tcPr>
            <w:tcW w:w="2464" w:type="dxa"/>
            <w:vMerge w:val="restart"/>
            <w:vAlign w:val="bottom"/>
          </w:tcPr>
          <w:p w14:paraId="0F8F1808" w14:textId="77777777" w:rsidR="00DE3C69" w:rsidRPr="008A4CD9" w:rsidRDefault="00DE3C69" w:rsidP="001E5A09">
            <w:pPr>
              <w:jc w:val="center"/>
              <w:rPr>
                <w:u w:val="dotted"/>
                <w:lang w:val="en-US"/>
              </w:rPr>
            </w:pPr>
            <w:r w:rsidRPr="008A4CD9">
              <w:rPr>
                <w:u w:val="dotted"/>
                <w:lang w:val="en-US"/>
              </w:rPr>
              <w:t>Two vertical cells are merged together</w:t>
            </w:r>
          </w:p>
        </w:tc>
        <w:tc>
          <w:tcPr>
            <w:tcW w:w="2464" w:type="dxa"/>
            <w:tcBorders>
              <w:bottom w:val="single" w:sz="4" w:space="0" w:color="auto"/>
            </w:tcBorders>
          </w:tcPr>
          <w:p w14:paraId="7F999E9A" w14:textId="77777777" w:rsidR="00DE3C69" w:rsidRDefault="00DE3C69" w:rsidP="0091419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Cell 2,4</w:t>
            </w:r>
            <w:r w:rsidR="00914194">
              <w:rPr>
                <w:lang w:val="en-US"/>
              </w:rPr>
              <w:t xml:space="preserve"> (justify)</w:t>
            </w:r>
          </w:p>
        </w:tc>
      </w:tr>
      <w:tr w:rsidR="00DE3C69" w14:paraId="4B4C37A6" w14:textId="77777777" w:rsidTr="003B3DCA">
        <w:tc>
          <w:tcPr>
            <w:tcW w:w="2463" w:type="dxa"/>
            <w:tcBorders>
              <w:right w:val="dashed" w:sz="4" w:space="0" w:color="auto"/>
            </w:tcBorders>
          </w:tcPr>
          <w:p w14:paraId="4F517F91" w14:textId="77777777" w:rsidR="00DE3C69" w:rsidRDefault="00DE3C69" w:rsidP="005C5305">
            <w:pPr>
              <w:rPr>
                <w:lang w:val="en-US"/>
              </w:rPr>
            </w:pPr>
            <w:r>
              <w:rPr>
                <w:lang w:val="en-US"/>
              </w:rPr>
              <w:t>Cell 3,1</w:t>
            </w:r>
          </w:p>
        </w:tc>
        <w:tc>
          <w:tcPr>
            <w:tcW w:w="246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497B3FF" w14:textId="77777777" w:rsidR="00DE3C69" w:rsidRDefault="00DE3C69" w:rsidP="00F01B30">
            <w:pPr>
              <w:rPr>
                <w:lang w:val="en-US"/>
              </w:rPr>
            </w:pPr>
            <w:r>
              <w:rPr>
                <w:lang w:val="en-US"/>
              </w:rPr>
              <w:t>Cell 3,2</w:t>
            </w:r>
          </w:p>
        </w:tc>
        <w:tc>
          <w:tcPr>
            <w:tcW w:w="2464" w:type="dxa"/>
            <w:vMerge/>
            <w:tcBorders>
              <w:left w:val="dashed" w:sz="4" w:space="0" w:color="auto"/>
            </w:tcBorders>
          </w:tcPr>
          <w:p w14:paraId="4AE0FAB4" w14:textId="77777777" w:rsidR="00DE3C69" w:rsidRDefault="00DE3C69" w:rsidP="00F01B30">
            <w:pPr>
              <w:rPr>
                <w:lang w:val="en-US"/>
              </w:rPr>
            </w:pPr>
          </w:p>
        </w:tc>
        <w:tc>
          <w:tcPr>
            <w:tcW w:w="2464" w:type="dxa"/>
            <w:shd w:val="clear" w:color="auto" w:fill="DBE5F1" w:themeFill="accent1" w:themeFillTint="33"/>
          </w:tcPr>
          <w:p w14:paraId="33FEA6A8" w14:textId="77777777" w:rsidR="00DE3C69" w:rsidRDefault="00DE3C69" w:rsidP="00F01B30">
            <w:pPr>
              <w:rPr>
                <w:lang w:val="en-US"/>
              </w:rPr>
            </w:pPr>
            <w:r>
              <w:rPr>
                <w:lang w:val="en-US"/>
              </w:rPr>
              <w:t>Cell 3,4</w:t>
            </w:r>
          </w:p>
        </w:tc>
      </w:tr>
      <w:tr w:rsidR="00DE3C69" w14:paraId="2A233800" w14:textId="77777777" w:rsidTr="00F14FB8">
        <w:tc>
          <w:tcPr>
            <w:tcW w:w="4927" w:type="dxa"/>
            <w:gridSpan w:val="2"/>
          </w:tcPr>
          <w:p w14:paraId="45FFB31F" w14:textId="77777777" w:rsidR="00DE3C69" w:rsidRPr="00172174" w:rsidRDefault="00DE3C69" w:rsidP="00F01B30">
            <w:pPr>
              <w:rPr>
                <w:u w:val="double"/>
                <w:lang w:val="en-US"/>
              </w:rPr>
            </w:pPr>
            <w:r w:rsidRPr="00172174">
              <w:rPr>
                <w:u w:val="double"/>
                <w:lang w:val="en-US"/>
              </w:rPr>
              <w:t>Two horizontal cells are merged together</w:t>
            </w:r>
          </w:p>
        </w:tc>
        <w:tc>
          <w:tcPr>
            <w:tcW w:w="2464" w:type="dxa"/>
          </w:tcPr>
          <w:p w14:paraId="7D87819A" w14:textId="77777777" w:rsidR="00DE3C69" w:rsidRDefault="00A75C9E" w:rsidP="00A75C9E">
            <w:pPr>
              <w:rPr>
                <w:lang w:val="en-US"/>
              </w:rPr>
            </w:pPr>
            <w:r>
              <w:rPr>
                <w:lang w:val="en-US"/>
              </w:rPr>
              <w:t>Cell 4,3</w:t>
            </w:r>
          </w:p>
        </w:tc>
        <w:tc>
          <w:tcPr>
            <w:tcW w:w="2464" w:type="dxa"/>
          </w:tcPr>
          <w:p w14:paraId="5283ECE0" w14:textId="77777777" w:rsidR="00DE3C69" w:rsidRDefault="00A75C9E" w:rsidP="00DE3C69">
            <w:pPr>
              <w:keepNext/>
              <w:rPr>
                <w:lang w:val="en-US"/>
              </w:rPr>
            </w:pPr>
            <w:r>
              <w:rPr>
                <w:lang w:val="en-US"/>
              </w:rPr>
              <w:t>Cell 4,4</w:t>
            </w:r>
          </w:p>
        </w:tc>
      </w:tr>
      <w:tr w:rsidR="001B7A45" w14:paraId="689B2518" w14:textId="77777777" w:rsidTr="001B7A45">
        <w:tc>
          <w:tcPr>
            <w:tcW w:w="2463" w:type="dxa"/>
            <w:vAlign w:val="center"/>
          </w:tcPr>
          <w:p w14:paraId="24281DAF" w14:textId="77777777" w:rsidR="001B7A45" w:rsidRPr="001E5A09" w:rsidRDefault="001B7A45" w:rsidP="001E5A09">
            <w:pPr>
              <w:jc w:val="center"/>
              <w:rPr>
                <w:lang w:val="en-US"/>
              </w:rPr>
            </w:pPr>
            <w:r w:rsidRPr="001E5A09">
              <w:rPr>
                <w:lang w:val="en-US"/>
              </w:rPr>
              <w:t xml:space="preserve">Cell </w:t>
            </w:r>
            <w:r>
              <w:rPr>
                <w:lang w:val="en-US"/>
              </w:rPr>
              <w:t>5</w:t>
            </w:r>
            <w:r w:rsidRPr="001E5A09">
              <w:rPr>
                <w:lang w:val="en-US"/>
              </w:rPr>
              <w:t>,1</w:t>
            </w:r>
          </w:p>
        </w:tc>
        <w:tc>
          <w:tcPr>
            <w:tcW w:w="7392" w:type="dxa"/>
            <w:gridSpan w:val="3"/>
            <w:vMerge w:val="restart"/>
            <w:vAlign w:val="bottom"/>
          </w:tcPr>
          <w:p w14:paraId="32079991" w14:textId="77777777" w:rsidR="001B7A45" w:rsidRPr="008A4CD9" w:rsidRDefault="001B7A45" w:rsidP="001B7A45">
            <w:pPr>
              <w:keepNext/>
              <w:jc w:val="right"/>
              <w:rPr>
                <w:u w:val="dotDash"/>
                <w:lang w:val="en-US"/>
              </w:rPr>
            </w:pPr>
            <w:r w:rsidRPr="008A4CD9">
              <w:rPr>
                <w:u w:val="dotDash"/>
                <w:lang w:val="en-US"/>
              </w:rPr>
              <w:t>Merged 3 horizontal and 3 vertical cells (align – bottom right)</w:t>
            </w:r>
          </w:p>
        </w:tc>
      </w:tr>
      <w:tr w:rsidR="001B7A45" w14:paraId="3ED9AF37" w14:textId="77777777" w:rsidTr="000141D5">
        <w:tc>
          <w:tcPr>
            <w:tcW w:w="2463" w:type="dxa"/>
          </w:tcPr>
          <w:p w14:paraId="22EAE642" w14:textId="77777777" w:rsidR="001B7A45" w:rsidRPr="001E5A09" w:rsidRDefault="001B7A45" w:rsidP="00F01B30">
            <w:pPr>
              <w:rPr>
                <w:lang w:val="en-US"/>
              </w:rPr>
            </w:pPr>
            <w:r>
              <w:rPr>
                <w:lang w:val="en-US"/>
              </w:rPr>
              <w:t>Cell 6</w:t>
            </w:r>
            <w:r w:rsidRPr="001E5A09">
              <w:rPr>
                <w:lang w:val="en-US"/>
              </w:rPr>
              <w:t>,1</w:t>
            </w:r>
          </w:p>
        </w:tc>
        <w:tc>
          <w:tcPr>
            <w:tcW w:w="7392" w:type="dxa"/>
            <w:gridSpan w:val="3"/>
            <w:vMerge/>
          </w:tcPr>
          <w:p w14:paraId="289031F8" w14:textId="77777777" w:rsidR="001B7A45" w:rsidRDefault="001B7A45" w:rsidP="00DE3C69">
            <w:pPr>
              <w:keepNext/>
              <w:rPr>
                <w:lang w:val="en-US"/>
              </w:rPr>
            </w:pPr>
          </w:p>
        </w:tc>
      </w:tr>
      <w:tr w:rsidR="001B7A45" w14:paraId="58810D06" w14:textId="77777777" w:rsidTr="00754A95">
        <w:tc>
          <w:tcPr>
            <w:tcW w:w="2463" w:type="dxa"/>
            <w:tcBorders>
              <w:bottom w:val="single" w:sz="4" w:space="0" w:color="auto"/>
            </w:tcBorders>
          </w:tcPr>
          <w:p w14:paraId="4023ACB1" w14:textId="77777777" w:rsidR="001B7A45" w:rsidRPr="001E5A09" w:rsidRDefault="001B7A45" w:rsidP="00F01B30">
            <w:pPr>
              <w:rPr>
                <w:lang w:val="en-US"/>
              </w:rPr>
            </w:pPr>
            <w:r>
              <w:rPr>
                <w:lang w:val="en-US"/>
              </w:rPr>
              <w:t>Cell 7,1</w:t>
            </w:r>
          </w:p>
        </w:tc>
        <w:tc>
          <w:tcPr>
            <w:tcW w:w="7392" w:type="dxa"/>
            <w:gridSpan w:val="3"/>
            <w:vMerge/>
          </w:tcPr>
          <w:p w14:paraId="33A4E8BB" w14:textId="77777777" w:rsidR="001B7A45" w:rsidRDefault="001B7A45" w:rsidP="00DE3C69">
            <w:pPr>
              <w:keepNext/>
              <w:rPr>
                <w:lang w:val="en-US"/>
              </w:rPr>
            </w:pPr>
          </w:p>
        </w:tc>
      </w:tr>
      <w:tr w:rsidR="00877679" w14:paraId="7E1EC1A7" w14:textId="77777777" w:rsidTr="009A5597">
        <w:trPr>
          <w:trHeight w:val="721"/>
        </w:trPr>
        <w:tc>
          <w:tcPr>
            <w:tcW w:w="2463" w:type="dxa"/>
            <w:vAlign w:val="center"/>
          </w:tcPr>
          <w:p w14:paraId="69DD76C5" w14:textId="77777777" w:rsidR="00877679" w:rsidRDefault="00877679" w:rsidP="00877679">
            <w:pPr>
              <w:rPr>
                <w:lang w:val="en-US"/>
              </w:rPr>
            </w:pPr>
            <w:r>
              <w:rPr>
                <w:lang w:val="en-US"/>
              </w:rPr>
              <w:t>Cell 8,1</w:t>
            </w:r>
          </w:p>
        </w:tc>
        <w:tc>
          <w:tcPr>
            <w:tcW w:w="2464" w:type="dxa"/>
            <w:tcBorders>
              <w:tl2br w:val="single" w:sz="4" w:space="0" w:color="auto"/>
              <w:tr2bl w:val="nil"/>
            </w:tcBorders>
            <w:vAlign w:val="center"/>
          </w:tcPr>
          <w:p w14:paraId="70224A5E" w14:textId="77777777" w:rsidR="00877679" w:rsidRDefault="00877679" w:rsidP="00877679">
            <w:pPr>
              <w:keepNext/>
              <w:jc w:val="right"/>
              <w:rPr>
                <w:lang w:val="en-US"/>
              </w:rPr>
            </w:pPr>
            <w:r>
              <w:rPr>
                <w:lang w:val="en-US"/>
              </w:rPr>
              <w:t>Cell 8,2</w:t>
            </w:r>
          </w:p>
        </w:tc>
        <w:tc>
          <w:tcPr>
            <w:tcW w:w="2464" w:type="dxa"/>
            <w:tcBorders>
              <w:tr2bl w:val="single" w:sz="4" w:space="0" w:color="auto"/>
            </w:tcBorders>
          </w:tcPr>
          <w:p w14:paraId="6E8BDA14" w14:textId="77777777" w:rsidR="00877679" w:rsidRDefault="00877679" w:rsidP="00877679">
            <w:pPr>
              <w:keepNext/>
              <w:rPr>
                <w:lang w:val="en-US"/>
              </w:rPr>
            </w:pPr>
            <w:r>
              <w:rPr>
                <w:lang w:val="en-US"/>
              </w:rPr>
              <w:t>Cell 8,3</w:t>
            </w:r>
          </w:p>
        </w:tc>
        <w:tc>
          <w:tcPr>
            <w:tcW w:w="2464" w:type="dxa"/>
            <w:tcBorders>
              <w:tl2br w:val="single" w:sz="4" w:space="0" w:color="auto"/>
              <w:tr2bl w:val="single" w:sz="4" w:space="0" w:color="auto"/>
            </w:tcBorders>
            <w:vAlign w:val="bottom"/>
          </w:tcPr>
          <w:p w14:paraId="063A1AB2" w14:textId="77777777" w:rsidR="00877679" w:rsidRDefault="00877679" w:rsidP="00877679">
            <w:pPr>
              <w:keepNext/>
              <w:jc w:val="center"/>
              <w:rPr>
                <w:lang w:val="en-US"/>
              </w:rPr>
            </w:pPr>
            <w:r>
              <w:rPr>
                <w:lang w:val="en-US"/>
              </w:rPr>
              <w:t>Cell 8,4</w:t>
            </w:r>
          </w:p>
        </w:tc>
      </w:tr>
    </w:tbl>
    <w:p w14:paraId="7CF81D33" w14:textId="77777777" w:rsidR="005C5305" w:rsidRDefault="005C5305" w:rsidP="00A37909">
      <w:pPr>
        <w:jc w:val="center"/>
        <w:rPr>
          <w:rFonts w:cs="Arial"/>
          <w:lang w:val="en-US" w:bidi="he-IL"/>
        </w:rPr>
      </w:pPr>
      <w:r w:rsidRPr="00ED6FD3">
        <w:rPr>
          <w:lang w:val="en-US"/>
        </w:rPr>
        <w:t xml:space="preserve">78 </w:t>
      </w:r>
      <w:r>
        <w:rPr>
          <w:lang w:val="en-US"/>
        </w:rPr>
        <w:t>MiB</w:t>
      </w:r>
      <w:r w:rsidRPr="00ED6FD3">
        <w:rPr>
          <w:lang w:val="en-US"/>
        </w:rPr>
        <w:t xml:space="preserve">?  </w:t>
      </w:r>
      <w:r>
        <w:rPr>
          <w:lang w:val="en-US"/>
        </w:rPr>
        <w:t>Not</w:t>
      </w:r>
      <w:r w:rsidRPr="00ED6FD3">
        <w:rPr>
          <w:lang w:val="en-US"/>
        </w:rPr>
        <w:t xml:space="preserve"> </w:t>
      </w:r>
      <w:r>
        <w:rPr>
          <w:lang w:val="en-US"/>
        </w:rPr>
        <w:t>a</w:t>
      </w:r>
      <w:r w:rsidRPr="00ED6FD3">
        <w:rPr>
          <w:lang w:val="en-US"/>
        </w:rPr>
        <w:t xml:space="preserve"> </w:t>
      </w:r>
      <w:r>
        <w:rPr>
          <w:lang w:val="en-US"/>
        </w:rPr>
        <w:t>little</w:t>
      </w:r>
      <w:r w:rsidRPr="00ED6FD3">
        <w:rPr>
          <w:lang w:val="en-US"/>
        </w:rPr>
        <w:t xml:space="preserve">. </w:t>
      </w:r>
      <w:r w:rsidR="000C463B" w:rsidRPr="000C463B">
        <w:rPr>
          <w:sz w:val="24"/>
          <w:szCs w:val="24"/>
          <w:lang w:val="en-US"/>
        </w:rPr>
        <w:t>This sentence has a 12pt font size.</w:t>
      </w:r>
      <w:r w:rsidR="00277BDF">
        <w:rPr>
          <w:sz w:val="24"/>
          <w:szCs w:val="24"/>
          <w:lang w:val="en-US"/>
        </w:rPr>
        <w:t xml:space="preserve"> It has a </w:t>
      </w:r>
      <w:r w:rsidR="00277BDF" w:rsidRPr="00277BDF">
        <w:rPr>
          <w:sz w:val="24"/>
          <w:szCs w:val="24"/>
          <w:vertAlign w:val="superscript"/>
          <w:lang w:val="en-US"/>
        </w:rPr>
        <w:t>superscript</w:t>
      </w:r>
      <w:r w:rsidR="00277BDF">
        <w:rPr>
          <w:sz w:val="24"/>
          <w:szCs w:val="24"/>
          <w:lang w:val="en-US"/>
        </w:rPr>
        <w:t xml:space="preserve"> and a </w:t>
      </w:r>
      <w:r w:rsidR="00277BDF" w:rsidRPr="00277BDF">
        <w:rPr>
          <w:sz w:val="24"/>
          <w:szCs w:val="24"/>
          <w:vertAlign w:val="subscript"/>
          <w:lang w:val="en-US"/>
        </w:rPr>
        <w:t>subscript</w:t>
      </w:r>
      <w:r w:rsidR="00277BDF">
        <w:rPr>
          <w:sz w:val="24"/>
          <w:szCs w:val="24"/>
          <w:lang w:val="en-US"/>
        </w:rPr>
        <w:t>.</w:t>
      </w:r>
      <w:r w:rsidR="000C463B">
        <w:rPr>
          <w:lang w:val="en-US"/>
        </w:rPr>
        <w:t xml:space="preserve"> </w:t>
      </w:r>
      <w:proofErr w:type="gramStart"/>
      <w:r w:rsidR="00897B58">
        <w:rPr>
          <w:lang w:val="en-US"/>
        </w:rPr>
        <w:t>Again</w:t>
      </w:r>
      <w:proofErr w:type="gramEnd"/>
      <w:r w:rsidR="00897B58">
        <w:rPr>
          <w:lang w:val="en-US"/>
        </w:rPr>
        <w:t xml:space="preserve"> 11pt font size. </w:t>
      </w:r>
      <w:r>
        <w:rPr>
          <w:lang w:val="en-US"/>
        </w:rPr>
        <w:t>I decided not to install MSI-pack. Why I must do it, when I can use 7zip, for example, to open it? When I had opened it, I saw,</w:t>
      </w:r>
      <w:r w:rsidR="00A010EC">
        <w:rPr>
          <w:rStyle w:val="EndnoteReference"/>
          <w:lang w:val="en-US"/>
        </w:rPr>
        <w:endnoteReference w:id="1"/>
      </w:r>
      <w:r>
        <w:rPr>
          <w:lang w:val="en-US"/>
        </w:rPr>
        <w:t xml:space="preserve"> why installer is so big — it is because it contains compiled versions of one library for different versions of .NET Framework. Interesting approach.</w:t>
      </w:r>
      <w:r w:rsidR="00C11312">
        <w:rPr>
          <w:rStyle w:val="EndnoteReference"/>
          <w:lang w:val="en-US"/>
        </w:rPr>
        <w:endnoteReference w:id="2"/>
      </w:r>
      <w:r w:rsidR="00A37909" w:rsidRPr="00A37909">
        <w:rPr>
          <w:lang w:val="en-US"/>
        </w:rPr>
        <w:t xml:space="preserve"> </w:t>
      </w:r>
      <w:r w:rsidR="00A37909">
        <w:rPr>
          <w:lang w:val="en-US"/>
        </w:rPr>
        <w:t xml:space="preserve">By the way, this entire paragraph is </w:t>
      </w:r>
      <w:proofErr w:type="gramStart"/>
      <w:r w:rsidR="00A37909">
        <w:rPr>
          <w:lang w:val="en-US"/>
        </w:rPr>
        <w:t>center-aligned</w:t>
      </w:r>
      <w:proofErr w:type="gramEnd"/>
      <w:r w:rsidR="00A37909">
        <w:rPr>
          <w:lang w:val="en-US"/>
        </w:rPr>
        <w:t>.</w:t>
      </w:r>
      <w:r w:rsidR="00E04833">
        <w:rPr>
          <w:lang w:val="en-US"/>
        </w:rPr>
        <w:t xml:space="preserve"> </w:t>
      </w:r>
      <w:hyperlink w:anchor="test_anchor_1" w:history="1">
        <w:r w:rsidR="00E04833" w:rsidRPr="00E04833">
          <w:rPr>
            <w:rStyle w:val="Hyperlink"/>
            <w:lang w:val="en-US"/>
          </w:rPr>
          <w:t>Hyperlink</w:t>
        </w:r>
      </w:hyperlink>
      <w:r w:rsidR="00E04833">
        <w:rPr>
          <w:lang w:val="en-US"/>
        </w:rPr>
        <w:t xml:space="preserve"> to the anchor blow.</w:t>
      </w:r>
    </w:p>
    <w:sectPr w:rsidR="005C5305" w:rsidSect="00C765AD">
      <w:pgSz w:w="11906" w:h="16838"/>
      <w:pgMar w:top="709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6A1E3" w14:textId="77777777" w:rsidR="00244454" w:rsidRDefault="00244454" w:rsidP="00C11312">
      <w:pPr>
        <w:spacing w:after="0" w:line="240" w:lineRule="auto"/>
      </w:pPr>
      <w:r>
        <w:separator/>
      </w:r>
    </w:p>
  </w:endnote>
  <w:endnote w:type="continuationSeparator" w:id="0">
    <w:p w14:paraId="0D97411F" w14:textId="77777777" w:rsidR="00244454" w:rsidRDefault="00244454" w:rsidP="00C11312">
      <w:pPr>
        <w:spacing w:after="0" w:line="240" w:lineRule="auto"/>
      </w:pPr>
      <w:r>
        <w:continuationSeparator/>
      </w:r>
    </w:p>
  </w:endnote>
  <w:endnote w:id="1">
    <w:p w14:paraId="19E197D7" w14:textId="4B0885E6" w:rsidR="00A010EC" w:rsidRPr="00A010EC" w:rsidRDefault="00A010EC">
      <w:pPr>
        <w:pStyle w:val="EndnoteText"/>
        <w:rPr>
          <w:lang w:val="en-US"/>
        </w:rPr>
      </w:pPr>
    </w:p>
  </w:endnote>
  <w:endnote w:id="2">
    <w:p w14:paraId="7E8AE3A6" w14:textId="1C10462B" w:rsidR="00C11312" w:rsidRPr="00C765AD" w:rsidRDefault="00C11312">
      <w:pPr>
        <w:pStyle w:val="EndnoteText"/>
        <w:rPr>
          <w:lang w:val="en-US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56609" w14:textId="77777777" w:rsidR="00244454" w:rsidRDefault="00244454" w:rsidP="00C11312">
      <w:pPr>
        <w:spacing w:after="0" w:line="240" w:lineRule="auto"/>
      </w:pPr>
      <w:r>
        <w:separator/>
      </w:r>
    </w:p>
  </w:footnote>
  <w:footnote w:type="continuationSeparator" w:id="0">
    <w:p w14:paraId="3E95C932" w14:textId="77777777" w:rsidR="00244454" w:rsidRDefault="00244454" w:rsidP="00C11312">
      <w:pPr>
        <w:spacing w:after="0" w:line="240" w:lineRule="auto"/>
      </w:pPr>
      <w:r>
        <w:continuationSeparator/>
      </w:r>
    </w:p>
  </w:footnote>
  <w:footnote w:id="1">
    <w:p w14:paraId="7DB4B98E" w14:textId="77777777" w:rsidR="00C11312" w:rsidRPr="00C11312" w:rsidRDefault="00C11312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Standard footnote on page #1.</w:t>
      </w:r>
    </w:p>
  </w:footnote>
  <w:footnote w:id="2">
    <w:p w14:paraId="7C6FC5E6" w14:textId="77777777" w:rsidR="00C765AD" w:rsidRPr="00195600" w:rsidRDefault="00C765AD">
      <w:pPr>
        <w:pStyle w:val="FootnoteText"/>
        <w:rPr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A3624"/>
    <w:multiLevelType w:val="hybridMultilevel"/>
    <w:tmpl w:val="E7B4673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D11EE5"/>
    <w:multiLevelType w:val="hybridMultilevel"/>
    <w:tmpl w:val="46D85EF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D">
      <w:start w:val="1"/>
      <w:numFmt w:val="bullet"/>
      <w:lvlText w:val=""/>
      <w:lvlJc w:val="left"/>
      <w:pPr>
        <w:ind w:left="2160" w:hanging="180"/>
      </w:pPr>
      <w:rPr>
        <w:rFonts w:ascii="Wingdings" w:hAnsi="Wingdings" w:hint="default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91675A"/>
    <w:multiLevelType w:val="hybridMultilevel"/>
    <w:tmpl w:val="6B64602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8369498">
    <w:abstractNumId w:val="0"/>
  </w:num>
  <w:num w:numId="2" w16cid:durableId="1469081057">
    <w:abstractNumId w:val="1"/>
  </w:num>
  <w:num w:numId="3" w16cid:durableId="218980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02F7"/>
    <w:rsid w:val="00072E8F"/>
    <w:rsid w:val="0007347A"/>
    <w:rsid w:val="0009312C"/>
    <w:rsid w:val="000A18FA"/>
    <w:rsid w:val="000A3060"/>
    <w:rsid w:val="000C0DB1"/>
    <w:rsid w:val="000C463B"/>
    <w:rsid w:val="00130B56"/>
    <w:rsid w:val="0013276A"/>
    <w:rsid w:val="00132A95"/>
    <w:rsid w:val="001341DD"/>
    <w:rsid w:val="0016747F"/>
    <w:rsid w:val="00172174"/>
    <w:rsid w:val="00195600"/>
    <w:rsid w:val="001B7A45"/>
    <w:rsid w:val="001D067E"/>
    <w:rsid w:val="001E0114"/>
    <w:rsid w:val="001E214B"/>
    <w:rsid w:val="001E5A09"/>
    <w:rsid w:val="001F7397"/>
    <w:rsid w:val="00244454"/>
    <w:rsid w:val="00277BDF"/>
    <w:rsid w:val="002C1B09"/>
    <w:rsid w:val="00321214"/>
    <w:rsid w:val="00347048"/>
    <w:rsid w:val="00361018"/>
    <w:rsid w:val="00395D41"/>
    <w:rsid w:val="00397AEB"/>
    <w:rsid w:val="003B1648"/>
    <w:rsid w:val="003B3DCA"/>
    <w:rsid w:val="003B782E"/>
    <w:rsid w:val="003E08EF"/>
    <w:rsid w:val="004202F7"/>
    <w:rsid w:val="00486847"/>
    <w:rsid w:val="00491DD1"/>
    <w:rsid w:val="00560FAC"/>
    <w:rsid w:val="00573FA0"/>
    <w:rsid w:val="0057517D"/>
    <w:rsid w:val="005C031A"/>
    <w:rsid w:val="005C5305"/>
    <w:rsid w:val="0062267F"/>
    <w:rsid w:val="006C1CF6"/>
    <w:rsid w:val="006C39C2"/>
    <w:rsid w:val="006C7C39"/>
    <w:rsid w:val="00714FA6"/>
    <w:rsid w:val="007529FC"/>
    <w:rsid w:val="00754A95"/>
    <w:rsid w:val="00783C76"/>
    <w:rsid w:val="00796FF0"/>
    <w:rsid w:val="007F574D"/>
    <w:rsid w:val="00801009"/>
    <w:rsid w:val="00850DEF"/>
    <w:rsid w:val="00874C6E"/>
    <w:rsid w:val="00877679"/>
    <w:rsid w:val="00897B58"/>
    <w:rsid w:val="008A23F9"/>
    <w:rsid w:val="008A4CD9"/>
    <w:rsid w:val="008A7979"/>
    <w:rsid w:val="008B376E"/>
    <w:rsid w:val="008B540C"/>
    <w:rsid w:val="00914194"/>
    <w:rsid w:val="00924FD3"/>
    <w:rsid w:val="009414FC"/>
    <w:rsid w:val="00943212"/>
    <w:rsid w:val="00975089"/>
    <w:rsid w:val="00977FBD"/>
    <w:rsid w:val="009977ED"/>
    <w:rsid w:val="009A50EC"/>
    <w:rsid w:val="009A5597"/>
    <w:rsid w:val="009E356E"/>
    <w:rsid w:val="00A010EC"/>
    <w:rsid w:val="00A13515"/>
    <w:rsid w:val="00A32FCA"/>
    <w:rsid w:val="00A37909"/>
    <w:rsid w:val="00A704F1"/>
    <w:rsid w:val="00A75C9E"/>
    <w:rsid w:val="00A76639"/>
    <w:rsid w:val="00A947C6"/>
    <w:rsid w:val="00AC04EC"/>
    <w:rsid w:val="00AC5C76"/>
    <w:rsid w:val="00AE235E"/>
    <w:rsid w:val="00AE4B41"/>
    <w:rsid w:val="00B029FD"/>
    <w:rsid w:val="00B1328F"/>
    <w:rsid w:val="00B1711B"/>
    <w:rsid w:val="00B24021"/>
    <w:rsid w:val="00B46988"/>
    <w:rsid w:val="00B8799C"/>
    <w:rsid w:val="00B94254"/>
    <w:rsid w:val="00B95461"/>
    <w:rsid w:val="00B96DC5"/>
    <w:rsid w:val="00B972D1"/>
    <w:rsid w:val="00BA7360"/>
    <w:rsid w:val="00BB52CC"/>
    <w:rsid w:val="00BC4C66"/>
    <w:rsid w:val="00C11312"/>
    <w:rsid w:val="00C35B3A"/>
    <w:rsid w:val="00C444D5"/>
    <w:rsid w:val="00C765AD"/>
    <w:rsid w:val="00CA0555"/>
    <w:rsid w:val="00CB639A"/>
    <w:rsid w:val="00CC55C7"/>
    <w:rsid w:val="00CE18CC"/>
    <w:rsid w:val="00CE3CF0"/>
    <w:rsid w:val="00CE3F02"/>
    <w:rsid w:val="00D44B23"/>
    <w:rsid w:val="00D713A2"/>
    <w:rsid w:val="00DB58F0"/>
    <w:rsid w:val="00DD62F8"/>
    <w:rsid w:val="00DD6490"/>
    <w:rsid w:val="00DE3C69"/>
    <w:rsid w:val="00DE77F0"/>
    <w:rsid w:val="00E04833"/>
    <w:rsid w:val="00E0564F"/>
    <w:rsid w:val="00E52126"/>
    <w:rsid w:val="00E5716B"/>
    <w:rsid w:val="00E574C4"/>
    <w:rsid w:val="00E67E61"/>
    <w:rsid w:val="00E935CE"/>
    <w:rsid w:val="00EF2617"/>
    <w:rsid w:val="00F01B30"/>
    <w:rsid w:val="00F54E57"/>
    <w:rsid w:val="00F83B47"/>
    <w:rsid w:val="00F863BA"/>
    <w:rsid w:val="00FB3558"/>
    <w:rsid w:val="00FB44B6"/>
    <w:rsid w:val="00FD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76777"/>
  <w15:docId w15:val="{E68F3756-FCAC-4FC2-A43A-F7E9D1D75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C76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B376E"/>
    <w:pPr>
      <w:keepNext/>
      <w:keepLines/>
      <w:spacing w:before="320" w:after="120" w:line="240" w:lineRule="auto"/>
      <w:jc w:val="center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C76"/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B376E"/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table" w:styleId="TableGrid">
    <w:name w:val="Table Grid"/>
    <w:basedOn w:val="TableNormal"/>
    <w:uiPriority w:val="59"/>
    <w:rsid w:val="005C53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A23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3F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A23F9"/>
    <w:rPr>
      <w:color w:val="0000FF" w:themeColor="hyperlink"/>
      <w:u w:val="single"/>
    </w:rPr>
  </w:style>
  <w:style w:type="table" w:styleId="MediumGrid1-Accent1">
    <w:name w:val="Medium Grid 1 Accent 1"/>
    <w:basedOn w:val="TableNormal"/>
    <w:uiPriority w:val="67"/>
    <w:rsid w:val="007529F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9977E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130B5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14FA6"/>
    <w:pPr>
      <w:jc w:val="left"/>
      <w:outlineLvl w:val="9"/>
    </w:pPr>
    <w:rPr>
      <w:sz w:val="28"/>
      <w:lang w:val="ru-RU" w:eastAsia="ru-RU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714FA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714FA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714FA6"/>
    <w:pPr>
      <w:spacing w:after="100"/>
      <w:ind w:left="440"/>
    </w:pPr>
    <w:rPr>
      <w:rFonts w:eastAsiaTheme="minorEastAsia"/>
      <w:lang w:val="ru-RU" w:eastAsia="ru-RU"/>
    </w:rPr>
  </w:style>
  <w:style w:type="character" w:styleId="PlaceholderText">
    <w:name w:val="Placeholder Text"/>
    <w:basedOn w:val="DefaultParagraphFont"/>
    <w:uiPriority w:val="99"/>
    <w:semiHidden/>
    <w:rsid w:val="00A32FCA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131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131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131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1131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1131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11312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E0483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B1F7E6-E2DA-418A-AB21-D2B891FBD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1442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Sample Document ver.1</vt:lpstr>
    </vt:vector>
  </TitlesOfParts>
  <Company>SPecialiST RePack</Company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Document ver.1</dc:title>
  <dc:subject/>
  <dc:creator>neD</dc:creator>
  <cp:keywords/>
  <dc:description/>
  <cp:lastModifiedBy>Yuriy Mazurchuk</cp:lastModifiedBy>
  <cp:revision>106</cp:revision>
  <dcterms:created xsi:type="dcterms:W3CDTF">2016-09-20T17:28:00Z</dcterms:created>
  <dcterms:modified xsi:type="dcterms:W3CDTF">2026-04-24T16:52:00Z</dcterms:modified>
</cp:coreProperties>
</file>