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306pt;height:91.8pt;margin-top:350.1pt;margin-left:153pt;mso-position-horizontal-relative:page;mso-position-vertical-relative:page;position:absolute;z-index:251658240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