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RAPPORT DE COMPARAISON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Modèles de Machine Learning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Prédiction de la Réussite Étudiante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3 Expériences  ·  3 Modèles  ·  Analyse comparative complète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Logistic Regression  |  Decision Tree  |  Random Forest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et Objectif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 rapport présente une comparaison approfondie de trois expériences de Machine Learning appliquées à la prédiction de la réussite scolaire d'étudiants. Chaque expérience utilise un dataset différent (taille, features, équilibre des classes) et trois modèles de classification sont évalués pour chacune.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Modèles évalués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Logistic Regression (LR) — modèle linéaire de référence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Tree (DT) — modèle arborescent interprétable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 Forest (RF) — ensemble de Decision Trees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Métriques utilisées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CV Mean Accuracy : moyenne de la validation croisée 5-fold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Accuracy : performance sur le jeu de test (20% des données)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F1-Score Classe 0 : performance sur la classe minoritaire (non-réussite)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F1-Score Classe 1 : performance sur la classe majoritaire (réussite)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Description des Datasets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Équilibre des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Exp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93% yes / 7% no (déséquilibré)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Exp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yes / 20% no (meilleur équilibre)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63% no / 37% yes (équilibré)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2.1 Expérience 1 — Dataset de base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Features : id_etudiant, reussite, note_S1, heures-etudie, absences, age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Équilibre : 93% yes / 7% no (déséquilibré)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2.2 Expérience 2 — Dataset restructuré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Features : age, heures-etudie, absences, note_S1, reussite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Équilibre : 80% yes / 20% no (meilleur équilibre)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Expérience 3 — + Feature heures-sommeil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Features : age, heures-etudie, absences, note_S1, reussite, heures-sommeil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Équilibre : 63% no / 37% yes (équilibré)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Résultats Détaillés par Expérience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3.1 Expérience 1 — Dataset de base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120"/>
        <w:gridCol w:w="1120"/>
        <w:gridCol w:w="112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Std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Prec. Cl.0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±1.5%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82.0%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42%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±1.6%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79.0%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±2.3%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81.0%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42%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Importance des features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(par ordre d'importance)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study_hours (0.781), g1 (0.510), absences (-0.205), age (0.030)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(0.850), study_hours (0.069), age (0.053), absences (0.027)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(0.474), absences (0.336), study_hours (0.104), age (0.086)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Observation : Fort déséquilibre de classes (93% yes). Les modèles ignorent la classe 0 (non-réussite). Précision classe 0 très faible (25-27%). L'accuracy globale est trompeuse.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3.2 Expérience 2 — Dataset restructuré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120"/>
        <w:gridCol w:w="1120"/>
        <w:gridCol w:w="112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Std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Prec. Cl.0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±2.9%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81.5%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64%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±4.9%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82.6%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±2.4%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82.6%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Importance des features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(par ordre d'importance)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(1.145), age (0.211), study_hours (0.175), absences (-0.013)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(0.872), age (0.127), absences (0.001), study_hours (0.000)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(0.690), age (0.143), study_hours (0.115), absences (0.051)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Observation : Meilleur équilibre des classes. Amélioration nette de la classe 0 : F1 monte de 40-42% à 64-65%. Les 3 modèles convergent vers ~82-85% en CV. Variance Decision Tree plus élevée (±4.9%).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Expérience 3 — + Feature heures-sommeil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120"/>
        <w:gridCol w:w="1120"/>
        <w:gridCol w:w="112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Std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Prec. Cl.0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±2.4%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92%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±2.5%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96%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±0.0%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100.0%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Importance des features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(par ordre d'importance)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(0.756), age (0.305), study_hours (0.171), absences (-0.301)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(0.794), absences (0.170), age (0.025), study_hours (0.012)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(0.664), absences (0.260), age (0.060), study_hours (0.016)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Observation : ATTENTION : Random Forest CV=100% sur 300 observations = probable surapprentissage. Feature heures-sommeil très corrélée avec la cible. Le Decision Tree (95%) est plus fiable. Fort équilibre de classes améliore drastiquement toutes les métriques.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Tableau Comparatif Global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 tableau récapitule les meilleures performances de chaque modèle par expérience, avec focus sur l'accuracy de test et le F1-score de la classe 0 (indicateur clé du déséquilibre des classes).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Cl.1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Exp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82.0%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79.0%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81.0%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Exp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82.6%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82.6%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86%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Légende : ★★★ Excellent  |  ★★ Bon  |  ★ À améliorer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Analyse et Recommandations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5.1 Impact de l'équilibre des classes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L'Expérience 1 souffre d'un déséquilibre sévère (93% yes). Le F1-score de la classe 0 ne dépasse pas 42%, ce qui rend les modèles inutilisables pour détecter les étudiants en échec. L'accuracy globale est trompeuse.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Dès l'Expérience 2, avec un ratio 80/20, le F1 classe 0 monte à 64-65%, soit une amélioration de +55% sans changer les algorithmes.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Importance de la feature g1 (note S1)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Dans les 3 expériences et les 3 modèles, la note du semestre 1 (g1) est systématiquement la feature la plus importante (importance 0.47 à 0.87). C'est le meilleur prédicteur individuel de la réussite finale.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5.3 Alerte : Surapprentissage RF en Expérience 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 Random Forest atteint 100% en CV 5-fold ET en test sur seulement 300 observations. Ce résultat est suspect et indique très probablement un surapprentissage dû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dataset trop petit (300 obs.) pour un ensemble de 100 arbres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feature heures-sommeil potentiellement trop corrélée avec la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Une fuite de données (data leakage) possible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Recommandation : valider ce modèle sur un dataset indépendant avant tout déploiement.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5.4 Modèle recommandé pour la production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 Decision Tree de l'Expérience 3 (95% accuracy, F1 classe 0 = 96%) offre le meilleur compromis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élevée et équilibrée sur les deux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Interprétable et explicable (visualisation possible de l'arbre)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 de risque de surapprentissage contrairement au 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Variance raisonnable (±2.5% en CV)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Conclusion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progression Expérience 1 → 2 → 3 démontre que la qualité et l'équilibre du dataset ont plus d'impact sur les performances que le choix de l'algorithme. Les points clés à retenir sont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L'équilibre des classes est le facteur n°1 d'amélioration des performances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note du semestre 1 (g1) est le prédicteur dominant dans toutes les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L'ajout de features pertinentes (heures-sommeil) peut dramatiquement améliorer les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RF à 100% sur un petit dataset doit toujours être validé sur des données indépendantes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Decision Tree (Exp 3) est le meilleur choix pour un déploiement fiable et interprétable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Prochaines étapes recommandées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Collecter plus de données pour valider les performances du Random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Tester des techniques de rééchantillonnage (SMOTE) pour l'Expérience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Investiguer la corrélation entre heures-sommeil et la variable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Déployer le Decision Tree (Exp 3) avec suivi des métriques en production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Meilleur modèle recommandé : Decision Tree — Expérience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88E3C"/>
                <w:sz w:val="20"/>
                <w:szCs w:val="20"/>
              </w:rPr>
              <w:t xml:space="preserve">Test Accuracy : 95%  |  F1 Classe 0 : 96%  |  F1 Classe 1 : 93%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Rapport comparatif ML —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Rapport ML — Prédiction Réussite Étudiante</w:t>
    </w:r>
    <w:r>
      <w:rPr>
        <w:rFonts w:ascii="Arial" w:cs="Arial" w:eastAsia="Arial" w:hAnsi="Arial"/>
        <w:color w:val="888888"/>
        <w:sz w:val="18"/>
        <w:szCs w:val="18"/>
      </w:rPr>
      <w:t xml:space="preserve">    |    Logistic Regression · Decision Tree · Random Forest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2026-05-19T19:36:59.889Z</dcterms:created>
  <dcterms:modified xsi:type="dcterms:W3CDTF">2026-05-19T19:36:59.889Z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