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ТЗ — Этап 2, ревизия 2.3: доработка до формальной приёмки</w:t>
      </w:r>
    </w:p>
    <w:p>
      <w:r>
        <w:t>Кодовое имя: MASTER_TZ_STAGE_2_COMPLETION</w:t>
      </w:r>
    </w:p>
    <w:p>
      <w:r>
        <w:t>Версия: 2.3</w:t>
      </w:r>
    </w:p>
    <w:p>
      <w:r>
        <w:t>Дата: 15.08.2026</w:t>
      </w:r>
    </w:p>
    <w:p>
      <w:r>
        <w:t>Статус: рабочее ТЗ на закрытие Этапа 2</w:t>
      </w:r>
    </w:p>
    <w:p>
      <w:r>
        <w:t>Предшественник: MASTER_TZ_STAGE_2_ECONOMY_CORE v2.2 (остаётся каноном по механикам)</w:t>
      </w:r>
    </w:p>
    <w:p>
      <w:r>
        <w:t>Этот документ не заменяет ТЗ 2.2 и не меняет ни одной игровой механики. Он</w:t>
      </w:r>
    </w:p>
    <w:p>
      <w:r>
        <w:t>описывает работы, после которых Этап 2 можно официально принять по разделу 42</w:t>
      </w:r>
    </w:p>
    <w:p>
      <w:r>
        <w:t>ТЗ 2.2. Всё, что здесь написано, — это долг: либо не сделано, либо сделано</w:t>
      </w:r>
    </w:p>
    <w:p>
      <w:r>
        <w:t>иначе, чем записано в каноне, либо сделано без доказательств.</w:t>
      </w:r>
    </w:p>
    <w:p>
      <w:pPr>
        <w:pStyle w:val="Heading1"/>
      </w:pPr>
      <w:r>
        <w:t>1. Зачем нужна ревизия 2.3</w:t>
      </w:r>
    </w:p>
    <w:p>
      <w:r>
        <w:t>Этап 2 функционально работает на проде. Но приёмка по разделу 42 ТЗ 2.2</w:t>
      </w:r>
    </w:p>
    <w:p>
      <w:r>
        <w:t>требует не работающего кода, а доказательств: протоколов прогона, отчёта</w:t>
      </w:r>
    </w:p>
    <w:p>
      <w:r>
        <w:t>репетиции миграций, совпадения кода с каноном формул и журналов.</w:t>
      </w:r>
    </w:p>
    <w:p>
      <w:r>
        <w:t>Внешний аудит от 13.08 (docs/specs/stage-3/EXTERNAL_AUDIT_2026-08-13.md)</w:t>
      </w:r>
    </w:p>
    <w:p>
      <w:r>
        <w:t>зафиксировал 15 расхождений. Проверка по коду 15.08 показала: семь закрыты,</w:t>
      </w:r>
    </w:p>
    <w:p>
      <w:r>
        <w:t>восемь открыты. Ревизия 2.3 закрывает эти восемь и добавляет то, что аудит не</w:t>
      </w:r>
    </w:p>
    <w:p>
      <w:r>
        <w:t>проверял — фактический прогон сценариев.</w:t>
      </w:r>
    </w:p>
    <w:p>
      <w:pPr>
        <w:pStyle w:val="Heading2"/>
      </w:pPr>
      <w:r>
        <w:t>1.1. Что уже закрыто (проверено по коду 15.08.2026)</w:t>
      </w:r>
    </w:p>
    <w:p>
      <w:r>
        <w:t>Не требует работ, зафиксировано для протокола приёмки: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Претензия аудита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Доказательство в коде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A-01 нет воркера метрик экономики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backend/src/workers/economy-metrics-daily.worker.ts, регистрация в src/worker.ts:14, чтение снимков в admin-basic.routes.ts:7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A-04 диск 75% при критерии &lt;70%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69%, docker system df — build cache 0 Б, свободно 8.9 ГБ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A-05 нет детекторов абуза рынка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market/market-abuse.ts: auditSuspiciousPrice, recordPairTrade, recordMarketCancel; пороги в BalanceConfig.economy.suspicious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A-06 нет RBAC админки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requireAdminRole в shared/security/auth-middleware.ts, три уровня доступа в admin-basic.routes.ts:10–12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A-12 admin DTO username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схема принимает и username, и 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A-13 нет healthcheck у frontend и worker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healthcheck у всех шести сервисов docker-compose.prod.yml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— блокер проходимости экономики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закрыт 15.08, разбор в docs/ECONOMY_BLOCKERS_2026-08-15.md, страж в CI</w:t>
            </w:r>
          </w:p>
        </w:tc>
      </w:tr>
    </w:tbl>
    <w:p/>
    <w:p>
      <w:pPr>
        <w:pStyle w:val="Heading2"/>
      </w:pPr>
      <w:r>
        <w:t>1.2. Что закрывает эта ревизия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Р-1. Прогон и протокол 39 ручных сценариев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Р-2. Прогон и протокол 25 граничных сценариев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Р-3. Репетиция миграций на копии прод-БД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Р-4. Решение по SHIFT_READY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Р-5. Решение по усталости зарплаты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Р-6. Фильтры, сортировка и пагинация рынка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день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Р-7. Архивация ТЗ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Р-8. Симулятор читает сид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Р-9. Актуализация канонических сценариев под новые правила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Р-10. Чистка mojibake в пользовательских строках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 дня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дня</w:t>
            </w:r>
          </w:p>
        </w:tc>
      </w:tr>
    </w:tbl>
    <w:p/>
    <w:p>
      <w:pPr>
        <w:pStyle w:val="Heading1"/>
      </w:pPr>
      <w:r>
        <w:t>2. Р-1. Протокол ручных QA-сценариев</w:t>
      </w:r>
    </w:p>
    <w:p>
      <w:pPr>
        <w:pStyle w:val="Heading2"/>
      </w:pPr>
      <w:r>
        <w:t>2.1. Что требуется</w:t>
      </w:r>
    </w:p>
    <w:p>
      <w:r>
        <w:t>ТЗ 2.2 §39.1 содержит 39 сценариев. Они уже написаны — задача не придумать</w:t>
      </w:r>
    </w:p>
    <w:p>
      <w:r>
        <w:t>их, а прогнать на проде или стейдже и зафиксировать результат.</w:t>
      </w:r>
    </w:p>
    <w:p>
      <w:r>
        <w:t>Форма протокола: docs/qa/STAGE2_MANUAL_QA.md. Шаблон с полным списком</w:t>
      </w:r>
    </w:p>
    <w:p>
      <w:r>
        <w:t>сценариев создан вместе с этим ТЗ, каждая строка содержит колонки:</w:t>
      </w:r>
    </w:p>
    <w:p>
      <w:r>
        <w:t>номер, подэтап, сценарий, ожидаемый результат, фактический результат, вердикт</w:t>
      </w:r>
    </w:p>
    <w:p>
      <w:r>
        <w:t>(PASS/FAIL/BLOCKED), дата, исполнитель, ссылка на доказательство.</w:t>
      </w:r>
    </w:p>
    <w:p>
      <w:pPr>
        <w:pStyle w:val="Heading2"/>
      </w:pPr>
      <w:r>
        <w:t>2.2. Правила прогона</w:t>
      </w:r>
    </w:p>
    <w:p>
      <w:pPr>
        <w:pStyle w:val="ListNumber"/>
      </w:pPr>
      <w:r>
        <w:t>Прогон выполняется на отдельном аккаунте, созданном для протокола, чтобы</w:t>
      </w:r>
    </w:p>
    <w:p>
      <w:r>
        <w:t>не портить статистику живых игроков.</w:t>
      </w:r>
    </w:p>
    <w:p>
      <w:pPr>
        <w:pStyle w:val="ListNumber"/>
      </w:pPr>
      <w:r>
        <w:t>Каждый сценарий с деньгами и предметами сопровождается скриншотом или</w:t>
      </w:r>
    </w:p>
    <w:p>
      <w:r>
        <w:t>выпиской из соответствующего журнала (CurrencyLog, ResourceLog,</w:t>
      </w:r>
    </w:p>
    <w:p>
      <w:r>
        <w:t>ItemLog, UpgradeLog, ProductionLog).</w:t>
      </w:r>
    </w:p>
    <w:p>
      <w:pPr>
        <w:pStyle w:val="ListNumber"/>
      </w:pPr>
      <w:r>
        <w:t>Вердикт FAIL не блокирует прогон: сценарий помечается, заводится задача,</w:t>
      </w:r>
    </w:p>
    <w:p>
      <w:r>
        <w:t>протокол продолжается. Приёмка требует нуля FAIL на момент подписания.</w:t>
      </w:r>
    </w:p>
    <w:p>
      <w:pPr>
        <w:pStyle w:val="ListNumber"/>
      </w:pPr>
      <w:r>
        <w:t>Дата и исполнитель обязательны: протокол без них — декларация, а не протокол.</w:t>
      </w:r>
    </w:p>
    <w:p>
      <w:pPr>
        <w:pStyle w:val="Heading2"/>
      </w:pPr>
      <w:r>
        <w:t>2.3. Сценарии, изменившиеся с момента написания ТЗ 2.2</w:t>
      </w:r>
    </w:p>
    <w:p>
      <w:r>
        <w:t>Три сценария устарели после правок 15.08 и прогоняются в новой редакции</w:t>
      </w:r>
    </w:p>
    <w:p>
      <w:r>
        <w:t>(обоснование в разделе 10):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Было в §39.1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Стало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«Отработать 8 смен за UTC-сутки; 9-я → WORK_006»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«Отработать 12 смен или 360 минут; следующая → WORK_006». Проверяются оба потолка: 12 получасовых смен и 4 девяностоминутных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«Начать смену на obj_parts_factory с PL0 → WORK_003 (нужен PL3)»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«Начать смену на obj_parts_factory без Литейщика ур. 3 → WORK_003». Допуск теперь по предыдущему переделу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новый сценарий 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«Начать смену на obj_garage_workshop, имея Сборщика металлолома ур. 1» → успех, опыт начисляется Литейщику</w:t>
            </w:r>
          </w:p>
        </w:tc>
      </w:tr>
    </w:tbl>
    <w:p/>
    <w:p>
      <w:pPr>
        <w:pStyle w:val="Heading1"/>
      </w:pPr>
      <w:r>
        <w:t>3. Р-2. Протокол граничных сценариев</w:t>
      </w:r>
    </w:p>
    <w:p>
      <w:r>
        <w:t>ТЗ 2.2 §39.2 содержит 25 граничных случаев, §39.3 — восемь технических</w:t>
      </w:r>
    </w:p>
    <w:p>
      <w:r>
        <w:t>проверок. Обе группы прогоняются и фиксируются в docs/qa/STAGE2_BOUNDARY_QA.md.</w:t>
      </w:r>
    </w:p>
    <w:p>
      <w:r>
        <w:t>Технические проверки §39.3 выполняются SQL-запросами и командами, их результат</w:t>
      </w:r>
    </w:p>
    <w:p>
      <w:r>
        <w:t>вставляется в протокол дословно:</w:t>
      </w:r>
    </w:p>
    <w:p>
      <w:r>
        <w:rPr>
          <w:rFonts w:ascii="Consolas" w:hAnsi="Consolas"/>
          <w:color w:val="333333"/>
          <w:sz w:val="17"/>
        </w:rPr>
        <w:t>-- отрицательных балансов нет</w:t>
        <w:br/>
        <w:t>SELECT count(*) FROM characters WHERE money &lt; 0;</w:t>
        <w:br/>
        <w:t>-- инварианты ресурсных стеков</w:t>
        <w:br/>
        <w:t>SELECT count(*) FROM resource_stacks</w:t>
        <w:br/>
        <w:t xml:space="preserve"> WHERE amount &lt; 0 OR reserved_amount &lt; 0 OR reserved_amount &gt; amount;</w:t>
        <w:br/>
        <w:t>-- предмет не задвоен в лотах</w:t>
        <w:br/>
        <w:t>SELECT item_instance_id, count(*) FROM market_listings</w:t>
        <w:br/>
        <w:t xml:space="preserve"> WHERE status = 'ACTIVE' AND item_instance_id IS NOT NULL</w:t>
        <w:br/>
        <w:t xml:space="preserve"> GROUP BY 1 HAVING count(*) &gt; 1;</w:t>
      </w:r>
    </w:p>
    <w:p>
      <w:r>
        <w:t>Ожидание по всем трём: пусто или 0. Любой ненулевой результат — блокер приёмки.</w:t>
      </w:r>
    </w:p>
    <w:p>
      <w:pPr>
        <w:pStyle w:val="Heading1"/>
      </w:pPr>
      <w:r>
        <w:t>4. Р-3. Репетиция миграций</w:t>
      </w:r>
    </w:p>
    <w:p>
      <w:pPr>
        <w:pStyle w:val="Heading2"/>
      </w:pPr>
      <w:r>
        <w:t>4.1. Процедура</w:t>
      </w:r>
    </w:p>
    <w:p>
      <w:r>
        <w:t>Репетиция выполняется на копии прод-БД, а не на чистой. Смысл — поймать то,</w:t>
      </w:r>
    </w:p>
    <w:p>
      <w:r>
        <w:t>что ломается только на живых данных: нарушенные ограничения, длинные блокировки,</w:t>
      </w:r>
    </w:p>
    <w:p>
      <w:r>
        <w:t>неожиданные NULL.</w:t>
      </w:r>
    </w:p>
    <w:p>
      <w:r>
        <w:rPr>
          <w:rFonts w:ascii="Consolas" w:hAnsi="Consolas"/>
          <w:color w:val="333333"/>
          <w:sz w:val="17"/>
        </w:rPr>
        <w:t># 1. Снять свежий дамп прода</w:t>
        <w:br/>
        <w:t>ssh vps-game "cd /opt/mmo90s &amp;&amp; docker compose exec -T postgres \</w:t>
        <w:br/>
        <w:t xml:space="preserve">  pg_dump -U mmo90s mmo90s" &gt; /tmp/prod-copy.sql</w:t>
        <w:br/>
        <w:br/>
        <w:t># 2. Поднять отдельную базу для репетиции</w:t>
        <w:br/>
        <w:t>docker run -d --name mmo90s-rehearsal -e POSTGRES_PASSWORD=x \</w:t>
        <w:br/>
        <w:t xml:space="preserve">  -e POSTGRES_DB=mmo90s -p 55432:5432 postgres:16</w:t>
        <w:br/>
        <w:br/>
        <w:t># 3. Залить копию</w:t>
        <w:br/>
        <w:t>psql "postgres://postgres:x@127.0.0.1:55432/mmo90s" &lt; /tmp/prod-copy.sql</w:t>
        <w:br/>
        <w:br/>
        <w:t># 4. Применить миграции с замером времени</w:t>
        <w:br/>
        <w:t>time DATABASE_URL="postgres://postgres:x@127.0.0.1:55432/mmo90s" \</w:t>
        <w:br/>
        <w:t xml:space="preserve">  npx prisma migrate deploy</w:t>
        <w:br/>
        <w:br/>
        <w:t># 5. Прогнать сид и убедиться в идемпотентности</w:t>
        <w:br/>
        <w:t>DATABASE_URL=... npx tsx prisma/seed.ts</w:t>
        <w:br/>
        <w:t>DATABASE_URL=... npx tsx prisma/seed.ts   # второй прогон не создаёт дублей</w:t>
      </w:r>
    </w:p>
    <w:p>
      <w:pPr>
        <w:pStyle w:val="Heading2"/>
      </w:pPr>
      <w:r>
        <w:t>4.2. Критерии успеха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Порог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Все миграции применились без ошибок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обязательно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Время применения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60 секунд на текущем объёме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Самая долгая блокировка таблицы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5 секунд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Повторный сид не создаёт дублей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 по каждому code =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Данные Этапа 1 и 2 целы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контрольные суммы по characters, item_instances, market_listings до и после совпадают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Откат приложения без отката БД возможен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предыдущий образ поднимается на новой схеме</w:t>
            </w:r>
          </w:p>
        </w:tc>
      </w:tr>
    </w:tbl>
    <w:p/>
    <w:p>
      <w:r>
        <w:t>Отчёт: docs/qa/STAGE2_MIGRATION_REHEARSAL.md — дата, объём базы, список</w:t>
      </w:r>
    </w:p>
    <w:p>
      <w:r>
        <w:t>миграций, тайминги, вердикт.</w:t>
      </w:r>
    </w:p>
    <w:p>
      <w:pPr>
        <w:pStyle w:val="Heading1"/>
      </w:pPr>
      <w:r>
        <w:t>5. Р-4. Решение по SHIFT_READY</w:t>
      </w:r>
    </w:p>
    <w:p>
      <w:pPr>
        <w:pStyle w:val="Heading2"/>
      </w:pPr>
      <w:r>
        <w:t>5.1. Расхождение</w:t>
      </w:r>
    </w:p>
    <w:p>
      <w:r>
        <w:t>Воркер work-shift-finalize пишет ProductionLog.eventType = SHIFT_READY.</w:t>
      </w:r>
    </w:p>
    <w:p>
      <w:r>
        <w:t>В каноническом закрытом списке ТЗ 2.2 такого значения нет: там</w:t>
      </w:r>
    </w:p>
    <w:p>
      <w:r>
        <w:t>SHIFT_STARTED, SHIFT_CLAIMED, SHIFT_CANCELLED, SHIFT_FAILED,</w:t>
      </w:r>
    </w:p>
    <w:p>
      <w:r>
        <w:t>OBJECT_STATUS_CHANGED.</w:t>
      </w:r>
    </w:p>
    <w:p>
      <w:pPr>
        <w:pStyle w:val="Heading2"/>
      </w:pPr>
      <w:r>
        <w:t>5.2. Решение: значение остаётся, канон расширяется</w:t>
      </w:r>
    </w:p>
    <w:p>
      <w:r>
        <w:t>Обоснование: SHIFT_READY фиксирует реальный переход состояния —</w:t>
      </w:r>
    </w:p>
    <w:p>
      <w:r>
        <w:t>момент, когда воркер перевёл смену в READY_TO_CLAIM. Это единственная запись,</w:t>
      </w:r>
    </w:p>
    <w:p>
      <w:r>
        <w:t>по которой видно, что воркер жив и отработал вовремя. Если её убрать, пропадёт</w:t>
      </w:r>
    </w:p>
    <w:p>
      <w:r>
        <w:t>наблюдаемость самого хрупкого места экономики: между SHIFT_STARTED и</w:t>
      </w:r>
    </w:p>
    <w:p>
      <w:r>
        <w:t>SHIFT_CLAIMED может пройти неделя, и без промежуточной записи невозможно</w:t>
      </w:r>
    </w:p>
    <w:p>
      <w:r>
        <w:t>отличить «игрок не забрал» от «воркер не отработал».</w:t>
      </w:r>
    </w:p>
    <w:p>
      <w:r>
        <w:t>Работы:</w:t>
      </w:r>
    </w:p>
    <w:p>
      <w:pPr>
        <w:pStyle w:val="ListNumber"/>
      </w:pPr>
      <w:r>
        <w:t>Внести SHIFT_READY в канонический реестр событий ТЗ 2.2 (реестр отклонений,</w:t>
      </w:r>
    </w:p>
    <w:p>
      <w:r>
        <w:t>раздел 12 этого документа).</w:t>
      </w:r>
    </w:p>
    <w:p>
      <w:pPr>
        <w:pStyle w:val="ListNumber"/>
      </w:pPr>
      <w:r>
        <w:t>Убедиться, что админские выборки и аналитика знают о значении.</w:t>
      </w:r>
    </w:p>
    <w:p>
      <w:pPr>
        <w:pStyle w:val="ListNumber"/>
      </w:pPr>
      <w:r>
        <w:t>Добавить в метрики счётчик задержки: SHIFT_READY.createdAt − shift.endsAt.</w:t>
      </w:r>
    </w:p>
    <w:p>
      <w:r>
        <w:t>Медиана выше 120 секунд — алерт: воркер отстаёт.</w:t>
      </w:r>
    </w:p>
    <w:p>
      <w:pPr>
        <w:pStyle w:val="Heading1"/>
      </w:pPr>
      <w:r>
        <w:t>6. Р-5. Решение по усталости зарплаты</w:t>
      </w:r>
    </w:p>
    <w:p>
      <w:pPr>
        <w:pStyle w:val="Heading2"/>
      </w:pPr>
      <w:r>
        <w:t>6.1. Расхождение</w:t>
      </w:r>
    </w:p>
    <w:p>
      <w:r>
        <w:t>В work.formulas.ts действует dailyShiftSalaryCoeff: каждая следующая смена</w:t>
      </w:r>
    </w:p>
    <w:p>
      <w:r>
        <w:t>в сутках снижает зарплату шагом salaryFatigueStep = 0.20 до пола</w:t>
      </w:r>
    </w:p>
    <w:p>
      <w:r>
        <w:t>salaryFatigueFloor = 0.20. В канонической формуле ТЗ 2.2 этого множителя нет.</w:t>
      </w:r>
    </w:p>
    <w:p>
      <w:pPr>
        <w:pStyle w:val="Heading2"/>
      </w:pPr>
      <w:r>
        <w:t>6.2. Решение: множитель остаётся, канон расширяется</w:t>
      </w:r>
    </w:p>
    <w:p>
      <w:r>
        <w:t>Обоснование: без него суточный доход линеен по числу смен, и единственным</w:t>
      </w:r>
    </w:p>
    <w:p>
      <w:r>
        <w:t>ограничителем остаётся потолок. Игрок, готовый кликать весь день, получает</w:t>
      </w:r>
    </w:p>
    <w:p>
      <w:r>
        <w:t>ровно вдвое больше играющего полдня — то есть побеждает выносливость, а не</w:t>
      </w:r>
    </w:p>
    <w:p>
      <w:r>
        <w:t>решение. Усталость создаёт убывающую отдачу: первые смены дорогие, последние</w:t>
      </w:r>
    </w:p>
    <w:p>
      <w:r>
        <w:t>почти бесплатные, и «докликивание» становится бессмысленным само по себе, без</w:t>
      </w:r>
    </w:p>
    <w:p>
      <w:r>
        <w:t>запретов.</w:t>
      </w:r>
    </w:p>
    <w:p>
      <w:r>
        <w:t>Дополнительное обоснование появилось 15.08: суточный потолок стал двойным</w:t>
      </w:r>
    </w:p>
    <w:p>
      <w:r>
        <w:t>(12 смен или 360 минут). На длинных сменах потолок достигается за четыре</w:t>
      </w:r>
    </w:p>
    <w:p>
      <w:r>
        <w:t>захода, и без усталости эти четыре смены давали бы полную ставку каждая.</w:t>
      </w:r>
    </w:p>
    <w:p>
      <w:r>
        <w:t>Работы:</w:t>
      </w:r>
    </w:p>
    <w:p>
      <w:pPr>
        <w:pStyle w:val="ListNumber"/>
      </w:pPr>
      <w:r>
        <w:t>Внести формулу в канон:</w:t>
      </w:r>
    </w:p>
    <w:p>
      <w:r>
        <w:t>finalSalary = baseSalary × workerEfficiency × objectLevelCoeff × random × fatigue,</w:t>
      </w:r>
    </w:p>
    <w:p>
      <w:r>
        <w:t>где fatigue = max(floor, 1 − step × (shiftsToday − 1)).</w:t>
      </w:r>
    </w:p>
    <w:p>
      <w:pPr>
        <w:pStyle w:val="ListNumber"/>
      </w:pPr>
      <w:r>
        <w:t>Записать в реестр отклонений как принятое отклонение от v2.2 с обоснованием.</w:t>
      </w:r>
    </w:p>
    <w:p>
      <w:pPr>
        <w:pStyle w:val="ListNumber"/>
      </w:pPr>
      <w:r>
        <w:t>Отразить усталость в интерфейсе: игрок должен видеть, что пятая смена</w:t>
      </w:r>
    </w:p>
    <w:p>
      <w:r>
        <w:t>принесёт меньше — иначе механика воспринимается как баг.</w:t>
      </w:r>
    </w:p>
    <w:p>
      <w:pPr>
        <w:pStyle w:val="ListNumber"/>
      </w:pPr>
      <w:r>
        <w:t>Учесть усталость в симуляторе дохода (сейчас профиль «worker» считает восемь</w:t>
      </w:r>
    </w:p>
    <w:p>
      <w:r>
        <w:t>смен по полной ставке — это завышает расчётный доход).</w:t>
      </w:r>
    </w:p>
    <w:p>
      <w:pPr>
        <w:pStyle w:val="Heading1"/>
      </w:pPr>
      <w:r>
        <w:t>7. Р-6. Фильтры, сортировка и пагинация рынка</w:t>
      </w:r>
    </w:p>
    <w:p>
      <w:pPr>
        <w:pStyle w:val="Heading2"/>
      </w:pPr>
      <w:r>
        <w:t>7.1. Что есть сейчас</w:t>
      </w:r>
    </w:p>
    <w:p>
      <w:r>
        <w:t>GET /api/market/listings принимает page, limit, type, mine.</w:t>
      </w:r>
    </w:p>
    <w:p>
      <w:r>
        <w:t>Этого мало: при сотне лотов покупатель не может найти нужное.</w:t>
      </w:r>
    </w:p>
    <w:p>
      <w:pPr>
        <w:pStyle w:val="Heading2"/>
      </w:pPr>
      <w:r>
        <w:t>7.2. Контракт после доработки</w:t>
      </w:r>
    </w:p>
    <w:p>
      <w:r>
        <w:rPr>
          <w:rFonts w:ascii="Consolas" w:hAnsi="Consolas"/>
          <w:color w:val="333333"/>
          <w:sz w:val="17"/>
        </w:rPr>
        <w:t>GET /api/market/listings</w:t>
        <w:br/>
        <w:t xml:space="preserve">  ?page=1&amp;limit=20                     # limit ≤ 50</w:t>
        <w:br/>
        <w:t xml:space="preserve">  &amp;type=ITEM|RESOURCE                  # тип лота</w:t>
        <w:br/>
        <w:t xml:space="preserve">  &amp;q=строка                            # поиск по названию предмета/ресурса</w:t>
        <w:br/>
        <w:t xml:space="preserve">  &amp;priceMin=100&amp;priceMax=5000          # диапазон цены</w:t>
        <w:br/>
        <w:t xml:space="preserve">  &amp;sort=price_asc|price_desc|created_desc|expires_asc</w:t>
        <w:br/>
        <w:t xml:space="preserve">  &amp;sellerId=uuid                       # лоты конкретного продавца</w:t>
        <w:br/>
        <w:t xml:space="preserve">  &amp;mine=true                           # только свои</w:t>
        <w:br/>
        <w:t xml:space="preserve">  &amp;status=ACTIVE|SOLD|EXPIRED|CANCELLED   # для «моих» лотов</w:t>
      </w:r>
    </w:p>
    <w:p>
      <w:r>
        <w:t>Ответ дополняется блоком пагинации:</w:t>
      </w:r>
    </w:p>
    <w:p>
      <w:r>
        <w:rPr>
          <w:rFonts w:ascii="Consolas" w:hAnsi="Consolas"/>
          <w:color w:val="333333"/>
          <w:sz w:val="17"/>
        </w:rPr>
        <w:t>{</w:t>
        <w:br/>
        <w:t xml:space="preserve">  "items": [...],</w:t>
        <w:br/>
        <w:t xml:space="preserve">  "page": 1, "limit": 20,</w:t>
        <w:br/>
        <w:t xml:space="preserve">  "total": 137, "totalPages": 7,</w:t>
        <w:br/>
        <w:t xml:space="preserve">  "appliedFilters": { "type": "ITEM", "priceMin": 100 }</w:t>
        <w:br/>
        <w:t>}</w:t>
      </w:r>
    </w:p>
    <w:p>
      <w:pPr>
        <w:pStyle w:val="Heading2"/>
      </w:pPr>
      <w:r>
        <w:t>7.3. Требования к реализации</w:t>
      </w:r>
    </w:p>
    <w:p>
      <w:pPr>
        <w:pStyle w:val="ListBullet"/>
      </w:pPr>
      <w:r>
        <w:t>поиск q — по названию шаблона предмета и ресурса, регистронезависимо,</w:t>
      </w:r>
    </w:p>
    <w:p>
      <w:r>
        <w:t>через индекс; при пустой строке фильтр не применяется;</w:t>
      </w:r>
    </w:p>
    <w:p>
      <w:pPr>
        <w:pStyle w:val="ListBullet"/>
      </w:pPr>
      <w:r>
        <w:t>сортировка по умолчанию created_desc — новые сверху;</w:t>
      </w:r>
    </w:p>
    <w:p>
      <w:pPr>
        <w:pStyle w:val="ListBullet"/>
      </w:pPr>
      <w:r>
        <w:t>total считается тем же условием, что и выборка, одним запросом с count;</w:t>
      </w:r>
    </w:p>
    <w:p>
      <w:pPr>
        <w:pStyle w:val="ListBullet"/>
      </w:pPr>
      <w:r>
        <w:t>невалидные значения — 422 с указанием поля, а не молчаливое игнорирование.</w:t>
      </w:r>
    </w:p>
    <w:p>
      <w:pPr>
        <w:pStyle w:val="Heading2"/>
      </w:pPr>
      <w:r>
        <w:t>7.4. Требования к интерфейсу</w:t>
      </w:r>
    </w:p>
    <w:p>
      <w:pPr>
        <w:pStyle w:val="ListBullet"/>
      </w:pPr>
      <w:r>
        <w:t>панель фильтров над таблицей: тип, поиск, цена от/до, сортировка;</w:t>
      </w:r>
    </w:p>
    <w:p>
      <w:pPr>
        <w:pStyle w:val="ListBullet"/>
      </w:pPr>
      <w:r>
        <w:t>пагинация с номерами страниц и общим количеством, а не «показать ещё»;</w:t>
      </w:r>
    </w:p>
    <w:p>
      <w:pPr>
        <w:pStyle w:val="ListBullet"/>
      </w:pPr>
      <w:r>
        <w:t>состояния таблицы: загрузка, пусто по фильтру, ошибка загрузки — три разных</w:t>
      </w:r>
    </w:p>
    <w:p>
      <w:r>
        <w:t>сообщения, а не одно «нет данных»;</w:t>
      </w:r>
    </w:p>
    <w:p>
      <w:pPr>
        <w:pStyle w:val="ListBullet"/>
      </w:pPr>
      <w:r>
        <w:t>выбранные фильтры сохраняются в URL, чтобы ссылку можно было переслать;</w:t>
      </w:r>
    </w:p>
    <w:p>
      <w:pPr>
        <w:pStyle w:val="ListBullet"/>
      </w:pPr>
      <w:r>
        <w:t>на мобильном фильтры сворачиваются в раскрывающийся блок.</w:t>
      </w:r>
    </w:p>
    <w:p>
      <w:pPr>
        <w:pStyle w:val="Heading1"/>
      </w:pPr>
      <w:r>
        <w:t>8. Р-7. Архивация ТЗ v2.0</w:t>
      </w:r>
    </w:p>
    <w:p>
      <w:r>
        <w:t>Работы:</w:t>
      </w:r>
    </w:p>
    <w:p>
      <w:pPr>
        <w:pStyle w:val="ListNumber"/>
      </w:pPr>
      <w:r>
        <w:t>Перенести MASTER_TZ_STAGE_2_ECONOMY_CORE_v2.0.docx и .md в</w:t>
      </w:r>
    </w:p>
    <w:p>
      <w:r>
        <w:t>docs/specs/archive/stage-2/.</w:t>
      </w:r>
    </w:p>
    <w:p>
      <w:pPr>
        <w:pStyle w:val="ListNumber"/>
      </w:pPr>
      <w:r>
        <w:t>В начало markdown-копии вставить баннер:</w:t>
      </w:r>
    </w:p>
    <w:p>
      <w:r>
        <w:t>&gt; НЕДЕЙСТВИТЕЛЬНО. Версия 2.0 отменена ревизиями 2.1 и 2.2. Актуальный документ — MASTER_TZ_STAGE_2_ECONOMY_CORE_v2.2.docx.</w:t>
      </w:r>
    </w:p>
    <w:p>
      <w:pPr>
        <w:pStyle w:val="ListNumber"/>
      </w:pPr>
      <w:r>
        <w:t>В docs/specs/stage-2/README.md оставить только ссылку на v2.2 и на эту</w:t>
      </w:r>
    </w:p>
    <w:p>
      <w:r>
        <w:t>ревизию 2.3.</w:t>
      </w:r>
    </w:p>
    <w:p>
      <w:r>
        <w:t>Причина: автоматический поиск по репозиторию находит v2.0 раньше v2.2 —</w:t>
      </w:r>
    </w:p>
    <w:p>
      <w:r>
        <w:t>в нём больше текста. Это уже приводило к работе по отменённой модели.</w:t>
      </w:r>
    </w:p>
    <w:p>
      <w:pPr>
        <w:pStyle w:val="Heading1"/>
      </w:pPr>
      <w:r>
        <w:t>9. Р-8. Симулятор читает сид</w:t>
      </w:r>
    </w:p>
    <w:p>
      <w:pPr>
        <w:pStyle w:val="Heading2"/>
      </w:pPr>
      <w:r>
        <w:t>9.1. Расхождение</w:t>
      </w:r>
    </w:p>
    <w:p>
      <w:r>
        <w:t>simulate-economy.ts импортирует BalanceConfig, но зарплаты, цены объектов,</w:t>
      </w:r>
    </w:p>
    <w:p>
      <w:r>
        <w:t>выпуск ресурсов и стоимость ремонта задаёт собственными числами. Любая правка</w:t>
      </w:r>
    </w:p>
    <w:p>
      <w:r>
        <w:t>сида не попадает в модель, и PASS симулятора перестаёт что-либо гарантировать.</w:t>
      </w:r>
    </w:p>
    <w:p>
      <w:pPr>
        <w:pStyle w:val="Heading2"/>
      </w:pPr>
      <w:r>
        <w:t>9.2. Работы</w:t>
      </w:r>
    </w:p>
    <w:p>
      <w:pPr>
        <w:pStyle w:val="ListNumber"/>
      </w:pPr>
      <w:r>
        <w:t>Симулятор импортирует PRODUCTION_OBJECTS, RESOURCES и</w:t>
      </w:r>
    </w:p>
    <w:p>
      <w:r>
        <w:t>PRIVATE_SHOP_RESOURCES из backend/prisma/economy-data.ts.</w:t>
      </w:r>
    </w:p>
    <w:p>
      <w:pPr>
        <w:pStyle w:val="ListNumber"/>
      </w:pPr>
      <w:r>
        <w:t>Профиль «worker» строится по реальным объектам: длительность смены, оклад и</w:t>
      </w:r>
    </w:p>
    <w:p>
      <w:r>
        <w:t>выпуск берутся из таблицы, а не из констант симулятора.</w:t>
      </w:r>
    </w:p>
    <w:p>
      <w:pPr>
        <w:pStyle w:val="ListNumber"/>
      </w:pPr>
      <w:r>
        <w:t>Добавляется regression-тест: если в сиде появился объект, которого нет в</w:t>
      </w:r>
    </w:p>
    <w:p>
      <w:r>
        <w:t>модели симулятора, тест падает. Это защита от расхождения в будущем.</w:t>
      </w:r>
    </w:p>
    <w:p>
      <w:pPr>
        <w:pStyle w:val="ListNumber"/>
      </w:pPr>
      <w:r>
        <w:t>Профиль «worker» учитывает усталость зарплаты (раздел 6).</w:t>
      </w:r>
    </w:p>
    <w:p>
      <w:pPr>
        <w:pStyle w:val="Heading1"/>
      </w:pPr>
      <w:r>
        <w:t>10. Р-9. Актуализация канонических сценариев</w:t>
      </w:r>
    </w:p>
    <w:p>
      <w:r>
        <w:t>Правки 15.08 изменили два правила, зафиксированные в §39.1 ТЗ 2.2. Сценарии</w:t>
      </w:r>
    </w:p>
    <w:p>
      <w:r>
        <w:t>приводятся в соответствие (таблица в разделе 2.3), а в реестр отклонений</w:t>
      </w:r>
    </w:p>
    <w:p>
      <w:r>
        <w:t>вносятся сами изменения правил: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Было (v2.2)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Стало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Основание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Суточный лимит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смен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смен и 360 минут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реестр изменений ревизии 2.2 требовал именно этого; код отставал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Допуск на объект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уровень профессии объекта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уровень предыдущего передела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иначе объект заперт сам собой, три из шести не открывались никогда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Профессия брони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Строитель кооператива без объектов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добавлен объект «Стройка кооператива»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иначе улучшения брони навсегда на нулевом мастерстве</w:t>
            </w:r>
          </w:p>
        </w:tc>
      </w:tr>
    </w:tbl>
    <w:p/>
    <w:p>
      <w:pPr>
        <w:pStyle w:val="Heading1"/>
      </w:pPr>
      <w:r>
        <w:t>11. Р-10. Чистка mojibake</w:t>
      </w:r>
    </w:p>
    <w:p>
      <w:r>
        <w:t>Область: строки, которые видит игрок или админ, и сообщения журналов.</w:t>
      </w:r>
    </w:p>
    <w:p>
      <w:r>
        <w:t>Исходники с испорченной кириллицей в комментариях правятся по мере касания и в</w:t>
      </w:r>
    </w:p>
    <w:p>
      <w:r>
        <w:t>эту задачу не входят — иначе она бесконечна.</w:t>
      </w:r>
    </w:p>
    <w:p>
      <w:r>
        <w:t>Проверка: grep по типичным последовательностям (Ð, Ñ, РІ, С‚) в</w:t>
      </w:r>
    </w:p>
    <w:p>
      <w:r>
        <w:t>src//*.ts с фильтром по строковым литералам и по таблицам сида.</w:t>
      </w:r>
    </w:p>
    <w:p>
      <w:pPr>
        <w:pStyle w:val="Heading1"/>
      </w:pPr>
      <w:r>
        <w:t>12. Реестр отклонений от ТЗ 2.2</w:t>
      </w:r>
    </w:p>
    <w:p>
      <w:r>
        <w:t>Документ фиксирует три принятых отклонения. После подписания они становятся</w:t>
      </w:r>
    </w:p>
    <w:p>
      <w:r>
        <w:t>частью канона и не считаются дефектами: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Отклонение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Раздел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ProductionLog.SHIFT_READY вне закрытого списка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принято, значение канонизировано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Множитель усталости зарплаты вне формулы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принято, формула расширена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Допуск на объект по предыдущему переделу вместо собственной профессии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принято, иначе половина производства недостижима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1"/>
      </w:pPr>
      <w:r>
        <w:t>13. Критерии приёмки ревизии 2.3</w:t>
      </w:r>
    </w:p>
    <w:p>
      <w:r>
        <w:t>Этап 2 считается принятым, когда выполнены все пункты:</w:t>
      </w:r>
    </w:p>
    <w:p>
      <w:pPr>
        <w:pStyle w:val="ListNumber"/>
      </w:pPr>
      <w:r>
        <w:t>docs/qa/STAGE2_MANUAL_QA.md заполнен: 39 сценариев плюс сценарий 40,</w:t>
      </w:r>
    </w:p>
    <w:p>
      <w:r>
        <w:t>ноль FAIL, дата и исполнитель проставлены.</w:t>
      </w:r>
    </w:p>
    <w:p>
      <w:pPr>
        <w:pStyle w:val="ListNumber"/>
      </w:pPr>
      <w:r>
        <w:t>docs/qa/STAGE2_BOUNDARY_QA.md заполнен: 25 граничных сценариев и 8</w:t>
      </w:r>
    </w:p>
    <w:p>
      <w:r>
        <w:t>технических проверок, ноль FAIL, SQL-выводы вставлены дословно.</w:t>
      </w:r>
    </w:p>
    <w:p>
      <w:pPr>
        <w:pStyle w:val="ListNumber"/>
      </w:pPr>
      <w:r>
        <w:t>docs/qa/STAGE2_MIGRATION_REHEARSAL.md содержит отчёт репетиции с таймингами</w:t>
      </w:r>
    </w:p>
    <w:p>
      <w:r>
        <w:t>и вердиктом.</w:t>
      </w:r>
    </w:p>
    <w:p>
      <w:pPr>
        <w:pStyle w:val="ListNumber"/>
      </w:pPr>
      <w:r>
        <w:t>Реестр отклонений подписан заказчиком (три пункта раздела 12).</w:t>
      </w:r>
    </w:p>
    <w:p>
      <w:pPr>
        <w:pStyle w:val="ListNumber"/>
      </w:pPr>
      <w:r>
        <w:t>Фильтры рынка работают в API и UI, покрыты тестами.</w:t>
      </w:r>
    </w:p>
    <w:p>
      <w:pPr>
        <w:pStyle w:val="ListNumber"/>
      </w:pPr>
      <w:r>
        <w:t>Симулятор читает сид; regression-тест на расхождение зелёный.</w:t>
      </w:r>
    </w:p>
    <w:p>
      <w:pPr>
        <w:pStyle w:val="ListNumber"/>
      </w:pPr>
      <w:r>
        <w:t>ТЗ v2.0 в архиве, README указывает только на v2.2 и 2.3.</w:t>
      </w:r>
    </w:p>
    <w:p>
      <w:pPr>
        <w:pStyle w:val="ListNumber"/>
      </w:pPr>
      <w:r>
        <w:t>CI зелёный целиком, включая проверку проходимости экономики.</w:t>
      </w:r>
    </w:p>
    <w:p>
      <w:pPr>
        <w:pStyle w:val="ListNumber"/>
      </w:pPr>
      <w:r>
        <w:t>Диск прода ниже 70%, все шесть сервисов healthy, бэкапы свежие.</w:t>
      </w:r>
    </w:p>
    <w:p>
      <w:pPr>
        <w:pStyle w:val="ListNumber"/>
      </w:pPr>
      <w:r>
        <w:t>STAGE2_ACCEPTANCE_REPORT.md переписан: вместо декларации — ссылки на</w:t>
      </w:r>
    </w:p>
    <w:p>
      <w:r>
        <w:t>протоколы и отчёты из пунктов 1–3.</w:t>
      </w:r>
    </w:p>
    <w:p>
      <w:pPr>
        <w:pStyle w:val="Heading1"/>
      </w:pPr>
      <w:r>
        <w:t>14. Порядок работ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Зависимости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Р-7 архивация, Р-10 mojibake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Р-4 SHIFT_READY, Р-5 усталость, Р-9 актуализация сценариев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Р-8 симулятор читает сид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после Р-5 (усталость в модели)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Р-6 фильтры рынка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Р-3 репетиция миграций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после шага 4 (мигрирует индекс поиска)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Р-1 и Р-2 прогон протоколов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последними: сценарии проверяют итоговое состояние</w:t>
            </w:r>
          </w:p>
        </w:tc>
      </w:tr>
    </w:tbl>
    <w:p/>
    <w:p>
      <w:r>
        <w:t>Прогон протоколов идёт последним намеренно: смысл протокола в том, что он</w:t>
      </w:r>
    </w:p>
    <w:p>
      <w:r>
        <w:t>подтверждает финальную сборку, а не промежуточную.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ТЗ Этап 2 — ревизия 2.3: доработка до приёмки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