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BACA" w14:textId="1083E9A3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Sistema de Registro y Control CATI USGP</w:t>
      </w:r>
    </w:p>
    <w:p w14:paraId="78B48BFB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1. Descripción general</w:t>
      </w:r>
    </w:p>
    <w:p w14:paraId="416B09A7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</w:t>
      </w:r>
      <w:r w:rsidRPr="00705D6F">
        <w:rPr>
          <w:rFonts w:ascii="Roboto" w:hAnsi="Roboto"/>
          <w:b/>
          <w:bCs/>
          <w:sz w:val="24"/>
          <w:szCs w:val="24"/>
        </w:rPr>
        <w:t>Sistema CATI USGP (Centro de Apoyo a la Tecnología y a la Innovación de la Universidad San Gregorio de Portoviejo)</w:t>
      </w:r>
      <w:r w:rsidRPr="00705D6F">
        <w:rPr>
          <w:rFonts w:ascii="Roboto" w:hAnsi="Roboto"/>
          <w:sz w:val="24"/>
          <w:szCs w:val="24"/>
        </w:rPr>
        <w:t xml:space="preserve"> es una plataforma web destinada a </w:t>
      </w:r>
      <w:r w:rsidRPr="00705D6F">
        <w:rPr>
          <w:rFonts w:ascii="Roboto" w:hAnsi="Roboto"/>
          <w:b/>
          <w:bCs/>
          <w:sz w:val="24"/>
          <w:szCs w:val="24"/>
        </w:rPr>
        <w:t>registrar, gestionar y controlar digitalmente los trámites y expedientes de propiedad intelectual</w:t>
      </w:r>
      <w:r w:rsidRPr="00705D6F">
        <w:rPr>
          <w:rFonts w:ascii="Roboto" w:hAnsi="Roboto"/>
          <w:sz w:val="24"/>
          <w:szCs w:val="24"/>
        </w:rPr>
        <w:t xml:space="preserve"> de la comunidad universitaria.</w:t>
      </w:r>
    </w:p>
    <w:p w14:paraId="425E340B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El sistema contempla la gestión de expedientes relacionados con:</w:t>
      </w:r>
    </w:p>
    <w:p w14:paraId="32FF64CF" w14:textId="77777777" w:rsidR="00705D6F" w:rsidRPr="00705D6F" w:rsidRDefault="00705D6F" w:rsidP="00705D6F">
      <w:pPr>
        <w:numPr>
          <w:ilvl w:val="0"/>
          <w:numId w:val="11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Derecho de Autor</w:t>
      </w:r>
    </w:p>
    <w:p w14:paraId="0ACB38BD" w14:textId="77777777" w:rsidR="00705D6F" w:rsidRPr="00705D6F" w:rsidRDefault="00705D6F" w:rsidP="00705D6F">
      <w:pPr>
        <w:numPr>
          <w:ilvl w:val="0"/>
          <w:numId w:val="11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Propiedad Industrial</w:t>
      </w:r>
    </w:p>
    <w:p w14:paraId="314C4E7A" w14:textId="77777777" w:rsidR="00705D6F" w:rsidRPr="00705D6F" w:rsidRDefault="00705D6F" w:rsidP="00705D6F">
      <w:pPr>
        <w:numPr>
          <w:ilvl w:val="0"/>
          <w:numId w:val="11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Obtenciones Vegetales</w:t>
      </w:r>
    </w:p>
    <w:p w14:paraId="576B716A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proceso comprende desde la </w:t>
      </w:r>
      <w:r w:rsidRPr="00705D6F">
        <w:rPr>
          <w:rFonts w:ascii="Roboto" w:hAnsi="Roboto"/>
          <w:b/>
          <w:bCs/>
          <w:sz w:val="24"/>
          <w:szCs w:val="24"/>
        </w:rPr>
        <w:t>postulación y carga de documentos</w:t>
      </w:r>
      <w:r w:rsidRPr="00705D6F">
        <w:rPr>
          <w:rFonts w:ascii="Roboto" w:hAnsi="Roboto"/>
          <w:sz w:val="24"/>
          <w:szCs w:val="24"/>
        </w:rPr>
        <w:t xml:space="preserve">, hasta su </w:t>
      </w:r>
      <w:r w:rsidRPr="00705D6F">
        <w:rPr>
          <w:rFonts w:ascii="Roboto" w:hAnsi="Roboto"/>
          <w:b/>
          <w:bCs/>
          <w:sz w:val="24"/>
          <w:szCs w:val="24"/>
        </w:rPr>
        <w:t>revisión, corrección, seguimiento, aprobación, cierre y archivo</w:t>
      </w:r>
      <w:r w:rsidRPr="00705D6F">
        <w:rPr>
          <w:rFonts w:ascii="Roboto" w:hAnsi="Roboto"/>
          <w:sz w:val="24"/>
          <w:szCs w:val="24"/>
        </w:rPr>
        <w:t>, conforme a los lineamientos aplicables del SENADI.</w:t>
      </w:r>
    </w:p>
    <w:p w14:paraId="4FEADA34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pict w14:anchorId="0EA4F202">
          <v:rect id="_x0000_i1151" style="width:0;height:1.5pt" o:hralign="center" o:hrstd="t" o:hr="t" fillcolor="#a0a0a0" stroked="f"/>
        </w:pict>
      </w:r>
    </w:p>
    <w:p w14:paraId="7FC1EFE7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2. Arquitectura tecnológica</w:t>
      </w:r>
    </w:p>
    <w:p w14:paraId="4E1D6A27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sistema está desarrollado mediante </w:t>
      </w:r>
      <w:r w:rsidRPr="00705D6F">
        <w:rPr>
          <w:rFonts w:ascii="Roboto" w:hAnsi="Roboto"/>
          <w:b/>
          <w:bCs/>
          <w:sz w:val="24"/>
          <w:szCs w:val="24"/>
        </w:rPr>
        <w:t>HTML, JavaScript y Tailwind</w:t>
      </w:r>
      <w:r w:rsidRPr="00705D6F">
        <w:rPr>
          <w:rFonts w:ascii="Roboto" w:hAnsi="Roboto"/>
          <w:sz w:val="24"/>
          <w:szCs w:val="24"/>
        </w:rPr>
        <w:t>, utilizando:</w:t>
      </w:r>
    </w:p>
    <w:p w14:paraId="597E301C" w14:textId="77777777" w:rsidR="00705D6F" w:rsidRPr="00705D6F" w:rsidRDefault="00705D6F" w:rsidP="00705D6F">
      <w:pPr>
        <w:numPr>
          <w:ilvl w:val="0"/>
          <w:numId w:val="12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VS Code:</w:t>
      </w:r>
      <w:r w:rsidRPr="00705D6F">
        <w:rPr>
          <w:rFonts w:ascii="Roboto" w:hAnsi="Roboto"/>
          <w:sz w:val="24"/>
          <w:szCs w:val="24"/>
        </w:rPr>
        <w:t xml:space="preserve"> desarrollo local.</w:t>
      </w:r>
    </w:p>
    <w:p w14:paraId="5908891F" w14:textId="77777777" w:rsidR="00705D6F" w:rsidRPr="00705D6F" w:rsidRDefault="00705D6F" w:rsidP="00705D6F">
      <w:pPr>
        <w:numPr>
          <w:ilvl w:val="0"/>
          <w:numId w:val="12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GitHub:</w:t>
      </w:r>
      <w:r w:rsidRPr="00705D6F">
        <w:rPr>
          <w:rFonts w:ascii="Roboto" w:hAnsi="Roboto"/>
          <w:sz w:val="24"/>
          <w:szCs w:val="24"/>
        </w:rPr>
        <w:t xml:space="preserve"> control y almacenamiento del código fuente.</w:t>
      </w:r>
    </w:p>
    <w:p w14:paraId="37815A21" w14:textId="77777777" w:rsidR="00705D6F" w:rsidRPr="00705D6F" w:rsidRDefault="00705D6F" w:rsidP="00705D6F">
      <w:pPr>
        <w:numPr>
          <w:ilvl w:val="0"/>
          <w:numId w:val="12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Vercel:</w:t>
      </w:r>
      <w:r w:rsidRPr="00705D6F">
        <w:rPr>
          <w:rFonts w:ascii="Roboto" w:hAnsi="Roboto"/>
          <w:sz w:val="24"/>
          <w:szCs w:val="24"/>
        </w:rPr>
        <w:t xml:space="preserve"> despliegue de la aplicación web.</w:t>
      </w:r>
    </w:p>
    <w:p w14:paraId="786B8518" w14:textId="77777777" w:rsidR="00705D6F" w:rsidRPr="00705D6F" w:rsidRDefault="00705D6F" w:rsidP="00705D6F">
      <w:pPr>
        <w:numPr>
          <w:ilvl w:val="0"/>
          <w:numId w:val="12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Supabase:</w:t>
      </w:r>
      <w:r w:rsidRPr="00705D6F">
        <w:rPr>
          <w:rFonts w:ascii="Roboto" w:hAnsi="Roboto"/>
          <w:sz w:val="24"/>
          <w:szCs w:val="24"/>
        </w:rPr>
        <w:t xml:space="preserve"> base de datos, autenticación y almacenamiento de archivos.</w:t>
      </w:r>
    </w:p>
    <w:p w14:paraId="4FDDD324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Flujo tecnológico:</w:t>
      </w:r>
    </w:p>
    <w:p w14:paraId="0BF9FBCD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 xml:space="preserve">VS Code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GitHub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Vercel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Sistema CATI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Supabase</w:t>
      </w:r>
    </w:p>
    <w:p w14:paraId="103D9448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pict w14:anchorId="68E4F3A4">
          <v:rect id="_x0000_i1152" style="width:0;height:1.5pt" o:hralign="center" o:hrstd="t" o:hr="t" fillcolor="#a0a0a0" stroked="f"/>
        </w:pict>
      </w:r>
    </w:p>
    <w:p w14:paraId="256E5976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3. Roles del sistema</w:t>
      </w:r>
    </w:p>
    <w:p w14:paraId="156ACC67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El sistema contempla cuatro roles:</w:t>
      </w:r>
    </w:p>
    <w:p w14:paraId="3D30384D" w14:textId="77777777" w:rsidR="00705D6F" w:rsidRPr="00705D6F" w:rsidRDefault="00705D6F" w:rsidP="00705D6F">
      <w:pPr>
        <w:numPr>
          <w:ilvl w:val="0"/>
          <w:numId w:val="13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Superusuario:</w:t>
      </w:r>
      <w:r w:rsidRPr="00705D6F">
        <w:rPr>
          <w:rFonts w:ascii="Roboto" w:hAnsi="Roboto"/>
          <w:sz w:val="24"/>
          <w:szCs w:val="24"/>
        </w:rPr>
        <w:t xml:space="preserve"> 1 perfil.</w:t>
      </w:r>
    </w:p>
    <w:p w14:paraId="7DECB43E" w14:textId="77777777" w:rsidR="00705D6F" w:rsidRPr="00705D6F" w:rsidRDefault="00705D6F" w:rsidP="00705D6F">
      <w:pPr>
        <w:numPr>
          <w:ilvl w:val="0"/>
          <w:numId w:val="13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Administrador:</w:t>
      </w:r>
      <w:r w:rsidRPr="00705D6F">
        <w:rPr>
          <w:rFonts w:ascii="Roboto" w:hAnsi="Roboto"/>
          <w:sz w:val="24"/>
          <w:szCs w:val="24"/>
        </w:rPr>
        <w:t xml:space="preserve"> 1 perfil.</w:t>
      </w:r>
    </w:p>
    <w:p w14:paraId="7CCB994B" w14:textId="77777777" w:rsidR="00705D6F" w:rsidRPr="00705D6F" w:rsidRDefault="00705D6F" w:rsidP="00705D6F">
      <w:pPr>
        <w:numPr>
          <w:ilvl w:val="0"/>
          <w:numId w:val="13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Asistente:</w:t>
      </w:r>
      <w:r w:rsidRPr="00705D6F">
        <w:rPr>
          <w:rFonts w:ascii="Roboto" w:hAnsi="Roboto"/>
          <w:sz w:val="24"/>
          <w:szCs w:val="24"/>
        </w:rPr>
        <w:t xml:space="preserve"> máximo 3 perfiles.</w:t>
      </w:r>
    </w:p>
    <w:p w14:paraId="29C4CC4E" w14:textId="77777777" w:rsidR="00705D6F" w:rsidRPr="00705D6F" w:rsidRDefault="00705D6F" w:rsidP="00705D6F">
      <w:pPr>
        <w:numPr>
          <w:ilvl w:val="0"/>
          <w:numId w:val="13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Solicitante:</w:t>
      </w:r>
      <w:r w:rsidRPr="00705D6F">
        <w:rPr>
          <w:rFonts w:ascii="Roboto" w:hAnsi="Roboto"/>
          <w:sz w:val="24"/>
          <w:szCs w:val="24"/>
        </w:rPr>
        <w:t xml:space="preserve"> cantidad ilimitada de perfiles.</w:t>
      </w:r>
    </w:p>
    <w:p w14:paraId="7DDEA220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3.1. Superusuario — 1 perfil</w:t>
      </w:r>
    </w:p>
    <w:p w14:paraId="60FEA500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lastRenderedPageBreak/>
        <w:t>Es el nivel máximo de acceso del sistema.</w:t>
      </w:r>
    </w:p>
    <w:p w14:paraId="240CE91D" w14:textId="77777777" w:rsidR="00705D6F" w:rsidRPr="00705D6F" w:rsidRDefault="00705D6F" w:rsidP="00705D6F">
      <w:pPr>
        <w:numPr>
          <w:ilvl w:val="0"/>
          <w:numId w:val="14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Gestionar (crear, editar y eliminar) todos los usuarios y roles.</w:t>
      </w:r>
    </w:p>
    <w:p w14:paraId="1E57B788" w14:textId="77777777" w:rsidR="00705D6F" w:rsidRPr="00705D6F" w:rsidRDefault="00705D6F" w:rsidP="00705D6F">
      <w:pPr>
        <w:numPr>
          <w:ilvl w:val="0"/>
          <w:numId w:val="14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Crear, editar y eliminar expedientes.</w:t>
      </w:r>
    </w:p>
    <w:p w14:paraId="2628A683" w14:textId="77777777" w:rsidR="00705D6F" w:rsidRPr="00705D6F" w:rsidRDefault="00705D6F" w:rsidP="00705D6F">
      <w:pPr>
        <w:numPr>
          <w:ilvl w:val="0"/>
          <w:numId w:val="14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Supervisar y actualizar las etapas y estados de los expedientes.</w:t>
      </w:r>
    </w:p>
    <w:p w14:paraId="0088BBB9" w14:textId="77777777" w:rsidR="00705D6F" w:rsidRPr="00705D6F" w:rsidRDefault="00705D6F" w:rsidP="00705D6F">
      <w:pPr>
        <w:numPr>
          <w:ilvl w:val="0"/>
          <w:numId w:val="14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Registrar observaciones.</w:t>
      </w:r>
    </w:p>
    <w:p w14:paraId="18964A4D" w14:textId="77777777" w:rsidR="00705D6F" w:rsidRPr="00705D6F" w:rsidRDefault="00705D6F" w:rsidP="00705D6F">
      <w:pPr>
        <w:numPr>
          <w:ilvl w:val="0"/>
          <w:numId w:val="14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Ejecutar acciones críticas, incluida la eliminación definitiva de registros.</w:t>
      </w:r>
    </w:p>
    <w:p w14:paraId="58AD3840" w14:textId="77777777" w:rsidR="00705D6F" w:rsidRPr="00705D6F" w:rsidRDefault="00705D6F" w:rsidP="00705D6F">
      <w:pPr>
        <w:numPr>
          <w:ilvl w:val="0"/>
          <w:numId w:val="14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Requerir reingreso de contraseña para operaciones sensibles.</w:t>
      </w:r>
    </w:p>
    <w:p w14:paraId="0853D126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Superusuario será utilizado para el </w:t>
      </w:r>
      <w:r w:rsidRPr="00705D6F">
        <w:rPr>
          <w:rFonts w:ascii="Roboto" w:hAnsi="Roboto"/>
          <w:b/>
          <w:bCs/>
          <w:sz w:val="24"/>
          <w:szCs w:val="24"/>
        </w:rPr>
        <w:t>primer ingreso y la configuración inicial del sistema y de Supabase</w:t>
      </w:r>
      <w:r w:rsidRPr="00705D6F">
        <w:rPr>
          <w:rFonts w:ascii="Roboto" w:hAnsi="Roboto"/>
          <w:sz w:val="24"/>
          <w:szCs w:val="24"/>
        </w:rPr>
        <w:t>.</w:t>
      </w:r>
    </w:p>
    <w:p w14:paraId="128B4B2A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3.2. Administrador — 1 perfil</w:t>
      </w:r>
    </w:p>
    <w:p w14:paraId="04CF521E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Tiene permisos administrativos, con un nivel inferior al Superusuario.</w:t>
      </w:r>
    </w:p>
    <w:p w14:paraId="208E03CB" w14:textId="77777777" w:rsidR="00705D6F" w:rsidRPr="00705D6F" w:rsidRDefault="00705D6F" w:rsidP="00705D6F">
      <w:pPr>
        <w:numPr>
          <w:ilvl w:val="0"/>
          <w:numId w:val="15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Gestionar (crear, editar y eliminar) usuarios con roles de </w:t>
      </w:r>
      <w:r w:rsidRPr="00705D6F">
        <w:rPr>
          <w:rFonts w:ascii="Roboto" w:hAnsi="Roboto"/>
          <w:b/>
          <w:bCs/>
          <w:sz w:val="24"/>
          <w:szCs w:val="24"/>
        </w:rPr>
        <w:t>Asistente y Solicitante</w:t>
      </w:r>
      <w:r w:rsidRPr="00705D6F">
        <w:rPr>
          <w:rFonts w:ascii="Roboto" w:hAnsi="Roboto"/>
          <w:sz w:val="24"/>
          <w:szCs w:val="24"/>
        </w:rPr>
        <w:t>.</w:t>
      </w:r>
    </w:p>
    <w:p w14:paraId="033453BF" w14:textId="77777777" w:rsidR="00705D6F" w:rsidRPr="00705D6F" w:rsidRDefault="00705D6F" w:rsidP="00705D6F">
      <w:pPr>
        <w:numPr>
          <w:ilvl w:val="0"/>
          <w:numId w:val="15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Crear, editar y eliminar expedientes.</w:t>
      </w:r>
    </w:p>
    <w:p w14:paraId="097D876E" w14:textId="77777777" w:rsidR="00705D6F" w:rsidRPr="00705D6F" w:rsidRDefault="00705D6F" w:rsidP="00705D6F">
      <w:pPr>
        <w:numPr>
          <w:ilvl w:val="0"/>
          <w:numId w:val="15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Supervisar y actualizar las etapas y estados de los expedientes.</w:t>
      </w:r>
    </w:p>
    <w:p w14:paraId="2FC12D8D" w14:textId="77777777" w:rsidR="00705D6F" w:rsidRPr="00705D6F" w:rsidRDefault="00705D6F" w:rsidP="00705D6F">
      <w:pPr>
        <w:numPr>
          <w:ilvl w:val="0"/>
          <w:numId w:val="15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Registrar observaciones.</w:t>
      </w:r>
    </w:p>
    <w:p w14:paraId="20FD5999" w14:textId="77777777" w:rsidR="00705D6F" w:rsidRPr="00705D6F" w:rsidRDefault="00705D6F" w:rsidP="00705D6F">
      <w:pPr>
        <w:numPr>
          <w:ilvl w:val="0"/>
          <w:numId w:val="15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Ejecutar acciones críticas mediante reingreso de contraseña.</w:t>
      </w:r>
    </w:p>
    <w:p w14:paraId="326315F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Administrador </w:t>
      </w:r>
      <w:r w:rsidRPr="00705D6F">
        <w:rPr>
          <w:rFonts w:ascii="Roboto" w:hAnsi="Roboto"/>
          <w:b/>
          <w:bCs/>
          <w:sz w:val="24"/>
          <w:szCs w:val="24"/>
        </w:rPr>
        <w:t>no podrá gestionar al Superusuario ni modificar su nivel de acceso</w:t>
      </w:r>
      <w:r w:rsidRPr="00705D6F">
        <w:rPr>
          <w:rFonts w:ascii="Roboto" w:hAnsi="Roboto"/>
          <w:sz w:val="24"/>
          <w:szCs w:val="24"/>
        </w:rPr>
        <w:t>.</w:t>
      </w:r>
    </w:p>
    <w:p w14:paraId="1E4D8818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3.3. Asistente — máximo 3 perfiles</w:t>
      </w:r>
    </w:p>
    <w:p w14:paraId="1F6AD22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Perfil encargado del apoyo operativo en la gestión de expedientes.</w:t>
      </w:r>
    </w:p>
    <w:p w14:paraId="600C102B" w14:textId="77777777" w:rsidR="00705D6F" w:rsidRPr="00705D6F" w:rsidRDefault="00705D6F" w:rsidP="00705D6F">
      <w:pPr>
        <w:numPr>
          <w:ilvl w:val="0"/>
          <w:numId w:val="16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Crear y editar expedientes.</w:t>
      </w:r>
    </w:p>
    <w:p w14:paraId="49D53174" w14:textId="77777777" w:rsidR="00705D6F" w:rsidRPr="00705D6F" w:rsidRDefault="00705D6F" w:rsidP="00705D6F">
      <w:pPr>
        <w:numPr>
          <w:ilvl w:val="0"/>
          <w:numId w:val="16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Supervisar y actualizar las etapas y estados de los expedientes.</w:t>
      </w:r>
    </w:p>
    <w:p w14:paraId="12D6F99F" w14:textId="77777777" w:rsidR="00705D6F" w:rsidRPr="00705D6F" w:rsidRDefault="00705D6F" w:rsidP="00705D6F">
      <w:pPr>
        <w:numPr>
          <w:ilvl w:val="0"/>
          <w:numId w:val="16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Registrar observaciones.</w:t>
      </w:r>
    </w:p>
    <w:p w14:paraId="5C33115E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3.4. Solicitante — cantidad ilimitada de perfiles</w:t>
      </w:r>
    </w:p>
    <w:p w14:paraId="2E2E1D5D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Perfil destinado a los usuarios que realizan sus propios trámites de propiedad intelectual.</w:t>
      </w:r>
    </w:p>
    <w:p w14:paraId="3A2946F0" w14:textId="77777777" w:rsidR="00705D6F" w:rsidRPr="00705D6F" w:rsidRDefault="00705D6F" w:rsidP="00705D6F">
      <w:pPr>
        <w:numPr>
          <w:ilvl w:val="0"/>
          <w:numId w:val="17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Registrarse desde el </w:t>
      </w:r>
      <w:r w:rsidRPr="00705D6F">
        <w:rPr>
          <w:rFonts w:ascii="Roboto" w:hAnsi="Roboto"/>
          <w:b/>
          <w:bCs/>
          <w:sz w:val="24"/>
          <w:szCs w:val="24"/>
        </w:rPr>
        <w:t>index de la plataforma</w:t>
      </w:r>
      <w:r w:rsidRPr="00705D6F">
        <w:rPr>
          <w:rFonts w:ascii="Roboto" w:hAnsi="Roboto"/>
          <w:sz w:val="24"/>
          <w:szCs w:val="24"/>
        </w:rPr>
        <w:t>.</w:t>
      </w:r>
    </w:p>
    <w:p w14:paraId="5C9329F8" w14:textId="77777777" w:rsidR="00705D6F" w:rsidRPr="00705D6F" w:rsidRDefault="00705D6F" w:rsidP="00705D6F">
      <w:pPr>
        <w:numPr>
          <w:ilvl w:val="0"/>
          <w:numId w:val="17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Iniciar un trámite.</w:t>
      </w:r>
    </w:p>
    <w:p w14:paraId="14BE058F" w14:textId="77777777" w:rsidR="00705D6F" w:rsidRPr="00705D6F" w:rsidRDefault="00705D6F" w:rsidP="00705D6F">
      <w:pPr>
        <w:numPr>
          <w:ilvl w:val="0"/>
          <w:numId w:val="17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Registrar la información requerida.</w:t>
      </w:r>
    </w:p>
    <w:p w14:paraId="58E7F918" w14:textId="77777777" w:rsidR="00705D6F" w:rsidRPr="00705D6F" w:rsidRDefault="00705D6F" w:rsidP="00705D6F">
      <w:pPr>
        <w:numPr>
          <w:ilvl w:val="0"/>
          <w:numId w:val="17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Cargar los documentos correspondientes.</w:t>
      </w:r>
    </w:p>
    <w:p w14:paraId="564BE5C2" w14:textId="77777777" w:rsidR="00705D6F" w:rsidRPr="00705D6F" w:rsidRDefault="00705D6F" w:rsidP="00705D6F">
      <w:pPr>
        <w:numPr>
          <w:ilvl w:val="0"/>
          <w:numId w:val="17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Consultar y dar seguimiento al estado de sus trámites.</w:t>
      </w:r>
    </w:p>
    <w:p w14:paraId="38BA2DBA" w14:textId="77777777" w:rsidR="00705D6F" w:rsidRPr="00705D6F" w:rsidRDefault="00705D6F" w:rsidP="00705D6F">
      <w:pPr>
        <w:numPr>
          <w:ilvl w:val="0"/>
          <w:numId w:val="17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lastRenderedPageBreak/>
        <w:t>Visualizar las observaciones realizadas por el personal autorizado.</w:t>
      </w:r>
    </w:p>
    <w:p w14:paraId="597901C6" w14:textId="77777777" w:rsidR="00705D6F" w:rsidRPr="00705D6F" w:rsidRDefault="00705D6F" w:rsidP="00705D6F">
      <w:pPr>
        <w:numPr>
          <w:ilvl w:val="0"/>
          <w:numId w:val="17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Reemplazar los documentos que requieran corrección.</w:t>
      </w:r>
    </w:p>
    <w:p w14:paraId="1245F488" w14:textId="77777777" w:rsidR="00705D6F" w:rsidRPr="00705D6F" w:rsidRDefault="00705D6F" w:rsidP="00705D6F">
      <w:pPr>
        <w:numPr>
          <w:ilvl w:val="0"/>
          <w:numId w:val="17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Descargar el documento oficial emitido por el SENADI al finalizar el proceso.</w:t>
      </w:r>
    </w:p>
    <w:p w14:paraId="20C2B297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solicitante podrá mantener un máximo de </w:t>
      </w:r>
      <w:r w:rsidRPr="00705D6F">
        <w:rPr>
          <w:rFonts w:ascii="Roboto" w:hAnsi="Roboto"/>
          <w:b/>
          <w:bCs/>
          <w:sz w:val="24"/>
          <w:szCs w:val="24"/>
        </w:rPr>
        <w:t>3 trámites activos/en proceso simultáneamente</w:t>
      </w:r>
      <w:r w:rsidRPr="00705D6F">
        <w:rPr>
          <w:rFonts w:ascii="Roboto" w:hAnsi="Roboto"/>
          <w:sz w:val="24"/>
          <w:szCs w:val="24"/>
        </w:rPr>
        <w:t>.</w:t>
      </w:r>
    </w:p>
    <w:p w14:paraId="684A12A2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pict w14:anchorId="3263CE45">
          <v:rect id="_x0000_i1153" style="width:0;height:1.5pt" o:hralign="center" o:hrstd="t" o:hr="t" fillcolor="#a0a0a0" stroked="f"/>
        </w:pict>
      </w:r>
    </w:p>
    <w:p w14:paraId="7CB9D180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4. Flujo del proceso de trámite</w:t>
      </w:r>
    </w:p>
    <w:p w14:paraId="7FA716FA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1. Registro y postulación</w:t>
      </w:r>
    </w:p>
    <w:p w14:paraId="48298236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El solicitante se registra en la plataforma, inicia su trámite y proporciona la información requerida, incluyendo la carga de los documentos correspondientes.</w:t>
      </w:r>
    </w:p>
    <w:p w14:paraId="7B752229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Estado: En revisión</w:t>
      </w:r>
    </w:p>
    <w:p w14:paraId="57AC8936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2. Revisión</w:t>
      </w:r>
    </w:p>
    <w:p w14:paraId="1118C273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</w:t>
      </w:r>
      <w:r w:rsidRPr="00705D6F">
        <w:rPr>
          <w:rFonts w:ascii="Roboto" w:hAnsi="Roboto"/>
          <w:b/>
          <w:bCs/>
          <w:sz w:val="24"/>
          <w:szCs w:val="24"/>
        </w:rPr>
        <w:t>Asistente, Administrador o Superusuario</w:t>
      </w:r>
      <w:r w:rsidRPr="00705D6F">
        <w:rPr>
          <w:rFonts w:ascii="Roboto" w:hAnsi="Roboto"/>
          <w:sz w:val="24"/>
          <w:szCs w:val="24"/>
        </w:rPr>
        <w:t xml:space="preserve"> accede al expediente, revisa la información presentada y puede descargar los documentos cargados por el solicitante.</w:t>
      </w:r>
    </w:p>
    <w:p w14:paraId="7DE8637B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3. Observaciones</w:t>
      </w:r>
    </w:p>
    <w:p w14:paraId="573D5E3E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Si se detectan errores, inconsistencias o documentación que requiere corrección, el personal autorizado registra la observación correspondiente.</w:t>
      </w:r>
    </w:p>
    <w:p w14:paraId="68555467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Estado: Requiere corrección</w:t>
      </w:r>
    </w:p>
    <w:p w14:paraId="2C93D22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4. Corrección y reemplazo de documentos</w:t>
      </w:r>
    </w:p>
    <w:p w14:paraId="3DF1063E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solicitante visualiza las observaciones desde </w:t>
      </w:r>
      <w:r w:rsidRPr="00705D6F">
        <w:rPr>
          <w:rFonts w:ascii="Roboto" w:hAnsi="Roboto"/>
          <w:b/>
          <w:bCs/>
          <w:sz w:val="24"/>
          <w:szCs w:val="24"/>
        </w:rPr>
        <w:t>“Mis trámites”</w:t>
      </w:r>
      <w:r w:rsidRPr="00705D6F">
        <w:rPr>
          <w:rFonts w:ascii="Roboto" w:hAnsi="Roboto"/>
          <w:sz w:val="24"/>
          <w:szCs w:val="24"/>
        </w:rPr>
        <w:t>.</w:t>
      </w:r>
    </w:p>
    <w:p w14:paraId="62895296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Los documentos observados tendrán la opción </w:t>
      </w:r>
      <w:r w:rsidRPr="00705D6F">
        <w:rPr>
          <w:rFonts w:ascii="Roboto" w:hAnsi="Roboto"/>
          <w:b/>
          <w:bCs/>
          <w:sz w:val="24"/>
          <w:szCs w:val="24"/>
        </w:rPr>
        <w:t>“Reemplazar documento”</w:t>
      </w:r>
      <w:r w:rsidRPr="00705D6F">
        <w:rPr>
          <w:rFonts w:ascii="Roboto" w:hAnsi="Roboto"/>
          <w:sz w:val="24"/>
          <w:szCs w:val="24"/>
        </w:rPr>
        <w:t>, permitiendo cargar una nueva versión del archivo solicitado.</w:t>
      </w:r>
    </w:p>
    <w:p w14:paraId="49322B12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5. Nueva revisión</w:t>
      </w:r>
    </w:p>
    <w:p w14:paraId="24AB1E9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Una vez reemplazado el documento, el trámite vuelve a </w:t>
      </w:r>
      <w:r w:rsidRPr="00705D6F">
        <w:rPr>
          <w:rFonts w:ascii="Roboto" w:hAnsi="Roboto"/>
          <w:b/>
          <w:bCs/>
          <w:sz w:val="24"/>
          <w:szCs w:val="24"/>
        </w:rPr>
        <w:t>“En revisión”</w:t>
      </w:r>
      <w:r w:rsidRPr="00705D6F">
        <w:rPr>
          <w:rFonts w:ascii="Roboto" w:hAnsi="Roboto"/>
          <w:sz w:val="24"/>
          <w:szCs w:val="24"/>
        </w:rPr>
        <w:t xml:space="preserve"> para que el personal autorizado realice una nueva evaluación.</w:t>
      </w:r>
    </w:p>
    <w:p w14:paraId="53C07006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Si existen nuevas observaciones, el trámite vuelve nuevamente a </w:t>
      </w:r>
      <w:r w:rsidRPr="00705D6F">
        <w:rPr>
          <w:rFonts w:ascii="Roboto" w:hAnsi="Roboto"/>
          <w:b/>
          <w:bCs/>
          <w:sz w:val="24"/>
          <w:szCs w:val="24"/>
        </w:rPr>
        <w:t>“Requiere corrección”</w:t>
      </w:r>
      <w:r w:rsidRPr="00705D6F">
        <w:rPr>
          <w:rFonts w:ascii="Roboto" w:hAnsi="Roboto"/>
          <w:sz w:val="24"/>
          <w:szCs w:val="24"/>
        </w:rPr>
        <w:t>.</w:t>
      </w:r>
    </w:p>
    <w:p w14:paraId="18967DBC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6. Continuidad</w:t>
      </w:r>
    </w:p>
    <w:p w14:paraId="606249D2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Cuando la documentación cumple con los requisitos establecidos, el expediente continúa a la siguiente etapa del proceso.</w:t>
      </w:r>
    </w:p>
    <w:p w14:paraId="35B6E3CB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Flujo principal:</w:t>
      </w:r>
    </w:p>
    <w:p w14:paraId="444DA8CE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 xml:space="preserve">Postulación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En revisi</w:t>
      </w:r>
      <w:r w:rsidRPr="00705D6F">
        <w:rPr>
          <w:rFonts w:ascii="Roboto" w:hAnsi="Roboto" w:cs="Roboto"/>
          <w:b/>
          <w:bCs/>
          <w:sz w:val="24"/>
          <w:szCs w:val="24"/>
        </w:rPr>
        <w:t>ó</w:t>
      </w:r>
      <w:r w:rsidRPr="00705D6F">
        <w:rPr>
          <w:rFonts w:ascii="Roboto" w:hAnsi="Roboto"/>
          <w:b/>
          <w:bCs/>
          <w:sz w:val="24"/>
          <w:szCs w:val="24"/>
        </w:rPr>
        <w:t xml:space="preserve">n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Requiere correcci</w:t>
      </w:r>
      <w:r w:rsidRPr="00705D6F">
        <w:rPr>
          <w:rFonts w:ascii="Roboto" w:hAnsi="Roboto" w:cs="Roboto"/>
          <w:b/>
          <w:bCs/>
          <w:sz w:val="24"/>
          <w:szCs w:val="24"/>
        </w:rPr>
        <w:t>ó</w:t>
      </w:r>
      <w:r w:rsidRPr="00705D6F">
        <w:rPr>
          <w:rFonts w:ascii="Roboto" w:hAnsi="Roboto"/>
          <w:b/>
          <w:bCs/>
          <w:sz w:val="24"/>
          <w:szCs w:val="24"/>
        </w:rPr>
        <w:t xml:space="preserve">n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Reemplazo de documento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En revisi</w:t>
      </w:r>
      <w:r w:rsidRPr="00705D6F">
        <w:rPr>
          <w:rFonts w:ascii="Roboto" w:hAnsi="Roboto" w:cs="Roboto"/>
          <w:b/>
          <w:bCs/>
          <w:sz w:val="24"/>
          <w:szCs w:val="24"/>
        </w:rPr>
        <w:t>ó</w:t>
      </w:r>
      <w:r w:rsidRPr="00705D6F">
        <w:rPr>
          <w:rFonts w:ascii="Roboto" w:hAnsi="Roboto"/>
          <w:b/>
          <w:bCs/>
          <w:sz w:val="24"/>
          <w:szCs w:val="24"/>
        </w:rPr>
        <w:t xml:space="preserve">n </w:t>
      </w:r>
      <w:r w:rsidRPr="00705D6F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705D6F">
        <w:rPr>
          <w:rFonts w:ascii="Roboto" w:hAnsi="Roboto"/>
          <w:b/>
          <w:bCs/>
          <w:sz w:val="24"/>
          <w:szCs w:val="24"/>
        </w:rPr>
        <w:t xml:space="preserve"> Continuidad</w:t>
      </w:r>
    </w:p>
    <w:p w14:paraId="7251BA4E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lastRenderedPageBreak/>
        <w:t>El ciclo podrá repetirse hasta que las observaciones sean subsanadas.</w:t>
      </w:r>
    </w:p>
    <w:p w14:paraId="44652983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pict w14:anchorId="39ECF1ED">
          <v:rect id="_x0000_i1154" style="width:0;height:1.5pt" o:hralign="center" o:hrstd="t" o:hr="t" fillcolor="#a0a0a0" stroked="f"/>
        </w:pict>
      </w:r>
    </w:p>
    <w:p w14:paraId="77F66512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5. Aprobación final y cierre</w:t>
      </w:r>
    </w:p>
    <w:p w14:paraId="4290659D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Una vez subsanadas las observaciones y verificada la documentación, el </w:t>
      </w:r>
      <w:r w:rsidRPr="00705D6F">
        <w:rPr>
          <w:rFonts w:ascii="Roboto" w:hAnsi="Roboto"/>
          <w:b/>
          <w:bCs/>
          <w:sz w:val="24"/>
          <w:szCs w:val="24"/>
        </w:rPr>
        <w:t>Asistente, Administrador o Superusuario</w:t>
      </w:r>
      <w:r w:rsidRPr="00705D6F">
        <w:rPr>
          <w:rFonts w:ascii="Roboto" w:hAnsi="Roboto"/>
          <w:sz w:val="24"/>
          <w:szCs w:val="24"/>
        </w:rPr>
        <w:t xml:space="preserve"> podrá cargar en el expediente el </w:t>
      </w:r>
      <w:r w:rsidRPr="00705D6F">
        <w:rPr>
          <w:rFonts w:ascii="Roboto" w:hAnsi="Roboto"/>
          <w:b/>
          <w:bCs/>
          <w:sz w:val="24"/>
          <w:szCs w:val="24"/>
        </w:rPr>
        <w:t>documento oficial de aprobación o resultado emitido por el SENADI</w:t>
      </w:r>
      <w:r w:rsidRPr="00705D6F">
        <w:rPr>
          <w:rFonts w:ascii="Roboto" w:hAnsi="Roboto"/>
          <w:sz w:val="24"/>
          <w:szCs w:val="24"/>
        </w:rPr>
        <w:t>.</w:t>
      </w:r>
    </w:p>
    <w:p w14:paraId="38971E77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solicitante podrá visualizar y </w:t>
      </w:r>
      <w:r w:rsidRPr="00705D6F">
        <w:rPr>
          <w:rFonts w:ascii="Roboto" w:hAnsi="Roboto"/>
          <w:b/>
          <w:bCs/>
          <w:sz w:val="24"/>
          <w:szCs w:val="24"/>
        </w:rPr>
        <w:t>descargar dicho documento desde “Mis trámites”</w:t>
      </w:r>
      <w:r w:rsidRPr="00705D6F">
        <w:rPr>
          <w:rFonts w:ascii="Roboto" w:hAnsi="Roboto"/>
          <w:sz w:val="24"/>
          <w:szCs w:val="24"/>
        </w:rPr>
        <w:t>.</w:t>
      </w:r>
    </w:p>
    <w:p w14:paraId="18787A53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Una vez cargado el documento oficial, el sistema cambiará el trámite al estado:</w:t>
      </w:r>
    </w:p>
    <w:p w14:paraId="60F9736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Cerrado</w:t>
      </w:r>
    </w:p>
    <w:p w14:paraId="5CCC370A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Con este estado se dará por </w:t>
      </w:r>
      <w:r w:rsidRPr="00705D6F">
        <w:rPr>
          <w:rFonts w:ascii="Roboto" w:hAnsi="Roboto"/>
          <w:b/>
          <w:bCs/>
          <w:sz w:val="24"/>
          <w:szCs w:val="24"/>
        </w:rPr>
        <w:t>finalizado el proceso dentro del Sistema CATI USGP</w:t>
      </w:r>
      <w:r w:rsidRPr="00705D6F">
        <w:rPr>
          <w:rFonts w:ascii="Roboto" w:hAnsi="Roboto"/>
          <w:sz w:val="24"/>
          <w:szCs w:val="24"/>
        </w:rPr>
        <w:t>.</w:t>
      </w:r>
    </w:p>
    <w:p w14:paraId="21685C9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Cuando corresponda, el expediente podrá pasar al estado:</w:t>
      </w:r>
    </w:p>
    <w:p w14:paraId="3BB3E9AA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Archivado</w:t>
      </w:r>
    </w:p>
    <w:p w14:paraId="0017E113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pict w14:anchorId="5209E82A">
          <v:rect id="_x0000_i1155" style="width:0;height:1.5pt" o:hralign="center" o:hrstd="t" o:hr="t" fillcolor="#a0a0a0" stroked="f"/>
        </w:pict>
      </w:r>
    </w:p>
    <w:p w14:paraId="2F223FDD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6. Estados principales del trámite</w:t>
      </w:r>
    </w:p>
    <w:p w14:paraId="4FF8D056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El sistema manejará, como mínimo, los siguientes estados:</w:t>
      </w:r>
    </w:p>
    <w:p w14:paraId="175D4C8F" w14:textId="77777777" w:rsidR="00705D6F" w:rsidRPr="00705D6F" w:rsidRDefault="00705D6F" w:rsidP="00705D6F">
      <w:pPr>
        <w:numPr>
          <w:ilvl w:val="0"/>
          <w:numId w:val="18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En revisión:</w:t>
      </w:r>
      <w:r w:rsidRPr="00705D6F">
        <w:rPr>
          <w:rFonts w:ascii="Roboto" w:hAnsi="Roboto"/>
          <w:sz w:val="24"/>
          <w:szCs w:val="24"/>
        </w:rPr>
        <w:t xml:space="preserve"> trámite pendiente de evaluación.</w:t>
      </w:r>
    </w:p>
    <w:p w14:paraId="714ED134" w14:textId="77777777" w:rsidR="00705D6F" w:rsidRPr="00705D6F" w:rsidRDefault="00705D6F" w:rsidP="00705D6F">
      <w:pPr>
        <w:numPr>
          <w:ilvl w:val="0"/>
          <w:numId w:val="18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Requiere corrección:</w:t>
      </w:r>
      <w:r w:rsidRPr="00705D6F">
        <w:rPr>
          <w:rFonts w:ascii="Roboto" w:hAnsi="Roboto"/>
          <w:sz w:val="24"/>
          <w:szCs w:val="24"/>
        </w:rPr>
        <w:t xml:space="preserve"> existen observaciones que deben ser subsanadas por el solicitante.</w:t>
      </w:r>
    </w:p>
    <w:p w14:paraId="77BCAE20" w14:textId="77777777" w:rsidR="00705D6F" w:rsidRPr="00705D6F" w:rsidRDefault="00705D6F" w:rsidP="00705D6F">
      <w:pPr>
        <w:numPr>
          <w:ilvl w:val="0"/>
          <w:numId w:val="18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Cerrado:</w:t>
      </w:r>
      <w:r w:rsidRPr="00705D6F">
        <w:rPr>
          <w:rFonts w:ascii="Roboto" w:hAnsi="Roboto"/>
          <w:sz w:val="24"/>
          <w:szCs w:val="24"/>
        </w:rPr>
        <w:t xml:space="preserve"> proceso finalizado y documento oficial cargado.</w:t>
      </w:r>
    </w:p>
    <w:p w14:paraId="1C70F3BE" w14:textId="77777777" w:rsidR="00705D6F" w:rsidRPr="00705D6F" w:rsidRDefault="00705D6F" w:rsidP="00705D6F">
      <w:pPr>
        <w:numPr>
          <w:ilvl w:val="0"/>
          <w:numId w:val="18"/>
        </w:num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Archivado:</w:t>
      </w:r>
      <w:r w:rsidRPr="00705D6F">
        <w:rPr>
          <w:rFonts w:ascii="Roboto" w:hAnsi="Roboto"/>
          <w:sz w:val="24"/>
          <w:szCs w:val="24"/>
        </w:rPr>
        <w:t xml:space="preserve"> expediente almacenado como parte del cierre administrativo.</w:t>
      </w:r>
    </w:p>
    <w:p w14:paraId="34438C14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El cambio de estado deberá realizarse de acuerdo con las acciones ejecutadas durante el flujo del trámite.</w:t>
      </w:r>
    </w:p>
    <w:p w14:paraId="1E619CC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pict w14:anchorId="611C6FA5">
          <v:rect id="_x0000_i1156" style="width:0;height:1.5pt" o:hralign="center" o:hrstd="t" o:hr="t" fillcolor="#a0a0a0" stroked="f"/>
        </w:pict>
      </w:r>
    </w:p>
    <w:p w14:paraId="21C76883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t>7. Control de documentos</w:t>
      </w:r>
    </w:p>
    <w:p w14:paraId="7A013F9B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>Los documentos forman parte integral del expediente.</w:t>
      </w:r>
    </w:p>
    <w:p w14:paraId="1CF20B3B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Cuando un documento sea observado, el solicitante podrá </w:t>
      </w:r>
      <w:r w:rsidRPr="00705D6F">
        <w:rPr>
          <w:rFonts w:ascii="Roboto" w:hAnsi="Roboto"/>
          <w:b/>
          <w:bCs/>
          <w:sz w:val="24"/>
          <w:szCs w:val="24"/>
        </w:rPr>
        <w:t>reemplazarlo directamente desde su trámite</w:t>
      </w:r>
      <w:r w:rsidRPr="00705D6F">
        <w:rPr>
          <w:rFonts w:ascii="Roboto" w:hAnsi="Roboto"/>
          <w:sz w:val="24"/>
          <w:szCs w:val="24"/>
        </w:rPr>
        <w:t>, sin necesidad de iniciar una nueva solicitud.</w:t>
      </w:r>
    </w:p>
    <w:p w14:paraId="0CA59BE5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sistema deberá identificar el documento correspondiente y permitir su actualización únicamente cuando el trámite se encuentre en estado </w:t>
      </w:r>
      <w:r w:rsidRPr="00705D6F">
        <w:rPr>
          <w:rFonts w:ascii="Roboto" w:hAnsi="Roboto"/>
          <w:b/>
          <w:bCs/>
          <w:sz w:val="24"/>
          <w:szCs w:val="24"/>
        </w:rPr>
        <w:t>“Requiere corrección”</w:t>
      </w:r>
      <w:r w:rsidRPr="00705D6F">
        <w:rPr>
          <w:rFonts w:ascii="Roboto" w:hAnsi="Roboto"/>
          <w:sz w:val="24"/>
          <w:szCs w:val="24"/>
        </w:rPr>
        <w:t>.</w:t>
      </w:r>
    </w:p>
    <w:p w14:paraId="485A6247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pict w14:anchorId="1AF3E55C">
          <v:rect id="_x0000_i1157" style="width:0;height:1.5pt" o:hralign="center" o:hrstd="t" o:hr="t" fillcolor="#a0a0a0" stroked="f"/>
        </w:pict>
      </w:r>
    </w:p>
    <w:p w14:paraId="4E791F93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b/>
          <w:bCs/>
          <w:sz w:val="24"/>
          <w:szCs w:val="24"/>
        </w:rPr>
      </w:pPr>
      <w:r w:rsidRPr="00705D6F">
        <w:rPr>
          <w:rFonts w:ascii="Roboto" w:hAnsi="Roboto"/>
          <w:b/>
          <w:bCs/>
          <w:sz w:val="24"/>
          <w:szCs w:val="24"/>
        </w:rPr>
        <w:lastRenderedPageBreak/>
        <w:t>8. Seguridad y control de acciones</w:t>
      </w:r>
    </w:p>
    <w:p w14:paraId="17BD25D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Las acciones críticas, especialmente la </w:t>
      </w:r>
      <w:r w:rsidRPr="00705D6F">
        <w:rPr>
          <w:rFonts w:ascii="Roboto" w:hAnsi="Roboto"/>
          <w:b/>
          <w:bCs/>
          <w:sz w:val="24"/>
          <w:szCs w:val="24"/>
        </w:rPr>
        <w:t>eliminación definitiva de registros o expedientes</w:t>
      </w:r>
      <w:r w:rsidRPr="00705D6F">
        <w:rPr>
          <w:rFonts w:ascii="Roboto" w:hAnsi="Roboto"/>
          <w:sz w:val="24"/>
          <w:szCs w:val="24"/>
        </w:rPr>
        <w:t xml:space="preserve">, deberán requerir </w:t>
      </w:r>
      <w:r w:rsidRPr="00705D6F">
        <w:rPr>
          <w:rFonts w:ascii="Roboto" w:hAnsi="Roboto"/>
          <w:b/>
          <w:bCs/>
          <w:sz w:val="24"/>
          <w:szCs w:val="24"/>
        </w:rPr>
        <w:t>reingreso de contraseña</w:t>
      </w:r>
      <w:r w:rsidRPr="00705D6F">
        <w:rPr>
          <w:rFonts w:ascii="Roboto" w:hAnsi="Roboto"/>
          <w:sz w:val="24"/>
          <w:szCs w:val="24"/>
        </w:rPr>
        <w:t xml:space="preserve"> antes de ejecutarse.</w:t>
      </w:r>
    </w:p>
    <w:p w14:paraId="4E608D7B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El acceso a la información y a las operaciones del sistema estará determinado por el </w:t>
      </w:r>
      <w:r w:rsidRPr="00705D6F">
        <w:rPr>
          <w:rFonts w:ascii="Roboto" w:hAnsi="Roboto"/>
          <w:b/>
          <w:bCs/>
          <w:sz w:val="24"/>
          <w:szCs w:val="24"/>
        </w:rPr>
        <w:t>rol y los permisos correspondientes</w:t>
      </w:r>
      <w:r w:rsidRPr="00705D6F">
        <w:rPr>
          <w:rFonts w:ascii="Roboto" w:hAnsi="Roboto"/>
          <w:sz w:val="24"/>
          <w:szCs w:val="24"/>
        </w:rPr>
        <w:t>.</w:t>
      </w:r>
    </w:p>
    <w:p w14:paraId="69207741" w14:textId="77777777" w:rsidR="00705D6F" w:rsidRPr="00705D6F" w:rsidRDefault="00705D6F" w:rsidP="00705D6F">
      <w:pPr>
        <w:spacing w:line="276" w:lineRule="auto"/>
        <w:jc w:val="both"/>
        <w:rPr>
          <w:rFonts w:ascii="Roboto" w:hAnsi="Roboto"/>
          <w:sz w:val="24"/>
          <w:szCs w:val="24"/>
        </w:rPr>
      </w:pPr>
      <w:r w:rsidRPr="00705D6F">
        <w:rPr>
          <w:rFonts w:ascii="Roboto" w:hAnsi="Roboto"/>
          <w:sz w:val="24"/>
          <w:szCs w:val="24"/>
        </w:rPr>
        <w:t xml:space="preserve">Las credenciales de acceso inicial del Superusuario deberán configurarse mediante el sistema de autenticación de Supabase y </w:t>
      </w:r>
      <w:r w:rsidRPr="00705D6F">
        <w:rPr>
          <w:rFonts w:ascii="Roboto" w:hAnsi="Roboto"/>
          <w:b/>
          <w:bCs/>
          <w:sz w:val="24"/>
          <w:szCs w:val="24"/>
        </w:rPr>
        <w:t>no deberán almacenarse dentro del código fuente ni del repositorio público</w:t>
      </w:r>
      <w:r w:rsidRPr="00705D6F">
        <w:rPr>
          <w:rFonts w:ascii="Roboto" w:hAnsi="Roboto"/>
          <w:sz w:val="24"/>
          <w:szCs w:val="24"/>
        </w:rPr>
        <w:t>.</w:t>
      </w:r>
    </w:p>
    <w:p w14:paraId="261A8552" w14:textId="6B3DD906" w:rsidR="00A5112F" w:rsidRPr="00A5112F" w:rsidRDefault="00A5112F" w:rsidP="00A5112F">
      <w:pPr>
        <w:spacing w:line="276" w:lineRule="auto"/>
        <w:jc w:val="both"/>
        <w:rPr>
          <w:rFonts w:ascii="Roboto" w:hAnsi="Roboto"/>
          <w:sz w:val="24"/>
          <w:szCs w:val="24"/>
        </w:rPr>
      </w:pPr>
    </w:p>
    <w:p w14:paraId="6B68B42E" w14:textId="77777777" w:rsidR="00A5112F" w:rsidRPr="00A5112F" w:rsidRDefault="00A5112F" w:rsidP="00A5112F">
      <w:pPr>
        <w:spacing w:line="276" w:lineRule="auto"/>
        <w:jc w:val="both"/>
        <w:rPr>
          <w:rFonts w:ascii="Roboto" w:hAnsi="Roboto"/>
          <w:sz w:val="24"/>
          <w:szCs w:val="24"/>
        </w:rPr>
      </w:pPr>
    </w:p>
    <w:p w14:paraId="06ABCB46" w14:textId="77777777" w:rsidR="00A5112F" w:rsidRDefault="00A5112F" w:rsidP="00A5112F">
      <w:pPr>
        <w:spacing w:line="276" w:lineRule="auto"/>
        <w:jc w:val="both"/>
        <w:rPr>
          <w:rFonts w:ascii="Roboto" w:hAnsi="Roboto"/>
          <w:sz w:val="24"/>
          <w:szCs w:val="24"/>
        </w:rPr>
      </w:pPr>
    </w:p>
    <w:sectPr w:rsidR="00A5112F" w:rsidSect="00356B55"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523"/>
    <w:multiLevelType w:val="multilevel"/>
    <w:tmpl w:val="3684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0E7A"/>
    <w:multiLevelType w:val="multilevel"/>
    <w:tmpl w:val="15C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6F9E"/>
    <w:multiLevelType w:val="multilevel"/>
    <w:tmpl w:val="BFD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86D90"/>
    <w:multiLevelType w:val="multilevel"/>
    <w:tmpl w:val="E25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B2213"/>
    <w:multiLevelType w:val="multilevel"/>
    <w:tmpl w:val="B94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1253D"/>
    <w:multiLevelType w:val="multilevel"/>
    <w:tmpl w:val="90B6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77788"/>
    <w:multiLevelType w:val="multilevel"/>
    <w:tmpl w:val="DCF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17FB3"/>
    <w:multiLevelType w:val="multilevel"/>
    <w:tmpl w:val="815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D45A1"/>
    <w:multiLevelType w:val="multilevel"/>
    <w:tmpl w:val="025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64FCA"/>
    <w:multiLevelType w:val="multilevel"/>
    <w:tmpl w:val="6DA4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7175A"/>
    <w:multiLevelType w:val="multilevel"/>
    <w:tmpl w:val="04BA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1D0D75"/>
    <w:multiLevelType w:val="multilevel"/>
    <w:tmpl w:val="045A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F2135"/>
    <w:multiLevelType w:val="multilevel"/>
    <w:tmpl w:val="2FC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A7886"/>
    <w:multiLevelType w:val="multilevel"/>
    <w:tmpl w:val="1598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A388F"/>
    <w:multiLevelType w:val="multilevel"/>
    <w:tmpl w:val="0536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B0170"/>
    <w:multiLevelType w:val="multilevel"/>
    <w:tmpl w:val="B71E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3412E"/>
    <w:multiLevelType w:val="multilevel"/>
    <w:tmpl w:val="8E08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B1008"/>
    <w:multiLevelType w:val="multilevel"/>
    <w:tmpl w:val="621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51941">
    <w:abstractNumId w:val="13"/>
  </w:num>
  <w:num w:numId="2" w16cid:durableId="1050425522">
    <w:abstractNumId w:val="8"/>
  </w:num>
  <w:num w:numId="3" w16cid:durableId="929436630">
    <w:abstractNumId w:val="0"/>
  </w:num>
  <w:num w:numId="4" w16cid:durableId="300580699">
    <w:abstractNumId w:val="17"/>
  </w:num>
  <w:num w:numId="5" w16cid:durableId="62725327">
    <w:abstractNumId w:val="4"/>
  </w:num>
  <w:num w:numId="6" w16cid:durableId="936210198">
    <w:abstractNumId w:val="9"/>
  </w:num>
  <w:num w:numId="7" w16cid:durableId="82341032">
    <w:abstractNumId w:val="12"/>
  </w:num>
  <w:num w:numId="8" w16cid:durableId="1716195466">
    <w:abstractNumId w:val="11"/>
  </w:num>
  <w:num w:numId="9" w16cid:durableId="1130633836">
    <w:abstractNumId w:val="6"/>
  </w:num>
  <w:num w:numId="10" w16cid:durableId="2065638865">
    <w:abstractNumId w:val="5"/>
  </w:num>
  <w:num w:numId="11" w16cid:durableId="755132749">
    <w:abstractNumId w:val="3"/>
  </w:num>
  <w:num w:numId="12" w16cid:durableId="439643968">
    <w:abstractNumId w:val="1"/>
  </w:num>
  <w:num w:numId="13" w16cid:durableId="1849522063">
    <w:abstractNumId w:val="7"/>
  </w:num>
  <w:num w:numId="14" w16cid:durableId="1181579395">
    <w:abstractNumId w:val="16"/>
  </w:num>
  <w:num w:numId="15" w16cid:durableId="847788534">
    <w:abstractNumId w:val="2"/>
  </w:num>
  <w:num w:numId="16" w16cid:durableId="659844429">
    <w:abstractNumId w:val="10"/>
  </w:num>
  <w:num w:numId="17" w16cid:durableId="2066100289">
    <w:abstractNumId w:val="14"/>
  </w:num>
  <w:num w:numId="18" w16cid:durableId="3337224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7B"/>
    <w:rsid w:val="000F6FD9"/>
    <w:rsid w:val="0031707B"/>
    <w:rsid w:val="00350357"/>
    <w:rsid w:val="00356B55"/>
    <w:rsid w:val="006C7067"/>
    <w:rsid w:val="006F6F01"/>
    <w:rsid w:val="00705D6F"/>
    <w:rsid w:val="007D6A3D"/>
    <w:rsid w:val="009F4495"/>
    <w:rsid w:val="00A5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3289"/>
  <w15:chartTrackingRefBased/>
  <w15:docId w15:val="{77D12227-CF9B-4CE3-B92E-99C9394C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0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0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0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0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0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0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0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07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035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0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976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Rafael Salazar</dc:creator>
  <cp:keywords/>
  <dc:description/>
  <cp:lastModifiedBy>Ing. Rafael Salazar</cp:lastModifiedBy>
  <cp:revision>1</cp:revision>
  <cp:lastPrinted>2026-09-22T20:51:00Z</cp:lastPrinted>
  <dcterms:created xsi:type="dcterms:W3CDTF">2026-09-22T19:55:00Z</dcterms:created>
  <dcterms:modified xsi:type="dcterms:W3CDTF">2026-09-22T20:51:00Z</dcterms:modified>
</cp:coreProperties>
</file>