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213</w:t>
      </w:r>
      <w:r w:rsidR="00F41810">
        <w:t>/</w:t>
      </w:r>
      <w:r w:rsidR="006E5456">
        <w:t>2024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r>
        <w:t>Chattogram.</w:t>
      </w:r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r w:rsidRPr="00E06405">
        <w:rPr>
          <w:b/>
          <w:u w:val="single"/>
        </w:rPr>
        <w:t xml:space="preserve">Reg. No: </w:t>
      </w:r>
      <w:r w:rsidR="006E5456">
        <w:rPr>
          <w:b/>
          <w:u w:val="single"/>
        </w:rPr>
        <w:t>2024 / 4201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r>
        <w:t xml:space="preserve">For, </w:t>
      </w:r>
      <w:r w:rsidRPr="007F7388">
        <w:rPr>
          <w:b/>
        </w:rPr>
        <w:t>Multiport Shipping Ltd.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TOP ADVANCER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MAJURO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YANG QINGLIN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21,580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D259B2" w:rsidRDefault="006E5456" w:rsidP="003202A3">
            <w:pPr>
              <w:pStyle w:val="NoSpacing"/>
              <w:rPr>
                <w:szCs w:val="24"/>
              </w:rPr>
            </w:pPr>
            <w:r w:rsidRPr="00D259B2">
              <w:rPr>
                <w:szCs w:val="24"/>
              </w:rPr>
              <w:t>VILA DO CONDE, BRAZIL</w:t>
            </w:r>
            <w:r w:rsidR="001F4FA9" w:rsidRPr="00D259B2">
              <w:rPr>
                <w:szCs w:val="24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21,580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2,15,800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TWO LAKH FIFTEEN THOUSAND EIGHT HUNDRED ONLY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ECE" w:rsidRDefault="00654ECE" w:rsidP="006C42DC">
      <w:r>
        <w:separator/>
      </w:r>
    </w:p>
  </w:endnote>
  <w:endnote w:type="continuationSeparator" w:id="1">
    <w:p w:rsidR="00654ECE" w:rsidRDefault="00654ECE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64505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ECE" w:rsidRDefault="00654ECE" w:rsidP="006C42DC">
      <w:r>
        <w:separator/>
      </w:r>
    </w:p>
  </w:footnote>
  <w:footnote w:type="continuationSeparator" w:id="1">
    <w:p w:rsidR="00654ECE" w:rsidRDefault="00654ECE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64505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4ECE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259B2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05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564505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564505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6450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64505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2024-01-03T04:48:00Z</cp:lastPrinted>
  <dcterms:created xsi:type="dcterms:W3CDTF">2024-06-06T18:58:00Z</dcterms:created>
  <dcterms:modified xsi:type="dcterms:W3CDTF">2024-09-18T04:46:00Z</dcterms:modified>
</cp:coreProperties>
</file>