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850"/>
        <w:gridCol w:w="9128"/>
      </w:tblGrid>
      <w:tr>
        <w:trPr>
          <w:trHeight w:val="800" w:hRule="exact"/>
        </w:trPr>
        <w:tc>
          <w:tcPr>
            <w:tcW w:type="dxa" w:w="8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160"/>
            </w:tcMar>
            <w:vAlign w:val="center"/>
          </w:tcPr>
          <w:p>
            <w:pPr>
              <w:spacing w:after="0" w:before="0" w:line="800" w:lineRule="exact"/>
            </w:pPr>
            <w:r>
              <w:drawing>
                <wp:inline distT="0" distB="0" distL="0" distR="0">
                  <wp:extent cx="438150" cy="4381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38150" cy="4381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912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p>
            <w:pPr>
              <w:spacing w:after="0" w:before="0" w:line="532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1B3A5C"/>
                <w:sz w:val="38"/>
                <w:szCs w:val="38"/>
              </w:rPr>
              <w:t xml:space="preserve">영양 평가 · BCS / MCS 기록지</w:t>
            </w:r>
          </w:p>
        </w:tc>
      </w:tr>
    </w:tbl>
    <w:p>
      <w:pPr>
        <w:spacing w:after="0" w:before="100" w:line="240" w:lineRule="exact"/>
      </w:pPr>
      <w:r>
        <w:rPr>
          <w:rFonts w:ascii="Malgun Gothic" w:eastAsia="Malgun Gothic" w:hAnsi="Malgun Gothic"/>
          <w:b w:val="false"/>
          <w:bCs w:val="false"/>
          <w:snapToGrid w:val="false"/>
          <w:color w:val="333333"/>
          <w:sz w:val="16"/>
          <w:szCs w:val="16"/>
        </w:rPr>
        <w:t xml:space="preserve">본 기록지는 모든 환자의 영양 상태를 내원 시마다 선별하고 기록하기 위한 서식입니다.</w:t>
      </w:r>
    </w:p>
    <w:p>
      <w:pPr>
        <w:spacing w:after="0" w:before="0" w:line="150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474"/>
        <w:gridCol w:w="1701"/>
        <w:gridCol w:w="2551"/>
        <w:gridCol w:w="1701"/>
        <w:gridCol w:w="2551"/>
      </w:tblGrid>
      <w:tr>
        <w:trPr>
          <w:trHeight w:val="690" w:hRule="exact"/>
        </w:trPr>
        <w:tc>
          <w:tcPr>
            <w:tcW w:type="dxa" w:w="1474"/>
            <w:vMerge w:val="restart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반려동물</w:t>
            </w: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이름 / 차트번호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종 / 품종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690" w:hRule="exact"/>
        </w:trPr>
        <w:tc>
          <w:tcPr>
            <w:vMerge w:val="continue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/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연령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중성화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7"/>
                <w:szCs w:val="17"/>
              </w:rPr>
              <w:t xml:space="preserve">□ 예     □ 아니오</w:t>
            </w:r>
          </w:p>
        </w:tc>
      </w:tr>
      <w:tr>
        <w:trPr>
          <w:trHeight w:val="690" w:hRule="exact"/>
        </w:trPr>
        <w:tc>
          <w:tcPr>
            <w:tcW w:type="dxa" w:w="147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수의사</w:t>
            </w: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동물병원명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평가자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</w:tbl>
    <w:p>
      <w:pPr>
        <w:spacing w:after="0" w:before="0" w:line="170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1985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식이 이력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tbl>
            <w:tblPr>
              <w:tblW w:type="dxa" w:w="781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588"/>
              <w:gridCol w:w="2317"/>
              <w:gridCol w:w="1588"/>
              <w:gridCol w:w="2317"/>
            </w:tblGrid>
            <w:tr>
              <w:trPr>
                <w:trHeight w:val="567" w:hRule="exact"/>
              </w:trPr>
              <w:tc>
                <w:tcPr>
                  <w:tcW w:type="dxa" w:w="1588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shd w:fill="EFEFEF" w:val="clear"/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224" w:lineRule="exact"/>
                  </w:pPr>
                  <w:r>
                    <w:rPr>
                      <w:rFonts w:ascii="Malgun Gothic" w:eastAsia="Malgun Gothic" w:hAnsi="Malgun Gothic"/>
                      <w:b/>
                      <w:bCs/>
                      <w:snapToGrid w:val="false"/>
                      <w:color w:val="333333"/>
                      <w:sz w:val="16"/>
                      <w:szCs w:val="16"/>
                    </w:rPr>
                    <w:t xml:space="preserve">주식 (제품명 · 형태)</w:t>
                  </w:r>
                </w:p>
              </w:tc>
              <w:tc>
                <w:tcPr>
                  <w:tcW w:type="dxa" w:w="231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240" w:lineRule="exact"/>
                  </w:pPr>
                </w:p>
              </w:tc>
              <w:tc>
                <w:tcPr>
                  <w:tcW w:type="dxa" w:w="1588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shd w:fill="EFEFEF" w:val="clear"/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224" w:lineRule="exact"/>
                  </w:pPr>
                  <w:r>
                    <w:rPr>
                      <w:rFonts w:ascii="Malgun Gothic" w:eastAsia="Malgun Gothic" w:hAnsi="Malgun Gothic"/>
                      <w:b/>
                      <w:bCs/>
                      <w:snapToGrid w:val="false"/>
                      <w:color w:val="333333"/>
                      <w:sz w:val="16"/>
                      <w:szCs w:val="16"/>
                    </w:rPr>
                    <w:t xml:space="preserve">1일 급여량 / 횟수</w:t>
                  </w:r>
                </w:p>
              </w:tc>
              <w:tc>
                <w:tcPr>
                  <w:tcW w:type="dxa" w:w="231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240" w:lineRule="exact"/>
                  </w:pPr>
                </w:p>
              </w:tc>
            </w:tr>
            <w:tr>
              <w:trPr>
                <w:trHeight w:val="567" w:hRule="exact"/>
              </w:trPr>
              <w:tc>
                <w:tcPr>
                  <w:tcW w:type="dxa" w:w="1588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shd w:fill="EFEFEF" w:val="clear"/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224" w:lineRule="exact"/>
                  </w:pPr>
                  <w:r>
                    <w:rPr>
                      <w:rFonts w:ascii="Malgun Gothic" w:eastAsia="Malgun Gothic" w:hAnsi="Malgun Gothic"/>
                      <w:b/>
                      <w:bCs/>
                      <w:snapToGrid w:val="false"/>
                      <w:color w:val="333333"/>
                      <w:sz w:val="16"/>
                      <w:szCs w:val="16"/>
                    </w:rPr>
                    <w:t xml:space="preserve">간식 · 사람 음식</w:t>
                  </w:r>
                </w:p>
              </w:tc>
              <w:tc>
                <w:tcPr>
                  <w:tcW w:type="dxa" w:w="231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240" w:lineRule="exact"/>
                  </w:pPr>
                </w:p>
              </w:tc>
              <w:tc>
                <w:tcPr>
                  <w:tcW w:type="dxa" w:w="1588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shd w:fill="EFEFEF" w:val="clear"/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224" w:lineRule="exact"/>
                  </w:pPr>
                  <w:r>
                    <w:rPr>
                      <w:rFonts w:ascii="Malgun Gothic" w:eastAsia="Malgun Gothic" w:hAnsi="Malgun Gothic"/>
                      <w:b/>
                      <w:bCs/>
                      <w:snapToGrid w:val="false"/>
                      <w:color w:val="333333"/>
                      <w:sz w:val="16"/>
                      <w:szCs w:val="16"/>
                    </w:rPr>
                    <w:t xml:space="preserve">영양제 · 보조제</w:t>
                  </w:r>
                </w:p>
              </w:tc>
              <w:tc>
                <w:tcPr>
                  <w:tcW w:type="dxa" w:w="231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240" w:lineRule="exact"/>
                  </w:pPr>
                </w:p>
              </w:tc>
            </w:tr>
            <w:tr>
              <w:trPr>
                <w:trHeight w:val="567" w:hRule="exact"/>
              </w:trPr>
              <w:tc>
                <w:tcPr>
                  <w:tcW w:type="dxa" w:w="1588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shd w:fill="EFEFEF" w:val="clear"/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224" w:lineRule="exact"/>
                  </w:pPr>
                  <w:r>
                    <w:rPr>
                      <w:rFonts w:ascii="Malgun Gothic" w:eastAsia="Malgun Gothic" w:hAnsi="Malgun Gothic"/>
                      <w:b/>
                      <w:bCs/>
                      <w:snapToGrid w:val="false"/>
                      <w:color w:val="333333"/>
                      <w:sz w:val="16"/>
                      <w:szCs w:val="16"/>
                    </w:rPr>
                    <w:t xml:space="preserve">식욕 변화</w:t>
                  </w:r>
                </w:p>
              </w:tc>
              <w:tc>
                <w:tcPr>
                  <w:tcW w:type="dxa" w:w="231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224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6"/>
                      <w:szCs w:val="16"/>
                    </w:rPr>
                    <w:t xml:space="preserve">□ 없음  □ 증가  □ 감소 (기간 : ______)</w:t>
                  </w:r>
                </w:p>
              </w:tc>
              <w:tc>
                <w:tcPr>
                  <w:tcW w:type="dxa" w:w="1588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shd w:fill="EFEFEF" w:val="clear"/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224" w:lineRule="exact"/>
                  </w:pPr>
                  <w:r>
                    <w:rPr>
                      <w:rFonts w:ascii="Malgun Gothic" w:eastAsia="Malgun Gothic" w:hAnsi="Malgun Gothic"/>
                      <w:b/>
                      <w:bCs/>
                      <w:snapToGrid w:val="false"/>
                      <w:color w:val="333333"/>
                      <w:sz w:val="16"/>
                      <w:szCs w:val="16"/>
                    </w:rPr>
                    <w:t xml:space="preserve">음수량 변화</w:t>
                  </w:r>
                </w:p>
              </w:tc>
              <w:tc>
                <w:tcPr>
                  <w:tcW w:type="dxa" w:w="231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224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6"/>
                      <w:szCs w:val="16"/>
                    </w:rPr>
                    <w:t xml:space="preserve">□ 없음  □ 증가  □ 감소</w:t>
                  </w:r>
                </w:p>
              </w:tc>
            </w:tr>
          </w:tbl>
          <w:p>
            <w:pPr>
              <w:spacing w:after="0" w:before="0" w:line="20" w:lineRule="exact"/>
            </w:pPr>
          </w:p>
        </w:tc>
      </w:tr>
    </w:tbl>
    <w:p>
      <w:pPr>
        <w:spacing w:after="0" w:before="0" w:line="170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2155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체중 및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신체 평가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tbl>
            <w:tblPr>
              <w:tblW w:type="dxa" w:w="781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474"/>
              <w:gridCol w:w="1129"/>
              <w:gridCol w:w="1701"/>
              <w:gridCol w:w="1129"/>
              <w:gridCol w:w="1247"/>
              <w:gridCol w:w="1130"/>
            </w:tblGrid>
            <w:tr>
              <w:trPr>
                <w:trHeight w:val="510" w:hRule="exact"/>
              </w:trPr>
              <w:tc>
                <w:tcPr>
                  <w:tcW w:type="dxa" w:w="1474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shd w:fill="EFEFEF" w:val="clear"/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224" w:lineRule="exact"/>
                  </w:pPr>
                  <w:r>
                    <w:rPr>
                      <w:rFonts w:ascii="Malgun Gothic" w:eastAsia="Malgun Gothic" w:hAnsi="Malgun Gothic"/>
                      <w:b/>
                      <w:bCs/>
                      <w:snapToGrid w:val="false"/>
                      <w:color w:val="333333"/>
                      <w:sz w:val="16"/>
                      <w:szCs w:val="16"/>
                    </w:rPr>
                    <w:t xml:space="preserve">금일 체중(kg)</w:t>
                  </w:r>
                </w:p>
              </w:tc>
              <w:tc>
                <w:tcPr>
                  <w:tcW w:type="dxa" w:w="1129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240" w:lineRule="exact"/>
                  </w:pPr>
                </w:p>
              </w:tc>
              <w:tc>
                <w:tcPr>
                  <w:tcW w:type="dxa" w:w="1701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shd w:fill="EFEFEF" w:val="clear"/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224" w:lineRule="exact"/>
                  </w:pPr>
                  <w:r>
                    <w:rPr>
                      <w:rFonts w:ascii="Malgun Gothic" w:eastAsia="Malgun Gothic" w:hAnsi="Malgun Gothic"/>
                      <w:b/>
                      <w:bCs/>
                      <w:snapToGrid w:val="false"/>
                      <w:color w:val="333333"/>
                      <w:sz w:val="16"/>
                      <w:szCs w:val="16"/>
                    </w:rPr>
                    <w:t xml:space="preserve">직전 체중 / 측정일</w:t>
                  </w:r>
                </w:p>
              </w:tc>
              <w:tc>
                <w:tcPr>
                  <w:tcW w:type="dxa" w:w="1129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240" w:lineRule="exact"/>
                  </w:pPr>
                </w:p>
              </w:tc>
              <w:tc>
                <w:tcPr>
                  <w:tcW w:type="dxa" w:w="124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shd w:fill="EFEFEF" w:val="clear"/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224" w:lineRule="exact"/>
                  </w:pPr>
                  <w:r>
                    <w:rPr>
                      <w:rFonts w:ascii="Malgun Gothic" w:eastAsia="Malgun Gothic" w:hAnsi="Malgun Gothic"/>
                      <w:b/>
                      <w:bCs/>
                      <w:snapToGrid w:val="false"/>
                      <w:color w:val="333333"/>
                      <w:sz w:val="16"/>
                      <w:szCs w:val="16"/>
                    </w:rPr>
                    <w:t xml:space="preserve">변화율(%)</w:t>
                  </w:r>
                </w:p>
              </w:tc>
              <w:tc>
                <w:tcPr>
                  <w:tcW w:type="dxa" w:w="1130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240" w:lineRule="exact"/>
                  </w:pPr>
                </w:p>
              </w:tc>
            </w:tr>
          </w:tbl>
          <w:p>
            <w:pPr>
              <w:spacing w:after="0" w:before="0" w:line="112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8"/>
                <w:szCs w:val="8"/>
              </w:rPr>
              <w:t xml:space="preserve"/>
            </w:r>
          </w:p>
          <w:tbl>
            <w:tblPr>
              <w:tblW w:type="dxa" w:w="781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247"/>
              <w:gridCol w:w="729"/>
              <w:gridCol w:w="729"/>
              <w:gridCol w:w="729"/>
              <w:gridCol w:w="729"/>
              <w:gridCol w:w="729"/>
              <w:gridCol w:w="729"/>
              <w:gridCol w:w="729"/>
              <w:gridCol w:w="729"/>
              <w:gridCol w:w="731"/>
            </w:tblGrid>
            <w:tr>
              <w:trPr>
                <w:trHeight w:val="454" w:hRule="exact"/>
              </w:trPr>
              <w:tc>
                <w:tcPr>
                  <w:tcW w:type="dxa" w:w="124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shd w:fill="EFEFEF" w:val="clear"/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210" w:lineRule="exact"/>
                  </w:pPr>
                  <w:r>
                    <w:rPr>
                      <w:rFonts w:ascii="Malgun Gothic" w:eastAsia="Malgun Gothic" w:hAnsi="Malgun Gothic"/>
                      <w:b/>
                      <w:bCs/>
                      <w:snapToGrid w:val="false"/>
                      <w:color w:val="333333"/>
                      <w:sz w:val="15"/>
                      <w:szCs w:val="15"/>
                    </w:rPr>
                    <w:t xml:space="preserve">BCS (9점)</w:t>
                  </w:r>
                </w:p>
              </w:tc>
              <w:tc>
                <w:tcPr>
                  <w:tcW w:type="dxa" w:w="729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210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5"/>
                      <w:szCs w:val="15"/>
                    </w:rPr>
                    <w:t xml:space="preserve">□ 1</w:t>
                  </w:r>
                </w:p>
              </w:tc>
              <w:tc>
                <w:tcPr>
                  <w:tcW w:type="dxa" w:w="729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210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5"/>
                      <w:szCs w:val="15"/>
                    </w:rPr>
                    <w:t xml:space="preserve">□ 2</w:t>
                  </w:r>
                </w:p>
              </w:tc>
              <w:tc>
                <w:tcPr>
                  <w:tcW w:type="dxa" w:w="729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210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5"/>
                      <w:szCs w:val="15"/>
                    </w:rPr>
                    <w:t xml:space="preserve">□ 3</w:t>
                  </w:r>
                </w:p>
              </w:tc>
              <w:tc>
                <w:tcPr>
                  <w:tcW w:type="dxa" w:w="729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210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5"/>
                      <w:szCs w:val="15"/>
                    </w:rPr>
                    <w:t xml:space="preserve">□ 4</w:t>
                  </w:r>
                </w:p>
              </w:tc>
              <w:tc>
                <w:tcPr>
                  <w:tcW w:type="dxa" w:w="729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210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5"/>
                      <w:szCs w:val="15"/>
                    </w:rPr>
                    <w:t xml:space="preserve">□ 5</w:t>
                  </w:r>
                </w:p>
              </w:tc>
              <w:tc>
                <w:tcPr>
                  <w:tcW w:type="dxa" w:w="729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210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5"/>
                      <w:szCs w:val="15"/>
                    </w:rPr>
                    <w:t xml:space="preserve">□ 6</w:t>
                  </w:r>
                </w:p>
              </w:tc>
              <w:tc>
                <w:tcPr>
                  <w:tcW w:type="dxa" w:w="729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210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5"/>
                      <w:szCs w:val="15"/>
                    </w:rPr>
                    <w:t xml:space="preserve">□ 7</w:t>
                  </w:r>
                </w:p>
              </w:tc>
              <w:tc>
                <w:tcPr>
                  <w:tcW w:type="dxa" w:w="729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210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5"/>
                      <w:szCs w:val="15"/>
                    </w:rPr>
                    <w:t xml:space="preserve">□ 8</w:t>
                  </w:r>
                </w:p>
              </w:tc>
              <w:tc>
                <w:tcPr>
                  <w:tcW w:type="dxa" w:w="731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210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5"/>
                      <w:szCs w:val="15"/>
                    </w:rPr>
                    <w:t xml:space="preserve">□ 9</w:t>
                  </w:r>
                </w:p>
              </w:tc>
            </w:tr>
          </w:tbl>
          <w:p>
            <w:pPr>
              <w:spacing w:after="0" w:before="0" w:line="182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767676"/>
                <w:sz w:val="13"/>
                <w:szCs w:val="13"/>
              </w:rPr>
              <w:t xml:space="preserve">1–3 저체중 · 4–5 이상적 · 6–7 과체중 · 8–9 비만 (갈비뼈 촉진, 허리 라인, 복부 턱업으로 판정)</w:t>
            </w:r>
          </w:p>
          <w:tbl>
            <w:tblPr>
              <w:tblW w:type="dxa" w:w="781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701"/>
              <w:gridCol w:w="1129"/>
              <w:gridCol w:w="1129"/>
              <w:gridCol w:w="3851"/>
            </w:tblGrid>
            <w:tr>
              <w:trPr>
                <w:trHeight w:val="454" w:hRule="exact"/>
              </w:trPr>
              <w:tc>
                <w:tcPr>
                  <w:tcW w:type="dxa" w:w="1701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shd w:fill="EFEFEF" w:val="clear"/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224" w:lineRule="exact"/>
                  </w:pPr>
                  <w:r>
                    <w:rPr>
                      <w:rFonts w:ascii="Malgun Gothic" w:eastAsia="Malgun Gothic" w:hAnsi="Malgun Gothic"/>
                      <w:b/>
                      <w:bCs/>
                      <w:snapToGrid w:val="false"/>
                      <w:color w:val="333333"/>
                      <w:sz w:val="16"/>
                      <w:szCs w:val="16"/>
                    </w:rPr>
                    <w:t xml:space="preserve">MCS (근육상태)</w:t>
                  </w:r>
                </w:p>
              </w:tc>
              <w:tc>
                <w:tcPr>
                  <w:tcW w:type="dxa" w:w="6109"/>
                  <w:gridSpan w:val="3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224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6"/>
                      <w:szCs w:val="16"/>
                    </w:rPr>
                    <w:t xml:space="preserve">□ 정상        □ 경도 소실        □ 중등도 소실        □ 중증 소실</w:t>
                  </w:r>
                </w:p>
              </w:tc>
            </w:tr>
          </w:tbl>
          <w:p>
            <w:pPr>
              <w:spacing w:after="0" w:before="0" w:line="182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767676"/>
                <w:sz w:val="13"/>
                <w:szCs w:val="13"/>
              </w:rPr>
              <w:t xml:space="preserve">척추 · 견갑 · 측두부 · 골반 촉진으로 판정 — 비만 개체도 근소실이 동반될 수 있습니다 (특히 고령 · 만성질환).</w:t>
            </w:r>
          </w:p>
        </w:tc>
      </w:tr>
    </w:tbl>
    <w:p>
      <w:pPr>
        <w:spacing w:after="0" w:before="0" w:line="170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936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위험요인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스크리닝</w:t>
            </w:r>
          </w:p>
          <w:p>
            <w:pPr>
              <w:spacing w:after="0" w:before="0" w:line="182" w:lineRule="exact"/>
              <w:jc w:val="center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767676"/>
                <w:sz w:val="13"/>
                <w:szCs w:val="13"/>
              </w:rPr>
              <w:t xml:space="preserve">하나라도 해당 시</w:t>
            </w:r>
            <w:r>
              <w:br/>
            </w: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767676"/>
                <w:sz w:val="13"/>
                <w:szCs w:val="13"/>
              </w:rPr>
              <w:t xml:space="preserve">확장 평가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25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5"/>
                <w:szCs w:val="15"/>
              </w:rPr>
              <w:t xml:space="preserve">□ 질병(만성 포함)    □ 고령    □ 비만 / 저체중    □ 수제식 · 생식 · 비전형 식이    □ 피모 · 치아 이상    □ 체중 급변</w:t>
            </w:r>
          </w:p>
        </w:tc>
      </w:tr>
    </w:tbl>
    <w:p>
      <w:pPr>
        <w:spacing w:after="0" w:before="0" w:line="170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3827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평가 결과 및 계획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tbl>
            <w:tblPr>
              <w:tblW w:type="dxa" w:w="781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814"/>
              <w:gridCol w:w="2998"/>
              <w:gridCol w:w="2998"/>
            </w:tblGrid>
            <w:tr>
              <w:trPr>
                <w:trHeight w:val="510" w:hRule="exact"/>
              </w:trPr>
              <w:tc>
                <w:tcPr>
                  <w:tcW w:type="dxa" w:w="1814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shd w:fill="EFEFEF" w:val="clear"/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224" w:lineRule="exact"/>
                  </w:pPr>
                  <w:r>
                    <w:rPr>
                      <w:rFonts w:ascii="Malgun Gothic" w:eastAsia="Malgun Gothic" w:hAnsi="Malgun Gothic"/>
                      <w:b/>
                      <w:bCs/>
                      <w:snapToGrid w:val="false"/>
                      <w:color w:val="333333"/>
                      <w:sz w:val="16"/>
                      <w:szCs w:val="16"/>
                    </w:rPr>
                    <w:t xml:space="preserve">확장 평가 필요</w:t>
                  </w:r>
                </w:p>
              </w:tc>
              <w:tc>
                <w:tcPr>
                  <w:tcW w:type="dxa" w:w="5996"/>
                  <w:gridSpan w:val="2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224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6"/>
                      <w:szCs w:val="16"/>
                    </w:rPr>
                    <w:t xml:space="preserve">□ 불필요        □ 필요  ( 사유 : ________________________________ )</w:t>
                  </w:r>
                </w:p>
              </w:tc>
            </w:tr>
            <w:tr>
              <w:trPr>
                <w:trHeight w:val="851" w:hRule="exact"/>
              </w:trPr>
              <w:tc>
                <w:tcPr>
                  <w:tcW w:type="dxa" w:w="1814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shd w:fill="EFEFEF" w:val="clear"/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224" w:lineRule="exact"/>
                  </w:pPr>
                  <w:r>
                    <w:rPr>
                      <w:rFonts w:ascii="Malgun Gothic" w:eastAsia="Malgun Gothic" w:hAnsi="Malgun Gothic"/>
                      <w:b/>
                      <w:bCs/>
                      <w:snapToGrid w:val="false"/>
                      <w:color w:val="333333"/>
                      <w:sz w:val="16"/>
                      <w:szCs w:val="16"/>
                    </w:rPr>
                    <w:t xml:space="preserve">권장 사료 · 급여량</w:t>
                  </w:r>
                </w:p>
              </w:tc>
              <w:tc>
                <w:tcPr>
                  <w:tcW w:type="dxa" w:w="5996"/>
                  <w:gridSpan w:val="2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top"/>
                </w:tcPr>
                <w:p>
                  <w:pPr>
                    <w:spacing w:after="0" w:before="0" w:line="240" w:lineRule="exact"/>
                  </w:pPr>
                </w:p>
              </w:tc>
            </w:tr>
            <w:tr>
              <w:trPr>
                <w:trHeight w:val="851" w:hRule="exact"/>
              </w:trPr>
              <w:tc>
                <w:tcPr>
                  <w:tcW w:type="dxa" w:w="1814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shd w:fill="EFEFEF" w:val="clear"/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224" w:lineRule="exact"/>
                  </w:pPr>
                  <w:r>
                    <w:rPr>
                      <w:rFonts w:ascii="Malgun Gothic" w:eastAsia="Malgun Gothic" w:hAnsi="Malgun Gothic"/>
                      <w:b/>
                      <w:bCs/>
                      <w:snapToGrid w:val="false"/>
                      <w:color w:val="333333"/>
                      <w:sz w:val="16"/>
                      <w:szCs w:val="16"/>
                    </w:rPr>
                    <w:t xml:space="preserve">목표 체중 · 재평가 일정</w:t>
                  </w:r>
                </w:p>
              </w:tc>
              <w:tc>
                <w:tcPr>
                  <w:tcW w:type="dxa" w:w="5996"/>
                  <w:gridSpan w:val="2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top"/>
                </w:tcPr>
                <w:p>
                  <w:pPr>
                    <w:spacing w:after="0" w:before="0" w:line="240" w:lineRule="exact"/>
                  </w:pPr>
                </w:p>
              </w:tc>
            </w:tr>
            <w:tr>
              <w:trPr>
                <w:trHeight w:val="1474" w:hRule="exact"/>
              </w:trPr>
              <w:tc>
                <w:tcPr>
                  <w:tcW w:type="dxa" w:w="1814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shd w:fill="EFEFEF" w:val="clear"/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224" w:lineRule="exact"/>
                  </w:pPr>
                  <w:r>
                    <w:rPr>
                      <w:rFonts w:ascii="Malgun Gothic" w:eastAsia="Malgun Gothic" w:hAnsi="Malgun Gothic"/>
                      <w:b/>
                      <w:bCs/>
                      <w:snapToGrid w:val="false"/>
                      <w:color w:val="333333"/>
                      <w:sz w:val="16"/>
                      <w:szCs w:val="16"/>
                    </w:rPr>
                    <w:t xml:space="preserve">보호자 상담 내용</w:t>
                  </w:r>
                </w:p>
              </w:tc>
              <w:tc>
                <w:tcPr>
                  <w:tcW w:type="dxa" w:w="5996"/>
                  <w:gridSpan w:val="2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top"/>
                </w:tcPr>
                <w:p>
                  <w:pPr>
                    <w:spacing w:after="0" w:before="0" w:line="240" w:lineRule="exact"/>
                  </w:pPr>
                </w:p>
              </w:tc>
            </w:tr>
          </w:tbl>
          <w:p>
            <w:pPr>
              <w:spacing w:after="0" w:before="0" w:line="20" w:lineRule="exact"/>
            </w:pPr>
          </w:p>
        </w:tc>
      </w:tr>
    </w:tbl>
    <w:p>
      <w:pPr>
        <w:spacing w:after="0" w:before="0" w:line="170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180"/>
        <w:gridCol w:w="1100"/>
        <w:gridCol w:w="4448"/>
        <w:gridCol w:w="1250"/>
      </w:tblGrid>
      <w:tr>
        <w:trPr>
          <w:trHeight w:val="570" w:hRule="exact"/>
        </w:trPr>
        <w:tc>
          <w:tcPr>
            <w:tcW w:type="dxa" w:w="31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tbl>
            <w:tblPr>
              <w:tblW w:type="dxa" w:w="318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400"/>
              <w:gridCol w:w="620"/>
              <w:gridCol w:w="300"/>
              <w:gridCol w:w="620"/>
              <w:gridCol w:w="300"/>
              <w:gridCol w:w="620"/>
              <w:gridCol w:w="300"/>
              <w:gridCol w:w="280"/>
            </w:tblGrid>
            <w:tr>
              <w:trPr>
                <w:trHeight w:val="470" w:hRule="exact"/>
              </w:trPr>
              <w:tc>
                <w:tcPr>
                  <w:tcW w:type="dxa" w:w="4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20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9A9A9A" w:sz="4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  <w:tc>
                <w:tcPr>
                  <w:tcW w:type="dxa" w:w="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년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9A9A9A" w:sz="4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  <w:tc>
                <w:tcPr>
                  <w:tcW w:type="dxa" w:w="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월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9A9A9A" w:sz="4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  <w:tc>
                <w:tcPr>
                  <w:tcW w:type="dxa" w:w="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일</w:t>
                  </w:r>
                </w:p>
              </w:tc>
              <w:tc>
                <w:tcPr>
                  <w:tcW w:type="dxa" w:w="28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</w:tr>
          </w:tbl>
          <w:p>
            <w:pPr>
              <w:spacing w:after="0" w:before="0" w:line="20" w:lineRule="exact"/>
            </w:pP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평가자</w:t>
            </w:r>
          </w:p>
        </w:tc>
        <w:tc>
          <w:tcPr>
            <w:tcW w:type="dxa" w:w="4448"/>
            <w:tcBorders>
              <w:top w:val="dotted" w:color="9A9A9A" w:sz="4"/>
              <w:left w:val="dotted" w:color="9A9A9A" w:sz="4"/>
              <w:bottom w:val="dotted" w:color="9A9A9A" w:sz="4"/>
              <w:right w:val="dotted" w:color="9A9A9A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7"/>
                <w:szCs w:val="17"/>
              </w:rPr>
              <w:t xml:space="preserve"/>
            </w:r>
          </w:p>
        </w:tc>
        <w:tc>
          <w:tcPr>
            <w:tcW w:type="dxa" w:w="12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40"/>
              <w:bottom w:type="dxa" w:w="0"/>
              <w:right w:type="dxa" w:w="0"/>
            </w:tcMar>
            <w:vAlign w:val="center"/>
          </w:tcPr>
          <w:p>
            <w:pPr>
              <w:spacing w:after="0" w:before="0" w:line="182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767676"/>
                <w:sz w:val="13"/>
                <w:szCs w:val="13"/>
              </w:rPr>
              <w:t xml:space="preserve">(서명 또는 인)</w:t>
            </w:r>
          </w:p>
        </w:tc>
      </w:tr>
    </w:tbl>
    <w:p>
      <w:pPr>
        <w:spacing w:after="0" w:before="0" w:line="120" w:lineRule="exact"/>
      </w:pPr>
    </w:p>
    <w:sectPr>
      <w:headerReference w:type="default" r:id="rId7"/>
      <w:footerReference w:type="default" r:id="rId8"/>
      <w:pgSz w:w="11906" w:h="16838" w:orient="portrait"/>
      <w:pgMar w:top="851" w:right="964" w:bottom="1701" w:left="964" w:header="340" w:footer="794" w:gutter="0"/>
      <w:pgBorders w:display="allPages" w:offsetFrom="page" w:zOrder="back">
        <w:top w:val="single" w:color="1B3A5C" w:sz="18" w:space="27"/>
        <w:left w:val="single" w:color="1B3A5C" w:sz="18" w:space="27"/>
        <w:bottom w:val="single" w:color="1B3A5C" w:sz="18" w:space="27"/>
        <w:right w:val="single" w:color="1B3A5C" w:sz="18" w:space="27"/>
      </w:pgBorders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tbl>
    <w:tblPr>
      <w:tblW w:type="dxa" w:w="9978"/>
      <w:tblBorders>
        <w:top w:val="single" w:color="auto" w:sz="4"/>
        <w:left w:val="single" w:color="auto" w:sz="4"/>
        <w:bottom w:val="single" w:color="auto" w:sz="4"/>
        <w:right w:val="single" w:color="auto" w:sz="4"/>
        <w:insideH w:val="single" w:color="auto" w:sz="4"/>
        <w:insideV w:val="single" w:color="auto" w:sz="4"/>
      </w:tblBorders>
    </w:tblPr>
    <w:tblGrid>
      <w:gridCol w:w="2600"/>
      <w:gridCol w:w="2400"/>
      <w:gridCol w:w="4978"/>
    </w:tblGrid>
    <w:tr>
      <w:trPr>
        <w:trHeight w:val="430" w:hRule="exact"/>
      </w:trPr>
      <w:tc>
        <w:tcPr>
          <w:tcW w:type="dxa" w:w="2600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20"/>
            <w:left w:type="dxa" w:w="90"/>
            <w:bottom w:type="dxa" w:w="20"/>
            <w:right w:type="dxa" w:w="70"/>
          </w:tcMar>
          <w:vAlign w:val="center"/>
        </w:tcPr>
        <w:p>
          <w:pPr>
            <w:spacing w:after="0" w:before="0" w:line="28" w:lineRule="exact"/>
          </w:pPr>
          <w:r>
            <w:rPr>
              <w:rFonts w:ascii="Malgun Gothic" w:eastAsia="Malgun Gothic" w:hAnsi="Malgun Gothic"/>
              <w:b w:val="false"/>
              <w:bCs w:val="false"/>
              <w:snapToGrid w:val="false"/>
              <w:color w:val="333333"/>
              <w:sz w:val="2"/>
              <w:szCs w:val="2"/>
            </w:rPr>
            <w:t xml:space="preserve"/>
          </w:r>
        </w:p>
      </w:tc>
      <w:tc>
        <w:tcPr>
          <w:tcW w:type="dxa" w:w="2400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0"/>
            <w:left w:type="dxa" w:w="0"/>
            <w:bottom w:type="dxa" w:w="0"/>
            <w:right w:type="dxa" w:w="100"/>
          </w:tcMar>
          <w:vAlign w:val="center"/>
        </w:tcPr>
        <w:p>
          <w:pPr>
            <w:spacing w:after="0" w:before="0" w:line="400" w:lineRule="exact"/>
          </w:pPr>
          <w:r>
            <w:drawing>
              <wp:inline distT="0" distB="0" distL="0" distR="0">
                <wp:extent cx="1162050" cy="228600"/>
                <wp:effectExtent t="0" r="0" b="0" l="0"/>
                <wp:docPr id="1" name="" descr="" titl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" descr="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0" cstate="none"/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1162050" cy="228600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</w:p>
      </w:tc>
      <w:tc>
        <w:tcPr>
          <w:tcW w:type="dxa" w:w="4978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0"/>
            <w:left w:type="dxa" w:w="0"/>
            <w:bottom w:type="dxa" w:w="0"/>
            <w:right w:type="dxa" w:w="0"/>
          </w:tcMar>
          <w:vAlign w:val="center"/>
        </w:tcPr>
        <w:p>
          <w:pPr>
            <w:spacing w:after="0" w:before="0" w:line="196" w:lineRule="exact"/>
          </w:pPr>
          <w:r>
            <w:rPr>
              <w:rFonts w:ascii="Malgun Gothic" w:eastAsia="Malgun Gothic" w:hAnsi="Malgun Gothic"/>
              <w:b w:val="false"/>
              <w:bCs w:val="false"/>
              <w:snapToGrid w:val="false"/>
              <w:color w:val="333333"/>
              <w:sz w:val="14"/>
              <w:szCs w:val="14"/>
            </w:rPr>
            <w:t xml:space="preserve">* 본 병원은 한국동물병원협회(KAHA) 회원병원입니다.</w:t>
          </w:r>
        </w:p>
        <w:p>
          <w:pPr>
            <w:spacing w:after="0" w:before="0" w:line="196" w:lineRule="exact"/>
          </w:pPr>
          <w:r>
            <w:rPr>
              <w:rFonts w:ascii="Malgun Gothic" w:eastAsia="Malgun Gothic" w:hAnsi="Malgun Gothic"/>
              <w:b w:val="false"/>
              <w:bCs w:val="false"/>
              <w:snapToGrid w:val="false"/>
              <w:color w:val="333333"/>
              <w:sz w:val="14"/>
              <w:szCs w:val="14"/>
            </w:rPr>
            <w:t xml:space="preserve">● Korean Animal Hospital Association (KAHA)</w:t>
          </w:r>
        </w:p>
      </w:tc>
    </w:tr>
  </w:tbl>
  <w:p>
    <w:pPr>
      <w:spacing w:after="0" w:before="0" w:line="20" w:lineRule="exact"/>
    </w:pP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spacing w:after="0" w:before="0" w:line="20" w:lineRule="exact"/>
    </w:pPr>
    <w:r>
      <w:drawing>
        <wp:anchor distT="0" distB="0" distL="0" distR="0" simplePos="0" allowOverlap="1" behindDoc="1" locked="0" layoutInCell="1" relativeHeight="3181350">
          <wp:simplePos x="0" y="0"/>
          <wp:positionH relativeFrom="page">
            <wp:posOffset>1330000</wp:posOffset>
          </wp:positionH>
          <wp:positionV relativeFrom="page">
            <wp:posOffset>2540000</wp:posOffset>
          </wp:positionV>
          <wp:extent cx="3181350" cy="3181350"/>
          <wp:effectExtent t="0" r="0" b="0" l="0"/>
          <wp:wrapNone/>
          <wp:docPr id="1" name="" descr="" title="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" descr=""/>
                  <pic:cNvPicPr>
                    <a:picLocks noChangeAspect="1" noChangeArrowheads="1"/>
                  </pic:cNvPicPr>
                </pic:nvPicPr>
                <pic:blipFill>
                  <a:blip r:embed="rId0" cstate="none"/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3181350" cy="3181350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Malgun Gothic" w:eastAsia="Malgun Gothic" w:hAnsi="Malgun Gothic"/>
        <w:color w:val="333333"/>
        <w:sz w:val="17"/>
        <w:szCs w:val="17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image" Target="media/a8b32ad6c92508a48ef124ddbb7903e428f50197.png"/><Relationship Id="rId10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><Relationship Id="rId0" Type="http://schemas.openxmlformats.org/officeDocument/2006/relationships/image" Target="media/d4e16a7fcee7d56e0bf22c1b9b1fc23bf7279317.png"/></Relationships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><Relationship Id="rId0" Type="http://schemas.openxmlformats.org/officeDocument/2006/relationships/image" Target="media/d457837526ee2d4da8f01a327c406c611f34357c.png"/></Relationships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2026-08-18T14:01:35.331Z</dcterms:created>
  <dcterms:modified xsi:type="dcterms:W3CDTF">2026-08-18T14:01:35.331Z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