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620" w:hRule="exact"/>
        </w:trPr>
        <w:tc>
          <w:tcPr>
            <w:tcW w:type="dxa" w:w="100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600" w:lineRule="exact"/>
            </w:pPr>
            <w:r>
              <w:drawing>
                <wp:inline distT="0" distB="0" distL="0" distR="0">
                  <wp:extent cx="1800225" cy="361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580" w:hRule="exact"/>
        </w:trPr>
        <w:tc>
          <w:tcPr>
            <w:tcW w:type="dxa" w:w="10090"/>
            <w:tcBorders>
              <w:top w:val="none" w:color="FFFFFF" w:sz="0"/>
              <w:left w:val="none" w:color="FFFFFF" w:sz="0"/>
              <w:bottom w:val="single" w:color="035293" w:sz="18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 w:line="476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34"/>
                <w:szCs w:val="34"/>
              </w:rPr>
              <w:t xml:space="preserve">마취 전 평가 · 모니터링 체크리스트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400" w:hRule="exact"/>
        </w:trPr>
        <w:tc>
          <w:tcPr>
            <w:tcW w:type="dxa" w:w="100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6B7683"/>
                <w:sz w:val="15"/>
                <w:szCs w:val="15"/>
              </w:rPr>
              <w:t xml:space="preserve">2020 AAHA Anesthesia and Monitoring Guidelines for Dogs and Cats 기반 (aaha.org 전문 무료 공개, 참고용) / 서식번호 KAHA-F-2602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4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FFFFFF"/>
                <w:sz w:val="19"/>
                <w:szCs w:val="19"/>
              </w:rPr>
              <w:t xml:space="preserve">환자 정보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1400"/>
        <w:gridCol w:w="2100"/>
        <w:gridCol w:w="1200"/>
        <w:gridCol w:w="1290"/>
      </w:tblGrid>
      <w:tr>
        <w:trPr>
          <w:trHeight w:val="431" w:hRule="exact"/>
        </w:trPr>
        <w:tc>
          <w:tcPr>
            <w:tcW w:type="dxa" w:w="2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동물명 / 차트번호</w:t>
            </w:r>
          </w:p>
        </w:tc>
        <w:tc>
          <w:tcPr>
            <w:tcW w:type="dxa" w:w="2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4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종 / 품종</w:t>
            </w:r>
          </w:p>
        </w:tc>
        <w:tc>
          <w:tcPr>
            <w:tcW w:type="dxa" w:w="2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체중(kg)</w:t>
            </w:r>
          </w:p>
        </w:tc>
        <w:tc>
          <w:tcPr>
            <w:tcW w:type="dxa" w:w="12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90"/>
      </w:tblGrid>
      <w:tr>
        <w:trPr>
          <w:trHeight w:val="431" w:hRule="exact"/>
        </w:trPr>
        <w:tc>
          <w:tcPr>
            <w:tcW w:type="dxa" w:w="2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병력 · 현재 투약</w:t>
            </w:r>
          </w:p>
        </w:tc>
        <w:tc>
          <w:tcPr>
            <w:tcW w:type="dxa" w:w="8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431" w:hRule="exact"/>
        </w:trPr>
        <w:tc>
          <w:tcPr>
            <w:tcW w:type="dxa" w:w="2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신체검사 요약</w:t>
            </w:r>
          </w:p>
        </w:tc>
        <w:tc>
          <w:tcPr>
            <w:tcW w:type="dxa" w:w="8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431" w:hRule="exact"/>
        </w:trPr>
        <w:tc>
          <w:tcPr>
            <w:tcW w:type="dxa" w:w="2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사전 혈액검사</w:t>
            </w:r>
          </w:p>
        </w:tc>
        <w:tc>
          <w:tcPr>
            <w:tcW w:type="dxa" w:w="8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8"/>
                <w:szCs w:val="18"/>
              </w:rPr>
              <w:t xml:space="preserve">□ CBC     □ 혈액화학     □ 전해질     □ 응고계     □ 기타 :</w:t>
            </w:r>
          </w:p>
        </w:tc>
      </w:tr>
      <w:tr>
        <w:trPr>
          <w:trHeight w:val="431" w:hRule="exact"/>
        </w:trPr>
        <w:tc>
          <w:tcPr>
            <w:tcW w:type="dxa" w:w="2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ASA 분류</w:t>
            </w:r>
          </w:p>
        </w:tc>
        <w:tc>
          <w:tcPr>
            <w:tcW w:type="dxa" w:w="8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□ Ⅰ 건강  □ Ⅱ 경미한 전신질환  □ Ⅲ 중등도 전신질환  □ Ⅳ 생명 위협  □ Ⅴ 위중  □ E 응급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4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FFFFFF"/>
                <w:sz w:val="19"/>
                <w:szCs w:val="19"/>
              </w:rPr>
              <w:t xml:space="preserve">마취 전 준비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8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8"/>
                <w:szCs w:val="18"/>
              </w:rPr>
              <w:t xml:space="preserve">□  금식 확인 — 음식 ______ 시간 · 물 ______ 시간   (병원 프로토콜 · AAHA 금식 권고표 참고)</w:t>
            </w:r>
          </w:p>
        </w:tc>
      </w:tr>
      <w:tr>
        <w:trPr>
          <w:trHeight w:val="38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8"/>
                <w:szCs w:val="18"/>
              </w:rPr>
              <w:t xml:space="preserve">□  IV 카테터 장착      □  기관튜브 3종 준비 ( ____ / ____ / ____ )      □  응급약물 용량 사전 계산 · 비치</w:t>
            </w:r>
          </w:p>
        </w:tc>
      </w:tr>
      <w:tr>
        <w:trPr>
          <w:trHeight w:val="38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8"/>
                <w:szCs w:val="18"/>
              </w:rPr>
              <w:t xml:space="preserve">□  마취 회로 · 산소 · 흡인기 점검      □  항불안 처치 필요 여부 평가 (겁 많음 · 공격성)</w:t>
            </w:r>
          </w:p>
        </w:tc>
      </w:tr>
      <w:tr>
        <w:trPr>
          <w:trHeight w:val="38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8"/>
                <w:szCs w:val="18"/>
              </w:rPr>
              <w:t xml:space="preserve">□  보호자 설명 및 동의서 작성 완료 (서식 KAHA-F-2601)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4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FFFFFF"/>
                <w:sz w:val="19"/>
                <w:szCs w:val="19"/>
              </w:rPr>
              <w:t xml:space="preserve">마취 중 모니터링 기록  (15분 간격 권장)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50"/>
        <w:gridCol w:w="950"/>
        <w:gridCol w:w="1050"/>
        <w:gridCol w:w="1050"/>
        <w:gridCol w:w="1250"/>
        <w:gridCol w:w="1050"/>
        <w:gridCol w:w="2690"/>
      </w:tblGrid>
      <w:tr>
        <w:trPr>
          <w:trHeight w:val="340" w:hRule="exact"/>
        </w:trPr>
        <w:tc>
          <w:tcPr>
            <w:tcW w:type="dxa" w:w="1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6"/>
                <w:szCs w:val="16"/>
              </w:rPr>
              <w:t xml:space="preserve">시각</w:t>
            </w: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6"/>
                <w:szCs w:val="16"/>
              </w:rPr>
              <w:t xml:space="preserve">HR</w:t>
            </w: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6"/>
                <w:szCs w:val="16"/>
              </w:rPr>
              <w:t xml:space="preserve">RR</w:t>
            </w: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6"/>
                <w:szCs w:val="16"/>
              </w:rPr>
              <w:t xml:space="preserve">SpO2</w:t>
            </w: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6"/>
                <w:szCs w:val="16"/>
              </w:rPr>
              <w:t xml:space="preserve">EtCO2</w:t>
            </w:r>
          </w:p>
        </w:tc>
        <w:tc>
          <w:tcPr>
            <w:tcW w:type="dxa" w:w="12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6"/>
                <w:szCs w:val="16"/>
              </w:rPr>
              <w:t xml:space="preserve">혈압</w:t>
            </w: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6"/>
                <w:szCs w:val="16"/>
              </w:rPr>
              <w:t xml:space="preserve">체온</w:t>
            </w:r>
          </w:p>
        </w:tc>
        <w:tc>
          <w:tcPr>
            <w:tcW w:type="dxa" w:w="2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6"/>
                <w:szCs w:val="16"/>
              </w:rPr>
              <w:t xml:space="preserve">마취심도 · 처치 · 비고</w:t>
            </w:r>
          </w:p>
        </w:tc>
      </w:tr>
      <w:tr>
        <w:trPr>
          <w:trHeight w:val="340" w:hRule="exact"/>
        </w:trPr>
        <w:tc>
          <w:tcPr>
            <w:tcW w:type="dxa" w:w="1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2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340" w:hRule="exact"/>
        </w:trPr>
        <w:tc>
          <w:tcPr>
            <w:tcW w:type="dxa" w:w="1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2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340" w:hRule="exact"/>
        </w:trPr>
        <w:tc>
          <w:tcPr>
            <w:tcW w:type="dxa" w:w="1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2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340" w:hRule="exact"/>
        </w:trPr>
        <w:tc>
          <w:tcPr>
            <w:tcW w:type="dxa" w:w="1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2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340" w:hRule="exact"/>
        </w:trPr>
        <w:tc>
          <w:tcPr>
            <w:tcW w:type="dxa" w:w="1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2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340" w:hRule="exact"/>
        </w:trPr>
        <w:tc>
          <w:tcPr>
            <w:tcW w:type="dxa" w:w="1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2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340" w:hRule="exact"/>
        </w:trPr>
        <w:tc>
          <w:tcPr>
            <w:tcW w:type="dxa" w:w="1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2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340" w:hRule="exact"/>
        </w:trPr>
        <w:tc>
          <w:tcPr>
            <w:tcW w:type="dxa" w:w="1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2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340" w:hRule="exact"/>
        </w:trPr>
        <w:tc>
          <w:tcPr>
            <w:tcW w:type="dxa" w:w="1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2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340" w:hRule="exact"/>
        </w:trPr>
        <w:tc>
          <w:tcPr>
            <w:tcW w:type="dxa" w:w="1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2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00" w:hRule="exact"/>
        </w:trPr>
        <w:tc>
          <w:tcPr>
            <w:tcW w:type="dxa" w:w="100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196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6B7683"/>
                <w:sz w:val="14"/>
                <w:szCs w:val="14"/>
              </w:rPr>
              <w:t xml:space="preserve">※ 저체온과 저혈압은 가장 흔한 마취 중 합병증입니다. 조기 인지와 가온 · 수액 대응 프로토콜을 준비하십시오.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4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FFFFFF"/>
                <w:sz w:val="19"/>
                <w:szCs w:val="19"/>
              </w:rPr>
              <w:t xml:space="preserve">회복기 관리  (마취 관련 사망 위험이 높은 구간 — 담당자 지정)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8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8"/>
                <w:szCs w:val="18"/>
              </w:rPr>
              <w:t xml:space="preserve">□  발관 시각 : ________       □  체온 회복 확인 ( ________ ℃ )       □  통증 평가 ( 도구 / 점수 : ____________ )</w:t>
            </w:r>
          </w:p>
        </w:tc>
      </w:tr>
      <w:tr>
        <w:trPr>
          <w:trHeight w:val="38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8"/>
                <w:szCs w:val="18"/>
              </w:rPr>
              <w:t xml:space="preserve">□  의식 · 기립 확인       □  퇴원 전 보호자 주의사항 전달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45"/>
        <w:gridCol w:w="1500"/>
        <w:gridCol w:w="3545"/>
      </w:tblGrid>
      <w:tr>
        <w:trPr>
          <w:trHeight w:val="560" w:hRule="exact"/>
        </w:trPr>
        <w:tc>
          <w:tcPr>
            <w:tcW w:type="dxa" w:w="14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마취 담당</w:t>
            </w:r>
          </w:p>
        </w:tc>
        <w:tc>
          <w:tcPr>
            <w:tcW w:type="dxa" w:w="3645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8"/>
                <w:szCs w:val="18"/>
              </w:rPr>
              <w:t xml:space="preserve">성명 : __________ (서명)</w:t>
            </w:r>
          </w:p>
        </w:tc>
        <w:tc>
          <w:tcPr>
            <w:tcW w:type="dxa" w:w="15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회복기 담당</w:t>
            </w:r>
          </w:p>
        </w:tc>
        <w:tc>
          <w:tcPr>
            <w:tcW w:type="dxa" w:w="3545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8"/>
                <w:szCs w:val="18"/>
              </w:rPr>
              <w:t xml:space="preserve">성명 : __________ (서명)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20" w:hRule="exact"/>
        </w:trPr>
        <w:tc>
          <w:tcPr>
            <w:tcW w:type="dxa" w:w="10090"/>
            <w:tcBorders>
              <w:top w:val="single" w:color="035293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196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6B7683"/>
                <w:sz w:val="14"/>
                <w:szCs w:val="14"/>
              </w:rPr>
              <w:t xml:space="preserve">사단법인 한국동물병원협회 · 회원병원 실무 소식지 제공 양식 (KAHA-F-2602) — 병원 실정에 맞게 수정 후 사용하십시오.</w:t>
            </w:r>
          </w:p>
        </w:tc>
      </w:tr>
    </w:tbl>
    <w:p>
      <w:pPr>
        <w:spacing w:after="0" w:before="0" w:line="120" w:lineRule="exact"/>
      </w:pPr>
    </w:p>
    <w:sectPr>
      <w:pgSz w:w="11906" w:h="16838" w:orient="portrait"/>
      <w:pgMar w:top="540" w:right="900" w:bottom="5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31916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3f84378b954b469dda14499dc8bec186a6f91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2026-08-18T09:33:33.809Z</dcterms:created>
  <dcterms:modified xsi:type="dcterms:W3CDTF">2026-08-18T09:33:33.809Z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