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안검 내반증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안검 내반증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Entropion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눈꺼풀이 안쪽으로 말려 들어가 털과 피부가 각막을 찌르는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 주름이 많은 품종과 어린 나이에 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많이 흘러 눈 주위 털이 늘 젖어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자주 깜빡이거나 반쯤 감고 지냅니다.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오래되면 각막이 하얗거나 검게 변합니다.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염색 검사로 상처(궤양)가 생겼는지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나이에는 일시적으로 눈꺼풀을 당겨 고정하기도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근본 치료는 말려 들어간 눈꺼풀을 바로잡는 수술입니다.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뒤에는 넥카라를 계속 착용시켜 눈을 비비지 못하게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안약을 정해진 횟수대로 넣어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실밥 제거일에 반드시 내원해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다시 심하게 충혈되고 뜨지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벌어지거나 붓고 진물이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하얗게 흐려질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2026-08-18T23:36:22.468Z</dcterms:created>
  <dcterms:modified xsi:type="dcterms:W3CDTF">2026-08-18T23:36:22.468Z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