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장중첩 정복 및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장중첩 (Intussusception)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장중첩 정복 및 절제술 (Intussusception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장의 한 부분이 다른 부분 속으로 말려 들어가 막히는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개체의 장염이나 기생충, 이물 뒤에 잘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말려 들어간 장은 혈액이 막혀 빠르게 괴사하므로 서둘러야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장이 겹쳐 들어가 폐색과 혈류 장애가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겹친 장을 풀거나 괴사 부위를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문합 부위 누출, 복막염이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광범위 절제 시 흡수 장애가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괴사 범위가 넓으면 장을 많이 잘라내야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원인을 없애지 않으면 다른 부위에서 다시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 질환(기생충·장염) 치료를 병행해야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급여 지침을 지키고 이상 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2026-10-20T08:09:15.665Z</dcterms:created>
  <dcterms:modified xsi:type="dcterms:W3CDTF">2026-10-20T08:09:15.665Z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