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Segoe UI" w:hAnsi="Segoe UI"/>
          <w:b/>
          <w:color w:val="1E3A8A"/>
          <w:sz w:val="56"/>
        </w:rPr>
        <w:t>PETROVIEW FORECOURT OS</w:t>
        <w:br/>
        <w:t>(MASTER VIEW)</w:t>
      </w:r>
    </w:p>
    <w:p>
      <w:pPr>
        <w:spacing w:before="240"/>
        <w:jc w:val="center"/>
      </w:pPr>
      <w:r>
        <w:rPr>
          <w:rFonts w:ascii="Segoe UI" w:hAnsi="Segoe UI"/>
          <w:color w:val="0E7490"/>
          <w:sz w:val="28"/>
        </w:rPr>
        <w:t>Complete Architecture, PRD, Data Dictionary, Deployment &amp; Operations Manual</w:t>
      </w:r>
    </w:p>
    <w:p>
      <w:pPr>
        <w:spacing w:before="2400"/>
        <w:jc w:val="center"/>
      </w:pPr>
      <w:r>
        <w:rPr>
          <w:rFonts w:ascii="Segoe UI" w:hAnsi="Segoe UI"/>
          <w:color w:val="64748B"/>
          <w:sz w:val="21"/>
        </w:rPr>
        <w:t>Production Release 2.0</w:t>
        <w:br/>
        <w:t>Prepared for Downstream Petroleum Retail Operations</w:t>
        <w:br/>
        <w:t>Live Host: https://petroview.growthspheregh.com</w:t>
        <w:br/>
        <w:t>September 2026</w:t>
      </w:r>
    </w:p>
    <w:p>
      <w:r>
        <w:br w:type="page"/>
      </w:r>
    </w:p>
    <w:p>
      <w:pPr>
        <w:pStyle w:val="Heading1"/>
        <w:spacing w:before="360" w:after="120"/>
      </w:pPr>
      <w:r>
        <w:rPr>
          <w:rFonts w:ascii="Segoe UI" w:hAnsi="Segoe UI"/>
          <w:b/>
          <w:color w:val="1E3A8A"/>
          <w:sz w:val="40"/>
        </w:rPr>
        <w:t>PetroView Forecourt OS — Product Requirements Document (PRD)</w:t>
      </w:r>
    </w:p>
    <w:p>
      <w:pPr>
        <w:spacing w:before="60" w:after="80" w:line="276" w:lineRule="auto"/>
      </w:pPr>
      <w:r>
        <w:rPr>
          <w:rFonts w:ascii="Segoe UI" w:hAnsi="Segoe UI"/>
          <w:b/>
          <w:color w:val="1E293B"/>
          <w:sz w:val="20"/>
        </w:rPr>
        <w:t>Document Version:</w:t>
      </w:r>
      <w:r>
        <w:rPr>
          <w:rFonts w:ascii="Segoe UI" w:hAnsi="Segoe UI"/>
          <w:color w:val="1E293B"/>
          <w:sz w:val="20"/>
        </w:rPr>
        <w:t xml:space="preserve"> 2.0</w:t>
      </w:r>
    </w:p>
    <w:p>
      <w:pPr>
        <w:spacing w:before="60" w:after="80" w:line="276" w:lineRule="auto"/>
      </w:pPr>
      <w:r>
        <w:rPr>
          <w:rFonts w:ascii="Segoe UI" w:hAnsi="Segoe UI"/>
          <w:b/>
          <w:color w:val="1E293B"/>
          <w:sz w:val="20"/>
        </w:rPr>
        <w:t>Status:</w:t>
      </w:r>
      <w:r>
        <w:rPr>
          <w:rFonts w:ascii="Segoe UI" w:hAnsi="Segoe UI"/>
          <w:color w:val="1E293B"/>
          <w:sz w:val="20"/>
        </w:rPr>
        <w:t xml:space="preserve"> Approved / Production</w:t>
      </w:r>
    </w:p>
    <w:p>
      <w:pPr>
        <w:spacing w:before="60" w:after="80" w:line="276" w:lineRule="auto"/>
      </w:pPr>
      <w:r>
        <w:rPr>
          <w:rFonts w:ascii="Segoe UI" w:hAnsi="Segoe UI"/>
          <w:b/>
          <w:color w:val="1E293B"/>
          <w:sz w:val="20"/>
        </w:rPr>
        <w:t>Author:</w:t>
      </w:r>
      <w:r>
        <w:rPr>
          <w:rFonts w:ascii="Segoe UI" w:hAnsi="Segoe UI"/>
          <w:color w:val="1E293B"/>
          <w:sz w:val="20"/>
        </w:rPr>
        <w:t xml:space="preserve"> Engineering &amp; Product Team</w:t>
      </w:r>
    </w:p>
    <w:p>
      <w:pPr>
        <w:spacing w:before="60" w:after="80" w:line="276" w:lineRule="auto"/>
      </w:pPr>
      <w:r>
        <w:rPr>
          <w:rFonts w:ascii="Segoe UI" w:hAnsi="Segoe UI"/>
          <w:b/>
          <w:color w:val="1E293B"/>
          <w:sz w:val="20"/>
        </w:rPr>
        <w:t>Last Updated:</w:t>
      </w:r>
      <w:r>
        <w:rPr>
          <w:rFonts w:ascii="Segoe UI" w:hAnsi="Segoe UI"/>
          <w:color w:val="1E293B"/>
          <w:sz w:val="20"/>
        </w:rPr>
        <w:t xml:space="preserve"> September 2026</w:t>
      </w:r>
    </w:p>
    <w:p>
      <w:pPr>
        <w:spacing w:before="60" w:after="80" w:line="276" w:lineRule="auto"/>
      </w:pPr>
      <w:r>
        <w:rPr>
          <w:rFonts w:ascii="Segoe UI" w:hAnsi="Segoe UI"/>
          <w:b/>
          <w:color w:val="1E293B"/>
          <w:sz w:val="20"/>
        </w:rPr>
        <w:t>Target Market:</w:t>
      </w:r>
      <w:r>
        <w:rPr>
          <w:rFonts w:ascii="Segoe UI" w:hAnsi="Segoe UI"/>
          <w:color w:val="1E293B"/>
          <w:sz w:val="20"/>
        </w:rPr>
        <w:t xml:space="preserve"> Downstream Petroleum Retail (Ghana, West Africa &amp; Emerging Markets)</w:t>
      </w:r>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1. Executive Summary &amp; Business Context</w:t>
      </w:r>
    </w:p>
    <w:p>
      <w:pPr>
        <w:pStyle w:val="Heading3"/>
        <w:spacing w:before="200" w:after="60"/>
      </w:pPr>
      <w:r>
        <w:rPr>
          <w:rFonts w:ascii="Segoe UI" w:hAnsi="Segoe UI"/>
          <w:b/>
          <w:color w:val="0E7490"/>
          <w:sz w:val="23"/>
        </w:rPr>
        <w:t>1.1 Industry Background</w:t>
      </w:r>
    </w:p>
    <w:p>
      <w:pPr>
        <w:spacing w:before="60" w:after="80" w:line="276" w:lineRule="auto"/>
      </w:pPr>
      <w:r>
        <w:rPr>
          <w:rFonts w:ascii="Segoe UI" w:hAnsi="Segoe UI"/>
          <w:color w:val="1E293B"/>
          <w:sz w:val="20"/>
        </w:rPr>
        <w:t>Downstream petroleum retail in emerging markets operates in high-volume, cash-intensive, and operationally volatile environments. Service stations frequently suffer from:</w:t>
      </w:r>
    </w:p>
    <w:p>
      <w:pPr>
        <w:pStyle w:val="ListNumber"/>
        <w:spacing w:before="40" w:after="40"/>
      </w:pPr>
      <w:r>
        <w:rPr>
          <w:rFonts w:ascii="Segoe UI" w:hAnsi="Segoe UI"/>
          <w:b/>
          <w:color w:val="1E293B"/>
          <w:sz w:val="20"/>
        </w:rPr>
        <w:t>Pervasive Fuel &amp; Cash Leakage:</w:t>
      </w:r>
      <w:r>
        <w:rPr>
          <w:rFonts w:ascii="Segoe UI" w:hAnsi="Segoe UI"/>
          <w:color w:val="1E293B"/>
          <w:sz w:val="20"/>
        </w:rPr>
        <w:t xml:space="preserve"> Discrepancies between physical pump meter registers, dipstick tank readings, and actual collected revenue (Cash, Mobile Money, B2B Credit).</w:t>
      </w:r>
    </w:p>
    <w:p>
      <w:pPr>
        <w:pStyle w:val="ListNumber"/>
        <w:spacing w:before="40" w:after="40"/>
      </w:pPr>
      <w:r>
        <w:rPr>
          <w:rFonts w:ascii="Segoe UI" w:hAnsi="Segoe UI"/>
          <w:b/>
          <w:color w:val="1E293B"/>
          <w:sz w:val="20"/>
        </w:rPr>
        <w:t>Intermittent Internet Connectivity:</w:t>
      </w:r>
      <w:r>
        <w:rPr>
          <w:rFonts w:ascii="Segoe UI" w:hAnsi="Segoe UI"/>
          <w:color w:val="1E293B"/>
          <w:sz w:val="20"/>
        </w:rPr>
        <w:t xml:space="preserve"> Forecourts located in peri-urban, rural, or industrial corridors face frequent cellular outages, making cloud-only POS systems unusable.</w:t>
      </w:r>
    </w:p>
    <w:p>
      <w:pPr>
        <w:pStyle w:val="ListNumber"/>
        <w:spacing w:before="40" w:after="40"/>
      </w:pPr>
      <w:r>
        <w:rPr>
          <w:rFonts w:ascii="Segoe UI" w:hAnsi="Segoe UI"/>
          <w:b/>
          <w:color w:val="1E293B"/>
          <w:sz w:val="20"/>
        </w:rPr>
        <w:t>Multi-Tier Operational Disconnect:</w:t>
      </w:r>
      <w:r>
        <w:rPr>
          <w:rFonts w:ascii="Segoe UI" w:hAnsi="Segoe UI"/>
          <w:color w:val="1E293B"/>
          <w:sz w:val="20"/>
        </w:rPr>
        <w:t xml:space="preserve"> Oil Marketing Companies (OMCs) lack real-time visibility into dealer-operated or company-owned stations, delaying reconciliation by days or weeks.</w:t>
      </w:r>
    </w:p>
    <w:p>
      <w:pPr>
        <w:pStyle w:val="ListNumber"/>
        <w:spacing w:before="40" w:after="40"/>
      </w:pPr>
      <w:r>
        <w:rPr>
          <w:rFonts w:ascii="Segoe UI" w:hAnsi="Segoe UI"/>
          <w:b/>
          <w:color w:val="1E293B"/>
          <w:sz w:val="20"/>
        </w:rPr>
        <w:t>Regulatory &amp; Audit Demands:</w:t>
      </w:r>
      <w:r>
        <w:rPr>
          <w:rFonts w:ascii="Segoe UI" w:hAnsi="Segoe UI"/>
          <w:color w:val="1E293B"/>
          <w:sz w:val="20"/>
        </w:rPr>
        <w:t xml:space="preserve"> National Petroleum Authority (NPA) regulations and tax authorities require tamper-proof meter logs, exact price compliance, and verifiable transaction trails.</w:t>
      </w:r>
    </w:p>
    <w:p>
      <w:pPr>
        <w:pStyle w:val="Heading3"/>
        <w:spacing w:before="200" w:after="60"/>
      </w:pPr>
      <w:r>
        <w:rPr>
          <w:rFonts w:ascii="Segoe UI" w:hAnsi="Segoe UI"/>
          <w:b/>
          <w:color w:val="0E7490"/>
          <w:sz w:val="23"/>
        </w:rPr>
        <w:t>1.2 Product Vision</w:t>
      </w:r>
    </w:p>
    <w:p>
      <w:pPr>
        <w:spacing w:before="60" w:after="80" w:line="276" w:lineRule="auto"/>
      </w:pPr>
      <w:r>
        <w:rPr>
          <w:rFonts w:ascii="Segoe UI" w:hAnsi="Segoe UI"/>
          <w:b/>
          <w:color w:val="1E293B"/>
          <w:sz w:val="20"/>
        </w:rPr>
        <w:t>PetroView Forecourt OS (Master View)</w:t>
      </w:r>
      <w:r>
        <w:rPr>
          <w:rFonts w:ascii="Segoe UI" w:hAnsi="Segoe UI"/>
          <w:color w:val="1E293B"/>
          <w:sz w:val="20"/>
        </w:rPr>
        <w:t xml:space="preserve"> is a resilient, offline-first, multi-tenant digital operating system designed specifically for downstream petroleum retail. It unifies forecourt operations across four distinct tiers—from the pump nozzle to the OMC executive boardroom—ensuring zero data loss, automated reconciliation, dynamic fuel pricing, and audit-grade financial controls.</w:t>
      </w:r>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2. Target Audience &amp; 4-Tier Hierarchy</w:t>
      </w:r>
    </w:p>
    <w:p>
      <w:pPr>
        <w:spacing w:before="60" w:after="80" w:line="276" w:lineRule="auto"/>
      </w:pPr>
      <w:r>
        <w:rPr>
          <w:rFonts w:ascii="Segoe UI" w:hAnsi="Segoe UI"/>
          <w:color w:val="1E293B"/>
          <w:sz w:val="20"/>
        </w:rPr>
        <w:t>PetroView enforces a strict 4-tier role-based governance model:</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200" w:type="dxa"/>
              <w:right w:w="200" w:type="dxa"/>
            </w:tcMar>
          </w:tcPr>
          <w:p>
            <w:pPr>
              <w:spacing w:before="80" w:after="80"/>
            </w:pPr>
            <w:r>
              <w:rPr>
                <w:rFonts w:ascii="Consolas" w:hAnsi="Consolas"/>
                <w:color w:val="E2E8F0"/>
                <w:sz w:val="17"/>
              </w:rPr>
              <w:t>+-------------------------------------------------------------+</w:t>
              <w:br/>
              <w:t>|               TIER 1: SUPER SUPER ADMIN                     |</w:t>
              <w:br/>
              <w:t>|  - System-wide administration &amp; platform telemetry          |</w:t>
              <w:br/>
              <w:t>|  - OMC onboarding &amp; Head Office credential issuance         |</w:t>
              <w:br/>
              <w:t>|  - Global product catalog &amp; emergency controls              |</w:t>
              <w:br/>
              <w:t>+-------------------------------------------------------------+</w:t>
              <w:br/>
              <w:t xml:space="preserve">                              |</w:t>
              <w:br/>
              <w:t xml:space="preserve">                              v</w:t>
              <w:br/>
              <w:t>+-------------------------------------------------------------+</w:t>
              <w:br/>
              <w:t>|               TIER 2: OMC HEAD OFFICE                       |</w:t>
              <w:br/>
              <w:t>|  - Multi-station fleet governance &amp; regional oversight      |</w:t>
              <w:br/>
              <w:t>|  - Attendant &amp; Manager registration approval / deactivation |</w:t>
              <w:br/>
              <w:t>|  - Dynamic fuel pricing &amp; catalog management (GHS/L)        |</w:t>
              <w:br/>
              <w:t>|  - Financial audits, variance monitoring &amp; Excel/PDF export |</w:t>
              <w:br/>
              <w:t>+-------------------------------------------------------------+</w:t>
              <w:br/>
              <w:t xml:space="preserve">                              |</w:t>
              <w:br/>
              <w:t xml:space="preserve">                              v</w:t>
              <w:br/>
              <w:t>+-------------------------------------------------------------+</w:t>
              <w:br/>
              <w:t>|               TIER 3: STATION MANAGER / SUPERVISOR          |</w:t>
              <w:br/>
              <w:t>|  - Station-level daily forecourt operations                 |</w:t>
              <w:br/>
              <w:t>|  - Shift verification, meter sign-off &amp; dispute resolution  |</w:t>
              <w:br/>
              <w:t>|  - Underground tank wet-stock dipping entry                 |</w:t>
              <w:br/>
              <w:t>|  - Attendant shift review, approval, and performance export |</w:t>
              <w:br/>
              <w:t>+-------------------------------------------------------------+</w:t>
              <w:br/>
              <w:t xml:space="preserve">                              |</w:t>
              <w:br/>
              <w:t xml:space="preserve">                              v</w:t>
              <w:br/>
              <w:t>+-------------------------------------------------------------+</w:t>
              <w:br/>
              <w:t>|               TIER 4: PUMP ATTENDANT                        |</w:t>
              <w:br/>
              <w:t>|  - High-speed forecourt terminal with offline keypad        |</w:t>
              <w:br/>
              <w:t>|  - Shift opening meter reading capture                      |</w:t>
              <w:br/>
              <w:t>|  - Real-time sales logging (Cash, MoMo, Card, Credit)       |</w:t>
              <w:br/>
              <w:t>|  - Shift transactions drawer review &amp; pre-submission edit   |</w:t>
              <w:br/>
              <w:t>|  - Closing meter capture &amp; shift submission                 |</w:t>
              <w:br/>
              <w:t>+-------------------------------------------------------------+</w:t>
            </w:r>
          </w:p>
        </w:tc>
      </w:tr>
    </w:tbl>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3. Core Objectives &amp; Key Performance Indicators (KPIs)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3312"/>
        <w:gridCol w:w="3312"/>
        <w:gridCol w:w="3312"/>
      </w:tblGrid>
      <w:tr>
        <w:tc>
          <w:tcPr>
            <w:tcW w:type="dxa" w:w="3312"/>
            <w:shd w:fill="1E3A8A"/>
            <w:tcMar>
              <w:top w:w="120" w:type="dxa"/>
              <w:bottom w:w="120" w:type="dxa"/>
              <w:left w:w="120" w:type="dxa"/>
              <w:right w:w="120" w:type="dxa"/>
            </w:tcMar>
          </w:tcPr>
          <w:p>
            <w:pPr>
              <w:spacing w:before="40" w:after="40"/>
            </w:pPr>
            <w:r>
              <w:rPr>
                <w:rFonts w:ascii="Segoe UI" w:hAnsi="Segoe UI"/>
                <w:b/>
                <w:color w:val="FFFFFF"/>
                <w:sz w:val="19"/>
              </w:rPr>
              <w:t>Objective</w:t>
            </w:r>
          </w:p>
        </w:tc>
        <w:tc>
          <w:tcPr>
            <w:tcW w:type="dxa" w:w="3312"/>
            <w:shd w:fill="1E3A8A"/>
            <w:tcMar>
              <w:top w:w="120" w:type="dxa"/>
              <w:bottom w:w="120" w:type="dxa"/>
              <w:left w:w="120" w:type="dxa"/>
              <w:right w:w="120" w:type="dxa"/>
            </w:tcMar>
          </w:tcPr>
          <w:p>
            <w:pPr>
              <w:spacing w:before="40" w:after="40"/>
            </w:pPr>
            <w:r>
              <w:rPr>
                <w:rFonts w:ascii="Segoe UI" w:hAnsi="Segoe UI"/>
                <w:b/>
                <w:color w:val="FFFFFF"/>
                <w:sz w:val="19"/>
              </w:rPr>
              <w:t>Target Metric</w:t>
            </w:r>
          </w:p>
        </w:tc>
        <w:tc>
          <w:tcPr>
            <w:tcW w:type="dxa" w:w="3312"/>
            <w:shd w:fill="1E3A8A"/>
            <w:tcMar>
              <w:top w:w="120" w:type="dxa"/>
              <w:bottom w:w="120" w:type="dxa"/>
              <w:left w:w="120" w:type="dxa"/>
              <w:right w:w="120" w:type="dxa"/>
            </w:tcMar>
          </w:tcPr>
          <w:p>
            <w:pPr>
              <w:spacing w:before="40" w:after="40"/>
            </w:pPr>
            <w:r>
              <w:rPr>
                <w:rFonts w:ascii="Segoe UI" w:hAnsi="Segoe UI"/>
                <w:b/>
                <w:color w:val="FFFFFF"/>
                <w:sz w:val="19"/>
              </w:rPr>
              <w:t>Business Impact</w:t>
            </w:r>
          </w:p>
        </w:tc>
      </w:tr>
      <w:tr>
        <w:tc>
          <w:tcPr>
            <w:tcW w:type="dxa" w:w="3312"/>
            <w:shd w:fill="FFFFFF"/>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Zero Forecourt Downtime</w:t>
            </w:r>
            <w:r>
              <w:rPr>
                <w:rFonts w:ascii="Segoe UI" w:hAnsi="Segoe UI"/>
                <w:color w:val="1E293B"/>
                <w:sz w:val="18"/>
              </w:rPr>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100% offline uptime for Attendants &amp; Supervisors</w:t>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No vehicle fuel dispensing is delayed due to network failure.</w:t>
            </w:r>
          </w:p>
        </w:tc>
      </w:tr>
      <w:tr>
        <w:tc>
          <w:tcPr>
            <w:tcW w:type="dxa" w:w="3312"/>
            <w:shd w:fill="F8FAFC"/>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Eliminate Reconciliation Delay</w:t>
            </w:r>
            <w:r>
              <w:rPr>
                <w:rFonts w:ascii="Segoe UI" w:hAnsi="Segoe UI"/>
                <w:color w:val="1E293B"/>
                <w:sz w:val="18"/>
              </w:rPr>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Shift reconciliation in &lt; 60 seconds post-shift</w:t>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Instant detection of meter over/short variances.</w:t>
            </w:r>
          </w:p>
        </w:tc>
      </w:tr>
      <w:tr>
        <w:tc>
          <w:tcPr>
            <w:tcW w:type="dxa" w:w="3312"/>
            <w:shd w:fill="FFFFFF"/>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Prevent Unauthorized Access</w:t>
            </w:r>
            <w:r>
              <w:rPr>
                <w:rFonts w:ascii="Segoe UI" w:hAnsi="Segoe UI"/>
                <w:color w:val="1E293B"/>
                <w:sz w:val="18"/>
              </w:rPr>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100% pre-approval of staff by Head Office / Supervisor</w:t>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Eliminates ghost attendants and rogue accounts.</w:t>
            </w:r>
          </w:p>
        </w:tc>
      </w:tr>
      <w:tr>
        <w:tc>
          <w:tcPr>
            <w:tcW w:type="dxa" w:w="3312"/>
            <w:shd w:fill="F8FAFC"/>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Dynamic Price Propagation</w:t>
            </w:r>
            <w:r>
              <w:rPr>
                <w:rFonts w:ascii="Segoe UI" w:hAnsi="Segoe UI"/>
                <w:color w:val="1E293B"/>
                <w:sz w:val="18"/>
              </w:rPr>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Price changes propagate instantly across all station apps</w:t>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Prevents revenue loss during NPA petroleum price window updates.</w:t>
            </w:r>
          </w:p>
        </w:tc>
      </w:tr>
      <w:tr>
        <w:tc>
          <w:tcPr>
            <w:tcW w:type="dxa" w:w="3312"/>
            <w:shd w:fill="FFFFFF"/>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Audit Compliance</w:t>
            </w:r>
            <w:r>
              <w:rPr>
                <w:rFonts w:ascii="Segoe UI" w:hAnsi="Segoe UI"/>
                <w:color w:val="1E293B"/>
                <w:sz w:val="18"/>
              </w:rPr>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100% immutable event logging</w:t>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Comprehensive audit trail for regulatory and executive inspection.</w:t>
            </w:r>
          </w:p>
        </w:tc>
      </w:tr>
    </w:tbl>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4. Detailed Functional Specifications</w:t>
      </w:r>
    </w:p>
    <w:p>
      <w:pPr>
        <w:pStyle w:val="Heading3"/>
        <w:spacing w:before="200" w:after="60"/>
      </w:pPr>
      <w:r>
        <w:rPr>
          <w:rFonts w:ascii="Segoe UI" w:hAnsi="Segoe UI"/>
          <w:b/>
          <w:color w:val="0E7490"/>
          <w:sz w:val="23"/>
        </w:rPr>
        <w:t>4.1 Automated Code Generation &amp; Tenant Scoping</w:t>
      </w:r>
    </w:p>
    <w:p>
      <w:pPr>
        <w:spacing w:before="60" w:after="80" w:line="276" w:lineRule="auto"/>
      </w:pPr>
      <w:r>
        <w:rPr>
          <w:rFonts w:ascii="Segoe UI" w:hAnsi="Segoe UI"/>
          <w:color w:val="1E293B"/>
          <w:sz w:val="20"/>
        </w:rPr>
        <w:t>To eliminate manual account chaos and prevent cross-tenant leakage:</w:t>
      </w:r>
    </w:p>
    <w:p>
      <w:pPr>
        <w:pStyle w:val="ListNumber"/>
        <w:spacing w:before="40" w:after="40"/>
      </w:pPr>
      <w:r>
        <w:rPr>
          <w:rFonts w:ascii="Segoe UI" w:hAnsi="Segoe UI"/>
          <w:b/>
          <w:color w:val="1E293B"/>
          <w:sz w:val="20"/>
        </w:rPr>
        <w:t>OMC Creation:</w:t>
      </w:r>
      <w:r>
        <w:rPr>
          <w:rFonts w:ascii="Segoe UI" w:hAnsi="Segoe UI"/>
          <w:color w:val="1E293B"/>
          <w:sz w:val="20"/>
        </w:rPr>
        <w:t xml:space="preserve"> When the Super Super Admin creates an OMC (e.g., </w:t>
      </w:r>
      <w:r>
        <w:rPr>
          <w:rFonts w:ascii="Segoe UI" w:hAnsi="Segoe UI"/>
          <w:i/>
          <w:color w:val="1E293B"/>
          <w:sz w:val="20"/>
        </w:rPr>
        <w:t>PetroView Oil</w:t>
      </w:r>
      <w:r>
        <w:rPr>
          <w:rFonts w:ascii="Segoe UI" w:hAnsi="Segoe UI"/>
          <w:color w:val="1E293B"/>
          <w:sz w:val="20"/>
        </w:rPr>
        <w:t xml:space="preserve">, </w:t>
      </w:r>
      <w:r>
        <w:rPr>
          <w:rFonts w:ascii="Segoe UI" w:hAnsi="Segoe UI"/>
          <w:i/>
          <w:color w:val="1E293B"/>
          <w:sz w:val="20"/>
        </w:rPr>
        <w:t>GOIL</w:t>
      </w:r>
      <w:r>
        <w:rPr>
          <w:rFonts w:ascii="Segoe UI" w:hAnsi="Segoe UI"/>
          <w:color w:val="1E293B"/>
          <w:sz w:val="20"/>
        </w:rPr>
        <w:t xml:space="preserve">, </w:t>
      </w:r>
      <w:r>
        <w:rPr>
          <w:rFonts w:ascii="Segoe UI" w:hAnsi="Segoe UI"/>
          <w:i/>
          <w:color w:val="1E293B"/>
          <w:sz w:val="20"/>
        </w:rPr>
        <w:t>Shell</w:t>
      </w:r>
      <w:r>
        <w:rPr>
          <w:rFonts w:ascii="Segoe UI" w:hAnsi="Segoe UI"/>
          <w:color w:val="1E293B"/>
          <w:sz w:val="20"/>
        </w:rPr>
        <w:t xml:space="preserve">), a unique </w:t>
      </w:r>
      <w:r>
        <w:rPr>
          <w:rFonts w:ascii="Segoe UI" w:hAnsi="Segoe UI"/>
          <w:b/>
          <w:color w:val="1E293B"/>
          <w:sz w:val="20"/>
        </w:rPr>
        <w:t>Company Short Code</w:t>
      </w:r>
      <w:r>
        <w:rPr>
          <w:rFonts w:ascii="Segoe UI" w:hAnsi="Segoe UI"/>
          <w:color w:val="1E293B"/>
          <w:sz w:val="20"/>
        </w:rPr>
        <w:t xml:space="preserve"> is defined (e.g. </w:t>
      </w:r>
      <w:r>
        <w:rPr>
          <w:rFonts w:ascii="Consolas" w:hAnsi="Consolas"/>
          <w:color w:val="C2410C"/>
          <w:sz w:val="18"/>
        </w:rPr>
        <w:t>PV</w:t>
      </w:r>
      <w:r>
        <w:rPr>
          <w:rFonts w:ascii="Segoe UI" w:hAnsi="Segoe UI"/>
          <w:color w:val="1E293B"/>
          <w:sz w:val="20"/>
        </w:rPr>
        <w:t xml:space="preserve">, </w:t>
      </w:r>
      <w:r>
        <w:rPr>
          <w:rFonts w:ascii="Consolas" w:hAnsi="Consolas"/>
          <w:color w:val="C2410C"/>
          <w:sz w:val="18"/>
        </w:rPr>
        <w:t>GOIL</w:t>
      </w:r>
      <w:r>
        <w:rPr>
          <w:rFonts w:ascii="Segoe UI" w:hAnsi="Segoe UI"/>
          <w:color w:val="1E293B"/>
          <w:sz w:val="20"/>
        </w:rPr>
        <w:t xml:space="preserve">, </w:t>
      </w:r>
      <w:r>
        <w:rPr>
          <w:rFonts w:ascii="Consolas" w:hAnsi="Consolas"/>
          <w:color w:val="C2410C"/>
          <w:sz w:val="18"/>
        </w:rPr>
        <w:t>SHELL</w:t>
      </w:r>
      <w:r>
        <w:rPr>
          <w:rFonts w:ascii="Segoe UI" w:hAnsi="Segoe UI"/>
          <w:color w:val="1E293B"/>
          <w:sz w:val="20"/>
        </w:rPr>
        <w:t>).</w:t>
      </w:r>
    </w:p>
    <w:p>
      <w:pPr>
        <w:pStyle w:val="ListNumber"/>
        <w:spacing w:before="40" w:after="40"/>
      </w:pPr>
      <w:r>
        <w:rPr>
          <w:rFonts w:ascii="Segoe UI" w:hAnsi="Segoe UI"/>
          <w:b/>
          <w:color w:val="1E293B"/>
          <w:sz w:val="20"/>
        </w:rPr>
        <w:t>Head Office Admin Code:</w:t>
      </w:r>
      <w:r>
        <w:rPr>
          <w:rFonts w:ascii="Segoe UI" w:hAnsi="Segoe UI"/>
          <w:color w:val="1E293B"/>
          <w:sz w:val="20"/>
        </w:rPr>
        <w:t xml:space="preserve"> Generated automatically as </w:t>
      </w:r>
      <w:r>
        <w:rPr>
          <w:rFonts w:ascii="Consolas" w:hAnsi="Consolas"/>
          <w:color w:val="C2410C"/>
          <w:sz w:val="18"/>
        </w:rPr>
        <w:t>[SHORTCODE]-HQ[SEQ]</w:t>
      </w:r>
      <w:r>
        <w:rPr>
          <w:rFonts w:ascii="Segoe UI" w:hAnsi="Segoe UI"/>
          <w:color w:val="1E293B"/>
          <w:sz w:val="20"/>
        </w:rPr>
        <w:t xml:space="preserve"> (e.g., </w:t>
      </w:r>
      <w:r>
        <w:rPr>
          <w:rFonts w:ascii="Consolas" w:hAnsi="Consolas"/>
          <w:color w:val="C2410C"/>
          <w:sz w:val="18"/>
        </w:rPr>
        <w:t>PV-HQ01</w:t>
      </w:r>
      <w:r>
        <w:rPr>
          <w:rFonts w:ascii="Segoe UI" w:hAnsi="Segoe UI"/>
          <w:color w:val="1E293B"/>
          <w:sz w:val="20"/>
        </w:rPr>
        <w:t xml:space="preserve">, </w:t>
      </w:r>
      <w:r>
        <w:rPr>
          <w:rFonts w:ascii="Consolas" w:hAnsi="Consolas"/>
          <w:color w:val="C2410C"/>
          <w:sz w:val="18"/>
        </w:rPr>
        <w:t>GOIL-HQ01</w:t>
      </w:r>
      <w:r>
        <w:rPr>
          <w:rFonts w:ascii="Segoe UI" w:hAnsi="Segoe UI"/>
          <w:color w:val="1E293B"/>
          <w:sz w:val="20"/>
        </w:rPr>
        <w:t>).</w:t>
      </w:r>
    </w:p>
    <w:p>
      <w:pPr>
        <w:pStyle w:val="ListNumber"/>
        <w:spacing w:before="40" w:after="40"/>
      </w:pPr>
      <w:r>
        <w:rPr>
          <w:rFonts w:ascii="Segoe UI" w:hAnsi="Segoe UI"/>
          <w:b/>
          <w:color w:val="1E293B"/>
          <w:sz w:val="20"/>
        </w:rPr>
        <w:t>Staff Self-Registration:</w:t>
      </w:r>
      <w:r>
        <w:rPr>
          <w:rFonts w:ascii="Segoe UI" w:hAnsi="Segoe UI"/>
          <w:color w:val="1E293B"/>
          <w:sz w:val="20"/>
        </w:rPr>
        <w:t xml:space="preserve"> When new staff register on the login portal:</w:t>
      </w:r>
    </w:p>
    <w:p>
      <w:pPr>
        <w:pStyle w:val="ListBullet"/>
        <w:spacing w:before="40" w:after="40"/>
      </w:pPr>
      <w:r>
        <w:rPr>
          <w:rFonts w:ascii="Segoe UI" w:hAnsi="Segoe UI"/>
          <w:color w:val="1E293B"/>
          <w:sz w:val="20"/>
        </w:rPr>
        <w:t>They select their OMC from the populated registered company list.</w:t>
      </w:r>
    </w:p>
    <w:p>
      <w:pPr>
        <w:pStyle w:val="ListBullet"/>
        <w:spacing w:before="40" w:after="40"/>
      </w:pPr>
      <w:r>
        <w:rPr>
          <w:rFonts w:ascii="Segoe UI" w:hAnsi="Segoe UI"/>
          <w:color w:val="1E293B"/>
          <w:sz w:val="20"/>
        </w:rPr>
        <w:t>The system automatically assigns a sequential, standardized employee code:</w:t>
      </w:r>
    </w:p>
    <w:p>
      <w:pPr>
        <w:pStyle w:val="ListBullet"/>
        <w:spacing w:before="40" w:after="40"/>
      </w:pPr>
      <w:r>
        <w:rPr>
          <w:rFonts w:ascii="Segoe UI" w:hAnsi="Segoe UI"/>
          <w:b/>
          <w:color w:val="1E293B"/>
          <w:sz w:val="20"/>
        </w:rPr>
        <w:t>Attendants:</w:t>
      </w:r>
      <w:r>
        <w:rPr>
          <w:rFonts w:ascii="Segoe UI" w:hAnsi="Segoe UI"/>
          <w:color w:val="1E293B"/>
          <w:sz w:val="20"/>
        </w:rPr>
        <w:t xml:space="preserve"> </w:t>
      </w:r>
      <w:r>
        <w:rPr>
          <w:rFonts w:ascii="Consolas" w:hAnsi="Consolas"/>
          <w:color w:val="C2410C"/>
          <w:sz w:val="18"/>
        </w:rPr>
        <w:t>[SHORTCODE]-ACC-[SEQ]-A</w:t>
      </w:r>
      <w:r>
        <w:rPr>
          <w:rFonts w:ascii="Segoe UI" w:hAnsi="Segoe UI"/>
          <w:color w:val="1E293B"/>
          <w:sz w:val="20"/>
        </w:rPr>
        <w:t xml:space="preserve"> (e.g., </w:t>
      </w:r>
      <w:r>
        <w:rPr>
          <w:rFonts w:ascii="Consolas" w:hAnsi="Consolas"/>
          <w:color w:val="C2410C"/>
          <w:sz w:val="18"/>
        </w:rPr>
        <w:t>PV-ACC-001-A</w:t>
      </w:r>
      <w:r>
        <w:rPr>
          <w:rFonts w:ascii="Segoe UI" w:hAnsi="Segoe UI"/>
          <w:color w:val="1E293B"/>
          <w:sz w:val="20"/>
        </w:rPr>
        <w:t xml:space="preserve">, </w:t>
      </w:r>
      <w:r>
        <w:rPr>
          <w:rFonts w:ascii="Consolas" w:hAnsi="Consolas"/>
          <w:color w:val="C2410C"/>
          <w:sz w:val="18"/>
        </w:rPr>
        <w:t>PV-ACC-002-A</w:t>
      </w:r>
      <w:r>
        <w:rPr>
          <w:rFonts w:ascii="Segoe UI" w:hAnsi="Segoe UI"/>
          <w:color w:val="1E293B"/>
          <w:sz w:val="20"/>
        </w:rPr>
        <w:t>)</w:t>
      </w:r>
    </w:p>
    <w:p>
      <w:pPr>
        <w:pStyle w:val="ListBullet"/>
        <w:spacing w:before="40" w:after="40"/>
      </w:pPr>
      <w:r>
        <w:rPr>
          <w:rFonts w:ascii="Segoe UI" w:hAnsi="Segoe UI"/>
          <w:b/>
          <w:color w:val="1E293B"/>
          <w:sz w:val="20"/>
        </w:rPr>
        <w:t>Managers:</w:t>
      </w:r>
      <w:r>
        <w:rPr>
          <w:rFonts w:ascii="Segoe UI" w:hAnsi="Segoe UI"/>
          <w:color w:val="1E293B"/>
          <w:sz w:val="20"/>
        </w:rPr>
        <w:t xml:space="preserve"> </w:t>
      </w:r>
      <w:r>
        <w:rPr>
          <w:rFonts w:ascii="Consolas" w:hAnsi="Consolas"/>
          <w:color w:val="C2410C"/>
          <w:sz w:val="18"/>
        </w:rPr>
        <w:t>[SHORTCODE]-ACC-[SEQ]-M</w:t>
      </w:r>
      <w:r>
        <w:rPr>
          <w:rFonts w:ascii="Segoe UI" w:hAnsi="Segoe UI"/>
          <w:color w:val="1E293B"/>
          <w:sz w:val="20"/>
        </w:rPr>
        <w:t xml:space="preserve"> (e.g., </w:t>
      </w:r>
      <w:r>
        <w:rPr>
          <w:rFonts w:ascii="Consolas" w:hAnsi="Consolas"/>
          <w:color w:val="C2410C"/>
          <w:sz w:val="18"/>
        </w:rPr>
        <w:t>PV-ACC-001-M</w:t>
      </w:r>
      <w:r>
        <w:rPr>
          <w:rFonts w:ascii="Segoe UI" w:hAnsi="Segoe UI"/>
          <w:color w:val="1E293B"/>
          <w:sz w:val="20"/>
        </w:rPr>
        <w:t xml:space="preserve">, </w:t>
      </w:r>
      <w:r>
        <w:rPr>
          <w:rFonts w:ascii="Consolas" w:hAnsi="Consolas"/>
          <w:color w:val="C2410C"/>
          <w:sz w:val="18"/>
        </w:rPr>
        <w:t>PV-ACC-002-M</w:t>
      </w:r>
      <w:r>
        <w:rPr>
          <w:rFonts w:ascii="Segoe UI" w:hAnsi="Segoe UI"/>
          <w:color w:val="1E293B"/>
          <w:sz w:val="20"/>
        </w:rPr>
        <w:t>)</w:t>
      </w:r>
    </w:p>
    <w:p>
      <w:pPr>
        <w:pStyle w:val="ListNumber"/>
        <w:spacing w:before="40" w:after="40"/>
      </w:pPr>
      <w:r>
        <w:rPr>
          <w:rFonts w:ascii="Segoe UI" w:hAnsi="Segoe UI"/>
          <w:b/>
          <w:color w:val="1E293B"/>
          <w:sz w:val="20"/>
        </w:rPr>
        <w:t>Approval Gate:</w:t>
      </w:r>
      <w:r>
        <w:rPr>
          <w:rFonts w:ascii="Segoe UI" w:hAnsi="Segoe UI"/>
          <w:color w:val="1E293B"/>
          <w:sz w:val="20"/>
        </w:rPr>
        <w:t xml:space="preserve"> Newly registered staff enter </w:t>
      </w:r>
      <w:r>
        <w:rPr>
          <w:rFonts w:ascii="Consolas" w:hAnsi="Consolas"/>
          <w:color w:val="C2410C"/>
          <w:sz w:val="18"/>
        </w:rPr>
        <w:t>PENDING</w:t>
      </w:r>
      <w:r>
        <w:rPr>
          <w:rFonts w:ascii="Segoe UI" w:hAnsi="Segoe UI"/>
          <w:color w:val="1E293B"/>
          <w:sz w:val="20"/>
        </w:rPr>
        <w:t xml:space="preserve"> status. They cannot sign in or dispense fuel until explicitly approved in the OMC Head Office portal or Supervisor station dashboard.</w:t>
      </w:r>
    </w:p>
    <w:p>
      <w:pPr>
        <w:pStyle w:val="Heading3"/>
        <w:spacing w:before="200" w:after="60"/>
      </w:pPr>
      <w:r>
        <w:rPr>
          <w:rFonts w:ascii="Segoe UI" w:hAnsi="Segoe UI"/>
          <w:b/>
          <w:color w:val="0E7490"/>
          <w:sz w:val="23"/>
        </w:rPr>
        <w:t>4.2 Dynamic Products &amp; Fuel Pricing Engine</w:t>
      </w:r>
    </w:p>
    <w:p>
      <w:pPr>
        <w:pStyle w:val="ListNumber"/>
        <w:spacing w:before="40" w:after="40"/>
      </w:pPr>
      <w:r>
        <w:rPr>
          <w:rFonts w:ascii="Segoe UI" w:hAnsi="Segoe UI"/>
          <w:b/>
          <w:color w:val="1E293B"/>
          <w:sz w:val="20"/>
        </w:rPr>
        <w:t>Super Super Admin Capabilities:</w:t>
      </w:r>
    </w:p>
    <w:p>
      <w:pPr>
        <w:pStyle w:val="ListBullet"/>
        <w:spacing w:before="40" w:after="40"/>
      </w:pPr>
      <w:r>
        <w:rPr>
          <w:rFonts w:ascii="Segoe UI" w:hAnsi="Segoe UI"/>
          <w:color w:val="1E293B"/>
          <w:sz w:val="20"/>
        </w:rPr>
        <w:t>Create, edit, and categorize products (</w:t>
      </w:r>
      <w:r>
        <w:rPr>
          <w:rFonts w:ascii="Consolas" w:hAnsi="Consolas"/>
          <w:color w:val="C2410C"/>
          <w:sz w:val="18"/>
        </w:rPr>
        <w:t>FUEL</w:t>
      </w:r>
      <w:r>
        <w:rPr>
          <w:rFonts w:ascii="Segoe UI" w:hAnsi="Segoe UI"/>
          <w:color w:val="1E293B"/>
          <w:sz w:val="20"/>
        </w:rPr>
        <w:t xml:space="preserve">, </w:t>
      </w:r>
      <w:r>
        <w:rPr>
          <w:rFonts w:ascii="Consolas" w:hAnsi="Consolas"/>
          <w:color w:val="C2410C"/>
          <w:sz w:val="18"/>
        </w:rPr>
        <w:t>LUBRICANT</w:t>
      </w:r>
      <w:r>
        <w:rPr>
          <w:rFonts w:ascii="Segoe UI" w:hAnsi="Segoe UI"/>
          <w:color w:val="1E293B"/>
          <w:sz w:val="20"/>
        </w:rPr>
        <w:t xml:space="preserve">, </w:t>
      </w:r>
      <w:r>
        <w:rPr>
          <w:rFonts w:ascii="Consolas" w:hAnsi="Consolas"/>
          <w:color w:val="C2410C"/>
          <w:sz w:val="18"/>
        </w:rPr>
        <w:t>LPG</w:t>
      </w:r>
      <w:r>
        <w:rPr>
          <w:rFonts w:ascii="Segoe UI" w:hAnsi="Segoe UI"/>
          <w:color w:val="1E293B"/>
          <w:sz w:val="20"/>
        </w:rPr>
        <w:t xml:space="preserve">, </w:t>
      </w:r>
      <w:r>
        <w:rPr>
          <w:rFonts w:ascii="Consolas" w:hAnsi="Consolas"/>
          <w:color w:val="C2410C"/>
          <w:sz w:val="18"/>
        </w:rPr>
        <w:t>OTHER</w:t>
      </w:r>
      <w:r>
        <w:rPr>
          <w:rFonts w:ascii="Segoe UI" w:hAnsi="Segoe UI"/>
          <w:color w:val="1E293B"/>
          <w:sz w:val="20"/>
        </w:rPr>
        <w:t>).</w:t>
      </w:r>
    </w:p>
    <w:p>
      <w:pPr>
        <w:pStyle w:val="ListBullet"/>
        <w:spacing w:before="40" w:after="40"/>
      </w:pPr>
      <w:r>
        <w:rPr>
          <w:rFonts w:ascii="Segoe UI" w:hAnsi="Segoe UI"/>
          <w:color w:val="1E293B"/>
          <w:sz w:val="20"/>
        </w:rPr>
        <w:t>Set baseline global unit prices (GHS/L).</w:t>
      </w:r>
    </w:p>
    <w:p>
      <w:pPr>
        <w:pStyle w:val="ListBullet"/>
        <w:spacing w:before="40" w:after="40"/>
      </w:pPr>
      <w:r>
        <w:rPr>
          <w:rFonts w:ascii="Segoe UI" w:hAnsi="Segoe UI"/>
          <w:color w:val="1E293B"/>
          <w:sz w:val="20"/>
        </w:rPr>
        <w:t>Filter and manage pricing specifically for any OMC tenant.</w:t>
      </w:r>
    </w:p>
    <w:p>
      <w:pPr>
        <w:pStyle w:val="ListNumber"/>
        <w:spacing w:before="40" w:after="40"/>
      </w:pPr>
      <w:r>
        <w:rPr>
          <w:rFonts w:ascii="Segoe UI" w:hAnsi="Segoe UI"/>
          <w:b/>
          <w:color w:val="1E293B"/>
          <w:sz w:val="20"/>
        </w:rPr>
        <w:t>OMC Head Office Capabilities:</w:t>
      </w:r>
    </w:p>
    <w:p>
      <w:pPr>
        <w:pStyle w:val="ListBullet"/>
        <w:spacing w:before="40" w:after="40"/>
      </w:pPr>
      <w:r>
        <w:rPr>
          <w:rFonts w:ascii="Segoe UI" w:hAnsi="Segoe UI"/>
          <w:color w:val="1E293B"/>
          <w:sz w:val="20"/>
        </w:rPr>
        <w:t xml:space="preserve">Access the </w:t>
      </w:r>
      <w:r>
        <w:rPr>
          <w:rFonts w:ascii="Segoe UI" w:hAnsi="Segoe UI"/>
          <w:b/>
          <w:color w:val="1E293B"/>
          <w:sz w:val="20"/>
        </w:rPr>
        <w:t>"Products &amp; Fuel Pricing"</w:t>
      </w:r>
      <w:r>
        <w:rPr>
          <w:rFonts w:ascii="Segoe UI" w:hAnsi="Segoe UI"/>
          <w:color w:val="1E293B"/>
          <w:sz w:val="20"/>
        </w:rPr>
        <w:t xml:space="preserve"> tab to define company-specific prices.</w:t>
      </w:r>
    </w:p>
    <w:p>
      <w:pPr>
        <w:pStyle w:val="ListBullet"/>
        <w:spacing w:before="40" w:after="40"/>
      </w:pPr>
      <w:r>
        <w:rPr>
          <w:rFonts w:ascii="Segoe UI" w:hAnsi="Segoe UI"/>
          <w:color w:val="1E293B"/>
          <w:sz w:val="20"/>
        </w:rPr>
        <w:t>Activate/deactivate products according to station offerings.</w:t>
      </w:r>
    </w:p>
    <w:p>
      <w:pPr>
        <w:pStyle w:val="ListBullet"/>
        <w:spacing w:before="40" w:after="40"/>
      </w:pPr>
      <w:r>
        <w:rPr>
          <w:rFonts w:ascii="Segoe UI" w:hAnsi="Segoe UI"/>
          <w:color w:val="1E293B"/>
          <w:sz w:val="20"/>
        </w:rPr>
        <w:t>Real-time synchronization: updated prices immediately apply to active station terminals without app re-installation.</w:t>
      </w:r>
    </w:p>
    <w:p>
      <w:pPr>
        <w:pStyle w:val="ListNumber"/>
        <w:spacing w:before="40" w:after="40"/>
      </w:pPr>
      <w:r>
        <w:rPr>
          <w:rFonts w:ascii="Segoe UI" w:hAnsi="Segoe UI"/>
          <w:b/>
          <w:color w:val="1E293B"/>
          <w:sz w:val="20"/>
        </w:rPr>
        <w:t>Forecourt Integration:</w:t>
      </w:r>
    </w:p>
    <w:p>
      <w:pPr>
        <w:pStyle w:val="ListBullet"/>
        <w:spacing w:before="40" w:after="40"/>
      </w:pPr>
      <w:r>
        <w:rPr>
          <w:rFonts w:ascii="Segoe UI" w:hAnsi="Segoe UI"/>
          <w:color w:val="1E293B"/>
          <w:sz w:val="20"/>
        </w:rPr>
        <w:t>Attendant dispensing keypad displays dynamic buttons for each active fuel type with live GHS/L unit rates.</w:t>
      </w:r>
    </w:p>
    <w:p>
      <w:pPr>
        <w:pStyle w:val="ListBullet"/>
        <w:spacing w:before="40" w:after="40"/>
      </w:pPr>
      <w:r>
        <w:rPr>
          <w:rFonts w:ascii="Segoe UI" w:hAnsi="Segoe UI"/>
          <w:color w:val="1E293B"/>
          <w:sz w:val="20"/>
        </w:rPr>
        <w:t>Shift sales and closing calculations automatically use the active price schedule.</w:t>
      </w:r>
    </w:p>
    <w:p>
      <w:pPr>
        <w:pStyle w:val="Heading3"/>
        <w:spacing w:before="200" w:after="60"/>
      </w:pPr>
      <w:r>
        <w:rPr>
          <w:rFonts w:ascii="Segoe UI" w:hAnsi="Segoe UI"/>
          <w:b/>
          <w:color w:val="0E7490"/>
          <w:sz w:val="23"/>
        </w:rPr>
        <w:t>4.3 Attendant Forecourt Terminal &amp; Shift Lifecycle</w:t>
      </w:r>
    </w:p>
    <w:p>
      <w:pPr>
        <w:pStyle w:val="ListNumber"/>
        <w:spacing w:before="40" w:after="40"/>
      </w:pPr>
      <w:r>
        <w:rPr>
          <w:rFonts w:ascii="Segoe UI" w:hAnsi="Segoe UI"/>
          <w:b/>
          <w:color w:val="1E293B"/>
          <w:sz w:val="20"/>
        </w:rPr>
        <w:t>Opening Readings:</w:t>
      </w:r>
      <w:r>
        <w:rPr>
          <w:rFonts w:ascii="Segoe UI" w:hAnsi="Segoe UI"/>
          <w:color w:val="1E293B"/>
          <w:sz w:val="20"/>
        </w:rPr>
        <w:t xml:space="preserve"> Attendant enters cumulative pump meter readings (L) per assigned nozzle before beginning fuel dispensing.</w:t>
      </w:r>
    </w:p>
    <w:p>
      <w:pPr>
        <w:pStyle w:val="ListNumber"/>
        <w:spacing w:before="40" w:after="40"/>
      </w:pPr>
      <w:r>
        <w:rPr>
          <w:rFonts w:ascii="Segoe UI" w:hAnsi="Segoe UI"/>
          <w:b/>
          <w:color w:val="1E293B"/>
          <w:sz w:val="20"/>
        </w:rPr>
        <w:t>Real-Time Dispense Entry:</w:t>
      </w:r>
      <w:r>
        <w:rPr>
          <w:rFonts w:ascii="Segoe UI" w:hAnsi="Segoe UI"/>
          <w:color w:val="1E293B"/>
          <w:sz w:val="20"/>
        </w:rPr>
        <w:t xml:space="preserve"> Fast one-handed entry interface:</w:t>
      </w:r>
    </w:p>
    <w:p>
      <w:pPr>
        <w:pStyle w:val="ListBullet"/>
        <w:spacing w:before="40" w:after="40"/>
      </w:pPr>
      <w:r>
        <w:rPr>
          <w:rFonts w:ascii="Segoe UI" w:hAnsi="Segoe UI"/>
          <w:color w:val="1E293B"/>
          <w:sz w:val="20"/>
        </w:rPr>
        <w:t>Volume presets (5L, 10L, 20L, 50L) or custom volume/amount.</w:t>
      </w:r>
    </w:p>
    <w:p>
      <w:pPr>
        <w:pStyle w:val="ListBullet"/>
        <w:spacing w:before="40" w:after="40"/>
      </w:pPr>
      <w:r>
        <w:rPr>
          <w:rFonts w:ascii="Segoe UI" w:hAnsi="Segoe UI"/>
          <w:color w:val="1E293B"/>
          <w:sz w:val="20"/>
        </w:rPr>
        <w:t xml:space="preserve">Payment method selection: </w:t>
      </w:r>
      <w:r>
        <w:rPr>
          <w:rFonts w:ascii="Consolas" w:hAnsi="Consolas"/>
          <w:color w:val="C2410C"/>
          <w:sz w:val="18"/>
        </w:rPr>
        <w:t>CASH</w:t>
      </w:r>
      <w:r>
        <w:rPr>
          <w:rFonts w:ascii="Segoe UI" w:hAnsi="Segoe UI"/>
          <w:color w:val="1E293B"/>
          <w:sz w:val="20"/>
        </w:rPr>
        <w:t xml:space="preserve">, </w:t>
      </w:r>
      <w:r>
        <w:rPr>
          <w:rFonts w:ascii="Consolas" w:hAnsi="Consolas"/>
          <w:color w:val="C2410C"/>
          <w:sz w:val="18"/>
        </w:rPr>
        <w:t>MOMO</w:t>
      </w:r>
      <w:r>
        <w:rPr>
          <w:rFonts w:ascii="Segoe UI" w:hAnsi="Segoe UI"/>
          <w:color w:val="1E293B"/>
          <w:sz w:val="20"/>
        </w:rPr>
        <w:t xml:space="preserve"> (Mobile Money), </w:t>
      </w:r>
      <w:r>
        <w:rPr>
          <w:rFonts w:ascii="Consolas" w:hAnsi="Consolas"/>
          <w:color w:val="C2410C"/>
          <w:sz w:val="18"/>
        </w:rPr>
        <w:t>CARD</w:t>
      </w:r>
      <w:r>
        <w:rPr>
          <w:rFonts w:ascii="Segoe UI" w:hAnsi="Segoe UI"/>
          <w:color w:val="1E293B"/>
          <w:sz w:val="20"/>
        </w:rPr>
        <w:t xml:space="preserve">, </w:t>
      </w:r>
      <w:r>
        <w:rPr>
          <w:rFonts w:ascii="Consolas" w:hAnsi="Consolas"/>
          <w:color w:val="C2410C"/>
          <w:sz w:val="18"/>
        </w:rPr>
        <w:t>CREDIT</w:t>
      </w:r>
      <w:r>
        <w:rPr>
          <w:rFonts w:ascii="Segoe UI" w:hAnsi="Segoe UI"/>
          <w:color w:val="1E293B"/>
          <w:sz w:val="20"/>
        </w:rPr>
        <w:t xml:space="preserve"> (B2B Account).</w:t>
      </w:r>
    </w:p>
    <w:p>
      <w:pPr>
        <w:pStyle w:val="ListNumber"/>
        <w:spacing w:before="40" w:after="40"/>
      </w:pPr>
      <w:r>
        <w:rPr>
          <w:rFonts w:ascii="Segoe UI" w:hAnsi="Segoe UI"/>
          <w:b/>
          <w:color w:val="1E293B"/>
          <w:sz w:val="20"/>
        </w:rPr>
        <w:t>Shift Transactions Drawer:</w:t>
      </w:r>
    </w:p>
    <w:p>
      <w:pPr>
        <w:pStyle w:val="ListBullet"/>
        <w:spacing w:before="40" w:after="40"/>
      </w:pPr>
      <w:r>
        <w:rPr>
          <w:rFonts w:ascii="Segoe UI" w:hAnsi="Segoe UI"/>
          <w:color w:val="1E293B"/>
          <w:sz w:val="20"/>
        </w:rPr>
        <w:t xml:space="preserve">Sticky bottom bar showing live transaction count and shift revenue (e.g., </w:t>
      </w:r>
      <w:r>
        <w:rPr>
          <w:rFonts w:ascii="Consolas" w:hAnsi="Consolas"/>
          <w:color w:val="C2410C"/>
          <w:sz w:val="18"/>
        </w:rPr>
        <w:t>Shift Transactions (14) · GHS 1,840.00</w:t>
      </w:r>
      <w:r>
        <w:rPr>
          <w:rFonts w:ascii="Segoe UI" w:hAnsi="Segoe UI"/>
          <w:color w:val="1E293B"/>
          <w:sz w:val="20"/>
        </w:rPr>
        <w:t>).</w:t>
      </w:r>
    </w:p>
    <w:p>
      <w:pPr>
        <w:pStyle w:val="ListBullet"/>
        <w:spacing w:before="40" w:after="40"/>
      </w:pPr>
      <w:r>
        <w:rPr>
          <w:rFonts w:ascii="Segoe UI" w:hAnsi="Segoe UI"/>
          <w:color w:val="1E293B"/>
          <w:sz w:val="20"/>
        </w:rPr>
        <w:t>Clicking slides open a full transactional register with timestamps and payment badges.</w:t>
      </w:r>
    </w:p>
    <w:p>
      <w:pPr>
        <w:pStyle w:val="ListNumber"/>
        <w:spacing w:before="40" w:after="40"/>
      </w:pPr>
      <w:r>
        <w:rPr>
          <w:rFonts w:ascii="Segoe UI" w:hAnsi="Segoe UI"/>
          <w:b/>
          <w:color w:val="1E293B"/>
          <w:sz w:val="20"/>
        </w:rPr>
        <w:t>Pre-Submission Transaction Editing:</w:t>
      </w:r>
    </w:p>
    <w:p>
      <w:pPr>
        <w:pStyle w:val="ListBullet"/>
        <w:spacing w:before="40" w:after="40"/>
      </w:pPr>
      <w:r>
        <w:rPr>
          <w:rFonts w:ascii="Segoe UI" w:hAnsi="Segoe UI"/>
          <w:color w:val="1E293B"/>
          <w:sz w:val="20"/>
        </w:rPr>
        <w:t xml:space="preserve">While the shift is </w:t>
      </w:r>
      <w:r>
        <w:rPr>
          <w:rFonts w:ascii="Consolas" w:hAnsi="Consolas"/>
          <w:color w:val="C2410C"/>
          <w:sz w:val="18"/>
        </w:rPr>
        <w:t>OPEN</w:t>
      </w:r>
      <w:r>
        <w:rPr>
          <w:rFonts w:ascii="Segoe UI" w:hAnsi="Segoe UI"/>
          <w:color w:val="1E293B"/>
          <w:sz w:val="20"/>
        </w:rPr>
        <w:t xml:space="preserve">, the attendant can tap </w:t>
      </w:r>
      <w:r>
        <w:rPr>
          <w:rFonts w:ascii="Segoe UI" w:hAnsi="Segoe UI"/>
          <w:b/>
          <w:color w:val="1E293B"/>
          <w:sz w:val="20"/>
        </w:rPr>
        <w:t>"Edit"</w:t>
      </w:r>
      <w:r>
        <w:rPr>
          <w:rFonts w:ascii="Segoe UI" w:hAnsi="Segoe UI"/>
          <w:color w:val="1E293B"/>
          <w:sz w:val="20"/>
        </w:rPr>
        <w:t xml:space="preserve"> on any transaction to modify volume, product type, or payment method if a mistake occurred.</w:t>
      </w:r>
    </w:p>
    <w:p>
      <w:pPr>
        <w:pStyle w:val="ListBullet"/>
        <w:spacing w:before="40" w:after="40"/>
      </w:pPr>
      <w:r>
        <w:rPr>
          <w:rFonts w:ascii="Segoe UI" w:hAnsi="Segoe UI"/>
          <w:color w:val="1E293B"/>
          <w:sz w:val="20"/>
        </w:rPr>
        <w:t>All totals and payment breakdowns update instantaneously.</w:t>
      </w:r>
    </w:p>
    <w:p>
      <w:pPr>
        <w:pStyle w:val="ListNumber"/>
        <w:spacing w:before="40" w:after="40"/>
      </w:pPr>
      <w:r>
        <w:rPr>
          <w:rFonts w:ascii="Segoe UI" w:hAnsi="Segoe UI"/>
          <w:b/>
          <w:color w:val="1E293B"/>
          <w:sz w:val="20"/>
        </w:rPr>
        <w:t>Closing Meter Readings &amp; Submission:</w:t>
      </w:r>
    </w:p>
    <w:p>
      <w:pPr>
        <w:pStyle w:val="ListBullet"/>
        <w:spacing w:before="40" w:after="40"/>
      </w:pPr>
      <w:r>
        <w:rPr>
          <w:rFonts w:ascii="Segoe UI" w:hAnsi="Segoe UI"/>
          <w:color w:val="1E293B"/>
          <w:sz w:val="20"/>
        </w:rPr>
        <w:t>Attendant inputs closing mechanical/electronic meter readings.</w:t>
      </w:r>
    </w:p>
    <w:p>
      <w:pPr>
        <w:pStyle w:val="ListBullet"/>
        <w:spacing w:before="40" w:after="40"/>
      </w:pPr>
      <w:r>
        <w:rPr>
          <w:rFonts w:ascii="Segoe UI" w:hAnsi="Segoe UI"/>
          <w:color w:val="1E293B"/>
          <w:sz w:val="20"/>
        </w:rPr>
        <w:t>System calculates expected volume, actual recorded sales, and any variance.</w:t>
      </w:r>
    </w:p>
    <w:p>
      <w:pPr>
        <w:pStyle w:val="ListBullet"/>
        <w:spacing w:before="40" w:after="40"/>
      </w:pPr>
      <w:r>
        <w:rPr>
          <w:rFonts w:ascii="Segoe UI" w:hAnsi="Segoe UI"/>
          <w:color w:val="1E293B"/>
          <w:sz w:val="20"/>
        </w:rPr>
        <w:t>Attendant submits the shift. Once submitted (</w:t>
      </w:r>
      <w:r>
        <w:rPr>
          <w:rFonts w:ascii="Consolas" w:hAnsi="Consolas"/>
          <w:color w:val="C2410C"/>
          <w:sz w:val="18"/>
        </w:rPr>
        <w:t>CLOSED</w:t>
      </w:r>
      <w:r>
        <w:rPr>
          <w:rFonts w:ascii="Segoe UI" w:hAnsi="Segoe UI"/>
          <w:color w:val="1E293B"/>
          <w:sz w:val="20"/>
        </w:rPr>
        <w:t xml:space="preserve">), all transactions are </w:t>
      </w:r>
      <w:r>
        <w:rPr>
          <w:rFonts w:ascii="Segoe UI" w:hAnsi="Segoe UI"/>
          <w:b/>
          <w:color w:val="1E293B"/>
          <w:sz w:val="20"/>
        </w:rPr>
        <w:t>permanently locked</w:t>
      </w:r>
      <w:r>
        <w:rPr>
          <w:rFonts w:ascii="Segoe UI" w:hAnsi="Segoe UI"/>
          <w:color w:val="1E293B"/>
          <w:sz w:val="20"/>
        </w:rPr>
        <w:t xml:space="preserve"> against further edits.</w:t>
      </w:r>
    </w:p>
    <w:p>
      <w:pPr>
        <w:pStyle w:val="Heading3"/>
        <w:spacing w:before="200" w:after="60"/>
      </w:pPr>
      <w:r>
        <w:rPr>
          <w:rFonts w:ascii="Segoe UI" w:hAnsi="Segoe UI"/>
          <w:b/>
          <w:color w:val="0E7490"/>
          <w:sz w:val="23"/>
        </w:rPr>
        <w:t>4.4 Station Manager (Supervisor) Operations</w:t>
      </w:r>
    </w:p>
    <w:p>
      <w:pPr>
        <w:pStyle w:val="ListNumber"/>
        <w:spacing w:before="40" w:after="40"/>
      </w:pPr>
      <w:r>
        <w:rPr>
          <w:rFonts w:ascii="Segoe UI" w:hAnsi="Segoe UI"/>
          <w:b/>
          <w:color w:val="1E293B"/>
          <w:sz w:val="20"/>
        </w:rPr>
        <w:t>Staff Approval &amp; PIN Management:</w:t>
      </w:r>
    </w:p>
    <w:p>
      <w:pPr>
        <w:pStyle w:val="ListBullet"/>
        <w:spacing w:before="40" w:after="40"/>
      </w:pPr>
      <w:r>
        <w:rPr>
          <w:rFonts w:ascii="Segoe UI" w:hAnsi="Segoe UI"/>
          <w:color w:val="1E293B"/>
          <w:sz w:val="20"/>
        </w:rPr>
        <w:t>Approve or reject pending attendant/manager registrations.</w:t>
      </w:r>
    </w:p>
    <w:p>
      <w:pPr>
        <w:pStyle w:val="ListBullet"/>
        <w:spacing w:before="40" w:after="40"/>
      </w:pPr>
      <w:r>
        <w:rPr>
          <w:rFonts w:ascii="Segoe UI" w:hAnsi="Segoe UI"/>
          <w:color w:val="1E293B"/>
          <w:sz w:val="20"/>
        </w:rPr>
        <w:t>Perform secure PIN resets when attendants forget their credentials.</w:t>
      </w:r>
    </w:p>
    <w:p>
      <w:pPr>
        <w:pStyle w:val="ListNumber"/>
        <w:spacing w:before="40" w:after="40"/>
      </w:pPr>
      <w:r>
        <w:rPr>
          <w:rFonts w:ascii="Segoe UI" w:hAnsi="Segoe UI"/>
          <w:b/>
          <w:color w:val="1E293B"/>
          <w:sz w:val="20"/>
        </w:rPr>
        <w:t>Shift Audit &amp; Verification:</w:t>
      </w:r>
    </w:p>
    <w:p>
      <w:pPr>
        <w:pStyle w:val="ListBullet"/>
        <w:spacing w:before="40" w:after="40"/>
      </w:pPr>
      <w:r>
        <w:rPr>
          <w:rFonts w:ascii="Segoe UI" w:hAnsi="Segoe UI"/>
          <w:color w:val="1E293B"/>
          <w:sz w:val="20"/>
        </w:rPr>
        <w:t>Inspect submitted attendant shifts, compare meter throughput against recorded cash and mobile money.</w:t>
      </w:r>
    </w:p>
    <w:p>
      <w:pPr>
        <w:pStyle w:val="ListBullet"/>
        <w:spacing w:before="40" w:after="40"/>
      </w:pPr>
      <w:r>
        <w:rPr>
          <w:rFonts w:ascii="Segoe UI" w:hAnsi="Segoe UI"/>
          <w:color w:val="1E293B"/>
          <w:sz w:val="20"/>
        </w:rPr>
        <w:t xml:space="preserve">Mark shifts as </w:t>
      </w:r>
      <w:r>
        <w:rPr>
          <w:rFonts w:ascii="Consolas" w:hAnsi="Consolas"/>
          <w:color w:val="C2410C"/>
          <w:sz w:val="18"/>
        </w:rPr>
        <w:t>APPROVED</w:t>
      </w:r>
      <w:r>
        <w:rPr>
          <w:rFonts w:ascii="Segoe UI" w:hAnsi="Segoe UI"/>
          <w:color w:val="1E293B"/>
          <w:sz w:val="20"/>
        </w:rPr>
        <w:t xml:space="preserve"> or </w:t>
      </w:r>
      <w:r>
        <w:rPr>
          <w:rFonts w:ascii="Consolas" w:hAnsi="Consolas"/>
          <w:color w:val="C2410C"/>
          <w:sz w:val="18"/>
        </w:rPr>
        <w:t>REJECTED</w:t>
      </w:r>
      <w:r>
        <w:rPr>
          <w:rFonts w:ascii="Segoe UI" w:hAnsi="Segoe UI"/>
          <w:color w:val="1E293B"/>
          <w:sz w:val="20"/>
        </w:rPr>
        <w:t xml:space="preserve"> with reviewer audit notes.</w:t>
      </w:r>
    </w:p>
    <w:p>
      <w:pPr>
        <w:pStyle w:val="ListNumber"/>
        <w:spacing w:before="40" w:after="40"/>
      </w:pPr>
      <w:r>
        <w:rPr>
          <w:rFonts w:ascii="Segoe UI" w:hAnsi="Segoe UI"/>
          <w:b/>
          <w:color w:val="1E293B"/>
          <w:sz w:val="20"/>
        </w:rPr>
        <w:t>Underground Tank Wet-Stock Dippings:</w:t>
      </w:r>
    </w:p>
    <w:p>
      <w:pPr>
        <w:pStyle w:val="ListBullet"/>
        <w:spacing w:before="40" w:after="40"/>
      </w:pPr>
      <w:r>
        <w:rPr>
          <w:rFonts w:ascii="Segoe UI" w:hAnsi="Segoe UI"/>
          <w:color w:val="1E293B"/>
          <w:sz w:val="20"/>
        </w:rPr>
        <w:t>Record opening and closing dipstick measurements (cm / Litres) per tank.</w:t>
      </w:r>
    </w:p>
    <w:p>
      <w:pPr>
        <w:pStyle w:val="ListBullet"/>
        <w:spacing w:before="40" w:after="40"/>
      </w:pPr>
      <w:r>
        <w:rPr>
          <w:rFonts w:ascii="Segoe UI" w:hAnsi="Segoe UI"/>
          <w:color w:val="1E293B"/>
          <w:sz w:val="20"/>
        </w:rPr>
        <w:t>Compare tank drawdown against cumulative pump meter throughput to detect underground tank leaks or delivery shortfalls.</w:t>
      </w:r>
    </w:p>
    <w:p>
      <w:pPr>
        <w:pStyle w:val="ListNumber"/>
        <w:spacing w:before="40" w:after="40"/>
      </w:pPr>
      <w:r>
        <w:rPr>
          <w:rFonts w:ascii="Segoe UI" w:hAnsi="Segoe UI"/>
          <w:b/>
          <w:color w:val="1E293B"/>
          <w:sz w:val="20"/>
        </w:rPr>
        <w:t>Reporting &amp; Period Exports:</w:t>
      </w:r>
    </w:p>
    <w:p>
      <w:pPr>
        <w:pStyle w:val="ListBullet"/>
        <w:spacing w:before="40" w:after="40"/>
      </w:pPr>
      <w:r>
        <w:rPr>
          <w:rFonts w:ascii="Segoe UI" w:hAnsi="Segoe UI"/>
          <w:color w:val="1E293B"/>
          <w:sz w:val="20"/>
        </w:rPr>
        <w:t>Filter attendant performance and station sales by date range.</w:t>
      </w:r>
    </w:p>
    <w:p>
      <w:pPr>
        <w:pStyle w:val="ListBullet"/>
        <w:spacing w:before="40" w:after="40"/>
      </w:pPr>
      <w:r>
        <w:rPr>
          <w:rFonts w:ascii="Segoe UI" w:hAnsi="Segoe UI"/>
          <w:color w:val="1E293B"/>
          <w:sz w:val="20"/>
        </w:rPr>
        <w:t xml:space="preserve">Export detailed shift audit sheets to formatted </w:t>
      </w:r>
      <w:r>
        <w:rPr>
          <w:rFonts w:ascii="Segoe UI" w:hAnsi="Segoe UI"/>
          <w:b/>
          <w:color w:val="1E293B"/>
          <w:sz w:val="20"/>
        </w:rPr>
        <w:t>PDF</w:t>
      </w:r>
      <w:r>
        <w:rPr>
          <w:rFonts w:ascii="Segoe UI" w:hAnsi="Segoe UI"/>
          <w:color w:val="1E293B"/>
          <w:sz w:val="20"/>
        </w:rPr>
        <w:t xml:space="preserve"> and </w:t>
      </w:r>
      <w:r>
        <w:rPr>
          <w:rFonts w:ascii="Segoe UI" w:hAnsi="Segoe UI"/>
          <w:b/>
          <w:color w:val="1E293B"/>
          <w:sz w:val="20"/>
        </w:rPr>
        <w:t>Excel (.xlsx)</w:t>
      </w:r>
      <w:r>
        <w:rPr>
          <w:rFonts w:ascii="Segoe UI" w:hAnsi="Segoe UI"/>
          <w:color w:val="1E293B"/>
          <w:sz w:val="20"/>
        </w:rPr>
        <w:t>.</w:t>
      </w:r>
    </w:p>
    <w:p>
      <w:pPr>
        <w:pStyle w:val="Heading3"/>
        <w:spacing w:before="200" w:after="60"/>
      </w:pPr>
      <w:r>
        <w:rPr>
          <w:rFonts w:ascii="Segoe UI" w:hAnsi="Segoe UI"/>
          <w:b/>
          <w:color w:val="0E7490"/>
          <w:sz w:val="23"/>
        </w:rPr>
        <w:t>4.5 OMC Head Office Executive Portal</w:t>
      </w:r>
    </w:p>
    <w:p>
      <w:pPr>
        <w:pStyle w:val="ListNumber"/>
        <w:spacing w:before="40" w:after="40"/>
      </w:pPr>
      <w:r>
        <w:rPr>
          <w:rFonts w:ascii="Segoe UI" w:hAnsi="Segoe UI"/>
          <w:b/>
          <w:color w:val="1E293B"/>
          <w:sz w:val="20"/>
        </w:rPr>
        <w:t>Fleet Rollup &amp; Telemetry:</w:t>
      </w:r>
    </w:p>
    <w:p>
      <w:pPr>
        <w:pStyle w:val="ListBullet"/>
        <w:spacing w:before="40" w:after="40"/>
      </w:pPr>
      <w:r>
        <w:rPr>
          <w:rFonts w:ascii="Segoe UI" w:hAnsi="Segoe UI"/>
          <w:color w:val="1E293B"/>
          <w:sz w:val="20"/>
        </w:rPr>
        <w:t>Multi-station dashboard aggregating sales volume, revenue by fuel product, and payment mix across all stations.</w:t>
      </w:r>
    </w:p>
    <w:p>
      <w:pPr>
        <w:pStyle w:val="ListNumber"/>
        <w:spacing w:before="40" w:after="40"/>
      </w:pPr>
      <w:r>
        <w:rPr>
          <w:rFonts w:ascii="Segoe UI" w:hAnsi="Segoe UI"/>
          <w:b/>
          <w:color w:val="1E293B"/>
          <w:sz w:val="20"/>
        </w:rPr>
        <w:t>Variance &amp; Discrepancy Alerts:</w:t>
      </w:r>
    </w:p>
    <w:p>
      <w:pPr>
        <w:pStyle w:val="ListBullet"/>
        <w:spacing w:before="40" w:after="40"/>
      </w:pPr>
      <w:r>
        <w:rPr>
          <w:rFonts w:ascii="Segoe UI" w:hAnsi="Segoe UI"/>
          <w:color w:val="1E293B"/>
          <w:sz w:val="20"/>
        </w:rPr>
        <w:t>Immediate visibility into stations with cash shortages, meter over-dispensing, or unreviewed shifts.</w:t>
      </w:r>
    </w:p>
    <w:p>
      <w:pPr>
        <w:pStyle w:val="ListNumber"/>
        <w:spacing w:before="40" w:after="40"/>
      </w:pPr>
      <w:r>
        <w:rPr>
          <w:rFonts w:ascii="Segoe UI" w:hAnsi="Segoe UI"/>
          <w:b/>
          <w:color w:val="1E293B"/>
          <w:sz w:val="20"/>
        </w:rPr>
        <w:t>Staff Fleet Management:</w:t>
      </w:r>
    </w:p>
    <w:p>
      <w:pPr>
        <w:pStyle w:val="ListBullet"/>
        <w:spacing w:before="40" w:after="40"/>
      </w:pPr>
      <w:r>
        <w:rPr>
          <w:rFonts w:ascii="Segoe UI" w:hAnsi="Segoe UI"/>
          <w:color w:val="1E293B"/>
          <w:sz w:val="20"/>
        </w:rPr>
        <w:t>View, approve, or deactivate staff across all company stations.</w:t>
      </w:r>
    </w:p>
    <w:p>
      <w:pPr>
        <w:pStyle w:val="ListBullet"/>
        <w:spacing w:before="40" w:after="40"/>
      </w:pPr>
      <w:r>
        <w:rPr>
          <w:rFonts w:ascii="Segoe UI" w:hAnsi="Segoe UI"/>
          <w:color w:val="1E293B"/>
          <w:sz w:val="20"/>
        </w:rPr>
        <w:t>Monitor staff performance rankings and shift completion metrics.</w:t>
      </w:r>
    </w:p>
    <w:p>
      <w:pPr>
        <w:pStyle w:val="ListNumber"/>
        <w:spacing w:before="40" w:after="40"/>
      </w:pPr>
      <w:r>
        <w:rPr>
          <w:rFonts w:ascii="Segoe UI" w:hAnsi="Segoe UI"/>
          <w:b/>
          <w:color w:val="1E293B"/>
          <w:sz w:val="20"/>
        </w:rPr>
        <w:t>Executive Reporting &amp; Export:</w:t>
      </w:r>
    </w:p>
    <w:p>
      <w:pPr>
        <w:pStyle w:val="ListBullet"/>
        <w:spacing w:before="40" w:after="40"/>
      </w:pPr>
      <w:r>
        <w:rPr>
          <w:rFonts w:ascii="Segoe UI" w:hAnsi="Segoe UI"/>
          <w:color w:val="1E293B"/>
          <w:sz w:val="20"/>
        </w:rPr>
        <w:t>Multi-station periodic financial reports exportable to Excel and PDF for corporate accounting and tax filing.</w:t>
      </w:r>
    </w:p>
    <w:p>
      <w:pPr>
        <w:pStyle w:val="Heading3"/>
        <w:spacing w:before="200" w:after="60"/>
      </w:pPr>
      <w:r>
        <w:rPr>
          <w:rFonts w:ascii="Segoe UI" w:hAnsi="Segoe UI"/>
          <w:b/>
          <w:color w:val="0E7490"/>
          <w:sz w:val="23"/>
        </w:rPr>
        <w:t>4.6 Global Light / Dark Mode System</w:t>
      </w:r>
    </w:p>
    <w:p>
      <w:pPr>
        <w:pStyle w:val="ListNumber"/>
        <w:spacing w:before="40" w:after="40"/>
      </w:pPr>
      <w:r>
        <w:rPr>
          <w:rFonts w:ascii="Segoe UI" w:hAnsi="Segoe UI"/>
          <w:b/>
          <w:color w:val="1E293B"/>
          <w:sz w:val="20"/>
        </w:rPr>
        <w:t>Universal Theme Engine:</w:t>
      </w:r>
    </w:p>
    <w:p>
      <w:pPr>
        <w:pStyle w:val="ListBullet"/>
        <w:spacing w:before="40" w:after="40"/>
      </w:pPr>
      <w:r>
        <w:rPr>
          <w:rFonts w:ascii="Segoe UI" w:hAnsi="Segoe UI"/>
          <w:color w:val="1E293B"/>
          <w:sz w:val="20"/>
        </w:rPr>
        <w:t>Dark theme: High-contrast slate-950 UI optimized for nighttime forecourt operation, reducing glare and battery consumption.</w:t>
      </w:r>
    </w:p>
    <w:p>
      <w:pPr>
        <w:pStyle w:val="ListBullet"/>
        <w:spacing w:before="40" w:after="40"/>
      </w:pPr>
      <w:r>
        <w:rPr>
          <w:rFonts w:ascii="Segoe UI" w:hAnsi="Segoe UI"/>
          <w:color w:val="1E293B"/>
          <w:sz w:val="20"/>
        </w:rPr>
        <w:t>Light theme: Crisp, high-contrast daylight theme designed for high-glare direct sunlight outdoor conditions.</w:t>
      </w:r>
    </w:p>
    <w:p>
      <w:pPr>
        <w:pStyle w:val="ListNumber"/>
        <w:spacing w:before="40" w:after="40"/>
      </w:pPr>
      <w:r>
        <w:rPr>
          <w:rFonts w:ascii="Segoe UI" w:hAnsi="Segoe UI"/>
          <w:b/>
          <w:color w:val="1E293B"/>
          <w:sz w:val="20"/>
        </w:rPr>
        <w:t>Persistent Preferences:</w:t>
      </w:r>
      <w:r>
        <w:rPr>
          <w:rFonts w:ascii="Segoe UI" w:hAnsi="Segoe UI"/>
          <w:color w:val="1E293B"/>
          <w:sz w:val="20"/>
        </w:rPr>
        <w:t xml:space="preserve"> User theme preference is saved in local storage and maintained across sessions.</w:t>
      </w:r>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5. Non-Functional Requirements (NFRs)</w:t>
      </w:r>
    </w:p>
    <w:p>
      <w:pPr>
        <w:pStyle w:val="Heading3"/>
        <w:spacing w:before="200" w:after="60"/>
      </w:pPr>
      <w:r>
        <w:rPr>
          <w:rFonts w:ascii="Segoe UI" w:hAnsi="Segoe UI"/>
          <w:b/>
          <w:color w:val="0E7490"/>
          <w:sz w:val="23"/>
        </w:rPr>
        <w:t>5.1 Reliability &amp; Offline-First Availability</w:t>
      </w:r>
    </w:p>
    <w:p>
      <w:pPr>
        <w:pStyle w:val="ListBullet"/>
        <w:spacing w:before="40" w:after="40"/>
      </w:pPr>
      <w:r>
        <w:rPr>
          <w:rFonts w:ascii="Segoe UI" w:hAnsi="Segoe UI"/>
          <w:b/>
          <w:color w:val="1E293B"/>
          <w:sz w:val="20"/>
        </w:rPr>
        <w:t>100% Offline Forecourt Operation:</w:t>
      </w:r>
      <w:r>
        <w:rPr>
          <w:rFonts w:ascii="Segoe UI" w:hAnsi="Segoe UI"/>
          <w:color w:val="1E293B"/>
          <w:sz w:val="20"/>
        </w:rPr>
        <w:t xml:space="preserve"> The Attendant and Station Manager portals must operate without interruption even during complete Internet disconnection.</w:t>
      </w:r>
    </w:p>
    <w:p>
      <w:pPr>
        <w:pStyle w:val="ListBullet"/>
        <w:spacing w:before="40" w:after="40"/>
      </w:pPr>
      <w:r>
        <w:rPr>
          <w:rFonts w:ascii="Segoe UI" w:hAnsi="Segoe UI"/>
          <w:b/>
          <w:color w:val="1E293B"/>
          <w:sz w:val="20"/>
        </w:rPr>
        <w:t>Local Storage:</w:t>
      </w:r>
      <w:r>
        <w:rPr>
          <w:rFonts w:ascii="Segoe UI" w:hAnsi="Segoe UI"/>
          <w:color w:val="1E293B"/>
          <w:sz w:val="20"/>
        </w:rPr>
        <w:t xml:space="preserve"> All entities (shifts, transactions, meters, users, products) are persisted locally in client-side IndexedDB via Dexie.js.</w:t>
      </w:r>
    </w:p>
    <w:p>
      <w:pPr>
        <w:pStyle w:val="ListBullet"/>
        <w:spacing w:before="40" w:after="40"/>
      </w:pPr>
      <w:r>
        <w:rPr>
          <w:rFonts w:ascii="Segoe UI" w:hAnsi="Segoe UI"/>
          <w:b/>
          <w:color w:val="1E293B"/>
          <w:sz w:val="20"/>
        </w:rPr>
        <w:t>Automatic Sync Queue:</w:t>
      </w:r>
      <w:r>
        <w:rPr>
          <w:rFonts w:ascii="Segoe UI" w:hAnsi="Segoe UI"/>
          <w:color w:val="1E293B"/>
          <w:sz w:val="20"/>
        </w:rPr>
        <w:t xml:space="preserve"> Background sync queue tracks unsynced mutations with exponential retry logic.</w:t>
      </w:r>
    </w:p>
    <w:p>
      <w:pPr>
        <w:pStyle w:val="Heading3"/>
        <w:spacing w:before="200" w:after="60"/>
      </w:pPr>
      <w:r>
        <w:rPr>
          <w:rFonts w:ascii="Segoe UI" w:hAnsi="Segoe UI"/>
          <w:b/>
          <w:color w:val="0E7490"/>
          <w:sz w:val="23"/>
        </w:rPr>
        <w:t>5.2 Performance &amp; Responsiveness</w:t>
      </w:r>
    </w:p>
    <w:p>
      <w:pPr>
        <w:pStyle w:val="ListBullet"/>
        <w:spacing w:before="40" w:after="40"/>
      </w:pPr>
      <w:r>
        <w:rPr>
          <w:rFonts w:ascii="Segoe UI" w:hAnsi="Segoe UI"/>
          <w:b/>
          <w:color w:val="1E293B"/>
          <w:sz w:val="20"/>
        </w:rPr>
        <w:t>Terminal Input Latency:</w:t>
      </w:r>
      <w:r>
        <w:rPr>
          <w:rFonts w:ascii="Segoe UI" w:hAnsi="Segoe UI"/>
          <w:color w:val="1E293B"/>
          <w:sz w:val="20"/>
        </w:rPr>
        <w:t xml:space="preserve"> Keypad tap-to-entry latency &lt; 50ms.</w:t>
      </w:r>
    </w:p>
    <w:p>
      <w:pPr>
        <w:pStyle w:val="ListBullet"/>
        <w:spacing w:before="40" w:after="40"/>
      </w:pPr>
      <w:r>
        <w:rPr>
          <w:rFonts w:ascii="Segoe UI" w:hAnsi="Segoe UI"/>
          <w:b/>
          <w:color w:val="1E293B"/>
          <w:sz w:val="20"/>
        </w:rPr>
        <w:t>Initial Bundle Load:</w:t>
      </w:r>
      <w:r>
        <w:rPr>
          <w:rFonts w:ascii="Segoe UI" w:hAnsi="Segoe UI"/>
          <w:color w:val="1E293B"/>
          <w:sz w:val="20"/>
        </w:rPr>
        <w:t xml:space="preserve"> Core application bundle compressed &lt; 600kB gzip for fast loading on 3G cellular connections.</w:t>
      </w:r>
    </w:p>
    <w:p>
      <w:pPr>
        <w:pStyle w:val="ListBullet"/>
        <w:spacing w:before="40" w:after="40"/>
      </w:pPr>
      <w:r>
        <w:rPr>
          <w:rFonts w:ascii="Segoe UI" w:hAnsi="Segoe UI"/>
          <w:b/>
          <w:color w:val="1E293B"/>
          <w:sz w:val="20"/>
        </w:rPr>
        <w:t>Database Query Latency:</w:t>
      </w:r>
      <w:r>
        <w:rPr>
          <w:rFonts w:ascii="Segoe UI" w:hAnsi="Segoe UI"/>
          <w:color w:val="1E293B"/>
          <w:sz w:val="20"/>
        </w:rPr>
        <w:t xml:space="preserve"> Local IndexedDB lookups &lt; 15ms.</w:t>
      </w:r>
    </w:p>
    <w:p>
      <w:pPr>
        <w:pStyle w:val="Heading3"/>
        <w:spacing w:before="200" w:after="60"/>
      </w:pPr>
      <w:r>
        <w:rPr>
          <w:rFonts w:ascii="Segoe UI" w:hAnsi="Segoe UI"/>
          <w:b/>
          <w:color w:val="0E7490"/>
          <w:sz w:val="23"/>
        </w:rPr>
        <w:t>5.3 Security &amp; Tamper Resistance</w:t>
      </w:r>
    </w:p>
    <w:p>
      <w:pPr>
        <w:pStyle w:val="ListBullet"/>
        <w:spacing w:before="40" w:after="40"/>
      </w:pPr>
      <w:r>
        <w:rPr>
          <w:rFonts w:ascii="Segoe UI" w:hAnsi="Segoe UI"/>
          <w:b/>
          <w:color w:val="1E293B"/>
          <w:sz w:val="20"/>
        </w:rPr>
        <w:t>PIN Security:</w:t>
      </w:r>
      <w:r>
        <w:rPr>
          <w:rFonts w:ascii="Segoe UI" w:hAnsi="Segoe UI"/>
          <w:color w:val="1E293B"/>
          <w:sz w:val="20"/>
        </w:rPr>
        <w:t xml:space="preserve"> PINs are salted with random crypto salts and hashed using PBKDF2 / SHA-256 before local persistence.</w:t>
      </w:r>
    </w:p>
    <w:p>
      <w:pPr>
        <w:pStyle w:val="ListBullet"/>
        <w:spacing w:before="40" w:after="40"/>
      </w:pPr>
      <w:r>
        <w:rPr>
          <w:rFonts w:ascii="Segoe UI" w:hAnsi="Segoe UI"/>
          <w:b/>
          <w:color w:val="1E293B"/>
          <w:sz w:val="20"/>
        </w:rPr>
        <w:t>Brute Force Lockout:</w:t>
      </w:r>
      <w:r>
        <w:rPr>
          <w:rFonts w:ascii="Segoe UI" w:hAnsi="Segoe UI"/>
          <w:color w:val="1E293B"/>
          <w:sz w:val="20"/>
        </w:rPr>
        <w:t xml:space="preserve"> 5 consecutive failed PIN attempts trigger automatic 15-minute account lockout.</w:t>
      </w:r>
    </w:p>
    <w:p>
      <w:pPr>
        <w:pStyle w:val="ListBullet"/>
        <w:spacing w:before="40" w:after="40"/>
      </w:pPr>
      <w:r>
        <w:rPr>
          <w:rFonts w:ascii="Segoe UI" w:hAnsi="Segoe UI"/>
          <w:b/>
          <w:color w:val="1E293B"/>
          <w:sz w:val="20"/>
        </w:rPr>
        <w:t>Immutable Audit Trail:</w:t>
      </w:r>
      <w:r>
        <w:rPr>
          <w:rFonts w:ascii="Segoe UI" w:hAnsi="Segoe UI"/>
          <w:color w:val="1E293B"/>
          <w:sz w:val="20"/>
        </w:rPr>
        <w:t xml:space="preserve"> All critical operations (</w:t>
      </w:r>
      <w:r>
        <w:rPr>
          <w:rFonts w:ascii="Consolas" w:hAnsi="Consolas"/>
          <w:color w:val="C2410C"/>
          <w:sz w:val="18"/>
        </w:rPr>
        <w:t>SHIFT_OPENED</w:t>
      </w:r>
      <w:r>
        <w:rPr>
          <w:rFonts w:ascii="Segoe UI" w:hAnsi="Segoe UI"/>
          <w:color w:val="1E293B"/>
          <w:sz w:val="20"/>
        </w:rPr>
        <w:t xml:space="preserve">, </w:t>
      </w:r>
      <w:r>
        <w:rPr>
          <w:rFonts w:ascii="Consolas" w:hAnsi="Consolas"/>
          <w:color w:val="C2410C"/>
          <w:sz w:val="18"/>
        </w:rPr>
        <w:t>SHIFT_CLOSED</w:t>
      </w:r>
      <w:r>
        <w:rPr>
          <w:rFonts w:ascii="Segoe UI" w:hAnsi="Segoe UI"/>
          <w:color w:val="1E293B"/>
          <w:sz w:val="20"/>
        </w:rPr>
        <w:t xml:space="preserve">, </w:t>
      </w:r>
      <w:r>
        <w:rPr>
          <w:rFonts w:ascii="Consolas" w:hAnsi="Consolas"/>
          <w:color w:val="C2410C"/>
          <w:sz w:val="18"/>
        </w:rPr>
        <w:t>REVIEW_APPROVED</w:t>
      </w:r>
      <w:r>
        <w:rPr>
          <w:rFonts w:ascii="Segoe UI" w:hAnsi="Segoe UI"/>
          <w:color w:val="1E293B"/>
          <w:sz w:val="20"/>
        </w:rPr>
        <w:t xml:space="preserve">, </w:t>
      </w:r>
      <w:r>
        <w:rPr>
          <w:rFonts w:ascii="Consolas" w:hAnsi="Consolas"/>
          <w:color w:val="C2410C"/>
          <w:sz w:val="18"/>
        </w:rPr>
        <w:t>PRODUCT_UPDATED</w:t>
      </w:r>
      <w:r>
        <w:rPr>
          <w:rFonts w:ascii="Segoe UI" w:hAnsi="Segoe UI"/>
          <w:color w:val="1E293B"/>
          <w:sz w:val="20"/>
        </w:rPr>
        <w:t xml:space="preserve">, </w:t>
      </w:r>
      <w:r>
        <w:rPr>
          <w:rFonts w:ascii="Consolas" w:hAnsi="Consolas"/>
          <w:color w:val="C2410C"/>
          <w:sz w:val="18"/>
        </w:rPr>
        <w:t>PIN_RESET</w:t>
      </w:r>
      <w:r>
        <w:rPr>
          <w:rFonts w:ascii="Segoe UI" w:hAnsi="Segoe UI"/>
          <w:color w:val="1E293B"/>
          <w:sz w:val="20"/>
        </w:rPr>
        <w:t>) generate immutable audit log entries.</w:t>
      </w:r>
    </w:p>
    <w:p>
      <w:pPr>
        <w:pStyle w:val="ListBullet"/>
        <w:spacing w:before="40" w:after="40"/>
      </w:pPr>
      <w:r>
        <w:rPr>
          <w:rFonts w:ascii="Segoe UI" w:hAnsi="Segoe UI"/>
          <w:b/>
          <w:color w:val="1E293B"/>
          <w:sz w:val="20"/>
        </w:rPr>
        <w:t>Shift Immutability:</w:t>
      </w:r>
      <w:r>
        <w:rPr>
          <w:rFonts w:ascii="Segoe UI" w:hAnsi="Segoe UI"/>
          <w:color w:val="1E293B"/>
          <w:sz w:val="20"/>
        </w:rPr>
        <w:t xml:space="preserve"> Transactions cannot be edited or deleted once a shift is submitted.</w:t>
      </w:r>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6. Acceptance Criteria Matrix</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3312"/>
        <w:gridCol w:w="3312"/>
        <w:gridCol w:w="3312"/>
      </w:tblGrid>
      <w:tr>
        <w:tc>
          <w:tcPr>
            <w:tcW w:type="dxa" w:w="3312"/>
            <w:shd w:fill="1E3A8A"/>
            <w:tcMar>
              <w:top w:w="120" w:type="dxa"/>
              <w:bottom w:w="120" w:type="dxa"/>
              <w:left w:w="120" w:type="dxa"/>
              <w:right w:w="120" w:type="dxa"/>
            </w:tcMar>
          </w:tcPr>
          <w:p>
            <w:pPr>
              <w:spacing w:before="40" w:after="40"/>
            </w:pPr>
            <w:r>
              <w:rPr>
                <w:rFonts w:ascii="Segoe UI" w:hAnsi="Segoe UI"/>
                <w:b/>
                <w:color w:val="FFFFFF"/>
                <w:sz w:val="19"/>
              </w:rPr>
              <w:t>Feature</w:t>
            </w:r>
          </w:p>
        </w:tc>
        <w:tc>
          <w:tcPr>
            <w:tcW w:type="dxa" w:w="3312"/>
            <w:shd w:fill="1E3A8A"/>
            <w:tcMar>
              <w:top w:w="120" w:type="dxa"/>
              <w:bottom w:w="120" w:type="dxa"/>
              <w:left w:w="120" w:type="dxa"/>
              <w:right w:w="120" w:type="dxa"/>
            </w:tcMar>
          </w:tcPr>
          <w:p>
            <w:pPr>
              <w:spacing w:before="40" w:after="40"/>
            </w:pPr>
            <w:r>
              <w:rPr>
                <w:rFonts w:ascii="Segoe UI" w:hAnsi="Segoe UI"/>
                <w:b/>
                <w:color w:val="FFFFFF"/>
                <w:sz w:val="19"/>
              </w:rPr>
              <w:t>Acceptance Criteria</w:t>
            </w:r>
          </w:p>
        </w:tc>
        <w:tc>
          <w:tcPr>
            <w:tcW w:type="dxa" w:w="3312"/>
            <w:shd w:fill="1E3A8A"/>
            <w:tcMar>
              <w:top w:w="120" w:type="dxa"/>
              <w:bottom w:w="120" w:type="dxa"/>
              <w:left w:w="120" w:type="dxa"/>
              <w:right w:w="120" w:type="dxa"/>
            </w:tcMar>
          </w:tcPr>
          <w:p>
            <w:pPr>
              <w:spacing w:before="40" w:after="40"/>
            </w:pPr>
            <w:r>
              <w:rPr>
                <w:rFonts w:ascii="Segoe UI" w:hAnsi="Segoe UI"/>
                <w:b/>
                <w:color w:val="FFFFFF"/>
                <w:sz w:val="19"/>
              </w:rPr>
              <w:t>Verified</w:t>
            </w:r>
          </w:p>
        </w:tc>
      </w:tr>
      <w:tr>
        <w:tc>
          <w:tcPr>
            <w:tcW w:type="dxa" w:w="3312"/>
            <w:shd w:fill="FFFFFF"/>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Super Admin Onboarding</w:t>
            </w:r>
            <w:r>
              <w:rPr>
                <w:rFonts w:ascii="Segoe UI" w:hAnsi="Segoe UI"/>
                <w:color w:val="1E293B"/>
                <w:sz w:val="18"/>
              </w:rPr>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Super Admin creates an OMC; shortcode and HQ credentials are generated and stored.</w:t>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Yes</w:t>
            </w:r>
          </w:p>
        </w:tc>
      </w:tr>
      <w:tr>
        <w:tc>
          <w:tcPr>
            <w:tcW w:type="dxa" w:w="3312"/>
            <w:shd w:fill="F8FAFC"/>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Staff Self-Registration</w:t>
            </w:r>
            <w:r>
              <w:rPr>
                <w:rFonts w:ascii="Segoe UI" w:hAnsi="Segoe UI"/>
                <w:color w:val="1E293B"/>
                <w:sz w:val="18"/>
              </w:rPr>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 xml:space="preserve">Attendant selects OMC, receives formatted code (e.g. </w:t>
            </w:r>
            <w:r>
              <w:rPr>
                <w:rFonts w:ascii="Consolas" w:hAnsi="Consolas"/>
                <w:color w:val="B45309"/>
                <w:sz w:val="17"/>
              </w:rPr>
              <w:t>PV-ACC-001-A</w:t>
            </w:r>
            <w:r>
              <w:rPr>
                <w:rFonts w:ascii="Segoe UI" w:hAnsi="Segoe UI"/>
                <w:color w:val="1E293B"/>
                <w:sz w:val="18"/>
              </w:rPr>
              <w:t xml:space="preserve">), placed in </w:t>
            </w:r>
            <w:r>
              <w:rPr>
                <w:rFonts w:ascii="Consolas" w:hAnsi="Consolas"/>
                <w:color w:val="B45309"/>
                <w:sz w:val="17"/>
              </w:rPr>
              <w:t>PENDING</w:t>
            </w:r>
            <w:r>
              <w:rPr>
                <w:rFonts w:ascii="Segoe UI" w:hAnsi="Segoe UI"/>
                <w:color w:val="1E293B"/>
                <w:sz w:val="18"/>
              </w:rPr>
              <w:t xml:space="preserve"> status.</w:t>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Yes</w:t>
            </w:r>
          </w:p>
        </w:tc>
      </w:tr>
      <w:tr>
        <w:tc>
          <w:tcPr>
            <w:tcW w:type="dxa" w:w="3312"/>
            <w:shd w:fill="FFFFFF"/>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Head Office Approval</w:t>
            </w:r>
            <w:r>
              <w:rPr>
                <w:rFonts w:ascii="Segoe UI" w:hAnsi="Segoe UI"/>
                <w:color w:val="1E293B"/>
                <w:sz w:val="18"/>
              </w:rPr>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OMC HQ reviews pending staff and approves; staff can immediately log in with their PIN.</w:t>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Yes</w:t>
            </w:r>
          </w:p>
        </w:tc>
      </w:tr>
      <w:tr>
        <w:tc>
          <w:tcPr>
            <w:tcW w:type="dxa" w:w="3312"/>
            <w:shd w:fill="F8FAFC"/>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Product &amp; Price Management</w:t>
            </w:r>
            <w:r>
              <w:rPr>
                <w:rFonts w:ascii="Segoe UI" w:hAnsi="Segoe UI"/>
                <w:color w:val="1E293B"/>
                <w:sz w:val="18"/>
              </w:rPr>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Super Admin and OMC HQ can create products and set GHS/L unit prices; prices reflect in attendant app.</w:t>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Yes</w:t>
            </w:r>
          </w:p>
        </w:tc>
      </w:tr>
      <w:tr>
        <w:tc>
          <w:tcPr>
            <w:tcW w:type="dxa" w:w="3312"/>
            <w:shd w:fill="FFFFFF"/>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Offline Shift Execution</w:t>
            </w:r>
            <w:r>
              <w:rPr>
                <w:rFonts w:ascii="Segoe UI" w:hAnsi="Segoe UI"/>
                <w:color w:val="1E293B"/>
                <w:sz w:val="18"/>
              </w:rPr>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Attendant opens shift, enters sales with various payment methods, reviews transactions in drawer.</w:t>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Yes</w:t>
            </w:r>
          </w:p>
        </w:tc>
      </w:tr>
      <w:tr>
        <w:tc>
          <w:tcPr>
            <w:tcW w:type="dxa" w:w="3312"/>
            <w:shd w:fill="F8FAFC"/>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Transaction Editing</w:t>
            </w:r>
            <w:r>
              <w:rPr>
                <w:rFonts w:ascii="Segoe UI" w:hAnsi="Segoe UI"/>
                <w:color w:val="1E293B"/>
                <w:sz w:val="18"/>
              </w:rPr>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Attendant edits volume/method before shift closing; after submission, edits are strictly disabled.</w:t>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Yes</w:t>
            </w:r>
          </w:p>
        </w:tc>
      </w:tr>
      <w:tr>
        <w:tc>
          <w:tcPr>
            <w:tcW w:type="dxa" w:w="3312"/>
            <w:shd w:fill="FFFFFF"/>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Shift Reconciliation</w:t>
            </w:r>
            <w:r>
              <w:rPr>
                <w:rFonts w:ascii="Segoe UI" w:hAnsi="Segoe UI"/>
                <w:color w:val="1E293B"/>
                <w:sz w:val="18"/>
              </w:rPr>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 xml:space="preserve">System computes </w:t>
            </w:r>
            <w:r>
              <w:rPr>
                <w:rFonts w:ascii="Consolas" w:hAnsi="Consolas"/>
                <w:color w:val="B45309"/>
                <w:sz w:val="17"/>
              </w:rPr>
              <w:t>Variance = Payments - (Closing - Opening) * Price</w:t>
            </w:r>
            <w:r>
              <w:rPr>
                <w:rFonts w:ascii="Segoe UI" w:hAnsi="Segoe UI"/>
                <w:color w:val="1E293B"/>
                <w:sz w:val="18"/>
              </w:rPr>
              <w:t>; manager reviews and signs off.</w:t>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Yes</w:t>
            </w:r>
          </w:p>
        </w:tc>
      </w:tr>
      <w:tr>
        <w:tc>
          <w:tcPr>
            <w:tcW w:type="dxa" w:w="3312"/>
            <w:shd w:fill="F8FAFC"/>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Light/Dark Mode</w:t>
            </w:r>
            <w:r>
              <w:rPr>
                <w:rFonts w:ascii="Segoe UI" w:hAnsi="Segoe UI"/>
                <w:color w:val="1E293B"/>
                <w:sz w:val="18"/>
              </w:rPr>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Header toggle switches themes instantly; persists across page reload.</w:t>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Yes</w:t>
            </w:r>
          </w:p>
        </w:tc>
      </w:tr>
      <w:tr>
        <w:tc>
          <w:tcPr>
            <w:tcW w:type="dxa" w:w="3312"/>
            <w:shd w:fill="FFFFFF"/>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Data Export</w:t>
            </w:r>
            <w:r>
              <w:rPr>
                <w:rFonts w:ascii="Segoe UI" w:hAnsi="Segoe UI"/>
                <w:color w:val="1E293B"/>
                <w:sz w:val="18"/>
              </w:rPr>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Supervisor and OMC HQ export shift and staff performance summaries to Excel and PDF.</w:t>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Yes</w:t>
            </w:r>
          </w:p>
        </w:tc>
      </w:tr>
    </w:tbl>
    <w:p/>
    <w:p>
      <w:pPr>
        <w:spacing w:before="120" w:after="120"/>
      </w:pPr>
      <w:r>
        <w:rPr>
          <w:color w:val="CBD5E1"/>
          <w:sz w:val="12"/>
        </w:rPr>
        <w:t>_______________________________________________________________________________</w:t>
      </w:r>
    </w:p>
    <w:p>
      <w:pPr>
        <w:spacing w:before="60" w:after="80" w:line="276" w:lineRule="auto"/>
      </w:pPr>
      <w:r>
        <w:rPr>
          <w:rFonts w:ascii="Segoe UI" w:hAnsi="Segoe UI"/>
          <w:i/>
          <w:color w:val="1E293B"/>
          <w:sz w:val="20"/>
        </w:rPr>
        <w:t>End of Product Requirements Document.</w:t>
      </w:r>
    </w:p>
    <w:p>
      <w:r>
        <w:br w:type="page"/>
      </w:r>
    </w:p>
    <w:p>
      <w:pPr>
        <w:pStyle w:val="Heading1"/>
        <w:spacing w:before="360" w:after="120"/>
      </w:pPr>
      <w:r>
        <w:rPr>
          <w:rFonts w:ascii="Segoe UI" w:hAnsi="Segoe UI"/>
          <w:b/>
          <w:color w:val="1E3A8A"/>
          <w:sz w:val="40"/>
        </w:rPr>
        <w:t>PetroView Forecourt OS — System Architecture Design Document</w:t>
      </w:r>
    </w:p>
    <w:p>
      <w:pPr>
        <w:spacing w:before="60" w:after="80" w:line="276" w:lineRule="auto"/>
      </w:pPr>
      <w:r>
        <w:rPr>
          <w:rFonts w:ascii="Segoe UI" w:hAnsi="Segoe UI"/>
          <w:b/>
          <w:color w:val="1E293B"/>
          <w:sz w:val="20"/>
        </w:rPr>
        <w:t>Document Version:</w:t>
      </w:r>
      <w:r>
        <w:rPr>
          <w:rFonts w:ascii="Segoe UI" w:hAnsi="Segoe UI"/>
          <w:color w:val="1E293B"/>
          <w:sz w:val="20"/>
        </w:rPr>
        <w:t xml:space="preserve"> 2.0</w:t>
      </w:r>
    </w:p>
    <w:p>
      <w:pPr>
        <w:spacing w:before="60" w:after="80" w:line="276" w:lineRule="auto"/>
      </w:pPr>
      <w:r>
        <w:rPr>
          <w:rFonts w:ascii="Segoe UI" w:hAnsi="Segoe UI"/>
          <w:b/>
          <w:color w:val="1E293B"/>
          <w:sz w:val="20"/>
        </w:rPr>
        <w:t>Status:</w:t>
      </w:r>
      <w:r>
        <w:rPr>
          <w:rFonts w:ascii="Segoe UI" w:hAnsi="Segoe UI"/>
          <w:color w:val="1E293B"/>
          <w:sz w:val="20"/>
        </w:rPr>
        <w:t xml:space="preserve"> Approved / Production</w:t>
      </w:r>
    </w:p>
    <w:p>
      <w:pPr>
        <w:spacing w:before="60" w:after="80" w:line="276" w:lineRule="auto"/>
      </w:pPr>
      <w:r>
        <w:rPr>
          <w:rFonts w:ascii="Segoe UI" w:hAnsi="Segoe UI"/>
          <w:b/>
          <w:color w:val="1E293B"/>
          <w:sz w:val="20"/>
        </w:rPr>
        <w:t>Target Platform:</w:t>
      </w:r>
      <w:r>
        <w:rPr>
          <w:rFonts w:ascii="Segoe UI" w:hAnsi="Segoe UI"/>
          <w:color w:val="1E293B"/>
          <w:sz w:val="20"/>
        </w:rPr>
        <w:t xml:space="preserve"> Web (PWA / SPA) &amp; Mobile (Capacitor / Android POS)</w:t>
      </w:r>
    </w:p>
    <w:p>
      <w:pPr>
        <w:spacing w:before="60" w:after="80" w:line="276" w:lineRule="auto"/>
      </w:pPr>
      <w:r>
        <w:rPr>
          <w:rFonts w:ascii="Segoe UI" w:hAnsi="Segoe UI"/>
          <w:b/>
          <w:color w:val="1E293B"/>
          <w:sz w:val="20"/>
        </w:rPr>
        <w:t>Last Updated:</w:t>
      </w:r>
      <w:r>
        <w:rPr>
          <w:rFonts w:ascii="Segoe UI" w:hAnsi="Segoe UI"/>
          <w:color w:val="1E293B"/>
          <w:sz w:val="20"/>
        </w:rPr>
        <w:t xml:space="preserve"> September 2026</w:t>
      </w:r>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1. Architectural Philosophy &amp; Design Principles</w:t>
      </w:r>
    </w:p>
    <w:p>
      <w:pPr>
        <w:spacing w:before="60" w:after="80" w:line="276" w:lineRule="auto"/>
      </w:pPr>
      <w:r>
        <w:rPr>
          <w:rFonts w:ascii="Segoe UI" w:hAnsi="Segoe UI"/>
          <w:color w:val="1E293B"/>
          <w:sz w:val="20"/>
        </w:rPr>
        <w:t>PetroView is architected from the ground up on three foundational pillars:</w:t>
      </w:r>
    </w:p>
    <w:p>
      <w:pPr>
        <w:pStyle w:val="ListNumber"/>
        <w:spacing w:before="40" w:after="40"/>
      </w:pPr>
      <w:r>
        <w:rPr>
          <w:rFonts w:ascii="Segoe UI" w:hAnsi="Segoe UI"/>
          <w:b/>
          <w:color w:val="1E293B"/>
          <w:sz w:val="20"/>
        </w:rPr>
        <w:t>Offline-First (Local-First Data Authority):</w:t>
      </w:r>
      <w:r>
        <w:rPr>
          <w:rFonts w:ascii="Segoe UI" w:hAnsi="Segoe UI"/>
          <w:color w:val="1E293B"/>
          <w:sz w:val="20"/>
        </w:rPr>
        <w:t xml:space="preserve"> The client device (forecourt terminal or supervisor tablet) is the authoritative source of transactional truth during disconnected operations. Operations never block waiting for cloud API responses.</w:t>
      </w:r>
    </w:p>
    <w:p>
      <w:pPr>
        <w:pStyle w:val="ListNumber"/>
        <w:spacing w:before="40" w:after="40"/>
      </w:pPr>
      <w:r>
        <w:rPr>
          <w:rFonts w:ascii="Segoe UI" w:hAnsi="Segoe UI"/>
          <w:b/>
          <w:color w:val="1E293B"/>
          <w:sz w:val="20"/>
        </w:rPr>
        <w:t>Deterministic State Reconciliation:</w:t>
      </w:r>
      <w:r>
        <w:rPr>
          <w:rFonts w:ascii="Segoe UI" w:hAnsi="Segoe UI"/>
          <w:color w:val="1E293B"/>
          <w:sz w:val="20"/>
        </w:rPr>
        <w:t xml:space="preserve"> Shift sales, pump meter deltas, and payment distributions are computed via deterministic state machines, ensuring consistent variance metrics regardless of network conditions.</w:t>
      </w:r>
    </w:p>
    <w:p>
      <w:pPr>
        <w:pStyle w:val="ListNumber"/>
        <w:spacing w:before="40" w:after="40"/>
      </w:pPr>
      <w:r>
        <w:rPr>
          <w:rFonts w:ascii="Segoe UI" w:hAnsi="Segoe UI"/>
          <w:b/>
          <w:color w:val="1E293B"/>
          <w:sz w:val="20"/>
        </w:rPr>
        <w:t>Multi-Tenant Partitioning:</w:t>
      </w:r>
      <w:r>
        <w:rPr>
          <w:rFonts w:ascii="Segoe UI" w:hAnsi="Segoe UI"/>
          <w:color w:val="1E293B"/>
          <w:sz w:val="20"/>
        </w:rPr>
        <w:t xml:space="preserve"> Data isolation is enforced across Oil Marketing Companies (OMCs) and their respective retail stations, while enabling global administrative orchestration by the Super Super Admin.</w:t>
      </w:r>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2. High-Level System Architecture</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200" w:type="dxa"/>
              <w:right w:w="200" w:type="dxa"/>
            </w:tcMar>
          </w:tcPr>
          <w:p>
            <w:pPr>
              <w:spacing w:before="80" w:after="80"/>
            </w:pPr>
            <w:r>
              <w:rPr>
                <w:rFonts w:ascii="Consolas" w:hAnsi="Consolas"/>
                <w:color w:val="E2E8F0"/>
                <w:sz w:val="17"/>
              </w:rPr>
              <w:t>+-----------------------------------------------------------------------------------+</w:t>
              <w:br/>
              <w:t>|                              CLIENT TIER (FORECOURT)                              |</w:t>
              <w:br/>
              <w:t>|                                                                                   |</w:t>
              <w:br/>
              <w:t>|  +--------------------+  +--------------------+  +-----------------------------+  |</w:t>
              <w:br/>
              <w:t>|  |  Pump Attendant    |  |  Station Manager   |  |   OMC Head Office &amp; Admin   |  |</w:t>
              <w:br/>
              <w:t>|  |  (Sales Terminal)  |  |  (Supervisor OS)   |  |   (Executive Dashboards)    |  |</w:t>
              <w:br/>
              <w:t>|  +--------------------+  +--------------------+  +-----------------------------+  |</w:t>
              <w:br/>
              <w:t>|            |                       |                            |                 |</w:t>
              <w:br/>
              <w:t>|            +-----------------------+----------------------------+                 |</w:t>
              <w:br/>
              <w:t>|                                    |                                              |</w:t>
              <w:br/>
              <w:t>|            +----------------------------------------------------+                 |</w:t>
              <w:br/>
              <w:t>|            |            Presentation &amp; UI Layer                 |                 |</w:t>
              <w:br/>
              <w:t>|            |  - React 18 / TypeScript / Vite                    |                 |</w:t>
              <w:br/>
              <w:t>|            |  - Tailwind CSS + Glassmorphic Design System       |                 |</w:t>
              <w:br/>
              <w:t>|            |  - Theme Context Engine (Light / Dark Mode)        |                 |</w:t>
              <w:br/>
              <w:t>|            |  - Lucide Vector Iconography                       |                 |</w:t>
              <w:br/>
              <w:t>|            +----------------------------------------------------+                 |</w:t>
              <w:br/>
              <w:t>|                                    |                                              |</w:t>
              <w:br/>
              <w:t>|            +----------------------------------------------------+                 |</w:t>
              <w:br/>
              <w:t>|            |          Domain &amp; Application Services             |                 |</w:t>
              <w:br/>
              <w:t>|            |  - authService (PIN Salting, Hashing, Sessions)    |                 |</w:t>
              <w:br/>
              <w:t>|            |  - shiftService (Meter Deltas, Shift Lifecycle)    |                 |</w:t>
              <w:br/>
              <w:t>|            |  - productService (Dynamic Pricing, Catalogs)      |                 |</w:t>
              <w:br/>
              <w:t>|            |  - rollupService (Station &amp; Fleet Aggregations)    |                 |</w:t>
              <w:br/>
              <w:t>|            |  - syncService (Background Sync Queue)             |                 |</w:t>
              <w:br/>
              <w:t>|            |  - exportService (PDF &amp; Excel Workbooks)           |                 |</w:t>
              <w:br/>
              <w:t>|            +----------------------------------------------------+                 |</w:t>
              <w:br/>
              <w:t>|                                    |                                              |</w:t>
              <w:br/>
              <w:t>|            +----------------------------------------------------+                 |</w:t>
              <w:br/>
              <w:t>|            |           Infrastructure &amp; Local Storage           |                 |</w:t>
              <w:br/>
              <w:t>|            |  - Dexie.js (IndexedDB wrapper, v7 Schema)         |                 |</w:t>
              <w:br/>
              <w:t>|            |  - LocalStorage (Theme &amp; Transient State)          |                 |</w:t>
              <w:br/>
              <w:t>|            +----------------------------------------------------+                 |</w:t>
              <w:br/>
              <w:t>+-----------------------------------------------------------------------------------+</w:t>
              <w:br/>
              <w:t xml:space="preserve">                                     |</w:t>
              <w:br/>
              <w:t xml:space="preserve">               (Asynchronous REST / WebSocket / Local LAN Sync)</w:t>
              <w:br/>
              <w:t xml:space="preserve">                                     |</w:t>
              <w:br/>
              <w:t xml:space="preserve">                                     v</w:t>
              <w:br/>
              <w:t>+-----------------------------------------------------------------------------------+</w:t>
              <w:br/>
              <w:t>|                        EDGE GATEWAY &amp; BACKEND CLUSTER                             |</w:t>
              <w:br/>
              <w:t>|                                                                                   |</w:t>
              <w:br/>
              <w:t>|  +-----------------------------------------------------------------------------+  |</w:t>
              <w:br/>
              <w:t>|  | Traefik v3.6.7 Reverse Proxy (SSL Termination, Let's Encrypt Auto-Renew)   |  |</w:t>
              <w:br/>
              <w:t>|  +-----------------------------------------------------------------------------+  |</w:t>
              <w:br/>
              <w:t>|                                    |                                              |</w:t>
              <w:br/>
              <w:t>|  +---------------------------------+-------------------------------------------+  |</w:t>
              <w:br/>
              <w:t>|  |                                                                             |  |</w:t>
              <w:br/>
              <w:t>|  v                                                                             v  |</w:t>
              <w:br/>
              <w:t>|  +------------------------------------+       +--------------------------------+  |</w:t>
              <w:br/>
              <w:t>|  | Web App Container (Nginx / Alpine) |       | Backend API (Node.js/Express)  |  |</w:t>
              <w:br/>
              <w:t>|  | - Serves SPA Assets                |       | - Telemetry &amp; Fleet Rollups    |  |</w:t>
              <w:br/>
              <w:t>|  | - Caches Static Chunks             |       | - Cloud Database (PostgreSQL)  |  |</w:t>
              <w:br/>
              <w:t>|  +------------------------------------+       +--------------------------------+  |</w:t>
              <w:br/>
              <w:t>+-----------------------------------------------------------------------------------+</w:t>
            </w:r>
          </w:p>
        </w:tc>
      </w:tr>
    </w:tbl>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3. Detailed Subsystem Breakdown</w:t>
      </w:r>
    </w:p>
    <w:p>
      <w:pPr>
        <w:pStyle w:val="Heading3"/>
        <w:spacing w:before="200" w:after="60"/>
      </w:pPr>
      <w:r>
        <w:rPr>
          <w:rFonts w:ascii="Segoe UI" w:hAnsi="Segoe UI"/>
          <w:b/>
          <w:color w:val="0E7490"/>
          <w:sz w:val="23"/>
        </w:rPr>
        <w:t>3.1 Presentation &amp; UI Layer</w:t>
      </w:r>
    </w:p>
    <w:p>
      <w:pPr>
        <w:pStyle w:val="ListBullet"/>
        <w:spacing w:before="40" w:after="40"/>
      </w:pPr>
      <w:r>
        <w:rPr>
          <w:rFonts w:ascii="Segoe UI" w:hAnsi="Segoe UI"/>
          <w:b/>
          <w:color w:val="1E293B"/>
          <w:sz w:val="20"/>
        </w:rPr>
        <w:t>Core Framework:</w:t>
      </w:r>
      <w:r>
        <w:rPr>
          <w:rFonts w:ascii="Segoe UI" w:hAnsi="Segoe UI"/>
          <w:color w:val="1E293B"/>
          <w:sz w:val="20"/>
        </w:rPr>
        <w:t xml:space="preserve"> React 18 with TypeScript in strict mode.</w:t>
      </w:r>
    </w:p>
    <w:p>
      <w:pPr>
        <w:pStyle w:val="ListBullet"/>
        <w:spacing w:before="40" w:after="40"/>
      </w:pPr>
      <w:r>
        <w:rPr>
          <w:rFonts w:ascii="Segoe UI" w:hAnsi="Segoe UI"/>
          <w:b/>
          <w:color w:val="1E293B"/>
          <w:sz w:val="20"/>
        </w:rPr>
        <w:t>Styling Architecture:</w:t>
      </w:r>
      <w:r>
        <w:rPr>
          <w:rFonts w:ascii="Segoe UI" w:hAnsi="Segoe UI"/>
          <w:color w:val="1E293B"/>
          <w:sz w:val="20"/>
        </w:rPr>
        <w:t xml:space="preserve"> Responsive Vanilla/Tailwind CSS styling utilizing CSS custom properties for instant light/dark theme switching without layout recalculation or flash of unstyled content (FOUC).</w:t>
      </w:r>
    </w:p>
    <w:p>
      <w:pPr>
        <w:pStyle w:val="ListBullet"/>
        <w:spacing w:before="40" w:after="40"/>
      </w:pPr>
      <w:r>
        <w:rPr>
          <w:rFonts w:ascii="Segoe UI" w:hAnsi="Segoe UI"/>
          <w:b/>
          <w:color w:val="1E293B"/>
          <w:sz w:val="20"/>
        </w:rPr>
        <w:t>Component Design System:</w:t>
      </w:r>
    </w:p>
    <w:p>
      <w:pPr>
        <w:pStyle w:val="ListBullet"/>
        <w:spacing w:before="40" w:after="40"/>
      </w:pPr>
      <w:r>
        <w:rPr>
          <w:rFonts w:ascii="Consolas" w:hAnsi="Consolas"/>
          <w:color w:val="C2410C"/>
          <w:sz w:val="18"/>
        </w:rPr>
        <w:t>Card</w:t>
      </w:r>
      <w:r>
        <w:rPr>
          <w:rFonts w:ascii="Segoe UI" w:hAnsi="Segoe UI"/>
          <w:color w:val="1E293B"/>
          <w:sz w:val="20"/>
        </w:rPr>
        <w:t xml:space="preserve">, </w:t>
      </w:r>
      <w:r>
        <w:rPr>
          <w:rFonts w:ascii="Consolas" w:hAnsi="Consolas"/>
          <w:color w:val="C2410C"/>
          <w:sz w:val="18"/>
        </w:rPr>
        <w:t>Button</w:t>
      </w:r>
      <w:r>
        <w:rPr>
          <w:rFonts w:ascii="Segoe UI" w:hAnsi="Segoe UI"/>
          <w:color w:val="1E293B"/>
          <w:sz w:val="20"/>
        </w:rPr>
        <w:t xml:space="preserve">, </w:t>
      </w:r>
      <w:r>
        <w:rPr>
          <w:rFonts w:ascii="Consolas" w:hAnsi="Consolas"/>
          <w:color w:val="C2410C"/>
          <w:sz w:val="18"/>
        </w:rPr>
        <w:t>Badge</w:t>
      </w:r>
      <w:r>
        <w:rPr>
          <w:rFonts w:ascii="Segoe UI" w:hAnsi="Segoe UI"/>
          <w:color w:val="1E293B"/>
          <w:sz w:val="20"/>
        </w:rPr>
        <w:t xml:space="preserve">, </w:t>
      </w:r>
      <w:r>
        <w:rPr>
          <w:rFonts w:ascii="Consolas" w:hAnsi="Consolas"/>
          <w:color w:val="C2410C"/>
          <w:sz w:val="18"/>
        </w:rPr>
        <w:t>ScreenHeader</w:t>
      </w:r>
      <w:r>
        <w:rPr>
          <w:rFonts w:ascii="Segoe UI" w:hAnsi="Segoe UI"/>
          <w:color w:val="1E293B"/>
          <w:sz w:val="20"/>
        </w:rPr>
        <w:t xml:space="preserve">, </w:t>
      </w:r>
      <w:r>
        <w:rPr>
          <w:rFonts w:ascii="Consolas" w:hAnsi="Consolas"/>
          <w:color w:val="C2410C"/>
          <w:sz w:val="18"/>
        </w:rPr>
        <w:t>StatusBar</w:t>
      </w:r>
      <w:r>
        <w:rPr>
          <w:rFonts w:ascii="Segoe UI" w:hAnsi="Segoe UI"/>
          <w:color w:val="1E293B"/>
          <w:sz w:val="20"/>
        </w:rPr>
        <w:t xml:space="preserve">, </w:t>
      </w:r>
      <w:r>
        <w:rPr>
          <w:rFonts w:ascii="Consolas" w:hAnsi="Consolas"/>
          <w:color w:val="C2410C"/>
          <w:sz w:val="18"/>
        </w:rPr>
        <w:t>Tabs</w:t>
      </w:r>
      <w:r>
        <w:rPr>
          <w:rFonts w:ascii="Segoe UI" w:hAnsi="Segoe UI"/>
          <w:color w:val="1E293B"/>
          <w:sz w:val="20"/>
        </w:rPr>
        <w:t xml:space="preserve"> primitives in </w:t>
      </w:r>
      <w:r>
        <w:rPr>
          <w:rFonts w:ascii="Consolas" w:hAnsi="Consolas"/>
          <w:color w:val="C2410C"/>
          <w:sz w:val="18"/>
        </w:rPr>
        <w:t>src/features/shared/ui/index.tsx</w:t>
      </w:r>
      <w:r>
        <w:rPr>
          <w:rFonts w:ascii="Segoe UI" w:hAnsi="Segoe UI"/>
          <w:color w:val="1E293B"/>
          <w:sz w:val="20"/>
        </w:rPr>
        <w:t>.</w:t>
      </w:r>
    </w:p>
    <w:p>
      <w:pPr>
        <w:pStyle w:val="ListBullet"/>
        <w:spacing w:before="40" w:after="40"/>
      </w:pPr>
      <w:r>
        <w:rPr>
          <w:rFonts w:ascii="Segoe UI" w:hAnsi="Segoe UI"/>
          <w:color w:val="1E293B"/>
          <w:sz w:val="20"/>
        </w:rPr>
        <w:t>Floating Action Bars &amp; Slide-Over Drawers for high-speed one-handed terminal workflows.</w:t>
      </w:r>
    </w:p>
    <w:p>
      <w:pPr>
        <w:pStyle w:val="Heading3"/>
        <w:spacing w:before="200" w:after="60"/>
      </w:pPr>
      <w:r>
        <w:rPr>
          <w:rFonts w:ascii="Segoe UI" w:hAnsi="Segoe UI"/>
          <w:b/>
          <w:color w:val="0E7490"/>
          <w:sz w:val="23"/>
        </w:rPr>
        <w:t>3.2 Domain &amp; Application Layer</w:t>
      </w:r>
    </w:p>
    <w:p>
      <w:pPr>
        <w:spacing w:before="60" w:after="80" w:line="276" w:lineRule="auto"/>
      </w:pPr>
      <w:r>
        <w:rPr>
          <w:rFonts w:ascii="Segoe UI" w:hAnsi="Segoe UI"/>
          <w:color w:val="1E293B"/>
          <w:sz w:val="20"/>
        </w:rPr>
        <w:t>The business logic is strictly encapsulated in pure TypeScript services:</w:t>
      </w:r>
    </w:p>
    <w:p>
      <w:pPr>
        <w:pStyle w:val="ListNumber"/>
        <w:spacing w:before="40" w:after="40"/>
      </w:pPr>
      <w:r>
        <w:rPr>
          <w:rFonts w:ascii="Segoe UI" w:hAnsi="Segoe UI"/>
          <w:b/>
          <w:color w:val="1E293B"/>
          <w:sz w:val="20"/>
        </w:rPr>
        <w:t>`authService.ts`</w:t>
      </w:r>
      <w:r>
        <w:rPr>
          <w:rFonts w:ascii="Segoe UI" w:hAnsi="Segoe UI"/>
          <w:color w:val="1E293B"/>
          <w:sz w:val="20"/>
        </w:rPr>
        <w:t>: Handles password/PIN salting (</w:t>
      </w:r>
      <w:r>
        <w:rPr>
          <w:rFonts w:ascii="Consolas" w:hAnsi="Consolas"/>
          <w:color w:val="C2410C"/>
          <w:sz w:val="18"/>
        </w:rPr>
        <w:t>crypto.getRandomValues</w:t>
      </w:r>
      <w:r>
        <w:rPr>
          <w:rFonts w:ascii="Segoe UI" w:hAnsi="Segoe UI"/>
          <w:color w:val="1E293B"/>
          <w:sz w:val="20"/>
        </w:rPr>
        <w:t>) and SHA-256 hashing. Manages role authorization (</w:t>
      </w:r>
      <w:r>
        <w:rPr>
          <w:rFonts w:ascii="Consolas" w:hAnsi="Consolas"/>
          <w:color w:val="C2410C"/>
          <w:sz w:val="18"/>
        </w:rPr>
        <w:t>attendant</w:t>
      </w:r>
      <w:r>
        <w:rPr>
          <w:rFonts w:ascii="Segoe UI" w:hAnsi="Segoe UI"/>
          <w:color w:val="1E293B"/>
          <w:sz w:val="20"/>
        </w:rPr>
        <w:t xml:space="preserve">, </w:t>
      </w:r>
      <w:r>
        <w:rPr>
          <w:rFonts w:ascii="Consolas" w:hAnsi="Consolas"/>
          <w:color w:val="C2410C"/>
          <w:sz w:val="18"/>
        </w:rPr>
        <w:t>supervisor</w:t>
      </w:r>
      <w:r>
        <w:rPr>
          <w:rFonts w:ascii="Segoe UI" w:hAnsi="Segoe UI"/>
          <w:color w:val="1E293B"/>
          <w:sz w:val="20"/>
        </w:rPr>
        <w:t xml:space="preserve">, </w:t>
      </w:r>
      <w:r>
        <w:rPr>
          <w:rFonts w:ascii="Consolas" w:hAnsi="Consolas"/>
          <w:color w:val="C2410C"/>
          <w:sz w:val="18"/>
        </w:rPr>
        <w:t>headoffice</w:t>
      </w:r>
      <w:r>
        <w:rPr>
          <w:rFonts w:ascii="Segoe UI" w:hAnsi="Segoe UI"/>
          <w:color w:val="1E293B"/>
          <w:sz w:val="20"/>
        </w:rPr>
        <w:t xml:space="preserve">, </w:t>
      </w:r>
      <w:r>
        <w:rPr>
          <w:rFonts w:ascii="Consolas" w:hAnsi="Consolas"/>
          <w:color w:val="C2410C"/>
          <w:sz w:val="18"/>
        </w:rPr>
        <w:t>superadmin</w:t>
      </w:r>
      <w:r>
        <w:rPr>
          <w:rFonts w:ascii="Segoe UI" w:hAnsi="Segoe UI"/>
          <w:color w:val="1E293B"/>
          <w:sz w:val="20"/>
        </w:rPr>
        <w:t>).</w:t>
      </w:r>
    </w:p>
    <w:p>
      <w:pPr>
        <w:pStyle w:val="ListNumber"/>
        <w:spacing w:before="40" w:after="40"/>
      </w:pPr>
      <w:r>
        <w:rPr>
          <w:rFonts w:ascii="Segoe UI" w:hAnsi="Segoe UI"/>
          <w:b/>
          <w:color w:val="1E293B"/>
          <w:sz w:val="20"/>
        </w:rPr>
        <w:t>`shiftService.ts`</w:t>
      </w:r>
      <w:r>
        <w:rPr>
          <w:rFonts w:ascii="Segoe UI" w:hAnsi="Segoe UI"/>
          <w:color w:val="1E293B"/>
          <w:sz w:val="20"/>
        </w:rPr>
        <w:t>: Governs shift state transitions:</w:t>
      </w:r>
    </w:p>
    <w:p>
      <w:pPr>
        <w:pStyle w:val="ListBullet"/>
        <w:spacing w:before="40" w:after="40"/>
      </w:pPr>
      <w:r>
        <w:rPr>
          <w:rFonts w:ascii="Consolas" w:hAnsi="Consolas"/>
          <w:color w:val="C2410C"/>
          <w:sz w:val="18"/>
        </w:rPr>
        <w:t>OPEN</w:t>
      </w:r>
      <w:r>
        <w:rPr>
          <w:rFonts w:ascii="Segoe UI" w:hAnsi="Segoe UI"/>
          <w:color w:val="1E293B"/>
          <w:sz w:val="20"/>
        </w:rPr>
        <w:t xml:space="preserve"> -&gt; </w:t>
      </w:r>
      <w:r>
        <w:rPr>
          <w:rFonts w:ascii="Consolas" w:hAnsi="Consolas"/>
          <w:color w:val="C2410C"/>
          <w:sz w:val="18"/>
        </w:rPr>
        <w:t>CLOSED</w:t>
      </w:r>
      <w:r>
        <w:rPr>
          <w:rFonts w:ascii="Segoe UI" w:hAnsi="Segoe UI"/>
          <w:color w:val="1E293B"/>
          <w:sz w:val="20"/>
        </w:rPr>
        <w:t xml:space="preserve"> -&gt; </w:t>
      </w:r>
      <w:r>
        <w:rPr>
          <w:rFonts w:ascii="Consolas" w:hAnsi="Consolas"/>
          <w:color w:val="C2410C"/>
          <w:sz w:val="18"/>
        </w:rPr>
        <w:t>REVIEWED</w:t>
      </w:r>
      <w:r>
        <w:rPr>
          <w:rFonts w:ascii="Segoe UI" w:hAnsi="Segoe UI"/>
          <w:color w:val="1E293B"/>
          <w:sz w:val="20"/>
        </w:rPr>
        <w:t xml:space="preserve"> -&gt; </w:t>
      </w:r>
      <w:r>
        <w:rPr>
          <w:rFonts w:ascii="Consolas" w:hAnsi="Consolas"/>
          <w:color w:val="C2410C"/>
          <w:sz w:val="18"/>
        </w:rPr>
        <w:t>APPROVED</w:t>
      </w:r>
      <w:r>
        <w:rPr>
          <w:rFonts w:ascii="Segoe UI" w:hAnsi="Segoe UI"/>
          <w:color w:val="1E293B"/>
          <w:sz w:val="20"/>
        </w:rPr>
        <w:t xml:space="preserve"> / </w:t>
      </w:r>
      <w:r>
        <w:rPr>
          <w:rFonts w:ascii="Consolas" w:hAnsi="Consolas"/>
          <w:color w:val="C2410C"/>
          <w:sz w:val="18"/>
        </w:rPr>
        <w:t>REJECTED</w:t>
      </w:r>
      <w:r>
        <w:rPr>
          <w:rFonts w:ascii="Segoe UI" w:hAnsi="Segoe UI"/>
          <w:color w:val="1E293B"/>
          <w:sz w:val="20"/>
        </w:rPr>
        <w:t>.</w:t>
      </w:r>
    </w:p>
    <w:p>
      <w:pPr>
        <w:pStyle w:val="ListBullet"/>
        <w:spacing w:before="40" w:after="40"/>
      </w:pPr>
      <w:r>
        <w:rPr>
          <w:rFonts w:ascii="Segoe UI" w:hAnsi="Segoe UI"/>
          <w:color w:val="1E293B"/>
          <w:sz w:val="20"/>
        </w:rPr>
        <w:t>Computes meter reconciliation: $\Delta V = V_{closing} - V_{opening}$.</w:t>
      </w:r>
    </w:p>
    <w:p>
      <w:pPr>
        <w:pStyle w:val="ListBullet"/>
        <w:spacing w:before="40" w:after="40"/>
      </w:pPr>
      <w:r>
        <w:rPr>
          <w:rFonts w:ascii="Segoe UI" w:hAnsi="Segoe UI"/>
          <w:color w:val="1E293B"/>
          <w:sz w:val="20"/>
        </w:rPr>
        <w:t>Computes financial reconciliation: $\text{Variance} = \sum \text{Payments} - (\Delta V \times \text{Price})$.</w:t>
      </w:r>
    </w:p>
    <w:p>
      <w:pPr>
        <w:pStyle w:val="ListBullet"/>
        <w:spacing w:before="40" w:after="40"/>
      </w:pPr>
      <w:r>
        <w:rPr>
          <w:rFonts w:ascii="Segoe UI" w:hAnsi="Segoe UI"/>
          <w:color w:val="1E293B"/>
          <w:sz w:val="20"/>
        </w:rPr>
        <w:t>Enforces pre-submission mutability and post-submission immutability.</w:t>
      </w:r>
    </w:p>
    <w:p>
      <w:pPr>
        <w:pStyle w:val="ListNumber"/>
        <w:spacing w:before="40" w:after="40"/>
      </w:pPr>
      <w:r>
        <w:rPr>
          <w:rFonts w:ascii="Segoe UI" w:hAnsi="Segoe UI"/>
          <w:b/>
          <w:color w:val="1E293B"/>
          <w:sz w:val="20"/>
        </w:rPr>
        <w:t>`productService.ts`</w:t>
      </w:r>
      <w:r>
        <w:rPr>
          <w:rFonts w:ascii="Segoe UI" w:hAnsi="Segoe UI"/>
          <w:color w:val="1E293B"/>
          <w:sz w:val="20"/>
        </w:rPr>
        <w:t>: Manages company-specific and global fuel products, categories (</w:t>
      </w:r>
      <w:r>
        <w:rPr>
          <w:rFonts w:ascii="Consolas" w:hAnsi="Consolas"/>
          <w:color w:val="C2410C"/>
          <w:sz w:val="18"/>
        </w:rPr>
        <w:t>FUEL</w:t>
      </w:r>
      <w:r>
        <w:rPr>
          <w:rFonts w:ascii="Segoe UI" w:hAnsi="Segoe UI"/>
          <w:color w:val="1E293B"/>
          <w:sz w:val="20"/>
        </w:rPr>
        <w:t xml:space="preserve">, </w:t>
      </w:r>
      <w:r>
        <w:rPr>
          <w:rFonts w:ascii="Consolas" w:hAnsi="Consolas"/>
          <w:color w:val="C2410C"/>
          <w:sz w:val="18"/>
        </w:rPr>
        <w:t>LUBRICANT</w:t>
      </w:r>
      <w:r>
        <w:rPr>
          <w:rFonts w:ascii="Segoe UI" w:hAnsi="Segoe UI"/>
          <w:color w:val="1E293B"/>
          <w:sz w:val="20"/>
        </w:rPr>
        <w:t xml:space="preserve">, </w:t>
      </w:r>
      <w:r>
        <w:rPr>
          <w:rFonts w:ascii="Consolas" w:hAnsi="Consolas"/>
          <w:color w:val="C2410C"/>
          <w:sz w:val="18"/>
        </w:rPr>
        <w:t>LPG</w:t>
      </w:r>
      <w:r>
        <w:rPr>
          <w:rFonts w:ascii="Segoe UI" w:hAnsi="Segoe UI"/>
          <w:color w:val="1E293B"/>
          <w:sz w:val="20"/>
        </w:rPr>
        <w:t>), and real-time GHS/L unit rates.</w:t>
      </w:r>
    </w:p>
    <w:p>
      <w:pPr>
        <w:pStyle w:val="ListNumber"/>
        <w:spacing w:before="40" w:after="40"/>
      </w:pPr>
      <w:r>
        <w:rPr>
          <w:rFonts w:ascii="Segoe UI" w:hAnsi="Segoe UI"/>
          <w:b/>
          <w:color w:val="1E293B"/>
          <w:sz w:val="20"/>
        </w:rPr>
        <w:t>`rollupService.ts`</w:t>
      </w:r>
      <w:r>
        <w:rPr>
          <w:rFonts w:ascii="Segoe UI" w:hAnsi="Segoe UI"/>
          <w:color w:val="1E293B"/>
          <w:sz w:val="20"/>
        </w:rPr>
        <w:t>: Calculates real-time multi-station aggregates, payment distribution charts, and period summaries for executive reporting.</w:t>
      </w:r>
    </w:p>
    <w:p>
      <w:pPr>
        <w:pStyle w:val="ListNumber"/>
        <w:spacing w:before="40" w:after="40"/>
      </w:pPr>
      <w:r>
        <w:rPr>
          <w:rFonts w:ascii="Segoe UI" w:hAnsi="Segoe UI"/>
          <w:b/>
          <w:color w:val="1E293B"/>
          <w:sz w:val="20"/>
        </w:rPr>
        <w:t>`syncService.ts`</w:t>
      </w:r>
      <w:r>
        <w:rPr>
          <w:rFonts w:ascii="Segoe UI" w:hAnsi="Segoe UI"/>
          <w:color w:val="1E293B"/>
          <w:sz w:val="20"/>
        </w:rPr>
        <w:t>: Manages background transactional upload queue with exponential backoff and network change listeners.</w:t>
      </w:r>
    </w:p>
    <w:p>
      <w:pPr>
        <w:pStyle w:val="ListNumber"/>
        <w:spacing w:before="40" w:after="40"/>
      </w:pPr>
      <w:r>
        <w:rPr>
          <w:rFonts w:ascii="Segoe UI" w:hAnsi="Segoe UI"/>
          <w:b/>
          <w:color w:val="1E293B"/>
          <w:sz w:val="20"/>
        </w:rPr>
        <w:t>`exportService.ts`</w:t>
      </w:r>
      <w:r>
        <w:rPr>
          <w:rFonts w:ascii="Segoe UI" w:hAnsi="Segoe UI"/>
          <w:color w:val="1E293B"/>
          <w:sz w:val="20"/>
        </w:rPr>
        <w:t>: Generates multi-tab Excel workbooks (</w:t>
      </w:r>
      <w:r>
        <w:rPr>
          <w:rFonts w:ascii="Consolas" w:hAnsi="Consolas"/>
          <w:color w:val="C2410C"/>
          <w:sz w:val="18"/>
        </w:rPr>
        <w:t>xlsx</w:t>
      </w:r>
      <w:r>
        <w:rPr>
          <w:rFonts w:ascii="Segoe UI" w:hAnsi="Segoe UI"/>
          <w:color w:val="1E293B"/>
          <w:sz w:val="20"/>
        </w:rPr>
        <w:t>) and formatted PDF audit summaries with company branding.</w:t>
      </w:r>
    </w:p>
    <w:p>
      <w:pPr>
        <w:pStyle w:val="Heading3"/>
        <w:spacing w:before="200" w:after="60"/>
      </w:pPr>
      <w:r>
        <w:rPr>
          <w:rFonts w:ascii="Segoe UI" w:hAnsi="Segoe UI"/>
          <w:b/>
          <w:color w:val="0E7490"/>
          <w:sz w:val="23"/>
        </w:rPr>
        <w:t>3.3 Persistence &amp; Storage Layer (Dexie / IndexedDB)</w:t>
      </w:r>
    </w:p>
    <w:p>
      <w:pPr>
        <w:spacing w:before="60" w:after="80" w:line="276" w:lineRule="auto"/>
      </w:pPr>
      <w:r>
        <w:rPr>
          <w:rFonts w:ascii="Segoe UI" w:hAnsi="Segoe UI"/>
          <w:color w:val="1E293B"/>
          <w:sz w:val="20"/>
        </w:rPr>
        <w:t xml:space="preserve">PetroView utilizes IndexedDB through </w:t>
      </w:r>
      <w:r>
        <w:rPr>
          <w:rFonts w:ascii="Segoe UI" w:hAnsi="Segoe UI"/>
          <w:b/>
          <w:color w:val="1E293B"/>
          <w:sz w:val="20"/>
        </w:rPr>
        <w:t>Dexie.js</w:t>
      </w:r>
      <w:r>
        <w:rPr>
          <w:rFonts w:ascii="Segoe UI" w:hAnsi="Segoe UI"/>
          <w:color w:val="1E293B"/>
          <w:sz w:val="20"/>
        </w:rPr>
        <w:t xml:space="preserve"> with a versioned schema (</w:t>
      </w:r>
      <w:r>
        <w:rPr>
          <w:rFonts w:ascii="Consolas" w:hAnsi="Consolas"/>
          <w:color w:val="C2410C"/>
          <w:sz w:val="18"/>
        </w:rPr>
        <w:t>MasterViewProductionDB</w:t>
      </w:r>
      <w:r>
        <w:rPr>
          <w:rFonts w:ascii="Segoe UI" w:hAnsi="Segoe UI"/>
          <w:color w:val="1E293B"/>
          <w:sz w:val="20"/>
        </w:rPr>
        <w:t>).</w:t>
      </w:r>
    </w:p>
    <w:p>
      <w:pPr>
        <w:pStyle w:val="ListBullet"/>
        <w:spacing w:before="40" w:after="40"/>
      </w:pPr>
      <w:r>
        <w:rPr>
          <w:rFonts w:ascii="Segoe UI" w:hAnsi="Segoe UI"/>
          <w:b/>
          <w:color w:val="1E293B"/>
          <w:sz w:val="20"/>
        </w:rPr>
        <w:t>Dexie Schema v7:</w:t>
      </w:r>
    </w:p>
    <w:p>
      <w:pPr>
        <w:pStyle w:val="ListBullet"/>
        <w:spacing w:before="40" w:after="40"/>
      </w:pPr>
      <w:r>
        <w:rPr>
          <w:rFonts w:ascii="Consolas" w:hAnsi="Consolas"/>
          <w:color w:val="C2410C"/>
          <w:sz w:val="18"/>
        </w:rPr>
        <w:t>companies</w:t>
      </w:r>
      <w:r>
        <w:rPr>
          <w:rFonts w:ascii="Segoe UI" w:hAnsi="Segoe UI"/>
          <w:color w:val="1E293B"/>
          <w:sz w:val="20"/>
        </w:rPr>
        <w:t xml:space="preserve">: Primary key </w:t>
      </w:r>
      <w:r>
        <w:rPr>
          <w:rFonts w:ascii="Consolas" w:hAnsi="Consolas"/>
          <w:color w:val="C2410C"/>
          <w:sz w:val="18"/>
        </w:rPr>
        <w:t>id</w:t>
      </w:r>
      <w:r>
        <w:rPr>
          <w:rFonts w:ascii="Segoe UI" w:hAnsi="Segoe UI"/>
          <w:color w:val="1E293B"/>
          <w:sz w:val="20"/>
        </w:rPr>
        <w:t xml:space="preserve">, indexed on </w:t>
      </w:r>
      <w:r>
        <w:rPr>
          <w:rFonts w:ascii="Consolas" w:hAnsi="Consolas"/>
          <w:color w:val="C2410C"/>
          <w:sz w:val="18"/>
        </w:rPr>
        <w:t>shortCode</w:t>
      </w:r>
      <w:r>
        <w:rPr>
          <w:rFonts w:ascii="Segoe UI" w:hAnsi="Segoe UI"/>
          <w:color w:val="1E293B"/>
          <w:sz w:val="20"/>
        </w:rPr>
        <w:t xml:space="preserve">, </w:t>
      </w:r>
      <w:r>
        <w:rPr>
          <w:rFonts w:ascii="Consolas" w:hAnsi="Consolas"/>
          <w:color w:val="C2410C"/>
          <w:sz w:val="18"/>
        </w:rPr>
        <w:t>name</w:t>
      </w:r>
      <w:r>
        <w:rPr>
          <w:rFonts w:ascii="Segoe UI" w:hAnsi="Segoe UI"/>
          <w:color w:val="1E293B"/>
          <w:sz w:val="20"/>
        </w:rPr>
        <w:t xml:space="preserve">, </w:t>
      </w:r>
      <w:r>
        <w:rPr>
          <w:rFonts w:ascii="Consolas" w:hAnsi="Consolas"/>
          <w:color w:val="C2410C"/>
          <w:sz w:val="18"/>
        </w:rPr>
        <w:t>adminCode</w:t>
      </w:r>
      <w:r>
        <w:rPr>
          <w:rFonts w:ascii="Segoe UI" w:hAnsi="Segoe UI"/>
          <w:color w:val="1E293B"/>
          <w:sz w:val="20"/>
        </w:rPr>
        <w:t xml:space="preserve">, </w:t>
      </w:r>
      <w:r>
        <w:rPr>
          <w:rFonts w:ascii="Consolas" w:hAnsi="Consolas"/>
          <w:color w:val="C2410C"/>
          <w:sz w:val="18"/>
        </w:rPr>
        <w:t>active</w:t>
      </w:r>
      <w:r>
        <w:rPr>
          <w:rFonts w:ascii="Segoe UI" w:hAnsi="Segoe UI"/>
          <w:color w:val="1E293B"/>
          <w:sz w:val="20"/>
        </w:rPr>
        <w:t>.</w:t>
      </w:r>
    </w:p>
    <w:p>
      <w:pPr>
        <w:pStyle w:val="ListBullet"/>
        <w:spacing w:before="40" w:after="40"/>
      </w:pPr>
      <w:r>
        <w:rPr>
          <w:rFonts w:ascii="Consolas" w:hAnsi="Consolas"/>
          <w:color w:val="C2410C"/>
          <w:sz w:val="18"/>
        </w:rPr>
        <w:t>companyStations</w:t>
      </w:r>
      <w:r>
        <w:rPr>
          <w:rFonts w:ascii="Segoe UI" w:hAnsi="Segoe UI"/>
          <w:color w:val="1E293B"/>
          <w:sz w:val="20"/>
        </w:rPr>
        <w:t xml:space="preserve">: Primary key </w:t>
      </w:r>
      <w:r>
        <w:rPr>
          <w:rFonts w:ascii="Consolas" w:hAnsi="Consolas"/>
          <w:color w:val="C2410C"/>
          <w:sz w:val="18"/>
        </w:rPr>
        <w:t>id</w:t>
      </w:r>
      <w:r>
        <w:rPr>
          <w:rFonts w:ascii="Segoe UI" w:hAnsi="Segoe UI"/>
          <w:color w:val="1E293B"/>
          <w:sz w:val="20"/>
        </w:rPr>
        <w:t xml:space="preserve">, indexed on </w:t>
      </w:r>
      <w:r>
        <w:rPr>
          <w:rFonts w:ascii="Consolas" w:hAnsi="Consolas"/>
          <w:color w:val="C2410C"/>
          <w:sz w:val="18"/>
        </w:rPr>
        <w:t>companyId</w:t>
      </w:r>
      <w:r>
        <w:rPr>
          <w:rFonts w:ascii="Segoe UI" w:hAnsi="Segoe UI"/>
          <w:color w:val="1E293B"/>
          <w:sz w:val="20"/>
        </w:rPr>
        <w:t xml:space="preserve">, </w:t>
      </w:r>
      <w:r>
        <w:rPr>
          <w:rFonts w:ascii="Consolas" w:hAnsi="Consolas"/>
          <w:color w:val="C2410C"/>
          <w:sz w:val="18"/>
        </w:rPr>
        <w:t>code</w:t>
      </w:r>
      <w:r>
        <w:rPr>
          <w:rFonts w:ascii="Segoe UI" w:hAnsi="Segoe UI"/>
          <w:color w:val="1E293B"/>
          <w:sz w:val="20"/>
        </w:rPr>
        <w:t xml:space="preserve">, </w:t>
      </w:r>
      <w:r>
        <w:rPr>
          <w:rFonts w:ascii="Consolas" w:hAnsi="Consolas"/>
          <w:color w:val="C2410C"/>
          <w:sz w:val="18"/>
        </w:rPr>
        <w:t>name</w:t>
      </w:r>
      <w:r>
        <w:rPr>
          <w:rFonts w:ascii="Segoe UI" w:hAnsi="Segoe UI"/>
          <w:color w:val="1E293B"/>
          <w:sz w:val="20"/>
        </w:rPr>
        <w:t>.</w:t>
      </w:r>
    </w:p>
    <w:p>
      <w:pPr>
        <w:pStyle w:val="ListBullet"/>
        <w:spacing w:before="40" w:after="40"/>
      </w:pPr>
      <w:r>
        <w:rPr>
          <w:rFonts w:ascii="Consolas" w:hAnsi="Consolas"/>
          <w:color w:val="C2410C"/>
          <w:sz w:val="18"/>
        </w:rPr>
        <w:t>attendants</w:t>
      </w:r>
      <w:r>
        <w:rPr>
          <w:rFonts w:ascii="Segoe UI" w:hAnsi="Segoe UI"/>
          <w:color w:val="1E293B"/>
          <w:sz w:val="20"/>
        </w:rPr>
        <w:t xml:space="preserve">: Primary key </w:t>
      </w:r>
      <w:r>
        <w:rPr>
          <w:rFonts w:ascii="Consolas" w:hAnsi="Consolas"/>
          <w:color w:val="C2410C"/>
          <w:sz w:val="18"/>
        </w:rPr>
        <w:t>id</w:t>
      </w:r>
      <w:r>
        <w:rPr>
          <w:rFonts w:ascii="Segoe UI" w:hAnsi="Segoe UI"/>
          <w:color w:val="1E293B"/>
          <w:sz w:val="20"/>
        </w:rPr>
        <w:t xml:space="preserve">, indexed on </w:t>
      </w:r>
      <w:r>
        <w:rPr>
          <w:rFonts w:ascii="Consolas" w:hAnsi="Consolas"/>
          <w:color w:val="C2410C"/>
          <w:sz w:val="18"/>
        </w:rPr>
        <w:t>employeeCode</w:t>
      </w:r>
      <w:r>
        <w:rPr>
          <w:rFonts w:ascii="Segoe UI" w:hAnsi="Segoe UI"/>
          <w:color w:val="1E293B"/>
          <w:sz w:val="20"/>
        </w:rPr>
        <w:t xml:space="preserve">, </w:t>
      </w:r>
      <w:r>
        <w:rPr>
          <w:rFonts w:ascii="Consolas" w:hAnsi="Consolas"/>
          <w:color w:val="C2410C"/>
          <w:sz w:val="18"/>
        </w:rPr>
        <w:t>stationId</w:t>
      </w:r>
      <w:r>
        <w:rPr>
          <w:rFonts w:ascii="Segoe UI" w:hAnsi="Segoe UI"/>
          <w:color w:val="1E293B"/>
          <w:sz w:val="20"/>
        </w:rPr>
        <w:t xml:space="preserve">, </w:t>
      </w:r>
      <w:r>
        <w:rPr>
          <w:rFonts w:ascii="Consolas" w:hAnsi="Consolas"/>
          <w:color w:val="C2410C"/>
          <w:sz w:val="18"/>
        </w:rPr>
        <w:t>companyId</w:t>
      </w:r>
      <w:r>
        <w:rPr>
          <w:rFonts w:ascii="Segoe UI" w:hAnsi="Segoe UI"/>
          <w:color w:val="1E293B"/>
          <w:sz w:val="20"/>
        </w:rPr>
        <w:t xml:space="preserve">, </w:t>
      </w:r>
      <w:r>
        <w:rPr>
          <w:rFonts w:ascii="Consolas" w:hAnsi="Consolas"/>
          <w:color w:val="C2410C"/>
          <w:sz w:val="18"/>
        </w:rPr>
        <w:t>active</w:t>
      </w:r>
      <w:r>
        <w:rPr>
          <w:rFonts w:ascii="Segoe UI" w:hAnsi="Segoe UI"/>
          <w:color w:val="1E293B"/>
          <w:sz w:val="20"/>
        </w:rPr>
        <w:t xml:space="preserve">, </w:t>
      </w:r>
      <w:r>
        <w:rPr>
          <w:rFonts w:ascii="Consolas" w:hAnsi="Consolas"/>
          <w:color w:val="C2410C"/>
          <w:sz w:val="18"/>
        </w:rPr>
        <w:t>approvalStatus</w:t>
      </w:r>
      <w:r>
        <w:rPr>
          <w:rFonts w:ascii="Segoe UI" w:hAnsi="Segoe UI"/>
          <w:color w:val="1E293B"/>
          <w:sz w:val="20"/>
        </w:rPr>
        <w:t>.</w:t>
      </w:r>
    </w:p>
    <w:p>
      <w:pPr>
        <w:pStyle w:val="ListBullet"/>
        <w:spacing w:before="40" w:after="40"/>
      </w:pPr>
      <w:r>
        <w:rPr>
          <w:rFonts w:ascii="Consolas" w:hAnsi="Consolas"/>
          <w:color w:val="C2410C"/>
          <w:sz w:val="18"/>
        </w:rPr>
        <w:t>supervisors</w:t>
      </w:r>
      <w:r>
        <w:rPr>
          <w:rFonts w:ascii="Segoe UI" w:hAnsi="Segoe UI"/>
          <w:color w:val="1E293B"/>
          <w:sz w:val="20"/>
        </w:rPr>
        <w:t xml:space="preserve">: Primary key </w:t>
      </w:r>
      <w:r>
        <w:rPr>
          <w:rFonts w:ascii="Consolas" w:hAnsi="Consolas"/>
          <w:color w:val="C2410C"/>
          <w:sz w:val="18"/>
        </w:rPr>
        <w:t>id</w:t>
      </w:r>
      <w:r>
        <w:rPr>
          <w:rFonts w:ascii="Segoe UI" w:hAnsi="Segoe UI"/>
          <w:color w:val="1E293B"/>
          <w:sz w:val="20"/>
        </w:rPr>
        <w:t xml:space="preserve">, indexed on </w:t>
      </w:r>
      <w:r>
        <w:rPr>
          <w:rFonts w:ascii="Consolas" w:hAnsi="Consolas"/>
          <w:color w:val="C2410C"/>
          <w:sz w:val="18"/>
        </w:rPr>
        <w:t>employeeCode</w:t>
      </w:r>
      <w:r>
        <w:rPr>
          <w:rFonts w:ascii="Segoe UI" w:hAnsi="Segoe UI"/>
          <w:color w:val="1E293B"/>
          <w:sz w:val="20"/>
        </w:rPr>
        <w:t xml:space="preserve">, </w:t>
      </w:r>
      <w:r>
        <w:rPr>
          <w:rFonts w:ascii="Consolas" w:hAnsi="Consolas"/>
          <w:color w:val="C2410C"/>
          <w:sz w:val="18"/>
        </w:rPr>
        <w:t>stationId</w:t>
      </w:r>
      <w:r>
        <w:rPr>
          <w:rFonts w:ascii="Segoe UI" w:hAnsi="Segoe UI"/>
          <w:color w:val="1E293B"/>
          <w:sz w:val="20"/>
        </w:rPr>
        <w:t xml:space="preserve">, </w:t>
      </w:r>
      <w:r>
        <w:rPr>
          <w:rFonts w:ascii="Consolas" w:hAnsi="Consolas"/>
          <w:color w:val="C2410C"/>
          <w:sz w:val="18"/>
        </w:rPr>
        <w:t>companyId</w:t>
      </w:r>
      <w:r>
        <w:rPr>
          <w:rFonts w:ascii="Segoe UI" w:hAnsi="Segoe UI"/>
          <w:color w:val="1E293B"/>
          <w:sz w:val="20"/>
        </w:rPr>
        <w:t xml:space="preserve">, </w:t>
      </w:r>
      <w:r>
        <w:rPr>
          <w:rFonts w:ascii="Consolas" w:hAnsi="Consolas"/>
          <w:color w:val="C2410C"/>
          <w:sz w:val="18"/>
        </w:rPr>
        <w:t>active</w:t>
      </w:r>
      <w:r>
        <w:rPr>
          <w:rFonts w:ascii="Segoe UI" w:hAnsi="Segoe UI"/>
          <w:color w:val="1E293B"/>
          <w:sz w:val="20"/>
        </w:rPr>
        <w:t xml:space="preserve">, </w:t>
      </w:r>
      <w:r>
        <w:rPr>
          <w:rFonts w:ascii="Consolas" w:hAnsi="Consolas"/>
          <w:color w:val="C2410C"/>
          <w:sz w:val="18"/>
        </w:rPr>
        <w:t>approvalStatus</w:t>
      </w:r>
      <w:r>
        <w:rPr>
          <w:rFonts w:ascii="Segoe UI" w:hAnsi="Segoe UI"/>
          <w:color w:val="1E293B"/>
          <w:sz w:val="20"/>
        </w:rPr>
        <w:t xml:space="preserve">, </w:t>
      </w:r>
      <w:r>
        <w:rPr>
          <w:rFonts w:ascii="Consolas" w:hAnsi="Consolas"/>
          <w:color w:val="C2410C"/>
          <w:sz w:val="18"/>
        </w:rPr>
        <w:t>isHeadOffice</w:t>
      </w:r>
      <w:r>
        <w:rPr>
          <w:rFonts w:ascii="Segoe UI" w:hAnsi="Segoe UI"/>
          <w:color w:val="1E293B"/>
          <w:sz w:val="20"/>
        </w:rPr>
        <w:t xml:space="preserve">, </w:t>
      </w:r>
      <w:r>
        <w:rPr>
          <w:rFonts w:ascii="Consolas" w:hAnsi="Consolas"/>
          <w:color w:val="C2410C"/>
          <w:sz w:val="18"/>
        </w:rPr>
        <w:t>isSuperAdmin</w:t>
      </w:r>
      <w:r>
        <w:rPr>
          <w:rFonts w:ascii="Segoe UI" w:hAnsi="Segoe UI"/>
          <w:color w:val="1E293B"/>
          <w:sz w:val="20"/>
        </w:rPr>
        <w:t>.</w:t>
      </w:r>
    </w:p>
    <w:p>
      <w:pPr>
        <w:pStyle w:val="ListBullet"/>
        <w:spacing w:before="40" w:after="40"/>
      </w:pPr>
      <w:r>
        <w:rPr>
          <w:rFonts w:ascii="Consolas" w:hAnsi="Consolas"/>
          <w:color w:val="C2410C"/>
          <w:sz w:val="18"/>
        </w:rPr>
        <w:t>sessions</w:t>
      </w:r>
      <w:r>
        <w:rPr>
          <w:rFonts w:ascii="Segoe UI" w:hAnsi="Segoe UI"/>
          <w:color w:val="1E293B"/>
          <w:sz w:val="20"/>
        </w:rPr>
        <w:t xml:space="preserve"> &amp; </w:t>
      </w:r>
      <w:r>
        <w:rPr>
          <w:rFonts w:ascii="Consolas" w:hAnsi="Consolas"/>
          <w:color w:val="C2410C"/>
          <w:sz w:val="18"/>
        </w:rPr>
        <w:t>supervisorSessions</w:t>
      </w:r>
      <w:r>
        <w:rPr>
          <w:rFonts w:ascii="Segoe UI" w:hAnsi="Segoe UI"/>
          <w:color w:val="1E293B"/>
          <w:sz w:val="20"/>
        </w:rPr>
        <w:t xml:space="preserve">: Primary key </w:t>
      </w:r>
      <w:r>
        <w:rPr>
          <w:rFonts w:ascii="Consolas" w:hAnsi="Consolas"/>
          <w:color w:val="C2410C"/>
          <w:sz w:val="18"/>
        </w:rPr>
        <w:t>id</w:t>
      </w:r>
      <w:r>
        <w:rPr>
          <w:rFonts w:ascii="Segoe UI" w:hAnsi="Segoe UI"/>
          <w:color w:val="1E293B"/>
          <w:sz w:val="20"/>
        </w:rPr>
        <w:t xml:space="preserve">, indexed on </w:t>
      </w:r>
      <w:r>
        <w:rPr>
          <w:rFonts w:ascii="Consolas" w:hAnsi="Consolas"/>
          <w:color w:val="C2410C"/>
          <w:sz w:val="18"/>
        </w:rPr>
        <w:t>token</w:t>
      </w:r>
      <w:r>
        <w:rPr>
          <w:rFonts w:ascii="Segoe UI" w:hAnsi="Segoe UI"/>
          <w:color w:val="1E293B"/>
          <w:sz w:val="20"/>
        </w:rPr>
        <w:t xml:space="preserve">, </w:t>
      </w:r>
      <w:r>
        <w:rPr>
          <w:rFonts w:ascii="Consolas" w:hAnsi="Consolas"/>
          <w:color w:val="C2410C"/>
          <w:sz w:val="18"/>
        </w:rPr>
        <w:t>expiresAt</w:t>
      </w:r>
      <w:r>
        <w:rPr>
          <w:rFonts w:ascii="Segoe UI" w:hAnsi="Segoe UI"/>
          <w:color w:val="1E293B"/>
          <w:sz w:val="20"/>
        </w:rPr>
        <w:t>.</w:t>
      </w:r>
    </w:p>
    <w:p>
      <w:pPr>
        <w:pStyle w:val="ListBullet"/>
        <w:spacing w:before="40" w:after="40"/>
      </w:pPr>
      <w:r>
        <w:rPr>
          <w:rFonts w:ascii="Consolas" w:hAnsi="Consolas"/>
          <w:color w:val="C2410C"/>
          <w:sz w:val="18"/>
        </w:rPr>
        <w:t>shifts</w:t>
      </w:r>
      <w:r>
        <w:rPr>
          <w:rFonts w:ascii="Segoe UI" w:hAnsi="Segoe UI"/>
          <w:color w:val="1E293B"/>
          <w:sz w:val="20"/>
        </w:rPr>
        <w:t xml:space="preserve">: Primary key </w:t>
      </w:r>
      <w:r>
        <w:rPr>
          <w:rFonts w:ascii="Consolas" w:hAnsi="Consolas"/>
          <w:color w:val="C2410C"/>
          <w:sz w:val="18"/>
        </w:rPr>
        <w:t>id</w:t>
      </w:r>
      <w:r>
        <w:rPr>
          <w:rFonts w:ascii="Segoe UI" w:hAnsi="Segoe UI"/>
          <w:color w:val="1E293B"/>
          <w:sz w:val="20"/>
        </w:rPr>
        <w:t xml:space="preserve">, indexed on </w:t>
      </w:r>
      <w:r>
        <w:rPr>
          <w:rFonts w:ascii="Consolas" w:hAnsi="Consolas"/>
          <w:color w:val="C2410C"/>
          <w:sz w:val="18"/>
        </w:rPr>
        <w:t>number</w:t>
      </w:r>
      <w:r>
        <w:rPr>
          <w:rFonts w:ascii="Segoe UI" w:hAnsi="Segoe UI"/>
          <w:color w:val="1E293B"/>
          <w:sz w:val="20"/>
        </w:rPr>
        <w:t xml:space="preserve">, </w:t>
      </w:r>
      <w:r>
        <w:rPr>
          <w:rFonts w:ascii="Consolas" w:hAnsi="Consolas"/>
          <w:color w:val="C2410C"/>
          <w:sz w:val="18"/>
        </w:rPr>
        <w:t>attendantId</w:t>
      </w:r>
      <w:r>
        <w:rPr>
          <w:rFonts w:ascii="Segoe UI" w:hAnsi="Segoe UI"/>
          <w:color w:val="1E293B"/>
          <w:sz w:val="20"/>
        </w:rPr>
        <w:t xml:space="preserve">, </w:t>
      </w:r>
      <w:r>
        <w:rPr>
          <w:rFonts w:ascii="Consolas" w:hAnsi="Consolas"/>
          <w:color w:val="C2410C"/>
          <w:sz w:val="18"/>
        </w:rPr>
        <w:t>stationId</w:t>
      </w:r>
      <w:r>
        <w:rPr>
          <w:rFonts w:ascii="Segoe UI" w:hAnsi="Segoe UI"/>
          <w:color w:val="1E293B"/>
          <w:sz w:val="20"/>
        </w:rPr>
        <w:t xml:space="preserve">, </w:t>
      </w:r>
      <w:r>
        <w:rPr>
          <w:rFonts w:ascii="Consolas" w:hAnsi="Consolas"/>
          <w:color w:val="C2410C"/>
          <w:sz w:val="18"/>
        </w:rPr>
        <w:t>status</w:t>
      </w:r>
      <w:r>
        <w:rPr>
          <w:rFonts w:ascii="Segoe UI" w:hAnsi="Segoe UI"/>
          <w:color w:val="1E293B"/>
          <w:sz w:val="20"/>
        </w:rPr>
        <w:t xml:space="preserve">, </w:t>
      </w:r>
      <w:r>
        <w:rPr>
          <w:rFonts w:ascii="Consolas" w:hAnsi="Consolas"/>
          <w:color w:val="C2410C"/>
          <w:sz w:val="18"/>
        </w:rPr>
        <w:t>syncStatus</w:t>
      </w:r>
      <w:r>
        <w:rPr>
          <w:rFonts w:ascii="Segoe UI" w:hAnsi="Segoe UI"/>
          <w:color w:val="1E293B"/>
          <w:sz w:val="20"/>
        </w:rPr>
        <w:t xml:space="preserve">, </w:t>
      </w:r>
      <w:r>
        <w:rPr>
          <w:rFonts w:ascii="Consolas" w:hAnsi="Consolas"/>
          <w:color w:val="C2410C"/>
          <w:sz w:val="18"/>
        </w:rPr>
        <w:t>openedAt</w:t>
      </w:r>
      <w:r>
        <w:rPr>
          <w:rFonts w:ascii="Segoe UI" w:hAnsi="Segoe UI"/>
          <w:color w:val="1E293B"/>
          <w:sz w:val="20"/>
        </w:rPr>
        <w:t xml:space="preserve">, </w:t>
      </w:r>
      <w:r>
        <w:rPr>
          <w:rFonts w:ascii="Consolas" w:hAnsi="Consolas"/>
          <w:color w:val="C2410C"/>
          <w:sz w:val="18"/>
        </w:rPr>
        <w:t>createdAt</w:t>
      </w:r>
      <w:r>
        <w:rPr>
          <w:rFonts w:ascii="Segoe UI" w:hAnsi="Segoe UI"/>
          <w:color w:val="1E293B"/>
          <w:sz w:val="20"/>
        </w:rPr>
        <w:t>.</w:t>
      </w:r>
    </w:p>
    <w:p>
      <w:pPr>
        <w:pStyle w:val="ListBullet"/>
        <w:spacing w:before="40" w:after="40"/>
      </w:pPr>
      <w:r>
        <w:rPr>
          <w:rFonts w:ascii="Consolas" w:hAnsi="Consolas"/>
          <w:color w:val="C2410C"/>
          <w:sz w:val="18"/>
        </w:rPr>
        <w:t>transactions</w:t>
      </w:r>
      <w:r>
        <w:rPr>
          <w:rFonts w:ascii="Segoe UI" w:hAnsi="Segoe UI"/>
          <w:color w:val="1E293B"/>
          <w:sz w:val="20"/>
        </w:rPr>
        <w:t xml:space="preserve">: Primary key </w:t>
      </w:r>
      <w:r>
        <w:rPr>
          <w:rFonts w:ascii="Consolas" w:hAnsi="Consolas"/>
          <w:color w:val="C2410C"/>
          <w:sz w:val="18"/>
        </w:rPr>
        <w:t>id</w:t>
      </w:r>
      <w:r>
        <w:rPr>
          <w:rFonts w:ascii="Segoe UI" w:hAnsi="Segoe UI"/>
          <w:color w:val="1E293B"/>
          <w:sz w:val="20"/>
        </w:rPr>
        <w:t xml:space="preserve">, indexed on </w:t>
      </w:r>
      <w:r>
        <w:rPr>
          <w:rFonts w:ascii="Consolas" w:hAnsi="Consolas"/>
          <w:color w:val="C2410C"/>
          <w:sz w:val="18"/>
        </w:rPr>
        <w:t>shiftId</w:t>
      </w:r>
      <w:r>
        <w:rPr>
          <w:rFonts w:ascii="Segoe UI" w:hAnsi="Segoe UI"/>
          <w:color w:val="1E293B"/>
          <w:sz w:val="20"/>
        </w:rPr>
        <w:t xml:space="preserve">, </w:t>
      </w:r>
      <w:r>
        <w:rPr>
          <w:rFonts w:ascii="Consolas" w:hAnsi="Consolas"/>
          <w:color w:val="C2410C"/>
          <w:sz w:val="18"/>
        </w:rPr>
        <w:t>fuelCode</w:t>
      </w:r>
      <w:r>
        <w:rPr>
          <w:rFonts w:ascii="Segoe UI" w:hAnsi="Segoe UI"/>
          <w:color w:val="1E293B"/>
          <w:sz w:val="20"/>
        </w:rPr>
        <w:t xml:space="preserve">, </w:t>
      </w:r>
      <w:r>
        <w:rPr>
          <w:rFonts w:ascii="Consolas" w:hAnsi="Consolas"/>
          <w:color w:val="C2410C"/>
          <w:sz w:val="18"/>
        </w:rPr>
        <w:t>method</w:t>
      </w:r>
      <w:r>
        <w:rPr>
          <w:rFonts w:ascii="Segoe UI" w:hAnsi="Segoe UI"/>
          <w:color w:val="1E293B"/>
          <w:sz w:val="20"/>
        </w:rPr>
        <w:t xml:space="preserve">, </w:t>
      </w:r>
      <w:r>
        <w:rPr>
          <w:rFonts w:ascii="Consolas" w:hAnsi="Consolas"/>
          <w:color w:val="C2410C"/>
          <w:sz w:val="18"/>
        </w:rPr>
        <w:t>recordedAt</w:t>
      </w:r>
      <w:r>
        <w:rPr>
          <w:rFonts w:ascii="Segoe UI" w:hAnsi="Segoe UI"/>
          <w:color w:val="1E293B"/>
          <w:sz w:val="20"/>
        </w:rPr>
        <w:t>.</w:t>
      </w:r>
    </w:p>
    <w:p>
      <w:pPr>
        <w:pStyle w:val="ListBullet"/>
        <w:spacing w:before="40" w:after="40"/>
      </w:pPr>
      <w:r>
        <w:rPr>
          <w:rFonts w:ascii="Consolas" w:hAnsi="Consolas"/>
          <w:color w:val="C2410C"/>
          <w:sz w:val="18"/>
        </w:rPr>
        <w:t>products</w:t>
      </w:r>
      <w:r>
        <w:rPr>
          <w:rFonts w:ascii="Segoe UI" w:hAnsi="Segoe UI"/>
          <w:color w:val="1E293B"/>
          <w:sz w:val="20"/>
        </w:rPr>
        <w:t xml:space="preserve">: Primary key </w:t>
      </w:r>
      <w:r>
        <w:rPr>
          <w:rFonts w:ascii="Consolas" w:hAnsi="Consolas"/>
          <w:color w:val="C2410C"/>
          <w:sz w:val="18"/>
        </w:rPr>
        <w:t>id</w:t>
      </w:r>
      <w:r>
        <w:rPr>
          <w:rFonts w:ascii="Segoe UI" w:hAnsi="Segoe UI"/>
          <w:color w:val="1E293B"/>
          <w:sz w:val="20"/>
        </w:rPr>
        <w:t xml:space="preserve">, indexed on </w:t>
      </w:r>
      <w:r>
        <w:rPr>
          <w:rFonts w:ascii="Consolas" w:hAnsi="Consolas"/>
          <w:color w:val="C2410C"/>
          <w:sz w:val="18"/>
        </w:rPr>
        <w:t>companyId</w:t>
      </w:r>
      <w:r>
        <w:rPr>
          <w:rFonts w:ascii="Segoe UI" w:hAnsi="Segoe UI"/>
          <w:color w:val="1E293B"/>
          <w:sz w:val="20"/>
        </w:rPr>
        <w:t xml:space="preserve">, </w:t>
      </w:r>
      <w:r>
        <w:rPr>
          <w:rFonts w:ascii="Consolas" w:hAnsi="Consolas"/>
          <w:color w:val="C2410C"/>
          <w:sz w:val="18"/>
        </w:rPr>
        <w:t>code</w:t>
      </w:r>
      <w:r>
        <w:rPr>
          <w:rFonts w:ascii="Segoe UI" w:hAnsi="Segoe UI"/>
          <w:color w:val="1E293B"/>
          <w:sz w:val="20"/>
        </w:rPr>
        <w:t xml:space="preserve">, </w:t>
      </w:r>
      <w:r>
        <w:rPr>
          <w:rFonts w:ascii="Consolas" w:hAnsi="Consolas"/>
          <w:color w:val="C2410C"/>
          <w:sz w:val="18"/>
        </w:rPr>
        <w:t>name</w:t>
      </w:r>
      <w:r>
        <w:rPr>
          <w:rFonts w:ascii="Segoe UI" w:hAnsi="Segoe UI"/>
          <w:color w:val="1E293B"/>
          <w:sz w:val="20"/>
        </w:rPr>
        <w:t xml:space="preserve">, </w:t>
      </w:r>
      <w:r>
        <w:rPr>
          <w:rFonts w:ascii="Consolas" w:hAnsi="Consolas"/>
          <w:color w:val="C2410C"/>
          <w:sz w:val="18"/>
        </w:rPr>
        <w:t>category</w:t>
      </w:r>
      <w:r>
        <w:rPr>
          <w:rFonts w:ascii="Segoe UI" w:hAnsi="Segoe UI"/>
          <w:color w:val="1E293B"/>
          <w:sz w:val="20"/>
        </w:rPr>
        <w:t xml:space="preserve">, </w:t>
      </w:r>
      <w:r>
        <w:rPr>
          <w:rFonts w:ascii="Consolas" w:hAnsi="Consolas"/>
          <w:color w:val="C2410C"/>
          <w:sz w:val="18"/>
        </w:rPr>
        <w:t>active</w:t>
      </w:r>
      <w:r>
        <w:rPr>
          <w:rFonts w:ascii="Segoe UI" w:hAnsi="Segoe UI"/>
          <w:color w:val="1E293B"/>
          <w:sz w:val="20"/>
        </w:rPr>
        <w:t>.</w:t>
      </w:r>
    </w:p>
    <w:p>
      <w:pPr>
        <w:pStyle w:val="ListBullet"/>
        <w:spacing w:before="40" w:after="40"/>
      </w:pPr>
      <w:r>
        <w:rPr>
          <w:rFonts w:ascii="Consolas" w:hAnsi="Consolas"/>
          <w:color w:val="C2410C"/>
          <w:sz w:val="18"/>
        </w:rPr>
        <w:t>receipts</w:t>
      </w:r>
      <w:r>
        <w:rPr>
          <w:rFonts w:ascii="Segoe UI" w:hAnsi="Segoe UI"/>
          <w:color w:val="1E293B"/>
          <w:sz w:val="20"/>
        </w:rPr>
        <w:t xml:space="preserve">: Primary key </w:t>
      </w:r>
      <w:r>
        <w:rPr>
          <w:rFonts w:ascii="Consolas" w:hAnsi="Consolas"/>
          <w:color w:val="C2410C"/>
          <w:sz w:val="18"/>
        </w:rPr>
        <w:t>id</w:t>
      </w:r>
      <w:r>
        <w:rPr>
          <w:rFonts w:ascii="Segoe UI" w:hAnsi="Segoe UI"/>
          <w:color w:val="1E293B"/>
          <w:sz w:val="20"/>
        </w:rPr>
        <w:t xml:space="preserve">, indexed on </w:t>
      </w:r>
      <w:r>
        <w:rPr>
          <w:rFonts w:ascii="Consolas" w:hAnsi="Consolas"/>
          <w:color w:val="C2410C"/>
          <w:sz w:val="18"/>
        </w:rPr>
        <w:t>shiftId</w:t>
      </w:r>
      <w:r>
        <w:rPr>
          <w:rFonts w:ascii="Segoe UI" w:hAnsi="Segoe UI"/>
          <w:color w:val="1E293B"/>
          <w:sz w:val="20"/>
        </w:rPr>
        <w:t xml:space="preserve">, </w:t>
      </w:r>
      <w:r>
        <w:rPr>
          <w:rFonts w:ascii="Consolas" w:hAnsi="Consolas"/>
          <w:color w:val="C2410C"/>
          <w:sz w:val="18"/>
        </w:rPr>
        <w:t>capturedAt</w:t>
      </w:r>
      <w:r>
        <w:rPr>
          <w:rFonts w:ascii="Segoe UI" w:hAnsi="Segoe UI"/>
          <w:color w:val="1E293B"/>
          <w:sz w:val="20"/>
        </w:rPr>
        <w:t>.</w:t>
      </w:r>
    </w:p>
    <w:p>
      <w:pPr>
        <w:pStyle w:val="ListBullet"/>
        <w:spacing w:before="40" w:after="40"/>
      </w:pPr>
      <w:r>
        <w:rPr>
          <w:rFonts w:ascii="Consolas" w:hAnsi="Consolas"/>
          <w:color w:val="C2410C"/>
          <w:sz w:val="18"/>
        </w:rPr>
        <w:t>syncQueue</w:t>
      </w:r>
      <w:r>
        <w:rPr>
          <w:rFonts w:ascii="Segoe UI" w:hAnsi="Segoe UI"/>
          <w:color w:val="1E293B"/>
          <w:sz w:val="20"/>
        </w:rPr>
        <w:t xml:space="preserve">: Primary key </w:t>
      </w:r>
      <w:r>
        <w:rPr>
          <w:rFonts w:ascii="Consolas" w:hAnsi="Consolas"/>
          <w:color w:val="C2410C"/>
          <w:sz w:val="18"/>
        </w:rPr>
        <w:t>id</w:t>
      </w:r>
      <w:r>
        <w:rPr>
          <w:rFonts w:ascii="Segoe UI" w:hAnsi="Segoe UI"/>
          <w:color w:val="1E293B"/>
          <w:sz w:val="20"/>
        </w:rPr>
        <w:t xml:space="preserve">, indexed on </w:t>
      </w:r>
      <w:r>
        <w:rPr>
          <w:rFonts w:ascii="Consolas" w:hAnsi="Consolas"/>
          <w:color w:val="C2410C"/>
          <w:sz w:val="18"/>
        </w:rPr>
        <w:t>entityType</w:t>
      </w:r>
      <w:r>
        <w:rPr>
          <w:rFonts w:ascii="Segoe UI" w:hAnsi="Segoe UI"/>
          <w:color w:val="1E293B"/>
          <w:sz w:val="20"/>
        </w:rPr>
        <w:t xml:space="preserve">, </w:t>
      </w:r>
      <w:r>
        <w:rPr>
          <w:rFonts w:ascii="Consolas" w:hAnsi="Consolas"/>
          <w:color w:val="C2410C"/>
          <w:sz w:val="18"/>
        </w:rPr>
        <w:t>entityId</w:t>
      </w:r>
      <w:r>
        <w:rPr>
          <w:rFonts w:ascii="Segoe UI" w:hAnsi="Segoe UI"/>
          <w:color w:val="1E293B"/>
          <w:sz w:val="20"/>
        </w:rPr>
        <w:t xml:space="preserve">, </w:t>
      </w:r>
      <w:r>
        <w:rPr>
          <w:rFonts w:ascii="Consolas" w:hAnsi="Consolas"/>
          <w:color w:val="C2410C"/>
          <w:sz w:val="18"/>
        </w:rPr>
        <w:t>status</w:t>
      </w:r>
      <w:r>
        <w:rPr>
          <w:rFonts w:ascii="Segoe UI" w:hAnsi="Segoe UI"/>
          <w:color w:val="1E293B"/>
          <w:sz w:val="20"/>
        </w:rPr>
        <w:t xml:space="preserve">, </w:t>
      </w:r>
      <w:r>
        <w:rPr>
          <w:rFonts w:ascii="Consolas" w:hAnsi="Consolas"/>
          <w:color w:val="C2410C"/>
          <w:sz w:val="18"/>
        </w:rPr>
        <w:t>attempts</w:t>
      </w:r>
      <w:r>
        <w:rPr>
          <w:rFonts w:ascii="Segoe UI" w:hAnsi="Segoe UI"/>
          <w:color w:val="1E293B"/>
          <w:sz w:val="20"/>
        </w:rPr>
        <w:t xml:space="preserve">, </w:t>
      </w:r>
      <w:r>
        <w:rPr>
          <w:rFonts w:ascii="Consolas" w:hAnsi="Consolas"/>
          <w:color w:val="C2410C"/>
          <w:sz w:val="18"/>
        </w:rPr>
        <w:t>nextRetryAt</w:t>
      </w:r>
      <w:r>
        <w:rPr>
          <w:rFonts w:ascii="Segoe UI" w:hAnsi="Segoe UI"/>
          <w:color w:val="1E293B"/>
          <w:sz w:val="20"/>
        </w:rPr>
        <w:t>.</w:t>
      </w:r>
    </w:p>
    <w:p>
      <w:pPr>
        <w:pStyle w:val="ListBullet"/>
        <w:spacing w:before="40" w:after="40"/>
      </w:pPr>
      <w:r>
        <w:rPr>
          <w:rFonts w:ascii="Consolas" w:hAnsi="Consolas"/>
          <w:color w:val="C2410C"/>
          <w:sz w:val="18"/>
        </w:rPr>
        <w:t>auditLog</w:t>
      </w:r>
      <w:r>
        <w:rPr>
          <w:rFonts w:ascii="Segoe UI" w:hAnsi="Segoe UI"/>
          <w:color w:val="1E293B"/>
          <w:sz w:val="20"/>
        </w:rPr>
        <w:t xml:space="preserve">: Primary key </w:t>
      </w:r>
      <w:r>
        <w:rPr>
          <w:rFonts w:ascii="Consolas" w:hAnsi="Consolas"/>
          <w:color w:val="C2410C"/>
          <w:sz w:val="18"/>
        </w:rPr>
        <w:t>id</w:t>
      </w:r>
      <w:r>
        <w:rPr>
          <w:rFonts w:ascii="Segoe UI" w:hAnsi="Segoe UI"/>
          <w:color w:val="1E293B"/>
          <w:sz w:val="20"/>
        </w:rPr>
        <w:t xml:space="preserve">, indexed on </w:t>
      </w:r>
      <w:r>
        <w:rPr>
          <w:rFonts w:ascii="Consolas" w:hAnsi="Consolas"/>
          <w:color w:val="C2410C"/>
          <w:sz w:val="18"/>
        </w:rPr>
        <w:t>action</w:t>
      </w:r>
      <w:r>
        <w:rPr>
          <w:rFonts w:ascii="Segoe UI" w:hAnsi="Segoe UI"/>
          <w:color w:val="1E293B"/>
          <w:sz w:val="20"/>
        </w:rPr>
        <w:t xml:space="preserve">, </w:t>
      </w:r>
      <w:r>
        <w:rPr>
          <w:rFonts w:ascii="Consolas" w:hAnsi="Consolas"/>
          <w:color w:val="C2410C"/>
          <w:sz w:val="18"/>
        </w:rPr>
        <w:t>actorId</w:t>
      </w:r>
      <w:r>
        <w:rPr>
          <w:rFonts w:ascii="Segoe UI" w:hAnsi="Segoe UI"/>
          <w:color w:val="1E293B"/>
          <w:sz w:val="20"/>
        </w:rPr>
        <w:t xml:space="preserve">, </w:t>
      </w:r>
      <w:r>
        <w:rPr>
          <w:rFonts w:ascii="Consolas" w:hAnsi="Consolas"/>
          <w:color w:val="C2410C"/>
          <w:sz w:val="18"/>
        </w:rPr>
        <w:t>actorRole</w:t>
      </w:r>
      <w:r>
        <w:rPr>
          <w:rFonts w:ascii="Segoe UI" w:hAnsi="Segoe UI"/>
          <w:color w:val="1E293B"/>
          <w:sz w:val="20"/>
        </w:rPr>
        <w:t xml:space="preserve">, </w:t>
      </w:r>
      <w:r>
        <w:rPr>
          <w:rFonts w:ascii="Consolas" w:hAnsi="Consolas"/>
          <w:color w:val="C2410C"/>
          <w:sz w:val="18"/>
        </w:rPr>
        <w:t>targetId</w:t>
      </w:r>
      <w:r>
        <w:rPr>
          <w:rFonts w:ascii="Segoe UI" w:hAnsi="Segoe UI"/>
          <w:color w:val="1E293B"/>
          <w:sz w:val="20"/>
        </w:rPr>
        <w:t xml:space="preserve">, </w:t>
      </w:r>
      <w:r>
        <w:rPr>
          <w:rFonts w:ascii="Consolas" w:hAnsi="Consolas"/>
          <w:color w:val="C2410C"/>
          <w:sz w:val="18"/>
        </w:rPr>
        <w:t>timestamp</w:t>
      </w:r>
      <w:r>
        <w:rPr>
          <w:rFonts w:ascii="Segoe UI" w:hAnsi="Segoe UI"/>
          <w:color w:val="1E293B"/>
          <w:sz w:val="20"/>
        </w:rPr>
        <w:t>.</w:t>
      </w:r>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4. Multi-Tenant Data Scoping &amp; Role-Based Access Control (RBAC)</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3312"/>
        <w:gridCol w:w="3312"/>
        <w:gridCol w:w="3312"/>
      </w:tblGrid>
      <w:tr>
        <w:tc>
          <w:tcPr>
            <w:tcW w:type="dxa" w:w="3312"/>
            <w:shd w:fill="1E3A8A"/>
            <w:tcMar>
              <w:top w:w="120" w:type="dxa"/>
              <w:bottom w:w="120" w:type="dxa"/>
              <w:left w:w="120" w:type="dxa"/>
              <w:right w:w="120" w:type="dxa"/>
            </w:tcMar>
          </w:tcPr>
          <w:p>
            <w:pPr>
              <w:spacing w:before="40" w:after="40"/>
            </w:pPr>
            <w:r>
              <w:rPr>
                <w:rFonts w:ascii="Segoe UI" w:hAnsi="Segoe UI"/>
                <w:b/>
                <w:color w:val="FFFFFF"/>
                <w:sz w:val="19"/>
              </w:rPr>
              <w:t>Role</w:t>
            </w:r>
          </w:p>
        </w:tc>
        <w:tc>
          <w:tcPr>
            <w:tcW w:type="dxa" w:w="3312"/>
            <w:shd w:fill="1E3A8A"/>
            <w:tcMar>
              <w:top w:w="120" w:type="dxa"/>
              <w:bottom w:w="120" w:type="dxa"/>
              <w:left w:w="120" w:type="dxa"/>
              <w:right w:w="120" w:type="dxa"/>
            </w:tcMar>
          </w:tcPr>
          <w:p>
            <w:pPr>
              <w:spacing w:before="40" w:after="40"/>
            </w:pPr>
            <w:r>
              <w:rPr>
                <w:rFonts w:ascii="Segoe UI" w:hAnsi="Segoe UI"/>
                <w:b/>
                <w:color w:val="FFFFFF"/>
                <w:sz w:val="19"/>
              </w:rPr>
              <w:t>Scoping Boundary</w:t>
            </w:r>
          </w:p>
        </w:tc>
        <w:tc>
          <w:tcPr>
            <w:tcW w:type="dxa" w:w="3312"/>
            <w:shd w:fill="1E3A8A"/>
            <w:tcMar>
              <w:top w:w="120" w:type="dxa"/>
              <w:bottom w:w="120" w:type="dxa"/>
              <w:left w:w="120" w:type="dxa"/>
              <w:right w:w="120" w:type="dxa"/>
            </w:tcMar>
          </w:tcPr>
          <w:p>
            <w:pPr>
              <w:spacing w:before="40" w:after="40"/>
            </w:pPr>
            <w:r>
              <w:rPr>
                <w:rFonts w:ascii="Segoe UI" w:hAnsi="Segoe UI"/>
                <w:b/>
                <w:color w:val="FFFFFF"/>
                <w:sz w:val="19"/>
              </w:rPr>
              <w:t>Permissions</w:t>
            </w:r>
          </w:p>
        </w:tc>
      </w:tr>
      <w:tr>
        <w:tc>
          <w:tcPr>
            <w:tcW w:type="dxa" w:w="3312"/>
            <w:shd w:fill="FFFFFF"/>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Super Super Admin</w:t>
            </w:r>
            <w:r>
              <w:rPr>
                <w:rFonts w:ascii="Segoe UI" w:hAnsi="Segoe UI"/>
                <w:color w:val="1E293B"/>
                <w:sz w:val="18"/>
              </w:rPr>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Global (All Tenants)</w:t>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Full CRUD on OMCs, Stations, Global Products, Master PIN resets, Platform telemetry.</w:t>
            </w:r>
          </w:p>
        </w:tc>
      </w:tr>
      <w:tr>
        <w:tc>
          <w:tcPr>
            <w:tcW w:type="dxa" w:w="3312"/>
            <w:shd w:fill="F8FAFC"/>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OMC Head Office</w:t>
            </w:r>
            <w:r>
              <w:rPr>
                <w:rFonts w:ascii="Segoe UI" w:hAnsi="Segoe UI"/>
                <w:color w:val="1E293B"/>
                <w:sz w:val="18"/>
              </w:rPr>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Single Company (</w:t>
            </w:r>
            <w:r>
              <w:rPr>
                <w:rFonts w:ascii="Consolas" w:hAnsi="Consolas"/>
                <w:color w:val="B45309"/>
                <w:sz w:val="17"/>
              </w:rPr>
              <w:t>companyId</w:t>
            </w:r>
            <w:r>
              <w:rPr>
                <w:rFonts w:ascii="Segoe UI" w:hAnsi="Segoe UI"/>
                <w:color w:val="1E293B"/>
                <w:sz w:val="18"/>
              </w:rPr>
              <w:t>)</w:t>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Full oversight of all stations under that OMC. Product pricing for company. Staff approval/deactivation. Fleet audits.</w:t>
            </w:r>
          </w:p>
        </w:tc>
      </w:tr>
      <w:tr>
        <w:tc>
          <w:tcPr>
            <w:tcW w:type="dxa" w:w="3312"/>
            <w:shd w:fill="FFFFFF"/>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Station Manager</w:t>
            </w:r>
            <w:r>
              <w:rPr>
                <w:rFonts w:ascii="Segoe UI" w:hAnsi="Segoe UI"/>
                <w:color w:val="1E293B"/>
                <w:sz w:val="18"/>
              </w:rPr>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Single Station (</w:t>
            </w:r>
            <w:r>
              <w:rPr>
                <w:rFonts w:ascii="Consolas" w:hAnsi="Consolas"/>
                <w:color w:val="B45309"/>
                <w:sz w:val="17"/>
              </w:rPr>
              <w:t>stationId</w:t>
            </w:r>
            <w:r>
              <w:rPr>
                <w:rFonts w:ascii="Segoe UI" w:hAnsi="Segoe UI"/>
                <w:color w:val="1E293B"/>
                <w:sz w:val="18"/>
              </w:rPr>
              <w:t>)</w:t>
            </w:r>
          </w:p>
        </w:tc>
        <w:tc>
          <w:tcPr>
            <w:tcW w:type="dxa" w:w="3312"/>
            <w:shd w:fill="FFFFFF"/>
            <w:tcMar>
              <w:top w:w="80" w:type="dxa"/>
              <w:bottom w:w="80" w:type="dxa"/>
              <w:left w:w="100" w:type="dxa"/>
              <w:right w:w="100" w:type="dxa"/>
            </w:tcMar>
          </w:tcPr>
          <w:p>
            <w:pPr>
              <w:spacing w:before="40" w:after="40"/>
            </w:pPr>
            <w:r>
              <w:rPr>
                <w:rFonts w:ascii="Segoe UI" w:hAnsi="Segoe UI"/>
                <w:color w:val="1E293B"/>
                <w:sz w:val="18"/>
              </w:rPr>
              <w:t>Station staff management, shift approval/rejection, wet-stock tank dippings, shift exports.</w:t>
            </w:r>
          </w:p>
        </w:tc>
      </w:tr>
      <w:tr>
        <w:tc>
          <w:tcPr>
            <w:tcW w:type="dxa" w:w="3312"/>
            <w:shd w:fill="F8FAFC"/>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Pump Attendant</w:t>
            </w:r>
            <w:r>
              <w:rPr>
                <w:rFonts w:ascii="Segoe UI" w:hAnsi="Segoe UI"/>
                <w:color w:val="1E293B"/>
                <w:sz w:val="18"/>
              </w:rPr>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Single Shift (</w:t>
            </w:r>
            <w:r>
              <w:rPr>
                <w:rFonts w:ascii="Consolas" w:hAnsi="Consolas"/>
                <w:color w:val="B45309"/>
                <w:sz w:val="17"/>
              </w:rPr>
              <w:t>shiftId</w:t>
            </w:r>
            <w:r>
              <w:rPr>
                <w:rFonts w:ascii="Segoe UI" w:hAnsi="Segoe UI"/>
                <w:color w:val="1E293B"/>
                <w:sz w:val="18"/>
              </w:rPr>
              <w:t>)</w:t>
            </w:r>
          </w:p>
        </w:tc>
        <w:tc>
          <w:tcPr>
            <w:tcW w:type="dxa" w:w="3312"/>
            <w:shd w:fill="F8FAFC"/>
            <w:tcMar>
              <w:top w:w="80" w:type="dxa"/>
              <w:bottom w:w="80" w:type="dxa"/>
              <w:left w:w="100" w:type="dxa"/>
              <w:right w:w="100" w:type="dxa"/>
            </w:tcMar>
          </w:tcPr>
          <w:p>
            <w:pPr>
              <w:spacing w:before="40" w:after="40"/>
            </w:pPr>
            <w:r>
              <w:rPr>
                <w:rFonts w:ascii="Segoe UI" w:hAnsi="Segoe UI"/>
                <w:color w:val="1E293B"/>
                <w:sz w:val="18"/>
              </w:rPr>
              <w:t>Self-registration, opening meters, recording fuel sales, editing pre-submission sales, closing meters.</w:t>
            </w:r>
          </w:p>
        </w:tc>
      </w:tr>
    </w:tbl>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5. Security &amp; Threat Mitigation Architecture</w:t>
      </w:r>
    </w:p>
    <w:p>
      <w:pPr>
        <w:pStyle w:val="ListNumber"/>
        <w:spacing w:before="40" w:after="40"/>
      </w:pPr>
      <w:r>
        <w:rPr>
          <w:rFonts w:ascii="Segoe UI" w:hAnsi="Segoe UI"/>
          <w:b/>
          <w:color w:val="1E293B"/>
          <w:sz w:val="20"/>
        </w:rPr>
        <w:t>Zero Plaintext Storage:</w:t>
      </w:r>
      <w:r>
        <w:rPr>
          <w:rFonts w:ascii="Segoe UI" w:hAnsi="Segoe UI"/>
          <w:color w:val="1E293B"/>
          <w:sz w:val="20"/>
        </w:rPr>
        <w:t xml:space="preserve"> PINs are never stored in plaintext. They are salted with 16-byte cryptographically secure random bytes and hashed with PBKDF2/SHA-256 before insertion into IndexedDB.</w:t>
      </w:r>
    </w:p>
    <w:p>
      <w:pPr>
        <w:pStyle w:val="ListNumber"/>
        <w:spacing w:before="40" w:after="40"/>
      </w:pPr>
      <w:r>
        <w:rPr>
          <w:rFonts w:ascii="Segoe UI" w:hAnsi="Segoe UI"/>
          <w:b/>
          <w:color w:val="1E293B"/>
          <w:sz w:val="20"/>
        </w:rPr>
        <w:t>Session Lifecycles:</w:t>
      </w:r>
      <w:r>
        <w:rPr>
          <w:rFonts w:ascii="Segoe UI" w:hAnsi="Segoe UI"/>
          <w:color w:val="1E293B"/>
          <w:sz w:val="20"/>
        </w:rPr>
        <w:t xml:space="preserve"> Attendant and Supervisor sessions generate unique cryptographically random bearer tokens valid for 12 hours with automated expiry sweeps.</w:t>
      </w:r>
    </w:p>
    <w:p>
      <w:pPr>
        <w:pStyle w:val="ListNumber"/>
        <w:spacing w:before="40" w:after="40"/>
      </w:pPr>
      <w:r>
        <w:rPr>
          <w:rFonts w:ascii="Segoe UI" w:hAnsi="Segoe UI"/>
          <w:b/>
          <w:color w:val="1E293B"/>
          <w:sz w:val="20"/>
        </w:rPr>
        <w:t>Audit Log Immutability:</w:t>
      </w:r>
      <w:r>
        <w:rPr>
          <w:rFonts w:ascii="Segoe UI" w:hAnsi="Segoe UI"/>
          <w:color w:val="1E293B"/>
          <w:sz w:val="20"/>
        </w:rPr>
        <w:t xml:space="preserve"> The </w:t>
      </w:r>
      <w:r>
        <w:rPr>
          <w:rFonts w:ascii="Consolas" w:hAnsi="Consolas"/>
          <w:color w:val="C2410C"/>
          <w:sz w:val="18"/>
        </w:rPr>
        <w:t>auditLog</w:t>
      </w:r>
      <w:r>
        <w:rPr>
          <w:rFonts w:ascii="Segoe UI" w:hAnsi="Segoe UI"/>
          <w:color w:val="1E293B"/>
          <w:sz w:val="20"/>
        </w:rPr>
        <w:t xml:space="preserve"> repository is append-only. No UI or API endpoint permits updating or deleting audit records.</w:t>
      </w:r>
    </w:p>
    <w:p>
      <w:pPr>
        <w:pStyle w:val="ListNumber"/>
        <w:spacing w:before="40" w:after="40"/>
      </w:pPr>
      <w:r>
        <w:rPr>
          <w:rFonts w:ascii="Segoe UI" w:hAnsi="Segoe UI"/>
          <w:b/>
          <w:color w:val="1E293B"/>
          <w:sz w:val="20"/>
        </w:rPr>
        <w:t>Shift Tamper Resistance:</w:t>
      </w:r>
      <w:r>
        <w:rPr>
          <w:rFonts w:ascii="Segoe UI" w:hAnsi="Segoe UI"/>
          <w:color w:val="1E293B"/>
          <w:sz w:val="20"/>
        </w:rPr>
        <w:t xml:space="preserve"> Shift records maintain strict integrity checks. Once a shift status moves from </w:t>
      </w:r>
      <w:r>
        <w:rPr>
          <w:rFonts w:ascii="Consolas" w:hAnsi="Consolas"/>
          <w:color w:val="C2410C"/>
          <w:sz w:val="18"/>
        </w:rPr>
        <w:t>OPEN</w:t>
      </w:r>
      <w:r>
        <w:rPr>
          <w:rFonts w:ascii="Segoe UI" w:hAnsi="Segoe UI"/>
          <w:color w:val="1E293B"/>
          <w:sz w:val="20"/>
        </w:rPr>
        <w:t xml:space="preserve"> to </w:t>
      </w:r>
      <w:r>
        <w:rPr>
          <w:rFonts w:ascii="Consolas" w:hAnsi="Consolas"/>
          <w:color w:val="C2410C"/>
          <w:sz w:val="18"/>
        </w:rPr>
        <w:t>CLOSED</w:t>
      </w:r>
      <w:r>
        <w:rPr>
          <w:rFonts w:ascii="Segoe UI" w:hAnsi="Segoe UI"/>
          <w:color w:val="1E293B"/>
          <w:sz w:val="20"/>
        </w:rPr>
        <w:t>, all sales modification and deletion endpoints reject operations at the core service level.</w:t>
      </w:r>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6. Directory Structure &amp; Code Organization</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200" w:type="dxa"/>
              <w:right w:w="200" w:type="dxa"/>
            </w:tcMar>
          </w:tcPr>
          <w:p>
            <w:pPr>
              <w:spacing w:before="80" w:after="80"/>
            </w:pPr>
            <w:r>
              <w:rPr>
                <w:rFonts w:ascii="Consolas" w:hAnsi="Consolas"/>
                <w:color w:val="E2E8F0"/>
                <w:sz w:val="17"/>
              </w:rPr>
              <w:t>src/</w:t>
              <w:br/>
              <w:t>├── context/</w:t>
              <w:br/>
              <w:t>│   └── ThemeContext.tsx            # Theme state provider &amp; persistence</w:t>
              <w:br/>
              <w:t>├── core/</w:t>
              <w:br/>
              <w:t>│   ├── domain/</w:t>
              <w:br/>
              <w:t>│   │   └── types.ts                # Pure TypeScript domain interfaces</w:t>
              <w:br/>
              <w:t>│   ├── infra/</w:t>
              <w:br/>
              <w:t>│   │   ├── db.ts                   # Dexie IndexedDB v7 schema &amp; initializers</w:t>
              <w:br/>
              <w:t>│   │   ├── password.ts             # Crypto salting &amp; PBKDF2/SHA-256 hashing</w:t>
              <w:br/>
              <w:t>│   │   └── repositories.ts         # Type-safe entity CRUD repositories</w:t>
              <w:br/>
              <w:t>│   └── services/</w:t>
              <w:br/>
              <w:t>│       ├── authService.ts          # Authentication &amp; session token engine</w:t>
              <w:br/>
              <w:t>│       ├── exportService.ts        # PDF &amp; Excel report generator</w:t>
              <w:br/>
              <w:t>│       ├── productService.ts       # Fuel product &amp; dynamic pricing service</w:t>
              <w:br/>
              <w:t>│       ├── rollupService.ts        # Forecourt &amp; fleet analytics rollup</w:t>
              <w:br/>
              <w:t>│       ├── shiftService.ts         # Shift lifecycle &amp; meter reconciliation</w:t>
              <w:br/>
              <w:t>│       └── syncService.ts          # Offline sync queue orchestrator</w:t>
              <w:br/>
              <w:t>├── features/</w:t>
              <w:br/>
              <w:t>│   ├── attendant/</w:t>
              <w:br/>
              <w:t>│   │   ├── providers.tsx           # Attendant shift context provider</w:t>
              <w:br/>
              <w:t>│   │   └── screens/</w:t>
              <w:br/>
              <w:t>│   │       ├── ActiveShiftScreen.tsx</w:t>
              <w:br/>
              <w:t>│   │       ├── ClosingReadingsScreen.tsx</w:t>
              <w:br/>
              <w:t>│   │       ├── OpeningReadingsScreen.tsx</w:t>
              <w:br/>
              <w:t>│   │       ├── ReviewShiftScreen.tsx</w:t>
              <w:br/>
              <w:t>│   │       ├── SalesScreen.tsx     # Fast dispense pad, drawer &amp; edit modal</w:t>
              <w:br/>
              <w:t>│   │       └── ShiftSummaryScreen.tsx</w:t>
              <w:br/>
              <w:t>│   ├── headoffice/</w:t>
              <w:br/>
              <w:t>│   │   └── HeadOfficeDashboard.tsx # OMC executive fleet &amp; pricing portal</w:t>
              <w:br/>
              <w:t>│   ├── superadmin/</w:t>
              <w:br/>
              <w:t>│   │   └── SuperSuperAdminDashboard.tsx # Super Admin OMC &amp; global product manager</w:t>
              <w:br/>
              <w:t>│   ├── supervisor/</w:t>
              <w:br/>
              <w:t>│   │   ├── providers.tsx           # Supervisor station context provider</w:t>
              <w:br/>
              <w:t>│   │   └── screens/</w:t>
              <w:br/>
              <w:t>│   │       ├── AttendantManagementScreen.tsx</w:t>
              <w:br/>
              <w:t>│   │       ├── AuditLogScreen.tsx  # Immutable system audit trail viewer</w:t>
              <w:br/>
              <w:t>│   │       ├── DashboardScreen.tsx # Live forecourt monitoring</w:t>
              <w:br/>
              <w:t>│   │       ├── DipstickScreen.tsx  # Underground tank wet-stock entry</w:t>
              <w:br/>
              <w:t>│   │       ├── EndOfDayScreen.tsx  # Daily station closure &amp; rollup</w:t>
              <w:br/>
              <w:t>│   │       └── ShiftReviewScreen.tsx # Shift sign-off &amp; dispute resolution</w:t>
              <w:br/>
              <w:t>│   ├── unified/</w:t>
              <w:br/>
              <w:t>│   │   └── UnifiedLoginScreen.tsx  # 4-tier unified login &amp; self-registration</w:t>
              <w:br/>
              <w:t>│   └── shared/</w:t>
              <w:br/>
              <w:t>│       └── ui/                     # Reusable design system primitives</w:t>
              <w:br/>
              <w:t>├── utils/</w:t>
              <w:br/>
              <w:t>│   ├── currencyFormatter.ts        # GHS formatting &amp; date/time helpers</w:t>
              <w:br/>
              <w:t>│   └── exportUtils.ts              # Native CSV / XLSX data exporters</w:t>
              <w:br/>
              <w:t>├── App.tsx                         # Root router &amp; role-based view switcher</w:t>
              <w:br/>
              <w:t>└── main.tsx                        # React application bootstrap</w:t>
            </w:r>
          </w:p>
        </w:tc>
      </w:tr>
    </w:tbl>
    <w:p/>
    <w:p>
      <w:pPr>
        <w:spacing w:before="120" w:after="120"/>
      </w:pPr>
      <w:r>
        <w:rPr>
          <w:color w:val="CBD5E1"/>
          <w:sz w:val="12"/>
        </w:rPr>
        <w:t>_______________________________________________________________________________</w:t>
      </w:r>
    </w:p>
    <w:p>
      <w:pPr>
        <w:spacing w:before="60" w:after="80" w:line="276" w:lineRule="auto"/>
      </w:pPr>
      <w:r>
        <w:rPr>
          <w:rFonts w:ascii="Segoe UI" w:hAnsi="Segoe UI"/>
          <w:i/>
          <w:color w:val="1E293B"/>
          <w:sz w:val="20"/>
        </w:rPr>
        <w:t>End of System Architecture Design Document.</w:t>
      </w:r>
    </w:p>
    <w:p>
      <w:r>
        <w:br w:type="page"/>
      </w:r>
    </w:p>
    <w:p>
      <w:pPr>
        <w:pStyle w:val="Heading1"/>
        <w:spacing w:before="360" w:after="120"/>
      </w:pPr>
      <w:r>
        <w:rPr>
          <w:rFonts w:ascii="Segoe UI" w:hAnsi="Segoe UI"/>
          <w:b/>
          <w:color w:val="1E3A8A"/>
          <w:sz w:val="40"/>
        </w:rPr>
        <w:t>PetroView Forecourt OS — Data Models &amp; Schema Dictionary</w:t>
      </w:r>
    </w:p>
    <w:p>
      <w:pPr>
        <w:spacing w:before="60" w:after="80" w:line="276" w:lineRule="auto"/>
      </w:pPr>
      <w:r>
        <w:rPr>
          <w:rFonts w:ascii="Segoe UI" w:hAnsi="Segoe UI"/>
          <w:b/>
          <w:color w:val="1E293B"/>
          <w:sz w:val="20"/>
        </w:rPr>
        <w:t>Document Version:</w:t>
      </w:r>
      <w:r>
        <w:rPr>
          <w:rFonts w:ascii="Segoe UI" w:hAnsi="Segoe UI"/>
          <w:color w:val="1E293B"/>
          <w:sz w:val="20"/>
        </w:rPr>
        <w:t xml:space="preserve"> 2.0</w:t>
      </w:r>
    </w:p>
    <w:p>
      <w:pPr>
        <w:spacing w:before="60" w:after="80" w:line="276" w:lineRule="auto"/>
      </w:pPr>
      <w:r>
        <w:rPr>
          <w:rFonts w:ascii="Segoe UI" w:hAnsi="Segoe UI"/>
          <w:b/>
          <w:color w:val="1E293B"/>
          <w:sz w:val="20"/>
        </w:rPr>
        <w:t>Status:</w:t>
      </w:r>
      <w:r>
        <w:rPr>
          <w:rFonts w:ascii="Segoe UI" w:hAnsi="Segoe UI"/>
          <w:color w:val="1E293B"/>
          <w:sz w:val="20"/>
        </w:rPr>
        <w:t xml:space="preserve"> Approved / Production</w:t>
      </w:r>
    </w:p>
    <w:p>
      <w:pPr>
        <w:spacing w:before="60" w:after="80" w:line="276" w:lineRule="auto"/>
      </w:pPr>
      <w:r>
        <w:rPr>
          <w:rFonts w:ascii="Segoe UI" w:hAnsi="Segoe UI"/>
          <w:b/>
          <w:color w:val="1E293B"/>
          <w:sz w:val="20"/>
        </w:rPr>
        <w:t>Target Database:</w:t>
      </w:r>
      <w:r>
        <w:rPr>
          <w:rFonts w:ascii="Segoe UI" w:hAnsi="Segoe UI"/>
          <w:color w:val="1E293B"/>
          <w:sz w:val="20"/>
        </w:rPr>
        <w:t xml:space="preserve"> Dexie.js (Client IndexedDB v7) &amp; PostgreSQL (Cloud Backend)</w:t>
      </w:r>
    </w:p>
    <w:p>
      <w:pPr>
        <w:spacing w:before="60" w:after="80" w:line="276" w:lineRule="auto"/>
      </w:pPr>
      <w:r>
        <w:rPr>
          <w:rFonts w:ascii="Segoe UI" w:hAnsi="Segoe UI"/>
          <w:b/>
          <w:color w:val="1E293B"/>
          <w:sz w:val="20"/>
        </w:rPr>
        <w:t>Last Updated:</w:t>
      </w:r>
      <w:r>
        <w:rPr>
          <w:rFonts w:ascii="Segoe UI" w:hAnsi="Segoe UI"/>
          <w:color w:val="1E293B"/>
          <w:sz w:val="20"/>
        </w:rPr>
        <w:t xml:space="preserve"> September 2026</w:t>
      </w:r>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1. Entity-Relationship Overview</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200" w:type="dxa"/>
              <w:right w:w="200" w:type="dxa"/>
            </w:tcMar>
          </w:tcPr>
          <w:p>
            <w:pPr>
              <w:spacing w:before="80" w:after="80"/>
            </w:pPr>
            <w:r>
              <w:rPr>
                <w:rFonts w:ascii="Consolas" w:hAnsi="Consolas"/>
                <w:color w:val="E2E8F0"/>
                <w:sz w:val="17"/>
              </w:rPr>
              <w:t xml:space="preserve"> +------------------+           +----------------------+           +--------------------+</w:t>
              <w:br/>
              <w:t xml:space="preserve"> |    companies     | 1-------* |   companyStations    | 1-------* |    attendants      |</w:t>
              <w:br/>
              <w:t xml:space="preserve"> |------------------|           |----------------------|           |--------------------|</w:t>
              <w:br/>
              <w:t xml:space="preserve"> | id (PK)          |           | id (PK)              |           | id (PK)            |</w:t>
              <w:br/>
              <w:t xml:space="preserve"> | shortCode        |           | companyId (FK)       |           | employeeCode       |</w:t>
              <w:br/>
              <w:t xml:space="preserve"> | name             |           | code                 |           | fullName           |</w:t>
              <w:br/>
              <w:t xml:space="preserve"> | adminCode        |           | name                 |           | stationId (FK)     |</w:t>
              <w:br/>
              <w:t xml:space="preserve"> | active           |           | location             |           | companyId (FK)     |</w:t>
              <w:br/>
              <w:t xml:space="preserve"> +------------------+           | region               |           | pinSalt / pinHash  |</w:t>
              <w:br/>
              <w:t xml:space="preserve">          |                     +----------------------+           | approvalStatus     |</w:t>
              <w:br/>
              <w:t xml:space="preserve">          |                                |                       +--------------------+</w:t>
              <w:br/>
              <w:t xml:space="preserve">          | 1                              | 1                               | 1</w:t>
              <w:br/>
              <w:t xml:space="preserve">          |                                |                                 |</w:t>
              <w:br/>
              <w:t xml:space="preserve">          | *                              | *                               | *</w:t>
              <w:br/>
              <w:t xml:space="preserve"> +------------------+           +----------------------+           +--------------------+</w:t>
              <w:br/>
              <w:t xml:space="preserve"> |     products     |           |        shifts        | 1-------* |    transactions    |</w:t>
              <w:br/>
              <w:t xml:space="preserve"> |------------------|           |----------------------|           |--------------------|</w:t>
              <w:br/>
              <w:t xml:space="preserve"> | id (PK)          |           | id (PK)              |           | id (PK)            |</w:t>
              <w:br/>
              <w:t xml:space="preserve"> | companyId (FK)   |           | number               |           | shiftId (FK)       |</w:t>
              <w:br/>
              <w:t xml:space="preserve"> | code             |           | attendantId (FK)     |           | attendantId (FK)   |</w:t>
              <w:br/>
              <w:t xml:space="preserve"> | name             |           | stationId (FK)       |           | fuelCode           |</w:t>
              <w:br/>
              <w:t xml:space="preserve"> | category         |           | status               |           | litres             |</w:t>
              <w:br/>
              <w:t xml:space="preserve"> | unitPrice        |           | openingReadings[]    |           | unitPrice          |</w:t>
              <w:br/>
              <w:t xml:space="preserve"> | active           |           | closingReadings[]    |           | amount             |</w:t>
              <w:br/>
              <w:t xml:space="preserve"> +------------------+           | expectedTotal        |           | method             |</w:t>
              <w:br/>
              <w:t xml:space="preserve">                                | actualTotal          |           | recordedAt         |</w:t>
              <w:br/>
              <w:t xml:space="preserve">                                | variance             |           +--------------------+</w:t>
              <w:br/>
              <w:t xml:space="preserve">                                +----------------------+</w:t>
            </w:r>
          </w:p>
        </w:tc>
      </w:tr>
    </w:tbl>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2. Table Specifications &amp; Data Dictionary</w:t>
      </w:r>
    </w:p>
    <w:p>
      <w:pPr>
        <w:pStyle w:val="Heading3"/>
        <w:spacing w:before="200" w:after="60"/>
      </w:pPr>
      <w:r>
        <w:rPr>
          <w:rFonts w:ascii="Segoe UI" w:hAnsi="Segoe UI"/>
          <w:b/>
          <w:color w:val="0E7490"/>
          <w:sz w:val="23"/>
        </w:rPr>
        <w:t>2.1 Table: `companies`</w:t>
      </w:r>
    </w:p>
    <w:p>
      <w:pPr>
        <w:spacing w:before="60" w:after="80" w:line="276" w:lineRule="auto"/>
      </w:pPr>
      <w:r>
        <w:rPr>
          <w:rFonts w:ascii="Segoe UI" w:hAnsi="Segoe UI"/>
          <w:color w:val="1E293B"/>
          <w:sz w:val="20"/>
        </w:rPr>
        <w:t>Stores registered Oil Marketing Companies (OMCs) provisioned by the Super Super Admin.</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1987"/>
        <w:gridCol w:w="1987"/>
        <w:gridCol w:w="1987"/>
        <w:gridCol w:w="1987"/>
        <w:gridCol w:w="1987"/>
      </w:tblGrid>
      <w:tr>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Field</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Type</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Nullable</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Description</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Example</w:t>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id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VARCHAR(36)</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Primary Key (UUIDv4)</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comp-pv-01</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name</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VARCHAR(100)</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Full legal corporate name</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PetroView Oil Ghana Ltd</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shortCode</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VARCHAR(10)</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Unique shortcode identifier</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PV</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tagline</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VARCHAR(255)</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YES</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Marketing tagline</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Excellence in Energy</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logoText</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VARCHAR(20)</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Logo display text</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PETROVIEW</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primaryColor</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VARCHAR(20)</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Brand primary color (hex)</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#3B82F6</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primaryDark</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VARCHAR(20)</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Brand dark accent color</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#1D4ED8</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accentColor</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VARCHAR(20)</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Accent color (hex)</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#60A5FA</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currency</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VARCHAR(10)</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Base operating currency</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GHS</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adminCode</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VARCHAR(20)</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Head Office admin login code</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PV-HQ01</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adminName</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VARCHAR(100)</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Default Head Office admin contact</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Head Office Admin</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phone</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VARCHAR(30)</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YES</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Corporate phone number</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+233 24 100 2000</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active</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BOOLEAN</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Company active status</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true</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createdAt</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TIMESTAMP</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Creation timestamp (ISO 8601)</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2026-09-08T10:00:00Z</w:t>
            </w:r>
            <w:r>
              <w:rPr>
                <w:rFonts w:ascii="Segoe UI" w:hAnsi="Segoe UI"/>
                <w:color w:val="1E293B"/>
                <w:sz w:val="18"/>
              </w:rPr>
            </w:r>
          </w:p>
        </w:tc>
      </w:tr>
    </w:tbl>
    <w:p/>
    <w:p>
      <w:pPr>
        <w:spacing w:before="120" w:after="120"/>
      </w:pPr>
      <w:r>
        <w:rPr>
          <w:color w:val="CBD5E1"/>
          <w:sz w:val="12"/>
        </w:rPr>
        <w:t>_______________________________________________________________________________</w:t>
      </w:r>
    </w:p>
    <w:p>
      <w:pPr>
        <w:pStyle w:val="Heading3"/>
        <w:spacing w:before="200" w:after="60"/>
      </w:pPr>
      <w:r>
        <w:rPr>
          <w:rFonts w:ascii="Segoe UI" w:hAnsi="Segoe UI"/>
          <w:b/>
          <w:color w:val="0E7490"/>
          <w:sz w:val="23"/>
        </w:rPr>
        <w:t>2.2 Table: `companyStations`</w:t>
      </w:r>
    </w:p>
    <w:p>
      <w:pPr>
        <w:spacing w:before="60" w:after="80" w:line="276" w:lineRule="auto"/>
      </w:pPr>
      <w:r>
        <w:rPr>
          <w:rFonts w:ascii="Segoe UI" w:hAnsi="Segoe UI"/>
          <w:color w:val="1E293B"/>
          <w:sz w:val="20"/>
        </w:rPr>
        <w:t>Stores retail forecourt stations belonging to an OMC.</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1987"/>
        <w:gridCol w:w="1987"/>
        <w:gridCol w:w="1987"/>
        <w:gridCol w:w="1987"/>
        <w:gridCol w:w="1987"/>
      </w:tblGrid>
      <w:tr>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Field</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Type</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Nullable</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Description</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Example</w:t>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id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VARCHAR(36)</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Primary Key (UUIDv4)</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st-pv-01</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companyId</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VARCHAR(36)</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 xml:space="preserve">Foreign Key -&gt; </w:t>
            </w:r>
            <w:r>
              <w:rPr>
                <w:rFonts w:ascii="Consolas" w:hAnsi="Consolas"/>
                <w:color w:val="B45309"/>
                <w:sz w:val="17"/>
              </w:rPr>
              <w:t>companies.id</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comp-pv-01</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name</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VARCHAR(100)</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Station branch name</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PetroView Accra Central</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code</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VARCHAR(20)</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Unique station code</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ACC-001</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location</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VARCHAR(100)</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Physical address / suburb</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Ring Road Central</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region</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VARCHAR(50)</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Administrative region</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Greater Accra</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pumpsCount</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INTEGER</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Total dispensing pumps installed</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6</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supervisorName</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VARCHAR(100)</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YES</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Assigned station manager</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Kwame Mensah</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createdAt</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TIMESTAMP</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Creation timestamp</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2026-09-08T10:00:00Z</w:t>
            </w:r>
            <w:r>
              <w:rPr>
                <w:rFonts w:ascii="Segoe UI" w:hAnsi="Segoe UI"/>
                <w:color w:val="1E293B"/>
                <w:sz w:val="18"/>
              </w:rPr>
            </w:r>
          </w:p>
        </w:tc>
      </w:tr>
    </w:tbl>
    <w:p/>
    <w:p>
      <w:pPr>
        <w:spacing w:before="120" w:after="120"/>
      </w:pPr>
      <w:r>
        <w:rPr>
          <w:color w:val="CBD5E1"/>
          <w:sz w:val="12"/>
        </w:rPr>
        <w:t>_______________________________________________________________________________</w:t>
      </w:r>
    </w:p>
    <w:p>
      <w:pPr>
        <w:pStyle w:val="Heading3"/>
        <w:spacing w:before="200" w:after="60"/>
      </w:pPr>
      <w:r>
        <w:rPr>
          <w:rFonts w:ascii="Segoe UI" w:hAnsi="Segoe UI"/>
          <w:b/>
          <w:color w:val="0E7490"/>
          <w:sz w:val="23"/>
        </w:rPr>
        <w:t>2.3 Table: `products`</w:t>
      </w:r>
    </w:p>
    <w:p>
      <w:pPr>
        <w:spacing w:before="60" w:after="80" w:line="276" w:lineRule="auto"/>
      </w:pPr>
      <w:r>
        <w:rPr>
          <w:rFonts w:ascii="Segoe UI" w:hAnsi="Segoe UI"/>
          <w:color w:val="1E293B"/>
          <w:sz w:val="20"/>
        </w:rPr>
        <w:t>Stores fuel and forecourt merchandise with dynamic unit pricing per OMC or globally.</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1987"/>
        <w:gridCol w:w="1987"/>
        <w:gridCol w:w="1987"/>
        <w:gridCol w:w="1987"/>
        <w:gridCol w:w="1987"/>
      </w:tblGrid>
      <w:tr>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Field</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Type</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Nullable</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Description</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Example</w:t>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id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VARCHAR(36)</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Primary Key (UUIDv4)</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prod-pms-01</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companyId</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VARCHAR(36)</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YES</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 xml:space="preserve">Foreign Key -&gt; </w:t>
            </w:r>
            <w:r>
              <w:rPr>
                <w:rFonts w:ascii="Consolas" w:hAnsi="Consolas"/>
                <w:color w:val="B45309"/>
                <w:sz w:val="17"/>
              </w:rPr>
              <w:t>companies.id</w:t>
            </w:r>
            <w:r>
              <w:rPr>
                <w:rFonts w:ascii="Segoe UI" w:hAnsi="Segoe UI"/>
                <w:color w:val="1E293B"/>
                <w:sz w:val="18"/>
              </w:rPr>
              <w:t xml:space="preserve"> (NULL = Global)</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comp-pv-01</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code</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VARCHAR(20)</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Fuel / SKU code</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PMS</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name</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VARCHAR(100)</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Display product name</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Super Unleaded (PMS)</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category</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ENUM</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FUEL</w:t>
            </w:r>
            <w:r>
              <w:rPr>
                <w:rFonts w:ascii="Segoe UI" w:hAnsi="Segoe UI"/>
                <w:color w:val="1E293B"/>
                <w:sz w:val="18"/>
              </w:rPr>
              <w:t xml:space="preserve">, </w:t>
            </w:r>
            <w:r>
              <w:rPr>
                <w:rFonts w:ascii="Consolas" w:hAnsi="Consolas"/>
                <w:color w:val="B45309"/>
                <w:sz w:val="17"/>
              </w:rPr>
              <w:t>LUBRICANT</w:t>
            </w:r>
            <w:r>
              <w:rPr>
                <w:rFonts w:ascii="Segoe UI" w:hAnsi="Segoe UI"/>
                <w:color w:val="1E293B"/>
                <w:sz w:val="18"/>
              </w:rPr>
              <w:t xml:space="preserve">, </w:t>
            </w:r>
            <w:r>
              <w:rPr>
                <w:rFonts w:ascii="Consolas" w:hAnsi="Consolas"/>
                <w:color w:val="B45309"/>
                <w:sz w:val="17"/>
              </w:rPr>
              <w:t>LPG</w:t>
            </w:r>
            <w:r>
              <w:rPr>
                <w:rFonts w:ascii="Segoe UI" w:hAnsi="Segoe UI"/>
                <w:color w:val="1E293B"/>
                <w:sz w:val="18"/>
              </w:rPr>
              <w:t xml:space="preserve">, </w:t>
            </w:r>
            <w:r>
              <w:rPr>
                <w:rFonts w:ascii="Consolas" w:hAnsi="Consolas"/>
                <w:color w:val="B45309"/>
                <w:sz w:val="17"/>
              </w:rPr>
              <w:t>OTHER</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FUEL</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unitPrice</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DECIMAL(10,2)</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Unit rate in GHS per unit</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14.80</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unit</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VARCHAR(20)</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Measurement unit (</w:t>
            </w:r>
            <w:r>
              <w:rPr>
                <w:rFonts w:ascii="Consolas" w:hAnsi="Consolas"/>
                <w:color w:val="B45309"/>
                <w:sz w:val="17"/>
              </w:rPr>
              <w:t>L</w:t>
            </w:r>
            <w:r>
              <w:rPr>
                <w:rFonts w:ascii="Segoe UI" w:hAnsi="Segoe UI"/>
                <w:color w:val="1E293B"/>
                <w:sz w:val="18"/>
              </w:rPr>
              <w:t xml:space="preserve">, </w:t>
            </w:r>
            <w:r>
              <w:rPr>
                <w:rFonts w:ascii="Consolas" w:hAnsi="Consolas"/>
                <w:color w:val="B45309"/>
                <w:sz w:val="17"/>
              </w:rPr>
              <w:t>kg</w:t>
            </w:r>
            <w:r>
              <w:rPr>
                <w:rFonts w:ascii="Segoe UI" w:hAnsi="Segoe UI"/>
                <w:color w:val="1E293B"/>
                <w:sz w:val="18"/>
              </w:rPr>
              <w:t xml:space="preserve">, </w:t>
            </w:r>
            <w:r>
              <w:rPr>
                <w:rFonts w:ascii="Consolas" w:hAnsi="Consolas"/>
                <w:color w:val="B45309"/>
                <w:sz w:val="17"/>
              </w:rPr>
              <w:t>bottle</w:t>
            </w:r>
            <w:r>
              <w:rPr>
                <w:rFonts w:ascii="Segoe UI" w:hAnsi="Segoe UI"/>
                <w:color w:val="1E293B"/>
                <w:sz w:val="18"/>
              </w:rPr>
              <w:t>)</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L</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color</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VARCHAR(20)</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YES</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UI badge color code</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#10B981</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active</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BOOLEAN</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Product active flag</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true</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createdAt</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TIMESTAMP</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Creation timestamp</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2026-09-08T10:00:00Z</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updatedAt</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TIMESTAMP</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Last price update timestamp</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2026-09-08T15:30:00Z</w:t>
            </w:r>
            <w:r>
              <w:rPr>
                <w:rFonts w:ascii="Segoe UI" w:hAnsi="Segoe UI"/>
                <w:color w:val="1E293B"/>
                <w:sz w:val="18"/>
              </w:rPr>
            </w:r>
          </w:p>
        </w:tc>
      </w:tr>
    </w:tbl>
    <w:p/>
    <w:p>
      <w:pPr>
        <w:spacing w:before="120" w:after="120"/>
      </w:pPr>
      <w:r>
        <w:rPr>
          <w:color w:val="CBD5E1"/>
          <w:sz w:val="12"/>
        </w:rPr>
        <w:t>_______________________________________________________________________________</w:t>
      </w:r>
    </w:p>
    <w:p>
      <w:pPr>
        <w:pStyle w:val="Heading3"/>
        <w:spacing w:before="200" w:after="60"/>
      </w:pPr>
      <w:r>
        <w:rPr>
          <w:rFonts w:ascii="Segoe UI" w:hAnsi="Segoe UI"/>
          <w:b/>
          <w:color w:val="0E7490"/>
          <w:sz w:val="23"/>
        </w:rPr>
        <w:t>2.4 Table: `attendants`</w:t>
      </w:r>
    </w:p>
    <w:p>
      <w:pPr>
        <w:spacing w:before="60" w:after="80" w:line="276" w:lineRule="auto"/>
      </w:pPr>
      <w:r>
        <w:rPr>
          <w:rFonts w:ascii="Segoe UI" w:hAnsi="Segoe UI"/>
          <w:color w:val="1E293B"/>
          <w:sz w:val="20"/>
        </w:rPr>
        <w:t>Stores pump attendant user profiles, credentials, and verification status.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1987"/>
        <w:gridCol w:w="1987"/>
        <w:gridCol w:w="1987"/>
        <w:gridCol w:w="1987"/>
        <w:gridCol w:w="1987"/>
      </w:tblGrid>
      <w:tr>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Field</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Type</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Nullable</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Description</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Example</w:t>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id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VARCHAR(36)</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Primary Key (UUIDv4)</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att-01</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employeeCode</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VARCHAR(30)</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Unique code (</w:t>
            </w:r>
            <w:r>
              <w:rPr>
                <w:rFonts w:ascii="Consolas" w:hAnsi="Consolas"/>
                <w:color w:val="B45309"/>
                <w:sz w:val="17"/>
              </w:rPr>
              <w:t>[SHORTCODE]-ACC-[SEQ]-A</w:t>
            </w:r>
            <w:r>
              <w:rPr>
                <w:rFonts w:ascii="Segoe UI" w:hAnsi="Segoe UI"/>
                <w:color w:val="1E293B"/>
                <w:sz w:val="18"/>
              </w:rPr>
              <w:t>)</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PV-ACC-001-A</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fullName</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VARCHAR(100)</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Staff member's legal name</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Kofi Atta</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pinSalt</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VARCHAR(64)</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Cryptographic random salt (hex)</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a8f3b29c...</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pinHash</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VARCHAR(64)</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PBKDF2/SHA-256 hashed PIN</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e3b0c44298...</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pumpId</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VARCHAR(36)</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YES</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Assigned pump hardware identifier</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pump-01</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stationId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VARCHAR(36)</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 xml:space="preserve">Foreign Key -&gt; </w:t>
            </w:r>
            <w:r>
              <w:rPr>
                <w:rFonts w:ascii="Consolas" w:hAnsi="Consolas"/>
                <w:color w:val="B45309"/>
                <w:sz w:val="17"/>
              </w:rPr>
              <w:t>companyStations.id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st-pv-01</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companyId</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VARCHAR(36)</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YES</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 xml:space="preserve">Foreign Key -&gt; </w:t>
            </w:r>
            <w:r>
              <w:rPr>
                <w:rFonts w:ascii="Consolas" w:hAnsi="Consolas"/>
                <w:color w:val="B45309"/>
                <w:sz w:val="17"/>
              </w:rPr>
              <w:t>companies.id</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comp-pv-01</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companyShortCode</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VARCHAR(10)</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YES</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OMC shortcode cache</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PV</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phone</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VARCHAR(30)</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YES</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Attendant phone number</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+233 20 555 1234</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approvalStatus</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ENUM</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PENDING</w:t>
            </w:r>
            <w:r>
              <w:rPr>
                <w:rFonts w:ascii="Segoe UI" w:hAnsi="Segoe UI"/>
                <w:color w:val="1E293B"/>
                <w:sz w:val="18"/>
              </w:rPr>
              <w:t xml:space="preserve">, </w:t>
            </w:r>
            <w:r>
              <w:rPr>
                <w:rFonts w:ascii="Consolas" w:hAnsi="Consolas"/>
                <w:color w:val="B45309"/>
                <w:sz w:val="17"/>
              </w:rPr>
              <w:t>APPROVED</w:t>
            </w:r>
            <w:r>
              <w:rPr>
                <w:rFonts w:ascii="Segoe UI" w:hAnsi="Segoe UI"/>
                <w:color w:val="1E293B"/>
                <w:sz w:val="18"/>
              </w:rPr>
              <w:t xml:space="preserve">, </w:t>
            </w:r>
            <w:r>
              <w:rPr>
                <w:rFonts w:ascii="Consolas" w:hAnsi="Consolas"/>
                <w:color w:val="B45309"/>
                <w:sz w:val="17"/>
              </w:rPr>
              <w:t>REJECTED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APPROVED</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approvedAt</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TIMESTAMP</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YES</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Approval timestamp</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2026-09-08T11:00:00Z</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approvedBy</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VARCHAR(36)</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YES</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ID of Approving Supervisor/HQ</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hq-pv-01</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active</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BOOLEAN</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Active employment status</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true</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failedAttempts</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INTEGER</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Consecutive failed PIN attempts</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0</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lockoutUntil</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TIMESTAMP</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YES</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Lockout expiration if exceeded</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NULL</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createdAt</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TIMESTAMP</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Registration timestamp</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2026-09-08T10:00:00Z</w:t>
            </w:r>
            <w:r>
              <w:rPr>
                <w:rFonts w:ascii="Segoe UI" w:hAnsi="Segoe UI"/>
                <w:color w:val="1E293B"/>
                <w:sz w:val="18"/>
              </w:rPr>
            </w:r>
          </w:p>
        </w:tc>
      </w:tr>
    </w:tbl>
    <w:p/>
    <w:p>
      <w:pPr>
        <w:spacing w:before="120" w:after="120"/>
      </w:pPr>
      <w:r>
        <w:rPr>
          <w:color w:val="CBD5E1"/>
          <w:sz w:val="12"/>
        </w:rPr>
        <w:t>_______________________________________________________________________________</w:t>
      </w:r>
    </w:p>
    <w:p>
      <w:pPr>
        <w:pStyle w:val="Heading3"/>
        <w:spacing w:before="200" w:after="60"/>
      </w:pPr>
      <w:r>
        <w:rPr>
          <w:rFonts w:ascii="Segoe UI" w:hAnsi="Segoe UI"/>
          <w:b/>
          <w:color w:val="0E7490"/>
          <w:sz w:val="23"/>
        </w:rPr>
        <w:t>2.5 Table: `supervisors`</w:t>
      </w:r>
    </w:p>
    <w:p>
      <w:pPr>
        <w:spacing w:before="60" w:after="80" w:line="276" w:lineRule="auto"/>
      </w:pPr>
      <w:r>
        <w:rPr>
          <w:rFonts w:ascii="Segoe UI" w:hAnsi="Segoe UI"/>
          <w:color w:val="1E293B"/>
          <w:sz w:val="20"/>
        </w:rPr>
        <w:t>Stores station managers, OMC head office administrators, and super administrators.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1987"/>
        <w:gridCol w:w="1987"/>
        <w:gridCol w:w="1987"/>
        <w:gridCol w:w="1987"/>
        <w:gridCol w:w="1987"/>
      </w:tblGrid>
      <w:tr>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Field</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Type</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Nullable</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Description</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Example</w:t>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id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VARCHAR(36)</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Primary Key (UUIDv4)</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sup-01</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employeeCode</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VARCHAR(30)</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Unique login username / code</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PV-ACC-001-M</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fullName</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VARCHAR(100)</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Manager's full name</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Emmanuel Osei</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pinSalt</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VARCHAR(64)</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Cryptographic salt</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f92a10be...</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pinHash</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VARCHAR(64)</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Hashed PIN</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c47d8819...</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stationId</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VARCHAR(36)</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Primary assigned station</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st-pv-01</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companyId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VARCHAR(36)</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YES</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 xml:space="preserve">Foreign Key -&gt; </w:t>
            </w:r>
            <w:r>
              <w:rPr>
                <w:rFonts w:ascii="Consolas" w:hAnsi="Consolas"/>
                <w:color w:val="B45309"/>
                <w:sz w:val="17"/>
              </w:rPr>
              <w:t>companies.id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comp-pv-01</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companyShortCode</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VARCHAR(10)</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YES</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OMC Shortcode</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PV</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isHeadOffice</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BOOLEAN</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Flag indicating OMC HQ privilege</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false</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isSuperAdmin</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BOOLEAN</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Flag indicating Super Admin privilege</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false</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approvalStatus</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ENUM</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PENDING</w:t>
            </w:r>
            <w:r>
              <w:rPr>
                <w:rFonts w:ascii="Segoe UI" w:hAnsi="Segoe UI"/>
                <w:color w:val="1E293B"/>
                <w:sz w:val="18"/>
              </w:rPr>
              <w:t xml:space="preserve">, </w:t>
            </w:r>
            <w:r>
              <w:rPr>
                <w:rFonts w:ascii="Consolas" w:hAnsi="Consolas"/>
                <w:color w:val="B45309"/>
                <w:sz w:val="17"/>
              </w:rPr>
              <w:t>APPROVED</w:t>
            </w:r>
            <w:r>
              <w:rPr>
                <w:rFonts w:ascii="Segoe UI" w:hAnsi="Segoe UI"/>
                <w:color w:val="1E293B"/>
                <w:sz w:val="18"/>
              </w:rPr>
              <w:t xml:space="preserve">, </w:t>
            </w:r>
            <w:r>
              <w:rPr>
                <w:rFonts w:ascii="Consolas" w:hAnsi="Consolas"/>
                <w:color w:val="B45309"/>
                <w:sz w:val="17"/>
              </w:rPr>
              <w:t>REJECTED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APPROVED</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active</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BOOLEAN</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Active status</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true</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failedAttempts</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INTEGER</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Failed login counter</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0</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lockoutUntil</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TIMESTAMP</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YES</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Lockout expiration</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NULL</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createdAt</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TIMESTAMP</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Creation timestamp</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2026-09-08T10:00:00Z</w:t>
            </w:r>
            <w:r>
              <w:rPr>
                <w:rFonts w:ascii="Segoe UI" w:hAnsi="Segoe UI"/>
                <w:color w:val="1E293B"/>
                <w:sz w:val="18"/>
              </w:rPr>
            </w:r>
          </w:p>
        </w:tc>
      </w:tr>
    </w:tbl>
    <w:p/>
    <w:p>
      <w:pPr>
        <w:spacing w:before="120" w:after="120"/>
      </w:pPr>
      <w:r>
        <w:rPr>
          <w:color w:val="CBD5E1"/>
          <w:sz w:val="12"/>
        </w:rPr>
        <w:t>_______________________________________________________________________________</w:t>
      </w:r>
    </w:p>
    <w:p>
      <w:pPr>
        <w:pStyle w:val="Heading3"/>
        <w:spacing w:before="200" w:after="60"/>
      </w:pPr>
      <w:r>
        <w:rPr>
          <w:rFonts w:ascii="Segoe UI" w:hAnsi="Segoe UI"/>
          <w:b/>
          <w:color w:val="0E7490"/>
          <w:sz w:val="23"/>
        </w:rPr>
        <w:t>2.6 Table: `shifts`</w:t>
      </w:r>
    </w:p>
    <w:p>
      <w:pPr>
        <w:spacing w:before="60" w:after="80" w:line="276" w:lineRule="auto"/>
      </w:pPr>
      <w:r>
        <w:rPr>
          <w:rFonts w:ascii="Segoe UI" w:hAnsi="Segoe UI"/>
          <w:color w:val="1E293B"/>
          <w:sz w:val="20"/>
        </w:rPr>
        <w:t>Stores attendant shift records, meter readings, sales rollups, and audit approval status.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1987"/>
        <w:gridCol w:w="1987"/>
        <w:gridCol w:w="1987"/>
        <w:gridCol w:w="1987"/>
        <w:gridCol w:w="1987"/>
      </w:tblGrid>
      <w:tr>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Field</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Type</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Nullable</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Description</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Example</w:t>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id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VARCHAR(36)</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Primary Key (UUIDv4)</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shift-8821</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number</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VARCHAR(30)</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Human-readable shift code</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SH-20260908-001</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attendantId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VARCHAR(36)</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 xml:space="preserve">Foreign Key -&gt; </w:t>
            </w:r>
            <w:r>
              <w:rPr>
                <w:rFonts w:ascii="Consolas" w:hAnsi="Consolas"/>
                <w:color w:val="B45309"/>
                <w:sz w:val="17"/>
              </w:rPr>
              <w:t>attendants.id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att-01</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attendantName</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VARCHAR(100)</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Attendant name snapshot</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Kofi Atta</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pumpId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VARCHAR(36)</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Assigned pump ID</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pump-01</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pumpName</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VARCHAR(50)</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Assigned pump name</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Pump 1 (PMS/AGO)</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stationId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VARCHAR(36)</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 xml:space="preserve">Foreign Key -&gt; </w:t>
            </w:r>
            <w:r>
              <w:rPr>
                <w:rFonts w:ascii="Consolas" w:hAnsi="Consolas"/>
                <w:color w:val="B45309"/>
                <w:sz w:val="17"/>
              </w:rPr>
              <w:t>companyStations.id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st-pv-01</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stationName</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VARCHAR(100)</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Station name snapshot</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PetroView Accra Central</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status</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ENUM</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OPEN</w:t>
            </w:r>
            <w:r>
              <w:rPr>
                <w:rFonts w:ascii="Segoe UI" w:hAnsi="Segoe UI"/>
                <w:color w:val="1E293B"/>
                <w:sz w:val="18"/>
              </w:rPr>
              <w:t xml:space="preserve">, </w:t>
            </w:r>
            <w:r>
              <w:rPr>
                <w:rFonts w:ascii="Consolas" w:hAnsi="Consolas"/>
                <w:color w:val="B45309"/>
                <w:sz w:val="17"/>
              </w:rPr>
              <w:t>CLOSED</w:t>
            </w:r>
            <w:r>
              <w:rPr>
                <w:rFonts w:ascii="Segoe UI" w:hAnsi="Segoe UI"/>
                <w:color w:val="1E293B"/>
                <w:sz w:val="18"/>
              </w:rPr>
              <w:t xml:space="preserve">, </w:t>
            </w:r>
            <w:r>
              <w:rPr>
                <w:rFonts w:ascii="Consolas" w:hAnsi="Consolas"/>
                <w:color w:val="B45309"/>
                <w:sz w:val="17"/>
              </w:rPr>
              <w:t>REVIEWED</w:t>
            </w:r>
            <w:r>
              <w:rPr>
                <w:rFonts w:ascii="Segoe UI" w:hAnsi="Segoe UI"/>
                <w:color w:val="1E293B"/>
                <w:sz w:val="18"/>
              </w:rPr>
              <w:t xml:space="preserve">, </w:t>
            </w:r>
            <w:r>
              <w:rPr>
                <w:rFonts w:ascii="Consolas" w:hAnsi="Consolas"/>
                <w:color w:val="B45309"/>
                <w:sz w:val="17"/>
              </w:rPr>
              <w:t>APPROVED</w:t>
            </w:r>
            <w:r>
              <w:rPr>
                <w:rFonts w:ascii="Segoe UI" w:hAnsi="Segoe UI"/>
                <w:color w:val="1E293B"/>
                <w:sz w:val="18"/>
              </w:rPr>
              <w:t xml:space="preserve">, </w:t>
            </w:r>
            <w:r>
              <w:rPr>
                <w:rFonts w:ascii="Consolas" w:hAnsi="Consolas"/>
                <w:color w:val="B45309"/>
                <w:sz w:val="17"/>
              </w:rPr>
              <w:t>REJECTED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CLOSED</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openedAt</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TIMESTAMP</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Shift opening time</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2026-09-08T06:00:00Z</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closedAt</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TIMESTAMP</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YES</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Shift submission time</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2026-09-08T14:00:00Z</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openingReadings</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JSON</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 xml:space="preserve">Array of </w:t>
            </w:r>
            <w:r>
              <w:rPr>
                <w:rFonts w:ascii="Consolas" w:hAnsi="Consolas"/>
                <w:color w:val="B45309"/>
                <w:sz w:val="17"/>
              </w:rPr>
              <w:t>{fuelCode, value}</w:t>
            </w:r>
            <w:r>
              <w:rPr>
                <w:rFonts w:ascii="Segoe UI" w:hAnsi="Segoe UI"/>
                <w:color w:val="1E293B"/>
                <w:sz w:val="18"/>
              </w:rPr>
              <w:t xml:space="preserve"> meters</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[{"fuelCode":"PMS","value":10450.5}]</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closingReadings</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JSON</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 xml:space="preserve">Array of </w:t>
            </w:r>
            <w:r>
              <w:rPr>
                <w:rFonts w:ascii="Consolas" w:hAnsi="Consolas"/>
                <w:color w:val="B45309"/>
                <w:sz w:val="17"/>
              </w:rPr>
              <w:t>{fuelCode, value}</w:t>
            </w:r>
            <w:r>
              <w:rPr>
                <w:rFonts w:ascii="Segoe UI" w:hAnsi="Segoe UI"/>
                <w:color w:val="1E293B"/>
                <w:sz w:val="18"/>
              </w:rPr>
              <w:t xml:space="preserve"> meters</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[{"fuelCode":"PMS","value":11250.5}]</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sales</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JSON</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 xml:space="preserve">Array of </w:t>
            </w:r>
            <w:r>
              <w:rPr>
                <w:rFonts w:ascii="Consolas" w:hAnsi="Consolas"/>
                <w:color w:val="B45309"/>
                <w:sz w:val="17"/>
              </w:rPr>
              <w:t>{fuelCode, litres, unitPrice, amount}</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[{"fuelCode":"PMS","litres":800,"unitPrice":14.8,"amount":11840}]</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expectedTotal</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DECIMAL(12,2)</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Meter volume delta * unit price</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11840.00</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payments</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JSON</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 xml:space="preserve">Payment breakdown </w:t>
            </w:r>
            <w:r>
              <w:rPr>
                <w:rFonts w:ascii="Consolas" w:hAnsi="Consolas"/>
                <w:color w:val="B45309"/>
                <w:sz w:val="17"/>
              </w:rPr>
              <w:t>{CASH, MOMO, VOUCHER, CREDIT}</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{"CASH":8000,"MOMO":3840,"VOUCHER":0,"CREDIT":0}</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actualTotal</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DECIMAL(12,2)</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Sum of all payment methods</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11840.00</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variance</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DECIMAL(12,2)</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actualTotal - expectedTotal</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0.00</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notes</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TEXT</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YES</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Attendant shift notes</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Smooth morning shift</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reviewerNotes</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TEXT</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YES</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Supervisor review notes</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Meters and cash reconciled</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syncStatus</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ENUM</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PENDING</w:t>
            </w:r>
            <w:r>
              <w:rPr>
                <w:rFonts w:ascii="Segoe UI" w:hAnsi="Segoe UI"/>
                <w:color w:val="1E293B"/>
                <w:sz w:val="18"/>
              </w:rPr>
              <w:t xml:space="preserve">, </w:t>
            </w:r>
            <w:r>
              <w:rPr>
                <w:rFonts w:ascii="Consolas" w:hAnsi="Consolas"/>
                <w:color w:val="B45309"/>
                <w:sz w:val="17"/>
              </w:rPr>
              <w:t>SYNCED</w:t>
            </w:r>
            <w:r>
              <w:rPr>
                <w:rFonts w:ascii="Segoe UI" w:hAnsi="Segoe UI"/>
                <w:color w:val="1E293B"/>
                <w:sz w:val="18"/>
              </w:rPr>
              <w:t xml:space="preserve">, </w:t>
            </w:r>
            <w:r>
              <w:rPr>
                <w:rFonts w:ascii="Consolas" w:hAnsi="Consolas"/>
                <w:color w:val="B45309"/>
                <w:sz w:val="17"/>
              </w:rPr>
              <w:t>FAILED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SYNCED</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createdAt</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TIMESTAMP</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Record creation timestamp</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2026-09-08T06:00:00Z</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updatedAt</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TIMESTAMP</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Last update timestamp</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2026-09-08T14:05:00Z</w:t>
            </w:r>
            <w:r>
              <w:rPr>
                <w:rFonts w:ascii="Segoe UI" w:hAnsi="Segoe UI"/>
                <w:color w:val="1E293B"/>
                <w:sz w:val="18"/>
              </w:rPr>
            </w:r>
          </w:p>
        </w:tc>
      </w:tr>
    </w:tbl>
    <w:p/>
    <w:p>
      <w:pPr>
        <w:spacing w:before="120" w:after="120"/>
      </w:pPr>
      <w:r>
        <w:rPr>
          <w:color w:val="CBD5E1"/>
          <w:sz w:val="12"/>
        </w:rPr>
        <w:t>_______________________________________________________________________________</w:t>
      </w:r>
    </w:p>
    <w:p>
      <w:pPr>
        <w:pStyle w:val="Heading3"/>
        <w:spacing w:before="200" w:after="60"/>
      </w:pPr>
      <w:r>
        <w:rPr>
          <w:rFonts w:ascii="Segoe UI" w:hAnsi="Segoe UI"/>
          <w:b/>
          <w:color w:val="0E7490"/>
          <w:sz w:val="23"/>
        </w:rPr>
        <w:t>2.7 Table: `transactions`</w:t>
      </w:r>
    </w:p>
    <w:p>
      <w:pPr>
        <w:spacing w:before="60" w:after="80" w:line="276" w:lineRule="auto"/>
      </w:pPr>
      <w:r>
        <w:rPr>
          <w:rFonts w:ascii="Segoe UI" w:hAnsi="Segoe UI"/>
          <w:color w:val="1E293B"/>
          <w:sz w:val="20"/>
        </w:rPr>
        <w:t>Stores individual fuel dispenses logged during a shift.</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1987"/>
        <w:gridCol w:w="1987"/>
        <w:gridCol w:w="1987"/>
        <w:gridCol w:w="1987"/>
        <w:gridCol w:w="1987"/>
      </w:tblGrid>
      <w:tr>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Field</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Type</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Nullable</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Description</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Example</w:t>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id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VARCHAR(36)</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Primary Key (UUIDv4)</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tx-9901</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shiftId</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VARCHAR(36)</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 xml:space="preserve">Foreign Key -&gt; </w:t>
            </w:r>
            <w:r>
              <w:rPr>
                <w:rFonts w:ascii="Consolas" w:hAnsi="Consolas"/>
                <w:color w:val="B45309"/>
                <w:sz w:val="17"/>
              </w:rPr>
              <w:t>shifts.id</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shift-8821</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attendantId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VARCHAR(36)</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 xml:space="preserve">Foreign Key -&gt; </w:t>
            </w:r>
            <w:r>
              <w:rPr>
                <w:rFonts w:ascii="Consolas" w:hAnsi="Consolas"/>
                <w:color w:val="B45309"/>
                <w:sz w:val="17"/>
              </w:rPr>
              <w:t>attendants.id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att-01</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fuelCode</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VARCHAR(20)</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Fuel dispensed (</w:t>
            </w:r>
            <w:r>
              <w:rPr>
                <w:rFonts w:ascii="Consolas" w:hAnsi="Consolas"/>
                <w:color w:val="B45309"/>
                <w:sz w:val="17"/>
              </w:rPr>
              <w:t>PMS</w:t>
            </w:r>
            <w:r>
              <w:rPr>
                <w:rFonts w:ascii="Segoe UI" w:hAnsi="Segoe UI"/>
                <w:color w:val="1E293B"/>
                <w:sz w:val="18"/>
              </w:rPr>
              <w:t xml:space="preserve">, </w:t>
            </w:r>
            <w:r>
              <w:rPr>
                <w:rFonts w:ascii="Consolas" w:hAnsi="Consolas"/>
                <w:color w:val="B45309"/>
                <w:sz w:val="17"/>
              </w:rPr>
              <w:t>AGO</w:t>
            </w:r>
            <w:r>
              <w:rPr>
                <w:rFonts w:ascii="Segoe UI" w:hAnsi="Segoe UI"/>
                <w:color w:val="1E293B"/>
                <w:sz w:val="18"/>
              </w:rPr>
              <w:t>, etc.)</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PMS</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litres</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DECIMAL(10,2)</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Dispensed volume in litres</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25.00</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unitPrice</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DECIMAL(10,2)</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Price per litre at dispense time</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14.80</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amount</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DECIMAL(10,2)</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Total transaction value (GHS)</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370.00</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method</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ENUM</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CASH</w:t>
            </w:r>
            <w:r>
              <w:rPr>
                <w:rFonts w:ascii="Segoe UI" w:hAnsi="Segoe UI"/>
                <w:color w:val="1E293B"/>
                <w:sz w:val="18"/>
              </w:rPr>
              <w:t xml:space="preserve">, </w:t>
            </w:r>
            <w:r>
              <w:rPr>
                <w:rFonts w:ascii="Consolas" w:hAnsi="Consolas"/>
                <w:color w:val="B45309"/>
                <w:sz w:val="17"/>
              </w:rPr>
              <w:t>MOMO</w:t>
            </w:r>
            <w:r>
              <w:rPr>
                <w:rFonts w:ascii="Segoe UI" w:hAnsi="Segoe UI"/>
                <w:color w:val="1E293B"/>
                <w:sz w:val="18"/>
              </w:rPr>
              <w:t xml:space="preserve">, </w:t>
            </w:r>
            <w:r>
              <w:rPr>
                <w:rFonts w:ascii="Consolas" w:hAnsi="Consolas"/>
                <w:color w:val="B45309"/>
                <w:sz w:val="17"/>
              </w:rPr>
              <w:t>VOUCHER</w:t>
            </w:r>
            <w:r>
              <w:rPr>
                <w:rFonts w:ascii="Segoe UI" w:hAnsi="Segoe UI"/>
                <w:color w:val="1E293B"/>
                <w:sz w:val="18"/>
              </w:rPr>
              <w:t xml:space="preserve">, </w:t>
            </w:r>
            <w:r>
              <w:rPr>
                <w:rFonts w:ascii="Consolas" w:hAnsi="Consolas"/>
                <w:color w:val="B45309"/>
                <w:sz w:val="17"/>
              </w:rPr>
              <w:t>CREDIT</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MOMO</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customerRef</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VARCHAR(50)</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YES</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Vehicle registration / MOMO ref</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GN-4421-22</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recordedAt</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TIMESTAMP</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Transaction timestamp</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2026-09-08T07:15:30Z</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syncStatus</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ENUM</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PENDING</w:t>
            </w:r>
            <w:r>
              <w:rPr>
                <w:rFonts w:ascii="Segoe UI" w:hAnsi="Segoe UI"/>
                <w:color w:val="1E293B"/>
                <w:sz w:val="18"/>
              </w:rPr>
              <w:t xml:space="preserve">, </w:t>
            </w:r>
            <w:r>
              <w:rPr>
                <w:rFonts w:ascii="Consolas" w:hAnsi="Consolas"/>
                <w:color w:val="B45309"/>
                <w:sz w:val="17"/>
              </w:rPr>
              <w:t>SYNCED</w:t>
            </w:r>
            <w:r>
              <w:rPr>
                <w:rFonts w:ascii="Segoe UI" w:hAnsi="Segoe UI"/>
                <w:color w:val="1E293B"/>
                <w:sz w:val="18"/>
              </w:rPr>
              <w:t xml:space="preserve">, </w:t>
            </w:r>
            <w:r>
              <w:rPr>
                <w:rFonts w:ascii="Consolas" w:hAnsi="Consolas"/>
                <w:color w:val="B45309"/>
                <w:sz w:val="17"/>
              </w:rPr>
              <w:t>FAILED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SYNCED</w:t>
            </w:r>
            <w:r>
              <w:rPr>
                <w:rFonts w:ascii="Segoe UI" w:hAnsi="Segoe UI"/>
                <w:color w:val="1E293B"/>
                <w:sz w:val="18"/>
              </w:rPr>
            </w:r>
          </w:p>
        </w:tc>
      </w:tr>
    </w:tbl>
    <w:p/>
    <w:p>
      <w:pPr>
        <w:spacing w:before="120" w:after="120"/>
      </w:pPr>
      <w:r>
        <w:rPr>
          <w:color w:val="CBD5E1"/>
          <w:sz w:val="12"/>
        </w:rPr>
        <w:t>_______________________________________________________________________________</w:t>
      </w:r>
    </w:p>
    <w:p>
      <w:pPr>
        <w:pStyle w:val="Heading3"/>
        <w:spacing w:before="200" w:after="60"/>
      </w:pPr>
      <w:r>
        <w:rPr>
          <w:rFonts w:ascii="Segoe UI" w:hAnsi="Segoe UI"/>
          <w:b/>
          <w:color w:val="0E7490"/>
          <w:sz w:val="23"/>
        </w:rPr>
        <w:t>2.8 Table: `auditLog`</w:t>
      </w:r>
    </w:p>
    <w:p>
      <w:pPr>
        <w:spacing w:before="60" w:after="80" w:line="276" w:lineRule="auto"/>
      </w:pPr>
      <w:r>
        <w:rPr>
          <w:rFonts w:ascii="Segoe UI" w:hAnsi="Segoe UI"/>
          <w:color w:val="1E293B"/>
          <w:sz w:val="20"/>
        </w:rPr>
        <w:t>Immutable system audit trail recording every state modification.</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1987"/>
        <w:gridCol w:w="1987"/>
        <w:gridCol w:w="1987"/>
        <w:gridCol w:w="1987"/>
        <w:gridCol w:w="1987"/>
      </w:tblGrid>
      <w:tr>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Field</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Type</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Nullable</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Description</w:t>
            </w:r>
          </w:p>
        </w:tc>
        <w:tc>
          <w:tcPr>
            <w:tcW w:type="dxa" w:w="1987"/>
            <w:shd w:fill="1E3A8A"/>
            <w:tcMar>
              <w:top w:w="120" w:type="dxa"/>
              <w:bottom w:w="120" w:type="dxa"/>
              <w:left w:w="120" w:type="dxa"/>
              <w:right w:w="120" w:type="dxa"/>
            </w:tcMar>
          </w:tcPr>
          <w:p>
            <w:pPr>
              <w:spacing w:before="40" w:after="40"/>
            </w:pPr>
            <w:r>
              <w:rPr>
                <w:rFonts w:ascii="Segoe UI" w:hAnsi="Segoe UI"/>
                <w:b/>
                <w:color w:val="FFFFFF"/>
                <w:sz w:val="19"/>
              </w:rPr>
              <w:t>Example</w:t>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id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VARCHAR(36)</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Primary Key (UUIDv4)</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aud-001</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action</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ENUM</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Audit action enum (see 2.8.1)</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PRODUCT_UPDATED</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actorId</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VARCHAR(36)</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User ID who performed action</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hq-pv-01</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actorName</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VARCHAR(100)</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User display name</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PetroView HQ Admin</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actorRole</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ENUM</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ATTENDANT</w:t>
            </w:r>
            <w:r>
              <w:rPr>
                <w:rFonts w:ascii="Segoe UI" w:hAnsi="Segoe UI"/>
                <w:color w:val="1E293B"/>
                <w:sz w:val="18"/>
              </w:rPr>
              <w:t xml:space="preserve">, </w:t>
            </w:r>
            <w:r>
              <w:rPr>
                <w:rFonts w:ascii="Consolas" w:hAnsi="Consolas"/>
                <w:color w:val="B45309"/>
                <w:sz w:val="17"/>
              </w:rPr>
              <w:t>SUPERVISOR</w:t>
            </w:r>
            <w:r>
              <w:rPr>
                <w:rFonts w:ascii="Segoe UI" w:hAnsi="Segoe UI"/>
                <w:color w:val="1E293B"/>
                <w:sz w:val="18"/>
              </w:rPr>
              <w:t xml:space="preserve">, </w:t>
            </w:r>
            <w:r>
              <w:rPr>
                <w:rFonts w:ascii="Consolas" w:hAnsi="Consolas"/>
                <w:color w:val="B45309"/>
                <w:sz w:val="17"/>
              </w:rPr>
              <w:t>SYSTEM</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SUPERVISOR</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targetId</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VARCHAR(36)</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ID of target entity</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prod-pms-01</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targetDescription</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VARCHAR(255)</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Human-readable target summary</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PMS Super (GHS 14.80/L)</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notes</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TEXT</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YES</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Action remarks</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Price adjusted for NPA window 17</w:t>
            </w:r>
            <w:r>
              <w:rPr>
                <w:rFonts w:ascii="Segoe UI" w:hAnsi="Segoe UI"/>
                <w:color w:val="1E293B"/>
                <w:sz w:val="18"/>
              </w:rPr>
            </w:r>
          </w:p>
        </w:tc>
      </w:tr>
      <w:tr>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timestamp</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TIMESTAMP</w:t>
            </w:r>
            <w:r>
              <w:rPr>
                <w:rFonts w:ascii="Segoe UI" w:hAnsi="Segoe UI"/>
                <w:color w:val="1E293B"/>
                <w:sz w:val="18"/>
              </w:rPr>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NO</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t>Exact action timestamp</w:t>
            </w:r>
          </w:p>
        </w:tc>
        <w:tc>
          <w:tcPr>
            <w:tcW w:type="dxa" w:w="1987"/>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2026-09-08T15:20:00Z</w:t>
            </w:r>
            <w:r>
              <w:rPr>
                <w:rFonts w:ascii="Segoe UI" w:hAnsi="Segoe UI"/>
                <w:color w:val="1E293B"/>
                <w:sz w:val="18"/>
              </w:rPr>
            </w:r>
          </w:p>
        </w:tc>
      </w:tr>
      <w:tr>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meta</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JSON</w:t>
            </w:r>
            <w:r>
              <w:rPr>
                <w:rFonts w:ascii="Segoe UI" w:hAnsi="Segoe UI"/>
                <w:color w:val="1E293B"/>
                <w:sz w:val="18"/>
              </w:rPr>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YES</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t>Additional payload metadata</w:t>
            </w:r>
          </w:p>
        </w:tc>
        <w:tc>
          <w:tcPr>
            <w:tcW w:type="dxa" w:w="1987"/>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{"oldPrice":14.50,"newPrice":14.80}</w:t>
            </w:r>
            <w:r>
              <w:rPr>
                <w:rFonts w:ascii="Segoe UI" w:hAnsi="Segoe UI"/>
                <w:color w:val="1E293B"/>
                <w:sz w:val="18"/>
              </w:rPr>
            </w:r>
          </w:p>
        </w:tc>
      </w:tr>
    </w:tbl>
    <w:p/>
    <w:p>
      <w:pPr>
        <w:pStyle w:val="Heading4"/>
        <w:spacing w:before="160" w:after="40"/>
      </w:pPr>
      <w:r>
        <w:rPr>
          <w:rFonts w:ascii="Segoe UI" w:hAnsi="Segoe UI"/>
          <w:b/>
          <w:color w:val="1E293B"/>
          <w:sz w:val="21"/>
        </w:rPr>
        <w:t>2.8.1 AuditAction Enum Values</w:t>
      </w:r>
    </w:p>
    <w:p>
      <w:pPr>
        <w:pStyle w:val="ListBullet"/>
        <w:spacing w:before="40" w:after="40"/>
      </w:pPr>
      <w:r>
        <w:rPr>
          <w:rFonts w:ascii="Consolas" w:hAnsi="Consolas"/>
          <w:color w:val="C2410C"/>
          <w:sz w:val="18"/>
        </w:rPr>
        <w:t>COMPANY_CREATED</w:t>
      </w:r>
      <w:r>
        <w:rPr>
          <w:rFonts w:ascii="Segoe UI" w:hAnsi="Segoe UI"/>
          <w:color w:val="1E293B"/>
          <w:sz w:val="20"/>
        </w:rPr>
        <w:t xml:space="preserve">, </w:t>
      </w:r>
      <w:r>
        <w:rPr>
          <w:rFonts w:ascii="Consolas" w:hAnsi="Consolas"/>
          <w:color w:val="C2410C"/>
          <w:sz w:val="18"/>
        </w:rPr>
        <w:t>COMPANY_UPDATED</w:t>
      </w:r>
    </w:p>
    <w:p>
      <w:pPr>
        <w:pStyle w:val="ListBullet"/>
        <w:spacing w:before="40" w:after="40"/>
      </w:pPr>
      <w:r>
        <w:rPr>
          <w:rFonts w:ascii="Consolas" w:hAnsi="Consolas"/>
          <w:color w:val="C2410C"/>
          <w:sz w:val="18"/>
        </w:rPr>
        <w:t>STATION_CREATED</w:t>
      </w:r>
    </w:p>
    <w:p>
      <w:pPr>
        <w:pStyle w:val="ListBullet"/>
        <w:spacing w:before="40" w:after="40"/>
      </w:pPr>
      <w:r>
        <w:rPr>
          <w:rFonts w:ascii="Consolas" w:hAnsi="Consolas"/>
          <w:color w:val="C2410C"/>
          <w:sz w:val="18"/>
        </w:rPr>
        <w:t>STAFF_REGISTERED</w:t>
      </w:r>
      <w:r>
        <w:rPr>
          <w:rFonts w:ascii="Segoe UI" w:hAnsi="Segoe UI"/>
          <w:color w:val="1E293B"/>
          <w:sz w:val="20"/>
        </w:rPr>
        <w:t xml:space="preserve">, </w:t>
      </w:r>
      <w:r>
        <w:rPr>
          <w:rFonts w:ascii="Consolas" w:hAnsi="Consolas"/>
          <w:color w:val="C2410C"/>
          <w:sz w:val="18"/>
        </w:rPr>
        <w:t>STAFF_APPROVED</w:t>
      </w:r>
      <w:r>
        <w:rPr>
          <w:rFonts w:ascii="Segoe UI" w:hAnsi="Segoe UI"/>
          <w:color w:val="1E293B"/>
          <w:sz w:val="20"/>
        </w:rPr>
        <w:t xml:space="preserve">, </w:t>
      </w:r>
      <w:r>
        <w:rPr>
          <w:rFonts w:ascii="Consolas" w:hAnsi="Consolas"/>
          <w:color w:val="C2410C"/>
          <w:sz w:val="18"/>
        </w:rPr>
        <w:t>STAFF_REJECTED</w:t>
      </w:r>
      <w:r>
        <w:rPr>
          <w:rFonts w:ascii="Segoe UI" w:hAnsi="Segoe UI"/>
          <w:color w:val="1E293B"/>
          <w:sz w:val="20"/>
        </w:rPr>
        <w:t xml:space="preserve">, </w:t>
      </w:r>
      <w:r>
        <w:rPr>
          <w:rFonts w:ascii="Consolas" w:hAnsi="Consolas"/>
          <w:color w:val="C2410C"/>
          <w:sz w:val="18"/>
        </w:rPr>
        <w:t>STAFF_DEACTIVATED</w:t>
      </w:r>
    </w:p>
    <w:p>
      <w:pPr>
        <w:pStyle w:val="ListBullet"/>
        <w:spacing w:before="40" w:after="40"/>
      </w:pPr>
      <w:r>
        <w:rPr>
          <w:rFonts w:ascii="Consolas" w:hAnsi="Consolas"/>
          <w:color w:val="C2410C"/>
          <w:sz w:val="18"/>
        </w:rPr>
        <w:t>ATTENDANT_REGISTERED</w:t>
      </w:r>
      <w:r>
        <w:rPr>
          <w:rFonts w:ascii="Segoe UI" w:hAnsi="Segoe UI"/>
          <w:color w:val="1E293B"/>
          <w:sz w:val="20"/>
        </w:rPr>
        <w:t xml:space="preserve">, </w:t>
      </w:r>
      <w:r>
        <w:rPr>
          <w:rFonts w:ascii="Consolas" w:hAnsi="Consolas"/>
          <w:color w:val="C2410C"/>
          <w:sz w:val="18"/>
        </w:rPr>
        <w:t>ATTENDANT_DEACTIVATED</w:t>
      </w:r>
    </w:p>
    <w:p>
      <w:pPr>
        <w:pStyle w:val="ListBullet"/>
        <w:spacing w:before="40" w:after="40"/>
      </w:pPr>
      <w:r>
        <w:rPr>
          <w:rFonts w:ascii="Consolas" w:hAnsi="Consolas"/>
          <w:color w:val="C2410C"/>
          <w:sz w:val="18"/>
        </w:rPr>
        <w:t>SUPERVISOR_REGISTERED</w:t>
      </w:r>
      <w:r>
        <w:rPr>
          <w:rFonts w:ascii="Segoe UI" w:hAnsi="Segoe UI"/>
          <w:color w:val="1E293B"/>
          <w:sz w:val="20"/>
        </w:rPr>
        <w:t xml:space="preserve">, </w:t>
      </w:r>
      <w:r>
        <w:rPr>
          <w:rFonts w:ascii="Consolas" w:hAnsi="Consolas"/>
          <w:color w:val="C2410C"/>
          <w:sz w:val="18"/>
        </w:rPr>
        <w:t>SUPERVISOR_DEACTIVATED</w:t>
      </w:r>
    </w:p>
    <w:p>
      <w:pPr>
        <w:pStyle w:val="ListBullet"/>
        <w:spacing w:before="40" w:after="40"/>
      </w:pPr>
      <w:r>
        <w:rPr>
          <w:rFonts w:ascii="Consolas" w:hAnsi="Consolas"/>
          <w:color w:val="C2410C"/>
          <w:sz w:val="18"/>
        </w:rPr>
        <w:t>PRODUCT_CREATED</w:t>
      </w:r>
      <w:r>
        <w:rPr>
          <w:rFonts w:ascii="Segoe UI" w:hAnsi="Segoe UI"/>
          <w:color w:val="1E293B"/>
          <w:sz w:val="20"/>
        </w:rPr>
        <w:t xml:space="preserve">, </w:t>
      </w:r>
      <w:r>
        <w:rPr>
          <w:rFonts w:ascii="Consolas" w:hAnsi="Consolas"/>
          <w:color w:val="C2410C"/>
          <w:sz w:val="18"/>
        </w:rPr>
        <w:t>PRODUCT_UPDATED</w:t>
      </w:r>
      <w:r>
        <w:rPr>
          <w:rFonts w:ascii="Segoe UI" w:hAnsi="Segoe UI"/>
          <w:color w:val="1E293B"/>
          <w:sz w:val="20"/>
        </w:rPr>
        <w:t xml:space="preserve">, </w:t>
      </w:r>
      <w:r>
        <w:rPr>
          <w:rFonts w:ascii="Consolas" w:hAnsi="Consolas"/>
          <w:color w:val="C2410C"/>
          <w:sz w:val="18"/>
        </w:rPr>
        <w:t>PRODUCT_DELETED</w:t>
      </w:r>
    </w:p>
    <w:p>
      <w:pPr>
        <w:pStyle w:val="ListBullet"/>
        <w:spacing w:before="40" w:after="40"/>
      </w:pPr>
      <w:r>
        <w:rPr>
          <w:rFonts w:ascii="Consolas" w:hAnsi="Consolas"/>
          <w:color w:val="C2410C"/>
          <w:sz w:val="18"/>
        </w:rPr>
        <w:t>SHIFT_OPENED</w:t>
      </w:r>
      <w:r>
        <w:rPr>
          <w:rFonts w:ascii="Segoe UI" w:hAnsi="Segoe UI"/>
          <w:color w:val="1E293B"/>
          <w:sz w:val="20"/>
        </w:rPr>
        <w:t xml:space="preserve">, </w:t>
      </w:r>
      <w:r>
        <w:rPr>
          <w:rFonts w:ascii="Consolas" w:hAnsi="Consolas"/>
          <w:color w:val="C2410C"/>
          <w:sz w:val="18"/>
        </w:rPr>
        <w:t>SHIFT_CLOSED</w:t>
      </w:r>
      <w:r>
        <w:rPr>
          <w:rFonts w:ascii="Segoe UI" w:hAnsi="Segoe UI"/>
          <w:color w:val="1E293B"/>
          <w:sz w:val="20"/>
        </w:rPr>
        <w:t xml:space="preserve">, </w:t>
      </w:r>
      <w:r>
        <w:rPr>
          <w:rFonts w:ascii="Consolas" w:hAnsi="Consolas"/>
          <w:color w:val="C2410C"/>
          <w:sz w:val="18"/>
        </w:rPr>
        <w:t>REVIEW_APPROVED</w:t>
      </w:r>
      <w:r>
        <w:rPr>
          <w:rFonts w:ascii="Segoe UI" w:hAnsi="Segoe UI"/>
          <w:color w:val="1E293B"/>
          <w:sz w:val="20"/>
        </w:rPr>
        <w:t xml:space="preserve">, </w:t>
      </w:r>
      <w:r>
        <w:rPr>
          <w:rFonts w:ascii="Consolas" w:hAnsi="Consolas"/>
          <w:color w:val="C2410C"/>
          <w:sz w:val="18"/>
        </w:rPr>
        <w:t>REJECTED</w:t>
      </w:r>
    </w:p>
    <w:p>
      <w:pPr>
        <w:pStyle w:val="ListBullet"/>
        <w:spacing w:before="40" w:after="40"/>
      </w:pPr>
      <w:r>
        <w:rPr>
          <w:rFonts w:ascii="Consolas" w:hAnsi="Consolas"/>
          <w:color w:val="C2410C"/>
          <w:sz w:val="18"/>
        </w:rPr>
        <w:t>PIN_RESET</w:t>
      </w:r>
    </w:p>
    <w:p>
      <w:pPr>
        <w:spacing w:before="120" w:after="120"/>
      </w:pPr>
      <w:r>
        <w:rPr>
          <w:color w:val="CBD5E1"/>
          <w:sz w:val="12"/>
        </w:rPr>
        <w:t>_______________________________________________________________________________</w:t>
      </w:r>
    </w:p>
    <w:p>
      <w:pPr>
        <w:spacing w:before="60" w:after="80" w:line="276" w:lineRule="auto"/>
      </w:pPr>
      <w:r>
        <w:rPr>
          <w:rFonts w:ascii="Segoe UI" w:hAnsi="Segoe UI"/>
          <w:i/>
          <w:color w:val="1E293B"/>
          <w:sz w:val="20"/>
        </w:rPr>
        <w:t>End of Data Models &amp; Schema Dictionary.</w:t>
      </w:r>
    </w:p>
    <w:p>
      <w:r>
        <w:br w:type="page"/>
      </w:r>
    </w:p>
    <w:p>
      <w:pPr>
        <w:pStyle w:val="Heading1"/>
        <w:spacing w:before="360" w:after="120"/>
      </w:pPr>
      <w:r>
        <w:rPr>
          <w:rFonts w:ascii="Segoe UI" w:hAnsi="Segoe UI"/>
          <w:b/>
          <w:color w:val="1E3A8A"/>
          <w:sz w:val="40"/>
        </w:rPr>
        <w:t>PetroView Forecourt OS — Operations &amp; Deployment Guide</w:t>
      </w:r>
    </w:p>
    <w:p>
      <w:pPr>
        <w:spacing w:before="60" w:after="80" w:line="276" w:lineRule="auto"/>
      </w:pPr>
      <w:r>
        <w:rPr>
          <w:rFonts w:ascii="Segoe UI" w:hAnsi="Segoe UI"/>
          <w:b/>
          <w:color w:val="1E293B"/>
          <w:sz w:val="20"/>
        </w:rPr>
        <w:t>Document Version:</w:t>
      </w:r>
      <w:r>
        <w:rPr>
          <w:rFonts w:ascii="Segoe UI" w:hAnsi="Segoe UI"/>
          <w:color w:val="1E293B"/>
          <w:sz w:val="20"/>
        </w:rPr>
        <w:t xml:space="preserve"> 2.0</w:t>
      </w:r>
    </w:p>
    <w:p>
      <w:pPr>
        <w:spacing w:before="60" w:after="80" w:line="276" w:lineRule="auto"/>
      </w:pPr>
      <w:r>
        <w:rPr>
          <w:rFonts w:ascii="Segoe UI" w:hAnsi="Segoe UI"/>
          <w:b/>
          <w:color w:val="1E293B"/>
          <w:sz w:val="20"/>
        </w:rPr>
        <w:t>Status:</w:t>
      </w:r>
      <w:r>
        <w:rPr>
          <w:rFonts w:ascii="Segoe UI" w:hAnsi="Segoe UI"/>
          <w:color w:val="1E293B"/>
          <w:sz w:val="20"/>
        </w:rPr>
        <w:t xml:space="preserve"> Approved / Production</w:t>
      </w:r>
    </w:p>
    <w:p>
      <w:pPr>
        <w:spacing w:before="60" w:after="80" w:line="276" w:lineRule="auto"/>
      </w:pPr>
      <w:r>
        <w:rPr>
          <w:rFonts w:ascii="Segoe UI" w:hAnsi="Segoe UI"/>
          <w:b/>
          <w:color w:val="1E293B"/>
          <w:sz w:val="20"/>
        </w:rPr>
        <w:t>Production Host:</w:t>
      </w:r>
      <w:r>
        <w:rPr>
          <w:rFonts w:ascii="Segoe UI" w:hAnsi="Segoe UI"/>
          <w:color w:val="1E293B"/>
          <w:sz w:val="20"/>
        </w:rPr>
        <w:t xml:space="preserve"> </w:t>
      </w:r>
      <w:r>
        <w:rPr>
          <w:rFonts w:ascii="Consolas" w:hAnsi="Consolas"/>
          <w:color w:val="C2410C"/>
          <w:sz w:val="18"/>
        </w:rPr>
        <w:t>69.62.106.189</w:t>
      </w:r>
      <w:r>
        <w:rPr>
          <w:rFonts w:ascii="Segoe UI" w:hAnsi="Segoe UI"/>
          <w:color w:val="1E293B"/>
          <w:sz w:val="20"/>
        </w:rPr>
        <w:t xml:space="preserve"> (Ubuntu Linux)</w:t>
      </w:r>
    </w:p>
    <w:p>
      <w:pPr>
        <w:spacing w:before="60" w:after="80" w:line="276" w:lineRule="auto"/>
      </w:pPr>
      <w:r>
        <w:rPr>
          <w:rFonts w:ascii="Segoe UI" w:hAnsi="Segoe UI"/>
          <w:b/>
          <w:color w:val="1E293B"/>
          <w:sz w:val="20"/>
        </w:rPr>
        <w:t>Production URL:</w:t>
      </w:r>
      <w:r>
        <w:rPr>
          <w:rFonts w:ascii="Segoe UI" w:hAnsi="Segoe UI"/>
          <w:color w:val="1E293B"/>
          <w:sz w:val="20"/>
        </w:rPr>
        <w:t xml:space="preserve"> </w:t>
      </w:r>
      <w:r>
        <w:rPr>
          <w:rFonts w:ascii="Consolas" w:hAnsi="Consolas"/>
          <w:color w:val="C2410C"/>
          <w:sz w:val="18"/>
        </w:rPr>
        <w:t>https://petroview.growthspheregh.com</w:t>
      </w:r>
    </w:p>
    <w:p>
      <w:pPr>
        <w:spacing w:before="60" w:after="80" w:line="276" w:lineRule="auto"/>
      </w:pPr>
      <w:r>
        <w:rPr>
          <w:rFonts w:ascii="Segoe UI" w:hAnsi="Segoe UI"/>
          <w:b/>
          <w:color w:val="1E293B"/>
          <w:sz w:val="20"/>
        </w:rPr>
        <w:t>Last Updated:</w:t>
      </w:r>
      <w:r>
        <w:rPr>
          <w:rFonts w:ascii="Segoe UI" w:hAnsi="Segoe UI"/>
          <w:color w:val="1E293B"/>
          <w:sz w:val="20"/>
        </w:rPr>
        <w:t xml:space="preserve"> September 2026</w:t>
      </w:r>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1. Production Infrastructure Topology</w:t>
      </w:r>
    </w:p>
    <w:p>
      <w:pPr>
        <w:spacing w:before="60" w:after="80" w:line="276" w:lineRule="auto"/>
      </w:pPr>
      <w:r>
        <w:rPr>
          <w:rFonts w:ascii="Segoe UI" w:hAnsi="Segoe UI"/>
          <w:color w:val="1E293B"/>
          <w:sz w:val="20"/>
        </w:rPr>
        <w:t xml:space="preserve">PetroView is hosted in a production-hardened environment managed by </w:t>
      </w:r>
      <w:r>
        <w:rPr>
          <w:rFonts w:ascii="Segoe UI" w:hAnsi="Segoe UI"/>
          <w:b/>
          <w:color w:val="1E293B"/>
          <w:sz w:val="20"/>
        </w:rPr>
        <w:t>Dokploy</w:t>
      </w:r>
      <w:r>
        <w:rPr>
          <w:rFonts w:ascii="Segoe UI" w:hAnsi="Segoe UI"/>
          <w:color w:val="1E293B"/>
          <w:sz w:val="20"/>
        </w:rPr>
        <w:t xml:space="preserve"> and orchestrated via </w:t>
      </w:r>
      <w:r>
        <w:rPr>
          <w:rFonts w:ascii="Segoe UI" w:hAnsi="Segoe UI"/>
          <w:b/>
          <w:color w:val="1E293B"/>
          <w:sz w:val="20"/>
        </w:rPr>
        <w:t>Docker Swarm/Compose</w:t>
      </w:r>
      <w:r>
        <w:rPr>
          <w:rFonts w:ascii="Segoe UI" w:hAnsi="Segoe UI"/>
          <w:color w:val="1E293B"/>
          <w:sz w:val="20"/>
        </w:rPr>
        <w:t xml:space="preserve"> with automated SSL reverse-proxying.</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200" w:type="dxa"/>
              <w:right w:w="200" w:type="dxa"/>
            </w:tcMar>
          </w:tcPr>
          <w:p>
            <w:pPr>
              <w:spacing w:before="80" w:after="80"/>
            </w:pPr>
            <w:r>
              <w:rPr>
                <w:rFonts w:ascii="Consolas" w:hAnsi="Consolas"/>
                <w:color w:val="E2E8F0"/>
                <w:sz w:val="17"/>
              </w:rPr>
              <w:t xml:space="preserve">                         Internet (HTTPS / Port 443)</w:t>
              <w:br/>
              <w:t xml:space="preserve">                                     |</w:t>
              <w:br/>
              <w:t xml:space="preserve">                                     v</w:t>
              <w:br/>
              <w:t>+-----------------------------------------------------------------------------+</w:t>
              <w:br/>
              <w:t>|               HOST SERVER: 69.62.106.189 (Ubuntu 22.04 LTS)                |</w:t>
              <w:br/>
              <w:t>|                                                                             |</w:t>
              <w:br/>
              <w:t>|  +-----------------------------------------------------------------------+  |</w:t>
              <w:br/>
              <w:t>|  |             Traefik v3.6.7 (dokploy-traefik Container)                |  |</w:t>
              <w:br/>
              <w:t>|  |  - Automated Let's Encrypt TLS Certificate Generation &amp; Auto-Renewal   |  |</w:t>
              <w:br/>
              <w:t>|  |  - HTTP -&gt; HTTPS 301 Force Redirect                                   |  |</w:t>
              <w:br/>
              <w:t>|  |  - Gzip / Brotli Compression &amp; Security Headers                       |  |</w:t>
              <w:br/>
              <w:t>|  +-----------------------------------------------------------------------+  |</w:t>
              <w:br/>
              <w:t>|                                    |                                        |</w:t>
              <w:br/>
              <w:t>|         Route: petroview.growthspheregh.com (Internal Port 80)              |</w:t>
              <w:br/>
              <w:t>|                                    |                                        |</w:t>
              <w:br/>
              <w:t>|                                    v                                        |</w:t>
              <w:br/>
              <w:t>|  +-----------------------------------------------------------------------+  |</w:t>
              <w:br/>
              <w:t>|  |  Application Container: app-hack-bluetooth-monitor-pmn9xp:latest     |  |</w:t>
              <w:br/>
              <w:t>|  |  - Multi-stage build image: Node 20 builder -&gt; Nginx Alpine runtime   |  |</w:t>
              <w:br/>
              <w:t>|  |  - Zero-downtime container replacement on deployment                  |  |</w:t>
              <w:br/>
              <w:t>|  +-----------------------------------------------------------------------+  |</w:t>
              <w:br/>
              <w:t>|                                                                             |</w:t>
              <w:br/>
              <w:t>|  +-----------------------------------------------------------------------+  |</w:t>
              <w:br/>
              <w:t>|  |                 Dokploy Engine &amp; PostgreSQL Storage                   |  |</w:t>
              <w:br/>
              <w:t>|  |  - dokploy/dokploy:v0.30.5 (Port 3000 Web UI)                          |  |</w:t>
              <w:br/>
              <w:t>|  |  - postgres:16 (Internal metadata &amp; telemetry storage)                |  |</w:t>
              <w:br/>
              <w:t>|  +-----------------------------------------------------------------------+  |</w:t>
              <w:br/>
              <w:t>+-----------------------------------------------------------------------------+</w:t>
            </w:r>
          </w:p>
        </w:tc>
      </w:tr>
    </w:tbl>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2. Continuous Integration &amp; Deployment (CI/CD) Workflow</w:t>
      </w:r>
    </w:p>
    <w:p>
      <w:pPr>
        <w:pStyle w:val="Heading3"/>
        <w:spacing w:before="200" w:after="60"/>
      </w:pPr>
      <w:r>
        <w:rPr>
          <w:rFonts w:ascii="Segoe UI" w:hAnsi="Segoe UI"/>
          <w:b/>
          <w:color w:val="0E7490"/>
          <w:sz w:val="23"/>
        </w:rPr>
        <w:t>2.1 Deployment Pipeline Architecture</w:t>
      </w:r>
    </w:p>
    <w:p>
      <w:pPr>
        <w:spacing w:before="60" w:after="80" w:line="276" w:lineRule="auto"/>
      </w:pPr>
      <w:r>
        <w:rPr>
          <w:rFonts w:ascii="Segoe UI" w:hAnsi="Segoe UI"/>
          <w:color w:val="1E293B"/>
          <w:sz w:val="20"/>
        </w:rPr>
        <w:t>PetroView features fully automated continuous deployment linked to the official GitHub repository:</w:t>
      </w:r>
    </w:p>
    <w:p>
      <w:pPr>
        <w:pStyle w:val="ListNumber"/>
        <w:spacing w:before="40" w:after="40"/>
      </w:pPr>
      <w:r>
        <w:rPr>
          <w:rFonts w:ascii="Segoe UI" w:hAnsi="Segoe UI"/>
          <w:b/>
          <w:color w:val="1E293B"/>
          <w:sz w:val="20"/>
        </w:rPr>
        <w:t>Developer / AI Push:</w:t>
      </w:r>
      <w:r>
        <w:rPr>
          <w:rFonts w:ascii="Segoe UI" w:hAnsi="Segoe UI"/>
          <w:color w:val="1E293B"/>
          <w:sz w:val="20"/>
        </w:rPr>
        <w:t xml:space="preserve"> Code changes are committed and pushed to </w:t>
      </w:r>
      <w:r>
        <w:rPr>
          <w:rFonts w:ascii="Consolas" w:hAnsi="Consolas"/>
          <w:color w:val="C2410C"/>
          <w:sz w:val="18"/>
        </w:rPr>
        <w:t>main</w:t>
      </w:r>
      <w:r>
        <w:rPr>
          <w:rFonts w:ascii="Segoe UI" w:hAnsi="Segoe UI"/>
          <w:color w:val="1E293B"/>
          <w:sz w:val="20"/>
        </w:rPr>
        <w:t xml:space="preserve"> at </w:t>
      </w:r>
      <w:r>
        <w:rPr>
          <w:rFonts w:ascii="Consolas" w:hAnsi="Consolas"/>
          <w:color w:val="C2410C"/>
          <w:sz w:val="18"/>
        </w:rPr>
        <w:t>https://github.com/growthsphereafrica/petroview.git</w:t>
      </w:r>
      <w:r>
        <w:rPr>
          <w:rFonts w:ascii="Segoe UI" w:hAnsi="Segoe UI"/>
          <w:color w:val="1E293B"/>
          <w:sz w:val="20"/>
        </w:rPr>
        <w:t>.</w:t>
      </w:r>
    </w:p>
    <w:p>
      <w:pPr>
        <w:pStyle w:val="ListNumber"/>
        <w:spacing w:before="40" w:after="40"/>
      </w:pPr>
      <w:r>
        <w:rPr>
          <w:rFonts w:ascii="Segoe UI" w:hAnsi="Segoe UI"/>
          <w:b/>
          <w:color w:val="1E293B"/>
          <w:sz w:val="20"/>
        </w:rPr>
        <w:t>GitHub Webhook Trigger:</w:t>
      </w:r>
      <w:r>
        <w:rPr>
          <w:rFonts w:ascii="Segoe UI" w:hAnsi="Segoe UI"/>
          <w:color w:val="1E293B"/>
          <w:sz w:val="20"/>
        </w:rPr>
        <w:t xml:space="preserve"> GitHub sends an authenticated payload to the Dokploy webhook receiver on the VPS.</w:t>
      </w:r>
    </w:p>
    <w:p>
      <w:pPr>
        <w:pStyle w:val="ListNumber"/>
        <w:spacing w:before="40" w:after="40"/>
      </w:pPr>
      <w:r>
        <w:rPr>
          <w:rFonts w:ascii="Segoe UI" w:hAnsi="Segoe UI"/>
          <w:b/>
          <w:color w:val="1E293B"/>
          <w:sz w:val="20"/>
        </w:rPr>
        <w:t>Dokploy Build Execution:</w:t>
      </w:r>
    </w:p>
    <w:p>
      <w:pPr>
        <w:pStyle w:val="ListBullet"/>
        <w:spacing w:before="40" w:after="40"/>
      </w:pPr>
      <w:r>
        <w:rPr>
          <w:rFonts w:ascii="Segoe UI" w:hAnsi="Segoe UI"/>
          <w:color w:val="1E293B"/>
          <w:sz w:val="20"/>
        </w:rPr>
        <w:t xml:space="preserve">Clones latest commit on branch </w:t>
      </w:r>
      <w:r>
        <w:rPr>
          <w:rFonts w:ascii="Consolas" w:hAnsi="Consolas"/>
          <w:color w:val="C2410C"/>
          <w:sz w:val="18"/>
        </w:rPr>
        <w:t>main</w:t>
      </w:r>
      <w:r>
        <w:rPr>
          <w:rFonts w:ascii="Segoe UI" w:hAnsi="Segoe UI"/>
          <w:color w:val="1E293B"/>
          <w:sz w:val="20"/>
        </w:rPr>
        <w:t>.</w:t>
      </w:r>
    </w:p>
    <w:p>
      <w:pPr>
        <w:pStyle w:val="ListBullet"/>
        <w:spacing w:before="40" w:after="40"/>
      </w:pPr>
      <w:r>
        <w:rPr>
          <w:rFonts w:ascii="Segoe UI" w:hAnsi="Segoe UI"/>
          <w:color w:val="1E293B"/>
          <w:sz w:val="20"/>
        </w:rPr>
        <w:t xml:space="preserve">Executes multi-stage Docker build using </w:t>
      </w:r>
      <w:r>
        <w:rPr>
          <w:rFonts w:ascii="Consolas" w:hAnsi="Consolas"/>
          <w:color w:val="C2410C"/>
          <w:sz w:val="18"/>
        </w:rPr>
        <w:t>Dockerfile.web</w:t>
      </w:r>
      <w:r>
        <w:rPr>
          <w:rFonts w:ascii="Segoe UI" w:hAnsi="Segoe UI"/>
          <w:color w:val="1E293B"/>
          <w:sz w:val="20"/>
        </w:rPr>
        <w:t>.</w:t>
      </w:r>
    </w:p>
    <w:p>
      <w:pPr>
        <w:pStyle w:val="ListBullet"/>
        <w:spacing w:before="40" w:after="40"/>
      </w:pPr>
      <w:r>
        <w:rPr>
          <w:rFonts w:ascii="Segoe UI" w:hAnsi="Segoe UI"/>
          <w:color w:val="1E293B"/>
          <w:sz w:val="20"/>
        </w:rPr>
        <w:t xml:space="preserve">Step 1 (Build): </w:t>
      </w:r>
      <w:r>
        <w:rPr>
          <w:rFonts w:ascii="Consolas" w:hAnsi="Consolas"/>
          <w:color w:val="C2410C"/>
          <w:sz w:val="18"/>
        </w:rPr>
        <w:t>node:20-alpine</w:t>
      </w:r>
      <w:r>
        <w:rPr>
          <w:rFonts w:ascii="Segoe UI" w:hAnsi="Segoe UI"/>
          <w:color w:val="1E293B"/>
          <w:sz w:val="20"/>
        </w:rPr>
        <w:t xml:space="preserve"> runs </w:t>
      </w:r>
      <w:r>
        <w:rPr>
          <w:rFonts w:ascii="Consolas" w:hAnsi="Consolas"/>
          <w:color w:val="C2410C"/>
          <w:sz w:val="18"/>
        </w:rPr>
        <w:t>npm ci</w:t>
      </w:r>
      <w:r>
        <w:rPr>
          <w:rFonts w:ascii="Segoe UI" w:hAnsi="Segoe UI"/>
          <w:color w:val="1E293B"/>
          <w:sz w:val="20"/>
        </w:rPr>
        <w:t xml:space="preserve"> and </w:t>
      </w:r>
      <w:r>
        <w:rPr>
          <w:rFonts w:ascii="Consolas" w:hAnsi="Consolas"/>
          <w:color w:val="C2410C"/>
          <w:sz w:val="18"/>
        </w:rPr>
        <w:t>npm run build</w:t>
      </w:r>
      <w:r>
        <w:rPr>
          <w:rFonts w:ascii="Segoe UI" w:hAnsi="Segoe UI"/>
          <w:color w:val="1E293B"/>
          <w:sz w:val="20"/>
        </w:rPr>
        <w:t xml:space="preserve"> (invoking </w:t>
      </w:r>
      <w:r>
        <w:rPr>
          <w:rFonts w:ascii="Consolas" w:hAnsi="Consolas"/>
          <w:color w:val="C2410C"/>
          <w:sz w:val="18"/>
        </w:rPr>
        <w:t>tsc &amp;&amp; vite build</w:t>
      </w:r>
      <w:r>
        <w:rPr>
          <w:rFonts w:ascii="Segoe UI" w:hAnsi="Segoe UI"/>
          <w:color w:val="1E293B"/>
          <w:sz w:val="20"/>
        </w:rPr>
        <w:t>).</w:t>
      </w:r>
    </w:p>
    <w:p>
      <w:pPr>
        <w:pStyle w:val="ListBullet"/>
        <w:spacing w:before="40" w:after="40"/>
      </w:pPr>
      <w:r>
        <w:rPr>
          <w:rFonts w:ascii="Segoe UI" w:hAnsi="Segoe UI"/>
          <w:color w:val="1E293B"/>
          <w:sz w:val="20"/>
        </w:rPr>
        <w:t xml:space="preserve">Step 2 (Runtime): Copies compiled </w:t>
      </w:r>
      <w:r>
        <w:rPr>
          <w:rFonts w:ascii="Consolas" w:hAnsi="Consolas"/>
          <w:color w:val="C2410C"/>
          <w:sz w:val="18"/>
        </w:rPr>
        <w:t>/dist</w:t>
      </w:r>
      <w:r>
        <w:rPr>
          <w:rFonts w:ascii="Segoe UI" w:hAnsi="Segoe UI"/>
          <w:color w:val="1E293B"/>
          <w:sz w:val="20"/>
        </w:rPr>
        <w:t xml:space="preserve"> directory to </w:t>
      </w:r>
      <w:r>
        <w:rPr>
          <w:rFonts w:ascii="Consolas" w:hAnsi="Consolas"/>
          <w:color w:val="C2410C"/>
          <w:sz w:val="18"/>
        </w:rPr>
        <w:t>/usr/share/nginx/html</w:t>
      </w:r>
      <w:r>
        <w:rPr>
          <w:rFonts w:ascii="Segoe UI" w:hAnsi="Segoe UI"/>
          <w:color w:val="1E293B"/>
          <w:sz w:val="20"/>
        </w:rPr>
        <w:t xml:space="preserve"> on </w:t>
      </w:r>
      <w:r>
        <w:rPr>
          <w:rFonts w:ascii="Consolas" w:hAnsi="Consolas"/>
          <w:color w:val="C2410C"/>
          <w:sz w:val="18"/>
        </w:rPr>
        <w:t>nginx:alpine</w:t>
      </w:r>
      <w:r>
        <w:rPr>
          <w:rFonts w:ascii="Segoe UI" w:hAnsi="Segoe UI"/>
          <w:color w:val="1E293B"/>
          <w:sz w:val="20"/>
        </w:rPr>
        <w:t>.</w:t>
      </w:r>
    </w:p>
    <w:p>
      <w:pPr>
        <w:pStyle w:val="ListNumber"/>
        <w:spacing w:before="40" w:after="40"/>
      </w:pPr>
      <w:r>
        <w:rPr>
          <w:rFonts w:ascii="Segoe UI" w:hAnsi="Segoe UI"/>
          <w:b/>
          <w:color w:val="1E293B"/>
          <w:sz w:val="20"/>
        </w:rPr>
        <w:t>Zero-Downtime Swap:</w:t>
      </w:r>
      <w:r>
        <w:rPr>
          <w:rFonts w:ascii="Segoe UI" w:hAnsi="Segoe UI"/>
          <w:color w:val="1E293B"/>
          <w:sz w:val="20"/>
        </w:rPr>
        <w:t xml:space="preserve"> Traefik seamlessly switches incoming HTTP traffic to the newly spawned container once healthy, then terminates the previous container instance.</w:t>
      </w:r>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3. Server Configuration &amp; Dockerfile Reference</w:t>
      </w:r>
    </w:p>
    <w:p>
      <w:pPr>
        <w:pStyle w:val="Heading3"/>
        <w:spacing w:before="200" w:after="60"/>
      </w:pPr>
      <w:r>
        <w:rPr>
          <w:rFonts w:ascii="Segoe UI" w:hAnsi="Segoe UI"/>
          <w:b/>
          <w:color w:val="0E7490"/>
          <w:sz w:val="23"/>
        </w:rPr>
        <w:t>3.1 Dockerfile (`Dockerfile.web`)</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200" w:type="dxa"/>
              <w:right w:w="200" w:type="dxa"/>
            </w:tcMar>
          </w:tcPr>
          <w:p>
            <w:pPr>
              <w:spacing w:before="80" w:after="80"/>
            </w:pPr>
            <w:r>
              <w:rPr>
                <w:rFonts w:ascii="Consolas" w:hAnsi="Consolas"/>
                <w:color w:val="E2E8F0"/>
                <w:sz w:val="17"/>
              </w:rPr>
              <w:t># Stage 1: Build production React assets</w:t>
              <w:br/>
              <w:t>FROM node:20-alpine AS build</w:t>
              <w:br/>
              <w:t>WORKDIR /app</w:t>
              <w:br/>
              <w:t>COPY package*.json ./</w:t>
              <w:br/>
              <w:t>RUN npm ci</w:t>
              <w:br/>
              <w:t>COPY . .</w:t>
              <w:br/>
              <w:t>RUN npm run build</w:t>
              <w:br/>
              <w:br/>
              <w:t># Stage 2: Serve with lightweight Nginx web server</w:t>
              <w:br/>
              <w:t>FROM nginx:alpine</w:t>
              <w:br/>
              <w:t>COPY nginx.conf /etc/nginx/conf.d/default.conf</w:t>
              <w:br/>
              <w:t>COPY --from=build /app/dist /usr/share/nginx/html</w:t>
              <w:br/>
              <w:t>EXPOSE 80</w:t>
              <w:br/>
              <w:t>CMD ["nginx", "-g", "daemon off;"]</w:t>
            </w:r>
          </w:p>
        </w:tc>
      </w:tr>
    </w:tbl>
    <w:p/>
    <w:p>
      <w:pPr>
        <w:pStyle w:val="Heading3"/>
        <w:spacing w:before="200" w:after="60"/>
      </w:pPr>
      <w:r>
        <w:rPr>
          <w:rFonts w:ascii="Segoe UI" w:hAnsi="Segoe UI"/>
          <w:b/>
          <w:color w:val="0E7490"/>
          <w:sz w:val="23"/>
        </w:rPr>
        <w:t>3.2 Nginx Configuration (`nginx.conf`)</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200" w:type="dxa"/>
              <w:right w:w="200" w:type="dxa"/>
            </w:tcMar>
          </w:tcPr>
          <w:p>
            <w:pPr>
              <w:spacing w:before="80" w:after="80"/>
            </w:pPr>
            <w:r>
              <w:rPr>
                <w:rFonts w:ascii="Consolas" w:hAnsi="Consolas"/>
                <w:color w:val="E2E8F0"/>
                <w:sz w:val="17"/>
              </w:rPr>
              <w:t>server {</w:t>
              <w:br/>
              <w:t xml:space="preserve">    listen 80;</w:t>
              <w:br/>
              <w:t xml:space="preserve">    server_name localhost;</w:t>
              <w:br/>
              <w:t xml:space="preserve">    root /usr/share/nginx/html;</w:t>
              <w:br/>
              <w:t xml:space="preserve">    index index.html;</w:t>
              <w:br/>
              <w:br/>
              <w:t xml:space="preserve">    # Enable gzip compression</w:t>
              <w:br/>
              <w:t xml:space="preserve">    gzip on;</w:t>
              <w:br/>
              <w:t xml:space="preserve">    gzip_types text/plain text/css application/json application/javascript text/xml application/xml application/xml+rss text/javascript;</w:t>
              <w:br/>
              <w:br/>
              <w:t xml:space="preserve">    # Single Page Application (SPA) routing fallback</w:t>
              <w:br/>
              <w:t xml:space="preserve">    location / {</w:t>
              <w:br/>
              <w:t xml:space="preserve">        try_files $uri $uri/ /index.html;</w:t>
              <w:br/>
              <w:t xml:space="preserve">    }</w:t>
              <w:br/>
              <w:br/>
              <w:t xml:space="preserve">    # Cache immutable static assets</w:t>
              <w:br/>
              <w:t xml:space="preserve">    location /assets/ {</w:t>
              <w:br/>
              <w:t xml:space="preserve">        expires 1y;</w:t>
              <w:br/>
              <w:t xml:space="preserve">        add_header Cache-Control "public, immutable";</w:t>
              <w:br/>
              <w:t xml:space="preserve">    }</w:t>
              <w:br/>
              <w:br/>
              <w:t xml:space="preserve">    # Health check endpoint</w:t>
              <w:br/>
              <w:t xml:space="preserve">    location /health {</w:t>
              <w:br/>
              <w:t xml:space="preserve">        return 200 'OK';</w:t>
              <w:br/>
              <w:t xml:space="preserve">        add_header Content-Type text/plain;</w:t>
              <w:br/>
              <w:t xml:space="preserve">    }</w:t>
              <w:br/>
              <w:t>}</w:t>
            </w:r>
          </w:p>
        </w:tc>
      </w:tr>
    </w:tbl>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4. Operational Runbook &amp; Maintenance</w:t>
      </w:r>
    </w:p>
    <w:p>
      <w:pPr>
        <w:pStyle w:val="Heading3"/>
        <w:spacing w:before="200" w:after="60"/>
      </w:pPr>
      <w:r>
        <w:rPr>
          <w:rFonts w:ascii="Segoe UI" w:hAnsi="Segoe UI"/>
          <w:b/>
          <w:color w:val="0E7490"/>
          <w:sz w:val="23"/>
        </w:rPr>
        <w:t>4.1 Connecting to the Production Server</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200" w:type="dxa"/>
              <w:right w:w="200" w:type="dxa"/>
            </w:tcMar>
          </w:tcPr>
          <w:p>
            <w:pPr>
              <w:spacing w:before="80" w:after="80"/>
            </w:pPr>
            <w:r>
              <w:rPr>
                <w:rFonts w:ascii="Consolas" w:hAnsi="Consolas"/>
                <w:color w:val="E2E8F0"/>
                <w:sz w:val="17"/>
              </w:rPr>
              <w:t># SSH into the VPS server</w:t>
              <w:br/>
              <w:t>ssh root@69.62.106.189</w:t>
            </w:r>
          </w:p>
        </w:tc>
      </w:tr>
    </w:tbl>
    <w:p/>
    <w:p>
      <w:pPr>
        <w:pStyle w:val="Heading3"/>
        <w:spacing w:before="200" w:after="60"/>
      </w:pPr>
      <w:r>
        <w:rPr>
          <w:rFonts w:ascii="Segoe UI" w:hAnsi="Segoe UI"/>
          <w:b/>
          <w:color w:val="0E7490"/>
          <w:sz w:val="23"/>
        </w:rPr>
        <w:t>4.2 Inspecting Application Containers &amp; Status</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200" w:type="dxa"/>
              <w:right w:w="200" w:type="dxa"/>
            </w:tcMar>
          </w:tcPr>
          <w:p>
            <w:pPr>
              <w:spacing w:before="80" w:after="80"/>
            </w:pPr>
            <w:r>
              <w:rPr>
                <w:rFonts w:ascii="Consolas" w:hAnsi="Consolas"/>
                <w:color w:val="E2E8F0"/>
                <w:sz w:val="17"/>
              </w:rPr>
              <w:t># Check all running containers</w:t>
              <w:br/>
              <w:t>docker ps</w:t>
              <w:br/>
              <w:br/>
              <w:t># Check Dokploy deployment build logs</w:t>
              <w:br/>
              <w:t>tail -f /etc/dokploy/logs/app-hack-bluetooth-monitor-pmn9xp/app-hack-bluetooth-monitor-pmn9xp-*.log</w:t>
              <w:br/>
              <w:br/>
              <w:t># Check live Nginx web access logs</w:t>
              <w:br/>
              <w:t>docker logs -f --tail 100 $(docker ps -q -f name=app-hack-bluetooth-monitor)</w:t>
            </w:r>
          </w:p>
        </w:tc>
      </w:tr>
    </w:tbl>
    <w:p/>
    <w:p>
      <w:pPr>
        <w:pStyle w:val="Heading3"/>
        <w:spacing w:before="200" w:after="60"/>
      </w:pPr>
      <w:r>
        <w:rPr>
          <w:rFonts w:ascii="Segoe UI" w:hAnsi="Segoe UI"/>
          <w:b/>
          <w:color w:val="0E7490"/>
          <w:sz w:val="23"/>
        </w:rPr>
        <w:t>4.3 Manual Trigger &amp; Force Rebuild</w:t>
      </w:r>
    </w:p>
    <w:p>
      <w:pPr>
        <w:spacing w:before="60" w:after="80" w:line="276" w:lineRule="auto"/>
      </w:pPr>
      <w:r>
        <w:rPr>
          <w:rFonts w:ascii="Segoe UI" w:hAnsi="Segoe UI"/>
          <w:color w:val="1E293B"/>
          <w:sz w:val="20"/>
        </w:rPr>
        <w:t>If an instant manual rebuild is required on the server:</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200" w:type="dxa"/>
              <w:right w:w="200" w:type="dxa"/>
            </w:tcMar>
          </w:tcPr>
          <w:p>
            <w:pPr>
              <w:spacing w:before="80" w:after="80"/>
            </w:pPr>
            <w:r>
              <w:rPr>
                <w:rFonts w:ascii="Consolas" w:hAnsi="Consolas"/>
                <w:color w:val="E2E8F0"/>
                <w:sz w:val="17"/>
              </w:rPr>
              <w:t># Trigger Dokploy redeploy via curl or CLI</w:t>
              <w:br/>
              <w:t>cd /etc/dokploy/applications/app-hack-bluetooth-monitor-pmn9xp</w:t>
              <w:br/>
              <w:t>docker build -f Dockerfile.web -t app-hack-bluetooth-monitor-pmn9xp:latest .</w:t>
            </w:r>
          </w:p>
        </w:tc>
      </w:tr>
    </w:tbl>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5. Backup, Disaster Recovery &amp; Local Data Export</w:t>
      </w:r>
    </w:p>
    <w:p>
      <w:pPr>
        <w:pStyle w:val="Heading3"/>
        <w:spacing w:before="200" w:after="60"/>
      </w:pPr>
      <w:r>
        <w:rPr>
          <w:rFonts w:ascii="Segoe UI" w:hAnsi="Segoe UI"/>
          <w:b/>
          <w:color w:val="0E7490"/>
          <w:sz w:val="23"/>
        </w:rPr>
        <w:t>5.1 Local Client Data Persistence &amp; Safety</w:t>
      </w:r>
    </w:p>
    <w:p>
      <w:pPr>
        <w:pStyle w:val="ListBullet"/>
        <w:spacing w:before="40" w:after="40"/>
      </w:pPr>
      <w:r>
        <w:rPr>
          <w:rFonts w:ascii="Segoe UI" w:hAnsi="Segoe UI"/>
          <w:color w:val="1E293B"/>
          <w:sz w:val="20"/>
        </w:rPr>
        <w:t xml:space="preserve">All station forecourt data (shifts, transactions, logs) is stored in browser </w:t>
      </w:r>
      <w:r>
        <w:rPr>
          <w:rFonts w:ascii="Segoe UI" w:hAnsi="Segoe UI"/>
          <w:b/>
          <w:color w:val="1E293B"/>
          <w:sz w:val="20"/>
        </w:rPr>
        <w:t>IndexedDB (`MasterViewProductionDB`)</w:t>
      </w:r>
      <w:r>
        <w:rPr>
          <w:rFonts w:ascii="Segoe UI" w:hAnsi="Segoe UI"/>
          <w:color w:val="1E293B"/>
          <w:sz w:val="20"/>
        </w:rPr>
        <w:t>.</w:t>
      </w:r>
    </w:p>
    <w:p>
      <w:pPr>
        <w:pStyle w:val="ListBullet"/>
        <w:spacing w:before="40" w:after="40"/>
      </w:pPr>
      <w:r>
        <w:rPr>
          <w:rFonts w:ascii="Segoe UI" w:hAnsi="Segoe UI"/>
          <w:color w:val="1E293B"/>
          <w:sz w:val="20"/>
        </w:rPr>
        <w:t>Clearing normal browser cookies does NOT erase IndexedDB in standard desktop/mobile browsers.</w:t>
      </w:r>
    </w:p>
    <w:p>
      <w:pPr>
        <w:pStyle w:val="Heading3"/>
        <w:spacing w:before="200" w:after="60"/>
      </w:pPr>
      <w:r>
        <w:rPr>
          <w:rFonts w:ascii="Segoe UI" w:hAnsi="Segoe UI"/>
          <w:b/>
          <w:color w:val="0E7490"/>
          <w:sz w:val="23"/>
        </w:rPr>
        <w:t>5.2 Station Emergency Data Export (JSON / CSV)</w:t>
      </w:r>
    </w:p>
    <w:p>
      <w:pPr>
        <w:pStyle w:val="ListBullet"/>
        <w:spacing w:before="40" w:after="40"/>
      </w:pPr>
      <w:r>
        <w:rPr>
          <w:rFonts w:ascii="Segoe UI" w:hAnsi="Segoe UI"/>
          <w:color w:val="1E293B"/>
          <w:sz w:val="20"/>
        </w:rPr>
        <w:t>Supervisors and OMC Head Office have built-in export triggers in their respective dashboards:</w:t>
      </w:r>
    </w:p>
    <w:p>
      <w:pPr>
        <w:pStyle w:val="ListBullet"/>
        <w:spacing w:before="40" w:after="40"/>
      </w:pPr>
      <w:r>
        <w:rPr>
          <w:rFonts w:ascii="Segoe UI" w:hAnsi="Segoe UI"/>
          <w:b/>
          <w:color w:val="1E293B"/>
          <w:sz w:val="20"/>
        </w:rPr>
        <w:t>Shift Summary Export:</w:t>
      </w:r>
      <w:r>
        <w:rPr>
          <w:rFonts w:ascii="Segoe UI" w:hAnsi="Segoe UI"/>
          <w:color w:val="1E293B"/>
          <w:sz w:val="20"/>
        </w:rPr>
        <w:t xml:space="preserve"> Downloads </w:t>
      </w:r>
      <w:r>
        <w:rPr>
          <w:rFonts w:ascii="Consolas" w:hAnsi="Consolas"/>
          <w:color w:val="C2410C"/>
          <w:sz w:val="18"/>
        </w:rPr>
        <w:t>.xlsx</w:t>
      </w:r>
      <w:r>
        <w:rPr>
          <w:rFonts w:ascii="Segoe UI" w:hAnsi="Segoe UI"/>
          <w:color w:val="1E293B"/>
          <w:sz w:val="20"/>
        </w:rPr>
        <w:t xml:space="preserve"> / </w:t>
      </w:r>
      <w:r>
        <w:rPr>
          <w:rFonts w:ascii="Consolas" w:hAnsi="Consolas"/>
          <w:color w:val="C2410C"/>
          <w:sz w:val="18"/>
        </w:rPr>
        <w:t>.pdf</w:t>
      </w:r>
      <w:r>
        <w:rPr>
          <w:rFonts w:ascii="Segoe UI" w:hAnsi="Segoe UI"/>
          <w:color w:val="1E293B"/>
          <w:sz w:val="20"/>
        </w:rPr>
        <w:t xml:space="preserve"> reports containing full meter records and cash reconciliations.</w:t>
      </w:r>
    </w:p>
    <w:p>
      <w:pPr>
        <w:pStyle w:val="ListBullet"/>
        <w:spacing w:before="40" w:after="40"/>
      </w:pPr>
      <w:r>
        <w:rPr>
          <w:rFonts w:ascii="Segoe UI" w:hAnsi="Segoe UI"/>
          <w:b/>
          <w:color w:val="1E293B"/>
          <w:sz w:val="20"/>
        </w:rPr>
        <w:t>Audit Log Export:</w:t>
      </w:r>
      <w:r>
        <w:rPr>
          <w:rFonts w:ascii="Segoe UI" w:hAnsi="Segoe UI"/>
          <w:color w:val="1E293B"/>
          <w:sz w:val="20"/>
        </w:rPr>
        <w:t xml:space="preserve"> Downloads complete chronological event logs for compliance reporting.</w:t>
      </w:r>
    </w:p>
    <w:p>
      <w:pPr>
        <w:spacing w:before="120" w:after="120"/>
      </w:pPr>
      <w:r>
        <w:rPr>
          <w:color w:val="CBD5E1"/>
          <w:sz w:val="12"/>
        </w:rPr>
        <w:t>_______________________________________________________________________________</w:t>
      </w:r>
    </w:p>
    <w:p>
      <w:pPr>
        <w:spacing w:before="60" w:after="80" w:line="276" w:lineRule="auto"/>
      </w:pPr>
      <w:r>
        <w:rPr>
          <w:rFonts w:ascii="Segoe UI" w:hAnsi="Segoe UI"/>
          <w:i/>
          <w:color w:val="1E293B"/>
          <w:sz w:val="20"/>
        </w:rPr>
        <w:t>End of Operations &amp; Deployment Guide.</w:t>
      </w:r>
    </w:p>
    <w:p>
      <w:r>
        <w:br w:type="page"/>
      </w:r>
    </w:p>
    <w:p>
      <w:pPr>
        <w:pStyle w:val="Heading1"/>
        <w:spacing w:before="360" w:after="120"/>
      </w:pPr>
      <w:r>
        <w:rPr>
          <w:rFonts w:ascii="Segoe UI" w:hAnsi="Segoe UI"/>
          <w:b/>
          <w:color w:val="1E3A8A"/>
          <w:sz w:val="40"/>
        </w:rPr>
        <w:t>PetroView Forecourt OS — User Manual &amp; Standard Operating Procedures (SOP)</w:t>
      </w:r>
    </w:p>
    <w:p>
      <w:pPr>
        <w:spacing w:before="60" w:after="80" w:line="276" w:lineRule="auto"/>
      </w:pPr>
      <w:r>
        <w:rPr>
          <w:rFonts w:ascii="Segoe UI" w:hAnsi="Segoe UI"/>
          <w:b/>
          <w:color w:val="1E293B"/>
          <w:sz w:val="20"/>
        </w:rPr>
        <w:t>Document Version:</w:t>
      </w:r>
      <w:r>
        <w:rPr>
          <w:rFonts w:ascii="Segoe UI" w:hAnsi="Segoe UI"/>
          <w:color w:val="1E293B"/>
          <w:sz w:val="20"/>
        </w:rPr>
        <w:t xml:space="preserve"> 2.0</w:t>
      </w:r>
    </w:p>
    <w:p>
      <w:pPr>
        <w:spacing w:before="60" w:after="80" w:line="276" w:lineRule="auto"/>
      </w:pPr>
      <w:r>
        <w:rPr>
          <w:rFonts w:ascii="Segoe UI" w:hAnsi="Segoe UI"/>
          <w:b/>
          <w:color w:val="1E293B"/>
          <w:sz w:val="20"/>
        </w:rPr>
        <w:t>Target Roles:</w:t>
      </w:r>
      <w:r>
        <w:rPr>
          <w:rFonts w:ascii="Segoe UI" w:hAnsi="Segoe UI"/>
          <w:color w:val="1E293B"/>
          <w:sz w:val="20"/>
        </w:rPr>
        <w:t xml:space="preserve"> Super Super Admin, OMC Head Office, Station Manager (Supervisor), Pump Attendant</w:t>
      </w:r>
    </w:p>
    <w:p>
      <w:pPr>
        <w:spacing w:before="60" w:after="80" w:line="276" w:lineRule="auto"/>
      </w:pPr>
      <w:r>
        <w:rPr>
          <w:rFonts w:ascii="Segoe UI" w:hAnsi="Segoe UI"/>
          <w:b/>
          <w:color w:val="1E293B"/>
          <w:sz w:val="20"/>
        </w:rPr>
        <w:t>Application URL:</w:t>
      </w:r>
      <w:r>
        <w:rPr>
          <w:rFonts w:ascii="Segoe UI" w:hAnsi="Segoe UI"/>
          <w:color w:val="1E293B"/>
          <w:sz w:val="20"/>
        </w:rPr>
        <w:t xml:space="preserve"> </w:t>
      </w:r>
      <w:r>
        <w:rPr>
          <w:rFonts w:ascii="Consolas" w:hAnsi="Consolas"/>
          <w:color w:val="C2410C"/>
          <w:sz w:val="18"/>
        </w:rPr>
        <w:t>https://petroview.growthspheregh.com</w:t>
      </w:r>
    </w:p>
    <w:p>
      <w:pPr>
        <w:spacing w:before="60" w:after="80" w:line="276" w:lineRule="auto"/>
      </w:pPr>
      <w:r>
        <w:rPr>
          <w:rFonts w:ascii="Segoe UI" w:hAnsi="Segoe UI"/>
          <w:b/>
          <w:color w:val="1E293B"/>
          <w:sz w:val="20"/>
        </w:rPr>
        <w:t>Last Updated:</w:t>
      </w:r>
      <w:r>
        <w:rPr>
          <w:rFonts w:ascii="Segoe UI" w:hAnsi="Segoe UI"/>
          <w:color w:val="1E293B"/>
          <w:sz w:val="20"/>
        </w:rPr>
        <w:t xml:space="preserve"> September 2026</w:t>
      </w:r>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1. Quick Credentials Reference</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484"/>
        <w:gridCol w:w="2484"/>
        <w:gridCol w:w="2484"/>
        <w:gridCol w:w="2484"/>
      </w:tblGrid>
      <w:tr>
        <w:tc>
          <w:tcPr>
            <w:tcW w:type="dxa" w:w="2484"/>
            <w:shd w:fill="1E3A8A"/>
            <w:tcMar>
              <w:top w:w="120" w:type="dxa"/>
              <w:bottom w:w="120" w:type="dxa"/>
              <w:left w:w="120" w:type="dxa"/>
              <w:right w:w="120" w:type="dxa"/>
            </w:tcMar>
          </w:tcPr>
          <w:p>
            <w:pPr>
              <w:spacing w:before="40" w:after="40"/>
            </w:pPr>
            <w:r>
              <w:rPr>
                <w:rFonts w:ascii="Segoe UI" w:hAnsi="Segoe UI"/>
                <w:b/>
                <w:color w:val="FFFFFF"/>
                <w:sz w:val="19"/>
              </w:rPr>
              <w:t>Role</w:t>
            </w:r>
          </w:p>
        </w:tc>
        <w:tc>
          <w:tcPr>
            <w:tcW w:type="dxa" w:w="2484"/>
            <w:shd w:fill="1E3A8A"/>
            <w:tcMar>
              <w:top w:w="120" w:type="dxa"/>
              <w:bottom w:w="120" w:type="dxa"/>
              <w:left w:w="120" w:type="dxa"/>
              <w:right w:w="120" w:type="dxa"/>
            </w:tcMar>
          </w:tcPr>
          <w:p>
            <w:pPr>
              <w:spacing w:before="40" w:after="40"/>
            </w:pPr>
            <w:r>
              <w:rPr>
                <w:rFonts w:ascii="Segoe UI" w:hAnsi="Segoe UI"/>
                <w:b/>
                <w:color w:val="FFFFFF"/>
                <w:sz w:val="19"/>
              </w:rPr>
              <w:t>Username / Code</w:t>
            </w:r>
          </w:p>
        </w:tc>
        <w:tc>
          <w:tcPr>
            <w:tcW w:type="dxa" w:w="2484"/>
            <w:shd w:fill="1E3A8A"/>
            <w:tcMar>
              <w:top w:w="120" w:type="dxa"/>
              <w:bottom w:w="120" w:type="dxa"/>
              <w:left w:w="120" w:type="dxa"/>
              <w:right w:w="120" w:type="dxa"/>
            </w:tcMar>
          </w:tcPr>
          <w:p>
            <w:pPr>
              <w:spacing w:before="40" w:after="40"/>
            </w:pPr>
            <w:r>
              <w:rPr>
                <w:rFonts w:ascii="Segoe UI" w:hAnsi="Segoe UI"/>
                <w:b/>
                <w:color w:val="FFFFFF"/>
                <w:sz w:val="19"/>
              </w:rPr>
              <w:t>Password / PIN</w:t>
            </w:r>
          </w:p>
        </w:tc>
        <w:tc>
          <w:tcPr>
            <w:tcW w:type="dxa" w:w="2484"/>
            <w:shd w:fill="1E3A8A"/>
            <w:tcMar>
              <w:top w:w="120" w:type="dxa"/>
              <w:bottom w:w="120" w:type="dxa"/>
              <w:left w:w="120" w:type="dxa"/>
              <w:right w:w="120" w:type="dxa"/>
            </w:tcMar>
          </w:tcPr>
          <w:p>
            <w:pPr>
              <w:spacing w:before="40" w:after="40"/>
            </w:pPr>
            <w:r>
              <w:rPr>
                <w:rFonts w:ascii="Segoe UI" w:hAnsi="Segoe UI"/>
                <w:b/>
                <w:color w:val="FFFFFF"/>
                <w:sz w:val="19"/>
              </w:rPr>
              <w:t>Description</w:t>
            </w:r>
          </w:p>
        </w:tc>
      </w:tr>
      <w:tr>
        <w:tc>
          <w:tcPr>
            <w:tcW w:type="dxa" w:w="2484"/>
            <w:shd w:fill="FFFFFF"/>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Super Super Admin</w:t>
            </w:r>
            <w:r>
              <w:rPr>
                <w:rFonts w:ascii="Segoe UI" w:hAnsi="Segoe UI"/>
                <w:color w:val="1E293B"/>
                <w:sz w:val="18"/>
              </w:rPr>
            </w:r>
          </w:p>
        </w:tc>
        <w:tc>
          <w:tcPr>
            <w:tcW w:type="dxa" w:w="2484"/>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SUPER-ADMIN</w:t>
            </w:r>
            <w:r>
              <w:rPr>
                <w:rFonts w:ascii="Segoe UI" w:hAnsi="Segoe UI"/>
                <w:color w:val="1E293B"/>
                <w:sz w:val="18"/>
              </w:rPr>
            </w:r>
          </w:p>
        </w:tc>
        <w:tc>
          <w:tcPr>
            <w:tcW w:type="dxa" w:w="2484"/>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7256</w:t>
            </w:r>
            <w:r>
              <w:rPr>
                <w:rFonts w:ascii="Segoe UI" w:hAnsi="Segoe UI"/>
                <w:color w:val="1E293B"/>
                <w:sz w:val="18"/>
              </w:rPr>
            </w:r>
          </w:p>
        </w:tc>
        <w:tc>
          <w:tcPr>
            <w:tcW w:type="dxa" w:w="2484"/>
            <w:shd w:fill="FFFFFF"/>
            <w:tcMar>
              <w:top w:w="80" w:type="dxa"/>
              <w:bottom w:w="80" w:type="dxa"/>
              <w:left w:w="100" w:type="dxa"/>
              <w:right w:w="100" w:type="dxa"/>
            </w:tcMar>
          </w:tcPr>
          <w:p>
            <w:pPr>
              <w:spacing w:before="40" w:after="40"/>
            </w:pPr>
            <w:r>
              <w:rPr>
                <w:rFonts w:ascii="Segoe UI" w:hAnsi="Segoe UI"/>
                <w:color w:val="1E293B"/>
                <w:sz w:val="18"/>
              </w:rPr>
              <w:t>Master Administrator with cross-OMC privileges</w:t>
            </w:r>
          </w:p>
        </w:tc>
      </w:tr>
      <w:tr>
        <w:tc>
          <w:tcPr>
            <w:tcW w:type="dxa" w:w="2484"/>
            <w:shd w:fill="F8FAFC"/>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PetroView Head Office</w:t>
            </w:r>
            <w:r>
              <w:rPr>
                <w:rFonts w:ascii="Segoe UI" w:hAnsi="Segoe UI"/>
                <w:color w:val="1E293B"/>
                <w:sz w:val="18"/>
              </w:rPr>
            </w:r>
          </w:p>
        </w:tc>
        <w:tc>
          <w:tcPr>
            <w:tcW w:type="dxa" w:w="2484"/>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PV-HQ01</w:t>
            </w:r>
            <w:r>
              <w:rPr>
                <w:rFonts w:ascii="Segoe UI" w:hAnsi="Segoe UI"/>
                <w:color w:val="1E293B"/>
                <w:sz w:val="18"/>
              </w:rPr>
            </w:r>
          </w:p>
        </w:tc>
        <w:tc>
          <w:tcPr>
            <w:tcW w:type="dxa" w:w="2484"/>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9999</w:t>
            </w:r>
            <w:r>
              <w:rPr>
                <w:rFonts w:ascii="Segoe UI" w:hAnsi="Segoe UI"/>
                <w:color w:val="1E293B"/>
                <w:sz w:val="18"/>
              </w:rPr>
            </w:r>
          </w:p>
        </w:tc>
        <w:tc>
          <w:tcPr>
            <w:tcW w:type="dxa" w:w="2484"/>
            <w:shd w:fill="F8FAFC"/>
            <w:tcMar>
              <w:top w:w="80" w:type="dxa"/>
              <w:bottom w:w="80" w:type="dxa"/>
              <w:left w:w="100" w:type="dxa"/>
              <w:right w:w="100" w:type="dxa"/>
            </w:tcMar>
          </w:tcPr>
          <w:p>
            <w:pPr>
              <w:spacing w:before="40" w:after="40"/>
            </w:pPr>
            <w:r>
              <w:rPr>
                <w:rFonts w:ascii="Segoe UI" w:hAnsi="Segoe UI"/>
                <w:color w:val="1E293B"/>
                <w:sz w:val="18"/>
              </w:rPr>
              <w:t>OMC Executive portal for PetroView Oil</w:t>
            </w:r>
          </w:p>
        </w:tc>
      </w:tr>
      <w:tr>
        <w:tc>
          <w:tcPr>
            <w:tcW w:type="dxa" w:w="2484"/>
            <w:shd w:fill="FFFFFF"/>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GOIL Head Office</w:t>
            </w:r>
            <w:r>
              <w:rPr>
                <w:rFonts w:ascii="Segoe UI" w:hAnsi="Segoe UI"/>
                <w:color w:val="1E293B"/>
                <w:sz w:val="18"/>
              </w:rPr>
            </w:r>
          </w:p>
        </w:tc>
        <w:tc>
          <w:tcPr>
            <w:tcW w:type="dxa" w:w="2484"/>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GOIL-HQ01</w:t>
            </w:r>
            <w:r>
              <w:rPr>
                <w:rFonts w:ascii="Segoe UI" w:hAnsi="Segoe UI"/>
                <w:color w:val="1E293B"/>
                <w:sz w:val="18"/>
              </w:rPr>
            </w:r>
          </w:p>
        </w:tc>
        <w:tc>
          <w:tcPr>
            <w:tcW w:type="dxa" w:w="2484"/>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9999</w:t>
            </w:r>
            <w:r>
              <w:rPr>
                <w:rFonts w:ascii="Segoe UI" w:hAnsi="Segoe UI"/>
                <w:color w:val="1E293B"/>
                <w:sz w:val="18"/>
              </w:rPr>
            </w:r>
          </w:p>
        </w:tc>
        <w:tc>
          <w:tcPr>
            <w:tcW w:type="dxa" w:w="2484"/>
            <w:shd w:fill="FFFFFF"/>
            <w:tcMar>
              <w:top w:w="80" w:type="dxa"/>
              <w:bottom w:w="80" w:type="dxa"/>
              <w:left w:w="100" w:type="dxa"/>
              <w:right w:w="100" w:type="dxa"/>
            </w:tcMar>
          </w:tcPr>
          <w:p>
            <w:pPr>
              <w:spacing w:before="40" w:after="40"/>
            </w:pPr>
            <w:r>
              <w:rPr>
                <w:rFonts w:ascii="Segoe UI" w:hAnsi="Segoe UI"/>
                <w:color w:val="1E293B"/>
                <w:sz w:val="18"/>
              </w:rPr>
              <w:t>OMC Executive portal for GOIL</w:t>
            </w:r>
          </w:p>
        </w:tc>
      </w:tr>
      <w:tr>
        <w:tc>
          <w:tcPr>
            <w:tcW w:type="dxa" w:w="2484"/>
            <w:shd w:fill="F8FAFC"/>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Shell Head Office</w:t>
            </w:r>
            <w:r>
              <w:rPr>
                <w:rFonts w:ascii="Segoe UI" w:hAnsi="Segoe UI"/>
                <w:color w:val="1E293B"/>
                <w:sz w:val="18"/>
              </w:rPr>
            </w:r>
          </w:p>
        </w:tc>
        <w:tc>
          <w:tcPr>
            <w:tcW w:type="dxa" w:w="2484"/>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SHELL-HQ01</w:t>
            </w:r>
            <w:r>
              <w:rPr>
                <w:rFonts w:ascii="Segoe UI" w:hAnsi="Segoe UI"/>
                <w:color w:val="1E293B"/>
                <w:sz w:val="18"/>
              </w:rPr>
            </w:r>
          </w:p>
        </w:tc>
        <w:tc>
          <w:tcPr>
            <w:tcW w:type="dxa" w:w="2484"/>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9999</w:t>
            </w:r>
            <w:r>
              <w:rPr>
                <w:rFonts w:ascii="Segoe UI" w:hAnsi="Segoe UI"/>
                <w:color w:val="1E293B"/>
                <w:sz w:val="18"/>
              </w:rPr>
            </w:r>
          </w:p>
        </w:tc>
        <w:tc>
          <w:tcPr>
            <w:tcW w:type="dxa" w:w="2484"/>
            <w:shd w:fill="F8FAFC"/>
            <w:tcMar>
              <w:top w:w="80" w:type="dxa"/>
              <w:bottom w:w="80" w:type="dxa"/>
              <w:left w:w="100" w:type="dxa"/>
              <w:right w:w="100" w:type="dxa"/>
            </w:tcMar>
          </w:tcPr>
          <w:p>
            <w:pPr>
              <w:spacing w:before="40" w:after="40"/>
            </w:pPr>
            <w:r>
              <w:rPr>
                <w:rFonts w:ascii="Segoe UI" w:hAnsi="Segoe UI"/>
                <w:color w:val="1E293B"/>
                <w:sz w:val="18"/>
              </w:rPr>
              <w:t>OMC Executive portal for Shell Ghana</w:t>
            </w:r>
          </w:p>
        </w:tc>
      </w:tr>
      <w:tr>
        <w:tc>
          <w:tcPr>
            <w:tcW w:type="dxa" w:w="2484"/>
            <w:shd w:fill="FFFFFF"/>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TotalEnergies Head Office</w:t>
            </w:r>
            <w:r>
              <w:rPr>
                <w:rFonts w:ascii="Segoe UI" w:hAnsi="Segoe UI"/>
                <w:color w:val="1E293B"/>
                <w:sz w:val="18"/>
              </w:rPr>
            </w:r>
          </w:p>
        </w:tc>
        <w:tc>
          <w:tcPr>
            <w:tcW w:type="dxa" w:w="2484"/>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TOTAL-HQ01</w:t>
            </w:r>
            <w:r>
              <w:rPr>
                <w:rFonts w:ascii="Segoe UI" w:hAnsi="Segoe UI"/>
                <w:color w:val="1E293B"/>
                <w:sz w:val="18"/>
              </w:rPr>
            </w:r>
          </w:p>
        </w:tc>
        <w:tc>
          <w:tcPr>
            <w:tcW w:type="dxa" w:w="2484"/>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9999</w:t>
            </w:r>
            <w:r>
              <w:rPr>
                <w:rFonts w:ascii="Segoe UI" w:hAnsi="Segoe UI"/>
                <w:color w:val="1E293B"/>
                <w:sz w:val="18"/>
              </w:rPr>
            </w:r>
          </w:p>
        </w:tc>
        <w:tc>
          <w:tcPr>
            <w:tcW w:type="dxa" w:w="2484"/>
            <w:shd w:fill="FFFFFF"/>
            <w:tcMar>
              <w:top w:w="80" w:type="dxa"/>
              <w:bottom w:w="80" w:type="dxa"/>
              <w:left w:w="100" w:type="dxa"/>
              <w:right w:w="100" w:type="dxa"/>
            </w:tcMar>
          </w:tcPr>
          <w:p>
            <w:pPr>
              <w:spacing w:before="40" w:after="40"/>
            </w:pPr>
            <w:r>
              <w:rPr>
                <w:rFonts w:ascii="Segoe UI" w:hAnsi="Segoe UI"/>
                <w:color w:val="1E293B"/>
                <w:sz w:val="18"/>
              </w:rPr>
              <w:t>OMC Executive portal for TotalEnergies</w:t>
            </w:r>
          </w:p>
        </w:tc>
      </w:tr>
      <w:tr>
        <w:tc>
          <w:tcPr>
            <w:tcW w:type="dxa" w:w="2484"/>
            <w:shd w:fill="F8FAFC"/>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Station Manager</w:t>
            </w:r>
            <w:r>
              <w:rPr>
                <w:rFonts w:ascii="Segoe UI" w:hAnsi="Segoe UI"/>
                <w:color w:val="1E293B"/>
                <w:sz w:val="18"/>
              </w:rPr>
            </w:r>
          </w:p>
        </w:tc>
        <w:tc>
          <w:tcPr>
            <w:tcW w:type="dxa" w:w="2484"/>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PV-ACC-001-M</w:t>
            </w:r>
            <w:r>
              <w:rPr>
                <w:rFonts w:ascii="Segoe UI" w:hAnsi="Segoe UI"/>
                <w:color w:val="1E293B"/>
                <w:sz w:val="18"/>
              </w:rPr>
            </w:r>
          </w:p>
        </w:tc>
        <w:tc>
          <w:tcPr>
            <w:tcW w:type="dxa" w:w="2484"/>
            <w:shd w:fill="F8FAFC"/>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1234</w:t>
            </w:r>
            <w:r>
              <w:rPr>
                <w:rFonts w:ascii="Segoe UI" w:hAnsi="Segoe UI"/>
                <w:color w:val="1E293B"/>
                <w:sz w:val="18"/>
              </w:rPr>
            </w:r>
          </w:p>
        </w:tc>
        <w:tc>
          <w:tcPr>
            <w:tcW w:type="dxa" w:w="2484"/>
            <w:shd w:fill="F8FAFC"/>
            <w:tcMar>
              <w:top w:w="80" w:type="dxa"/>
              <w:bottom w:w="80" w:type="dxa"/>
              <w:left w:w="100" w:type="dxa"/>
              <w:right w:w="100" w:type="dxa"/>
            </w:tcMar>
          </w:tcPr>
          <w:p>
            <w:pPr>
              <w:spacing w:before="40" w:after="40"/>
            </w:pPr>
            <w:r>
              <w:rPr>
                <w:rFonts w:ascii="Segoe UI" w:hAnsi="Segoe UI"/>
                <w:color w:val="1E293B"/>
                <w:sz w:val="18"/>
              </w:rPr>
              <w:t>Forecourt Supervisor (Accra Central Station)</w:t>
            </w:r>
          </w:p>
        </w:tc>
      </w:tr>
      <w:tr>
        <w:tc>
          <w:tcPr>
            <w:tcW w:type="dxa" w:w="2484"/>
            <w:shd w:fill="FFFFFF"/>
            <w:tcMar>
              <w:top w:w="80" w:type="dxa"/>
              <w:bottom w:w="80" w:type="dxa"/>
              <w:left w:w="100" w:type="dxa"/>
              <w:right w:w="100" w:type="dxa"/>
            </w:tcMar>
          </w:tcPr>
          <w:p>
            <w:pPr>
              <w:spacing w:before="40" w:after="40"/>
            </w:pPr>
            <w:r>
              <w:rPr>
                <w:rFonts w:ascii="Segoe UI" w:hAnsi="Segoe UI"/>
                <w:color w:val="1E293B"/>
                <w:sz w:val="18"/>
              </w:rPr>
            </w:r>
            <w:r>
              <w:rPr>
                <w:rFonts w:ascii="Segoe UI" w:hAnsi="Segoe UI"/>
                <w:b/>
                <w:color w:val="1E293B"/>
                <w:sz w:val="18"/>
              </w:rPr>
              <w:t>Pump Attendant</w:t>
            </w:r>
            <w:r>
              <w:rPr>
                <w:rFonts w:ascii="Segoe UI" w:hAnsi="Segoe UI"/>
                <w:color w:val="1E293B"/>
                <w:sz w:val="18"/>
              </w:rPr>
            </w:r>
          </w:p>
        </w:tc>
        <w:tc>
          <w:tcPr>
            <w:tcW w:type="dxa" w:w="2484"/>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PV-ACC-001-A</w:t>
            </w:r>
            <w:r>
              <w:rPr>
                <w:rFonts w:ascii="Segoe UI" w:hAnsi="Segoe UI"/>
                <w:color w:val="1E293B"/>
                <w:sz w:val="18"/>
              </w:rPr>
            </w:r>
          </w:p>
        </w:tc>
        <w:tc>
          <w:tcPr>
            <w:tcW w:type="dxa" w:w="2484"/>
            <w:shd w:fill="FFFFFF"/>
            <w:tcMar>
              <w:top w:w="80" w:type="dxa"/>
              <w:bottom w:w="80" w:type="dxa"/>
              <w:left w:w="100" w:type="dxa"/>
              <w:right w:w="100" w:type="dxa"/>
            </w:tcMar>
          </w:tcPr>
          <w:p>
            <w:pPr>
              <w:spacing w:before="40" w:after="40"/>
            </w:pPr>
            <w:r>
              <w:rPr>
                <w:rFonts w:ascii="Segoe UI" w:hAnsi="Segoe UI"/>
                <w:color w:val="1E293B"/>
                <w:sz w:val="18"/>
              </w:rPr>
            </w:r>
            <w:r>
              <w:rPr>
                <w:rFonts w:ascii="Consolas" w:hAnsi="Consolas"/>
                <w:color w:val="B45309"/>
                <w:sz w:val="17"/>
              </w:rPr>
              <w:t>1234</w:t>
            </w:r>
            <w:r>
              <w:rPr>
                <w:rFonts w:ascii="Segoe UI" w:hAnsi="Segoe UI"/>
                <w:color w:val="1E293B"/>
                <w:sz w:val="18"/>
              </w:rPr>
            </w:r>
          </w:p>
        </w:tc>
        <w:tc>
          <w:tcPr>
            <w:tcW w:type="dxa" w:w="2484"/>
            <w:shd w:fill="FFFFFF"/>
            <w:tcMar>
              <w:top w:w="80" w:type="dxa"/>
              <w:bottom w:w="80" w:type="dxa"/>
              <w:left w:w="100" w:type="dxa"/>
              <w:right w:w="100" w:type="dxa"/>
            </w:tcMar>
          </w:tcPr>
          <w:p>
            <w:pPr>
              <w:spacing w:before="40" w:after="40"/>
            </w:pPr>
            <w:r>
              <w:rPr>
                <w:rFonts w:ascii="Segoe UI" w:hAnsi="Segoe UI"/>
                <w:color w:val="1E293B"/>
                <w:sz w:val="18"/>
              </w:rPr>
              <w:t>Forecourt Attendant (Accra Central Station)</w:t>
            </w:r>
          </w:p>
        </w:tc>
      </w:tr>
    </w:tbl>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2. Module 1: Super Super Admin SOP</w:t>
      </w:r>
    </w:p>
    <w:p>
      <w:pPr>
        <w:pStyle w:val="Heading3"/>
        <w:spacing w:before="200" w:after="60"/>
      </w:pPr>
      <w:r>
        <w:rPr>
          <w:rFonts w:ascii="Segoe UI" w:hAnsi="Segoe UI"/>
          <w:b/>
          <w:color w:val="0E7490"/>
          <w:sz w:val="23"/>
        </w:rPr>
        <w:t>2.1 Logging In</w:t>
      </w:r>
    </w:p>
    <w:p>
      <w:pPr>
        <w:pStyle w:val="ListNumber"/>
        <w:spacing w:before="40" w:after="40"/>
      </w:pPr>
      <w:r>
        <w:rPr>
          <w:rFonts w:ascii="Segoe UI" w:hAnsi="Segoe UI"/>
          <w:color w:val="1E293B"/>
          <w:sz w:val="20"/>
        </w:rPr>
        <w:t xml:space="preserve">Navigate to </w:t>
      </w:r>
      <w:r>
        <w:rPr>
          <w:rFonts w:ascii="Consolas" w:hAnsi="Consolas"/>
          <w:color w:val="C2410C"/>
          <w:sz w:val="18"/>
        </w:rPr>
        <w:t>https://petroview.growthspheregh.com</w:t>
      </w:r>
      <w:r>
        <w:rPr>
          <w:rFonts w:ascii="Segoe UI" w:hAnsi="Segoe UI"/>
          <w:color w:val="1E293B"/>
          <w:sz w:val="20"/>
        </w:rPr>
        <w:t>.</w:t>
      </w:r>
    </w:p>
    <w:p>
      <w:pPr>
        <w:pStyle w:val="ListNumber"/>
        <w:spacing w:before="40" w:after="40"/>
      </w:pPr>
      <w:r>
        <w:rPr>
          <w:rFonts w:ascii="Segoe UI" w:hAnsi="Segoe UI"/>
          <w:color w:val="1E293B"/>
          <w:sz w:val="20"/>
        </w:rPr>
        <w:t xml:space="preserve">Enter Username: </w:t>
      </w:r>
      <w:r>
        <w:rPr>
          <w:rFonts w:ascii="Consolas" w:hAnsi="Consolas"/>
          <w:color w:val="C2410C"/>
          <w:sz w:val="18"/>
        </w:rPr>
        <w:t>SUPER-ADMIN</w:t>
      </w:r>
      <w:r>
        <w:rPr>
          <w:rFonts w:ascii="Segoe UI" w:hAnsi="Segoe UI"/>
          <w:color w:val="1E293B"/>
          <w:sz w:val="20"/>
        </w:rPr>
        <w:t>.</w:t>
      </w:r>
    </w:p>
    <w:p>
      <w:pPr>
        <w:pStyle w:val="ListNumber"/>
        <w:spacing w:before="40" w:after="40"/>
      </w:pPr>
      <w:r>
        <w:rPr>
          <w:rFonts w:ascii="Segoe UI" w:hAnsi="Segoe UI"/>
          <w:color w:val="1E293B"/>
          <w:sz w:val="20"/>
        </w:rPr>
        <w:t xml:space="preserve">Enter PIN: </w:t>
      </w:r>
      <w:r>
        <w:rPr>
          <w:rFonts w:ascii="Consolas" w:hAnsi="Consolas"/>
          <w:color w:val="C2410C"/>
          <w:sz w:val="18"/>
        </w:rPr>
        <w:t>7256</w:t>
      </w:r>
      <w:r>
        <w:rPr>
          <w:rFonts w:ascii="Segoe UI" w:hAnsi="Segoe UI"/>
          <w:color w:val="1E293B"/>
          <w:sz w:val="20"/>
        </w:rPr>
        <w:t>.</w:t>
      </w:r>
    </w:p>
    <w:p>
      <w:pPr>
        <w:pStyle w:val="ListNumber"/>
        <w:spacing w:before="40" w:after="40"/>
      </w:pPr>
      <w:r>
        <w:rPr>
          <w:rFonts w:ascii="Segoe UI" w:hAnsi="Segoe UI"/>
          <w:color w:val="1E293B"/>
          <w:sz w:val="20"/>
        </w:rPr>
        <w:t xml:space="preserve">Click </w:t>
      </w:r>
      <w:r>
        <w:rPr>
          <w:rFonts w:ascii="Segoe UI" w:hAnsi="Segoe UI"/>
          <w:b/>
          <w:color w:val="1E293B"/>
          <w:sz w:val="20"/>
        </w:rPr>
        <w:t>Sign In</w:t>
      </w:r>
      <w:r>
        <w:rPr>
          <w:rFonts w:ascii="Segoe UI" w:hAnsi="Segoe UI"/>
          <w:color w:val="1E293B"/>
          <w:sz w:val="20"/>
        </w:rPr>
        <w:t>.</w:t>
      </w:r>
    </w:p>
    <w:p>
      <w:pPr>
        <w:pStyle w:val="Heading3"/>
        <w:spacing w:before="200" w:after="60"/>
      </w:pPr>
      <w:r>
        <w:rPr>
          <w:rFonts w:ascii="Segoe UI" w:hAnsi="Segoe UI"/>
          <w:b/>
          <w:color w:val="0E7490"/>
          <w:sz w:val="23"/>
        </w:rPr>
        <w:t>2.2 Onboarding a New Oil Marketing Company (OMC)</w:t>
      </w:r>
    </w:p>
    <w:p>
      <w:pPr>
        <w:pStyle w:val="ListNumber"/>
        <w:spacing w:before="40" w:after="40"/>
      </w:pPr>
      <w:r>
        <w:rPr>
          <w:rFonts w:ascii="Segoe UI" w:hAnsi="Segoe UI"/>
          <w:color w:val="1E293B"/>
          <w:sz w:val="20"/>
        </w:rPr>
        <w:t xml:space="preserve">On the Super Admin Dashboard, click the </w:t>
      </w:r>
      <w:r>
        <w:rPr>
          <w:rFonts w:ascii="Segoe UI" w:hAnsi="Segoe UI"/>
          <w:b/>
          <w:color w:val="1E293B"/>
          <w:sz w:val="20"/>
        </w:rPr>
        <w:t>"Register New Company (OMC)"</w:t>
      </w:r>
      <w:r>
        <w:rPr>
          <w:rFonts w:ascii="Segoe UI" w:hAnsi="Segoe UI"/>
          <w:color w:val="1E293B"/>
          <w:sz w:val="20"/>
        </w:rPr>
        <w:t xml:space="preserve"> button.</w:t>
      </w:r>
    </w:p>
    <w:p>
      <w:pPr>
        <w:pStyle w:val="ListNumber"/>
        <w:spacing w:before="40" w:after="40"/>
      </w:pPr>
      <w:r>
        <w:rPr>
          <w:rFonts w:ascii="Segoe UI" w:hAnsi="Segoe UI"/>
          <w:color w:val="1E293B"/>
          <w:sz w:val="20"/>
        </w:rPr>
        <w:t>Fill in the required fields:</w:t>
      </w:r>
    </w:p>
    <w:p>
      <w:pPr>
        <w:pStyle w:val="ListBullet"/>
        <w:spacing w:before="40" w:after="40"/>
      </w:pPr>
      <w:r>
        <w:rPr>
          <w:rFonts w:ascii="Segoe UI" w:hAnsi="Segoe UI"/>
          <w:b/>
          <w:color w:val="1E293B"/>
          <w:sz w:val="20"/>
        </w:rPr>
        <w:t>Company Legal Name</w:t>
      </w:r>
      <w:r>
        <w:rPr>
          <w:rFonts w:ascii="Segoe UI" w:hAnsi="Segoe UI"/>
          <w:color w:val="1E293B"/>
          <w:sz w:val="20"/>
        </w:rPr>
        <w:t xml:space="preserve"> (e.g. </w:t>
      </w:r>
      <w:r>
        <w:rPr>
          <w:rFonts w:ascii="Segoe UI" w:hAnsi="Segoe UI"/>
          <w:i/>
          <w:color w:val="1E293B"/>
          <w:sz w:val="20"/>
        </w:rPr>
        <w:t>Star Oil Ghana Ltd</w:t>
      </w:r>
      <w:r>
        <w:rPr>
          <w:rFonts w:ascii="Segoe UI" w:hAnsi="Segoe UI"/>
          <w:color w:val="1E293B"/>
          <w:sz w:val="20"/>
        </w:rPr>
        <w:t>)</w:t>
      </w:r>
    </w:p>
    <w:p>
      <w:pPr>
        <w:pStyle w:val="ListBullet"/>
        <w:spacing w:before="40" w:after="40"/>
      </w:pPr>
      <w:r>
        <w:rPr>
          <w:rFonts w:ascii="Segoe UI" w:hAnsi="Segoe UI"/>
          <w:b/>
          <w:color w:val="1E293B"/>
          <w:sz w:val="20"/>
        </w:rPr>
        <w:t>Company Short Code</w:t>
      </w:r>
      <w:r>
        <w:rPr>
          <w:rFonts w:ascii="Segoe UI" w:hAnsi="Segoe UI"/>
          <w:color w:val="1E293B"/>
          <w:sz w:val="20"/>
        </w:rPr>
        <w:t xml:space="preserve"> (e.g. </w:t>
      </w:r>
      <w:r>
        <w:rPr>
          <w:rFonts w:ascii="Segoe UI" w:hAnsi="Segoe UI"/>
          <w:i/>
          <w:color w:val="1E293B"/>
          <w:sz w:val="20"/>
        </w:rPr>
        <w:t>STAR</w:t>
      </w:r>
      <w:r>
        <w:rPr>
          <w:rFonts w:ascii="Segoe UI" w:hAnsi="Segoe UI"/>
          <w:color w:val="1E293B"/>
          <w:sz w:val="20"/>
        </w:rPr>
        <w:t>)</w:t>
      </w:r>
    </w:p>
    <w:p>
      <w:pPr>
        <w:pStyle w:val="ListBullet"/>
        <w:spacing w:before="40" w:after="40"/>
      </w:pPr>
      <w:r>
        <w:rPr>
          <w:rFonts w:ascii="Segoe UI" w:hAnsi="Segoe UI"/>
          <w:b/>
          <w:color w:val="1E293B"/>
          <w:sz w:val="20"/>
        </w:rPr>
        <w:t>Admin Name</w:t>
      </w:r>
      <w:r>
        <w:rPr>
          <w:rFonts w:ascii="Segoe UI" w:hAnsi="Segoe UI"/>
          <w:color w:val="1E293B"/>
          <w:sz w:val="20"/>
        </w:rPr>
        <w:t xml:space="preserve"> (e.g. </w:t>
      </w:r>
      <w:r>
        <w:rPr>
          <w:rFonts w:ascii="Segoe UI" w:hAnsi="Segoe UI"/>
          <w:i/>
          <w:color w:val="1E293B"/>
          <w:sz w:val="20"/>
        </w:rPr>
        <w:t>Operations Director</w:t>
      </w:r>
      <w:r>
        <w:rPr>
          <w:rFonts w:ascii="Segoe UI" w:hAnsi="Segoe UI"/>
          <w:color w:val="1E293B"/>
          <w:sz w:val="20"/>
        </w:rPr>
        <w:t>)</w:t>
      </w:r>
    </w:p>
    <w:p>
      <w:pPr>
        <w:pStyle w:val="ListBullet"/>
        <w:spacing w:before="40" w:after="40"/>
      </w:pPr>
      <w:r>
        <w:rPr>
          <w:rFonts w:ascii="Segoe UI" w:hAnsi="Segoe UI"/>
          <w:b/>
          <w:color w:val="1E293B"/>
          <w:sz w:val="20"/>
        </w:rPr>
        <w:t>Brand Colors</w:t>
      </w:r>
      <w:r>
        <w:rPr>
          <w:rFonts w:ascii="Segoe UI" w:hAnsi="Segoe UI"/>
          <w:color w:val="1E293B"/>
          <w:sz w:val="20"/>
        </w:rPr>
        <w:t xml:space="preserve"> (Primary &amp; Accent Hex colors)</w:t>
      </w:r>
    </w:p>
    <w:p>
      <w:pPr>
        <w:pStyle w:val="ListNumber"/>
        <w:spacing w:before="40" w:after="40"/>
      </w:pPr>
      <w:r>
        <w:rPr>
          <w:rFonts w:ascii="Segoe UI" w:hAnsi="Segoe UI"/>
          <w:color w:val="1E293B"/>
          <w:sz w:val="20"/>
        </w:rPr>
        <w:t xml:space="preserve">Click </w:t>
      </w:r>
      <w:r>
        <w:rPr>
          <w:rFonts w:ascii="Segoe UI" w:hAnsi="Segoe UI"/>
          <w:b/>
          <w:color w:val="1E293B"/>
          <w:sz w:val="20"/>
        </w:rPr>
        <w:t>"Save Company"</w:t>
      </w:r>
      <w:r>
        <w:rPr>
          <w:rFonts w:ascii="Segoe UI" w:hAnsi="Segoe UI"/>
          <w:color w:val="1E293B"/>
          <w:sz w:val="20"/>
        </w:rPr>
        <w:t>.</w:t>
      </w:r>
    </w:p>
    <w:p>
      <w:pPr>
        <w:pStyle w:val="ListNumber"/>
        <w:spacing w:before="40" w:after="40"/>
      </w:pPr>
      <w:r>
        <w:rPr>
          <w:rFonts w:ascii="Segoe UI" w:hAnsi="Segoe UI"/>
          <w:color w:val="1E293B"/>
          <w:sz w:val="20"/>
        </w:rPr>
        <w:t xml:space="preserve">The system will automatically generate the Head Office Admin Code (e.g. </w:t>
      </w:r>
      <w:r>
        <w:rPr>
          <w:rFonts w:ascii="Consolas" w:hAnsi="Consolas"/>
          <w:color w:val="C2410C"/>
          <w:sz w:val="18"/>
        </w:rPr>
        <w:t>STAR-HQ01</w:t>
      </w:r>
      <w:r>
        <w:rPr>
          <w:rFonts w:ascii="Segoe UI" w:hAnsi="Segoe UI"/>
          <w:color w:val="1E293B"/>
          <w:sz w:val="20"/>
        </w:rPr>
        <w:t xml:space="preserve">) with default PIN </w:t>
      </w:r>
      <w:r>
        <w:rPr>
          <w:rFonts w:ascii="Consolas" w:hAnsi="Consolas"/>
          <w:color w:val="C2410C"/>
          <w:sz w:val="18"/>
        </w:rPr>
        <w:t>9999</w:t>
      </w:r>
      <w:r>
        <w:rPr>
          <w:rFonts w:ascii="Segoe UI" w:hAnsi="Segoe UI"/>
          <w:color w:val="1E293B"/>
          <w:sz w:val="20"/>
        </w:rPr>
        <w:t>. Hand these credentials to the OMC Executive.</w:t>
      </w:r>
    </w:p>
    <w:p>
      <w:pPr>
        <w:pStyle w:val="Heading3"/>
        <w:spacing w:before="200" w:after="60"/>
      </w:pPr>
      <w:r>
        <w:rPr>
          <w:rFonts w:ascii="Segoe UI" w:hAnsi="Segoe UI"/>
          <w:b/>
          <w:color w:val="0E7490"/>
          <w:sz w:val="23"/>
        </w:rPr>
        <w:t>2.3 Managing Global Products &amp; Setting OMC Fuel Pricing</w:t>
      </w:r>
    </w:p>
    <w:p>
      <w:pPr>
        <w:pStyle w:val="ListNumber"/>
        <w:spacing w:before="40" w:after="40"/>
      </w:pPr>
      <w:r>
        <w:rPr>
          <w:rFonts w:ascii="Segoe UI" w:hAnsi="Segoe UI"/>
          <w:color w:val="1E293B"/>
          <w:sz w:val="20"/>
        </w:rPr>
        <w:t xml:space="preserve">Click the </w:t>
      </w:r>
      <w:r>
        <w:rPr>
          <w:rFonts w:ascii="Segoe UI" w:hAnsi="Segoe UI"/>
          <w:b/>
          <w:color w:val="1E293B"/>
          <w:sz w:val="20"/>
        </w:rPr>
        <w:t>"Products &amp; Fuel Pricing"</w:t>
      </w:r>
      <w:r>
        <w:rPr>
          <w:rFonts w:ascii="Segoe UI" w:hAnsi="Segoe UI"/>
          <w:color w:val="1E293B"/>
          <w:sz w:val="20"/>
        </w:rPr>
        <w:t xml:space="preserve"> tab on the navigation bar.</w:t>
      </w:r>
    </w:p>
    <w:p>
      <w:pPr>
        <w:pStyle w:val="ListNumber"/>
        <w:spacing w:before="40" w:after="40"/>
      </w:pPr>
      <w:r>
        <w:rPr>
          <w:rFonts w:ascii="Segoe UI" w:hAnsi="Segoe UI"/>
          <w:color w:val="1E293B"/>
          <w:sz w:val="20"/>
        </w:rPr>
        <w:t xml:space="preserve">Filter products by selecting </w:t>
      </w:r>
      <w:r>
        <w:rPr>
          <w:rFonts w:ascii="Segoe UI" w:hAnsi="Segoe UI"/>
          <w:b/>
          <w:color w:val="1E293B"/>
          <w:sz w:val="20"/>
        </w:rPr>
        <w:t>"All Companies (Global)"</w:t>
      </w:r>
      <w:r>
        <w:rPr>
          <w:rFonts w:ascii="Segoe UI" w:hAnsi="Segoe UI"/>
          <w:color w:val="1E293B"/>
          <w:sz w:val="20"/>
        </w:rPr>
        <w:t xml:space="preserve"> or a specific OMC from the dropdown.</w:t>
      </w:r>
    </w:p>
    <w:p>
      <w:pPr>
        <w:pStyle w:val="ListNumber"/>
        <w:spacing w:before="40" w:after="40"/>
      </w:pPr>
      <w:r>
        <w:rPr>
          <w:rFonts w:ascii="Segoe UI" w:hAnsi="Segoe UI"/>
          <w:color w:val="1E293B"/>
          <w:sz w:val="20"/>
        </w:rPr>
        <w:t xml:space="preserve">Click </w:t>
      </w:r>
      <w:r>
        <w:rPr>
          <w:rFonts w:ascii="Segoe UI" w:hAnsi="Segoe UI"/>
          <w:b/>
          <w:color w:val="1E293B"/>
          <w:sz w:val="20"/>
        </w:rPr>
        <w:t>"Add Fuel / Product"</w:t>
      </w:r>
      <w:r>
        <w:rPr>
          <w:rFonts w:ascii="Segoe UI" w:hAnsi="Segoe UI"/>
          <w:color w:val="1E293B"/>
          <w:sz w:val="20"/>
        </w:rPr>
        <w:t xml:space="preserve"> to introduce new products (e.g. </w:t>
      </w:r>
      <w:r>
        <w:rPr>
          <w:rFonts w:ascii="Segoe UI" w:hAnsi="Segoe UI"/>
          <w:i/>
          <w:color w:val="1E293B"/>
          <w:sz w:val="20"/>
        </w:rPr>
        <w:t>LPG AutoGas</w:t>
      </w:r>
      <w:r>
        <w:rPr>
          <w:rFonts w:ascii="Segoe UI" w:hAnsi="Segoe UI"/>
          <w:color w:val="1E293B"/>
          <w:sz w:val="20"/>
        </w:rPr>
        <w:t xml:space="preserve">, </w:t>
      </w:r>
      <w:r>
        <w:rPr>
          <w:rFonts w:ascii="Segoe UI" w:hAnsi="Segoe UI"/>
          <w:i/>
          <w:color w:val="1E293B"/>
          <w:sz w:val="20"/>
        </w:rPr>
        <w:t>Super V-Power</w:t>
      </w:r>
      <w:r>
        <w:rPr>
          <w:rFonts w:ascii="Segoe UI" w:hAnsi="Segoe UI"/>
          <w:color w:val="1E293B"/>
          <w:sz w:val="20"/>
        </w:rPr>
        <w:t xml:space="preserve">, </w:t>
      </w:r>
      <w:r>
        <w:rPr>
          <w:rFonts w:ascii="Segoe UI" w:hAnsi="Segoe UI"/>
          <w:i/>
          <w:color w:val="1E293B"/>
          <w:sz w:val="20"/>
        </w:rPr>
        <w:t>Heavy Duty Lubricant</w:t>
      </w:r>
      <w:r>
        <w:rPr>
          <w:rFonts w:ascii="Segoe UI" w:hAnsi="Segoe UI"/>
          <w:color w:val="1E293B"/>
          <w:sz w:val="20"/>
        </w:rPr>
        <w:t>).</w:t>
      </w:r>
    </w:p>
    <w:p>
      <w:pPr>
        <w:pStyle w:val="ListNumber"/>
        <w:spacing w:before="40" w:after="40"/>
      </w:pPr>
      <w:r>
        <w:rPr>
          <w:rFonts w:ascii="Segoe UI" w:hAnsi="Segoe UI"/>
          <w:color w:val="1E293B"/>
          <w:sz w:val="20"/>
        </w:rPr>
        <w:t xml:space="preserve">To modify prices (e.g. during NPA price window shifts), click </w:t>
      </w:r>
      <w:r>
        <w:rPr>
          <w:rFonts w:ascii="Segoe UI" w:hAnsi="Segoe UI"/>
          <w:b/>
          <w:color w:val="1E293B"/>
          <w:sz w:val="20"/>
        </w:rPr>
        <w:t>"Edit"</w:t>
      </w:r>
      <w:r>
        <w:rPr>
          <w:rFonts w:ascii="Segoe UI" w:hAnsi="Segoe UI"/>
          <w:color w:val="1E293B"/>
          <w:sz w:val="20"/>
        </w:rPr>
        <w:t xml:space="preserve"> next to any product, enter the new </w:t>
      </w:r>
      <w:r>
        <w:rPr>
          <w:rFonts w:ascii="Segoe UI" w:hAnsi="Segoe UI"/>
          <w:b/>
          <w:color w:val="1E293B"/>
          <w:sz w:val="20"/>
        </w:rPr>
        <w:t>Price per Litre (GHS/L)</w:t>
      </w:r>
      <w:r>
        <w:rPr>
          <w:rFonts w:ascii="Segoe UI" w:hAnsi="Segoe UI"/>
          <w:color w:val="1E293B"/>
          <w:sz w:val="20"/>
        </w:rPr>
        <w:t xml:space="preserve">, and click </w:t>
      </w:r>
      <w:r>
        <w:rPr>
          <w:rFonts w:ascii="Segoe UI" w:hAnsi="Segoe UI"/>
          <w:b/>
          <w:color w:val="1E293B"/>
          <w:sz w:val="20"/>
        </w:rPr>
        <w:t>"Save Product"</w:t>
      </w:r>
      <w:r>
        <w:rPr>
          <w:rFonts w:ascii="Segoe UI" w:hAnsi="Segoe UI"/>
          <w:color w:val="1E293B"/>
          <w:sz w:val="20"/>
        </w:rPr>
        <w:t>. All active station terminals under that OMC will receive the new price immediately.</w:t>
      </w:r>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3. Module 2: OMC Head Office Executive SOP</w:t>
      </w:r>
    </w:p>
    <w:p>
      <w:pPr>
        <w:pStyle w:val="Heading3"/>
        <w:spacing w:before="200" w:after="60"/>
      </w:pPr>
      <w:r>
        <w:rPr>
          <w:rFonts w:ascii="Segoe UI" w:hAnsi="Segoe UI"/>
          <w:b/>
          <w:color w:val="0E7490"/>
          <w:sz w:val="23"/>
        </w:rPr>
        <w:t>3.1 Logging In</w:t>
      </w:r>
    </w:p>
    <w:p>
      <w:pPr>
        <w:pStyle w:val="ListNumber"/>
        <w:spacing w:before="40" w:after="40"/>
      </w:pPr>
      <w:r>
        <w:rPr>
          <w:rFonts w:ascii="Segoe UI" w:hAnsi="Segoe UI"/>
          <w:color w:val="1E293B"/>
          <w:sz w:val="20"/>
        </w:rPr>
        <w:t>Navigate to the login portal.</w:t>
      </w:r>
    </w:p>
    <w:p>
      <w:pPr>
        <w:pStyle w:val="ListNumber"/>
        <w:spacing w:before="40" w:after="40"/>
      </w:pPr>
      <w:r>
        <w:rPr>
          <w:rFonts w:ascii="Segoe UI" w:hAnsi="Segoe UI"/>
          <w:color w:val="1E293B"/>
          <w:sz w:val="20"/>
        </w:rPr>
        <w:t xml:space="preserve">Enter your company HQ Code (e.g. </w:t>
      </w:r>
      <w:r>
        <w:rPr>
          <w:rFonts w:ascii="Consolas" w:hAnsi="Consolas"/>
          <w:color w:val="C2410C"/>
          <w:sz w:val="18"/>
        </w:rPr>
        <w:t>PV-HQ01</w:t>
      </w:r>
      <w:r>
        <w:rPr>
          <w:rFonts w:ascii="Segoe UI" w:hAnsi="Segoe UI"/>
          <w:color w:val="1E293B"/>
          <w:sz w:val="20"/>
        </w:rPr>
        <w:t xml:space="preserve"> or </w:t>
      </w:r>
      <w:r>
        <w:rPr>
          <w:rFonts w:ascii="Consolas" w:hAnsi="Consolas"/>
          <w:color w:val="C2410C"/>
          <w:sz w:val="18"/>
        </w:rPr>
        <w:t>GOIL-HQ01</w:t>
      </w:r>
      <w:r>
        <w:rPr>
          <w:rFonts w:ascii="Segoe UI" w:hAnsi="Segoe UI"/>
          <w:color w:val="1E293B"/>
          <w:sz w:val="20"/>
        </w:rPr>
        <w:t>).</w:t>
      </w:r>
    </w:p>
    <w:p>
      <w:pPr>
        <w:pStyle w:val="ListNumber"/>
        <w:spacing w:before="40" w:after="40"/>
      </w:pPr>
      <w:r>
        <w:rPr>
          <w:rFonts w:ascii="Segoe UI" w:hAnsi="Segoe UI"/>
          <w:color w:val="1E293B"/>
          <w:sz w:val="20"/>
        </w:rPr>
        <w:t xml:space="preserve">Enter PIN: </w:t>
      </w:r>
      <w:r>
        <w:rPr>
          <w:rFonts w:ascii="Consolas" w:hAnsi="Consolas"/>
          <w:color w:val="C2410C"/>
          <w:sz w:val="18"/>
        </w:rPr>
        <w:t>9999</w:t>
      </w:r>
      <w:r>
        <w:rPr>
          <w:rFonts w:ascii="Segoe UI" w:hAnsi="Segoe UI"/>
          <w:color w:val="1E293B"/>
          <w:sz w:val="20"/>
        </w:rPr>
        <w:t xml:space="preserve"> (or your custom assigned PIN).</w:t>
      </w:r>
    </w:p>
    <w:p>
      <w:pPr>
        <w:pStyle w:val="ListNumber"/>
        <w:spacing w:before="40" w:after="40"/>
      </w:pPr>
      <w:r>
        <w:rPr>
          <w:rFonts w:ascii="Segoe UI" w:hAnsi="Segoe UI"/>
          <w:color w:val="1E293B"/>
          <w:sz w:val="20"/>
        </w:rPr>
        <w:t xml:space="preserve">Click </w:t>
      </w:r>
      <w:r>
        <w:rPr>
          <w:rFonts w:ascii="Segoe UI" w:hAnsi="Segoe UI"/>
          <w:b/>
          <w:color w:val="1E293B"/>
          <w:sz w:val="20"/>
        </w:rPr>
        <w:t>Sign In</w:t>
      </w:r>
      <w:r>
        <w:rPr>
          <w:rFonts w:ascii="Segoe UI" w:hAnsi="Segoe UI"/>
          <w:color w:val="1E293B"/>
          <w:sz w:val="20"/>
        </w:rPr>
        <w:t>.</w:t>
      </w:r>
    </w:p>
    <w:p>
      <w:pPr>
        <w:pStyle w:val="Heading3"/>
        <w:spacing w:before="200" w:after="60"/>
      </w:pPr>
      <w:r>
        <w:rPr>
          <w:rFonts w:ascii="Segoe UI" w:hAnsi="Segoe UI"/>
          <w:b/>
          <w:color w:val="0E7490"/>
          <w:sz w:val="23"/>
        </w:rPr>
        <w:t>3.2 Reviewing &amp; Approving Pending Attendants and Managers</w:t>
      </w:r>
    </w:p>
    <w:p>
      <w:pPr>
        <w:pStyle w:val="ListNumber"/>
        <w:spacing w:before="40" w:after="40"/>
      </w:pPr>
      <w:r>
        <w:rPr>
          <w:rFonts w:ascii="Segoe UI" w:hAnsi="Segoe UI"/>
          <w:color w:val="1E293B"/>
          <w:sz w:val="20"/>
        </w:rPr>
        <w:t xml:space="preserve">On the Head Office Dashboard, navigate to the </w:t>
      </w:r>
      <w:r>
        <w:rPr>
          <w:rFonts w:ascii="Segoe UI" w:hAnsi="Segoe UI"/>
          <w:b/>
          <w:color w:val="1E293B"/>
          <w:sz w:val="20"/>
        </w:rPr>
        <w:t>"Staff Fleet Management"</w:t>
      </w:r>
      <w:r>
        <w:rPr>
          <w:rFonts w:ascii="Segoe UI" w:hAnsi="Segoe UI"/>
          <w:color w:val="1E293B"/>
          <w:sz w:val="20"/>
        </w:rPr>
        <w:t xml:space="preserve"> tab.</w:t>
      </w:r>
    </w:p>
    <w:p>
      <w:pPr>
        <w:pStyle w:val="ListNumber"/>
        <w:spacing w:before="40" w:after="40"/>
      </w:pPr>
      <w:r>
        <w:rPr>
          <w:rFonts w:ascii="Segoe UI" w:hAnsi="Segoe UI"/>
          <w:color w:val="1E293B"/>
          <w:sz w:val="20"/>
        </w:rPr>
        <w:t xml:space="preserve">Review staff records flagged with the yellow </w:t>
      </w:r>
      <w:r>
        <w:rPr>
          <w:rFonts w:ascii="Consolas" w:hAnsi="Consolas"/>
          <w:color w:val="C2410C"/>
          <w:sz w:val="18"/>
        </w:rPr>
        <w:t>PENDING APPROVAL</w:t>
      </w:r>
      <w:r>
        <w:rPr>
          <w:rFonts w:ascii="Segoe UI" w:hAnsi="Segoe UI"/>
          <w:color w:val="1E293B"/>
          <w:sz w:val="20"/>
        </w:rPr>
        <w:t xml:space="preserve"> badge.</w:t>
      </w:r>
    </w:p>
    <w:p>
      <w:pPr>
        <w:pStyle w:val="ListNumber"/>
        <w:spacing w:before="40" w:after="40"/>
      </w:pPr>
      <w:r>
        <w:rPr>
          <w:rFonts w:ascii="Segoe UI" w:hAnsi="Segoe UI"/>
          <w:color w:val="1E293B"/>
          <w:sz w:val="20"/>
        </w:rPr>
        <w:t>Verify the employee's name and assigned station.</w:t>
      </w:r>
    </w:p>
    <w:p>
      <w:pPr>
        <w:pStyle w:val="ListNumber"/>
        <w:spacing w:before="40" w:after="40"/>
      </w:pPr>
      <w:r>
        <w:rPr>
          <w:rFonts w:ascii="Segoe UI" w:hAnsi="Segoe UI"/>
          <w:color w:val="1E293B"/>
          <w:sz w:val="20"/>
        </w:rPr>
        <w:t xml:space="preserve">Click </w:t>
      </w:r>
      <w:r>
        <w:rPr>
          <w:rFonts w:ascii="Segoe UI" w:hAnsi="Segoe UI"/>
          <w:b/>
          <w:color w:val="1E293B"/>
          <w:sz w:val="20"/>
        </w:rPr>
        <w:t>"Approve Staff"</w:t>
      </w:r>
      <w:r>
        <w:rPr>
          <w:rFonts w:ascii="Segoe UI" w:hAnsi="Segoe UI"/>
          <w:color w:val="1E293B"/>
          <w:sz w:val="20"/>
        </w:rPr>
        <w:t xml:space="preserve"> (green checkmark). Once approved, the staff member can immediately log in at their station with their chosen PIN.</w:t>
      </w:r>
    </w:p>
    <w:p>
      <w:pPr>
        <w:pStyle w:val="ListNumber"/>
        <w:spacing w:before="40" w:after="40"/>
      </w:pPr>
      <w:r>
        <w:rPr>
          <w:rFonts w:ascii="Segoe UI" w:hAnsi="Segoe UI"/>
          <w:color w:val="1E293B"/>
          <w:sz w:val="20"/>
        </w:rPr>
        <w:t xml:space="preserve">If an employee departs the company, click </w:t>
      </w:r>
      <w:r>
        <w:rPr>
          <w:rFonts w:ascii="Segoe UI" w:hAnsi="Segoe UI"/>
          <w:b/>
          <w:color w:val="1E293B"/>
          <w:sz w:val="20"/>
        </w:rPr>
        <w:t>"Deactivate"</w:t>
      </w:r>
      <w:r>
        <w:rPr>
          <w:rFonts w:ascii="Segoe UI" w:hAnsi="Segoe UI"/>
          <w:color w:val="1E293B"/>
          <w:sz w:val="20"/>
        </w:rPr>
        <w:t xml:space="preserve"> to revoke access instantly.</w:t>
      </w:r>
    </w:p>
    <w:p>
      <w:pPr>
        <w:pStyle w:val="Heading3"/>
        <w:spacing w:before="200" w:after="60"/>
      </w:pPr>
      <w:r>
        <w:rPr>
          <w:rFonts w:ascii="Segoe UI" w:hAnsi="Segoe UI"/>
          <w:b/>
          <w:color w:val="0E7490"/>
          <w:sz w:val="23"/>
        </w:rPr>
        <w:t>3.3 Setting Company Fuel Pricing &amp; Catalogs</w:t>
      </w:r>
    </w:p>
    <w:p>
      <w:pPr>
        <w:pStyle w:val="ListNumber"/>
        <w:spacing w:before="40" w:after="40"/>
      </w:pPr>
      <w:r>
        <w:rPr>
          <w:rFonts w:ascii="Segoe UI" w:hAnsi="Segoe UI"/>
          <w:color w:val="1E293B"/>
          <w:sz w:val="20"/>
        </w:rPr>
        <w:t xml:space="preserve">Click the </w:t>
      </w:r>
      <w:r>
        <w:rPr>
          <w:rFonts w:ascii="Segoe UI" w:hAnsi="Segoe UI"/>
          <w:b/>
          <w:color w:val="1E293B"/>
          <w:sz w:val="20"/>
        </w:rPr>
        <w:t>"Products &amp; Fuel Pricing"</w:t>
      </w:r>
      <w:r>
        <w:rPr>
          <w:rFonts w:ascii="Segoe UI" w:hAnsi="Segoe UI"/>
          <w:color w:val="1E293B"/>
          <w:sz w:val="20"/>
        </w:rPr>
        <w:t xml:space="preserve"> tab.</w:t>
      </w:r>
    </w:p>
    <w:p>
      <w:pPr>
        <w:pStyle w:val="ListNumber"/>
        <w:spacing w:before="40" w:after="40"/>
      </w:pPr>
      <w:r>
        <w:rPr>
          <w:rFonts w:ascii="Segoe UI" w:hAnsi="Segoe UI"/>
          <w:color w:val="1E293B"/>
          <w:sz w:val="20"/>
        </w:rPr>
        <w:t>Review current prices for PMS Super, AGO Diesel, DPK Kerosene, etc.</w:t>
      </w:r>
    </w:p>
    <w:p>
      <w:pPr>
        <w:pStyle w:val="ListNumber"/>
        <w:spacing w:before="40" w:after="40"/>
      </w:pPr>
      <w:r>
        <w:rPr>
          <w:rFonts w:ascii="Segoe UI" w:hAnsi="Segoe UI"/>
          <w:color w:val="1E293B"/>
          <w:sz w:val="20"/>
        </w:rPr>
        <w:t xml:space="preserve">Click </w:t>
      </w:r>
      <w:r>
        <w:rPr>
          <w:rFonts w:ascii="Segoe UI" w:hAnsi="Segoe UI"/>
          <w:b/>
          <w:color w:val="1E293B"/>
          <w:sz w:val="20"/>
        </w:rPr>
        <w:t>"Edit Price"</w:t>
      </w:r>
      <w:r>
        <w:rPr>
          <w:rFonts w:ascii="Segoe UI" w:hAnsi="Segoe UI"/>
          <w:color w:val="1E293B"/>
          <w:sz w:val="20"/>
        </w:rPr>
        <w:t xml:space="preserve"> to update the price in GHS/L.</w:t>
      </w:r>
    </w:p>
    <w:p>
      <w:pPr>
        <w:pStyle w:val="ListNumber"/>
        <w:spacing w:before="40" w:after="40"/>
      </w:pPr>
      <w:r>
        <w:rPr>
          <w:rFonts w:ascii="Segoe UI" w:hAnsi="Segoe UI"/>
          <w:color w:val="1E293B"/>
          <w:sz w:val="20"/>
        </w:rPr>
        <w:t xml:space="preserve">Click </w:t>
      </w:r>
      <w:r>
        <w:rPr>
          <w:rFonts w:ascii="Segoe UI" w:hAnsi="Segoe UI"/>
          <w:b/>
          <w:color w:val="1E293B"/>
          <w:sz w:val="20"/>
        </w:rPr>
        <w:t>"Update"</w:t>
      </w:r>
      <w:r>
        <w:rPr>
          <w:rFonts w:ascii="Segoe UI" w:hAnsi="Segoe UI"/>
          <w:color w:val="1E293B"/>
          <w:sz w:val="20"/>
        </w:rPr>
        <w:t>. The new rate is automatically locked into all future shift sales across all company stations.</w:t>
      </w:r>
    </w:p>
    <w:p>
      <w:pPr>
        <w:pStyle w:val="Heading3"/>
        <w:spacing w:before="200" w:after="60"/>
      </w:pPr>
      <w:r>
        <w:rPr>
          <w:rFonts w:ascii="Segoe UI" w:hAnsi="Segoe UI"/>
          <w:b/>
          <w:color w:val="0E7490"/>
          <w:sz w:val="23"/>
        </w:rPr>
        <w:t>3.4 Exporting Financial &amp; Shift Audits (PDF / Excel)</w:t>
      </w:r>
    </w:p>
    <w:p>
      <w:pPr>
        <w:pStyle w:val="ListNumber"/>
        <w:spacing w:before="40" w:after="40"/>
      </w:pPr>
      <w:r>
        <w:rPr>
          <w:rFonts w:ascii="Segoe UI" w:hAnsi="Segoe UI"/>
          <w:color w:val="1E293B"/>
          <w:sz w:val="20"/>
        </w:rPr>
        <w:t xml:space="preserve">Navigate to the </w:t>
      </w:r>
      <w:r>
        <w:rPr>
          <w:rFonts w:ascii="Segoe UI" w:hAnsi="Segoe UI"/>
          <w:b/>
          <w:color w:val="1E293B"/>
          <w:sz w:val="20"/>
        </w:rPr>
        <w:t>"Station Fleet &amp; Shift Rollup"</w:t>
      </w:r>
      <w:r>
        <w:rPr>
          <w:rFonts w:ascii="Segoe UI" w:hAnsi="Segoe UI"/>
          <w:color w:val="1E293B"/>
          <w:sz w:val="20"/>
        </w:rPr>
        <w:t xml:space="preserve"> tab.</w:t>
      </w:r>
    </w:p>
    <w:p>
      <w:pPr>
        <w:pStyle w:val="ListNumber"/>
        <w:spacing w:before="40" w:after="40"/>
      </w:pPr>
      <w:r>
        <w:rPr>
          <w:rFonts w:ascii="Segoe UI" w:hAnsi="Segoe UI"/>
          <w:color w:val="1E293B"/>
          <w:sz w:val="20"/>
        </w:rPr>
        <w:t xml:space="preserve">Select your desired date range (e.g. </w:t>
      </w:r>
      <w:r>
        <w:rPr>
          <w:rFonts w:ascii="Segoe UI" w:hAnsi="Segoe UI"/>
          <w:i/>
          <w:color w:val="1E293B"/>
          <w:sz w:val="20"/>
        </w:rPr>
        <w:t>Today</w:t>
      </w:r>
      <w:r>
        <w:rPr>
          <w:rFonts w:ascii="Segoe UI" w:hAnsi="Segoe UI"/>
          <w:color w:val="1E293B"/>
          <w:sz w:val="20"/>
        </w:rPr>
        <w:t xml:space="preserve">, </w:t>
      </w:r>
      <w:r>
        <w:rPr>
          <w:rFonts w:ascii="Segoe UI" w:hAnsi="Segoe UI"/>
          <w:i/>
          <w:color w:val="1E293B"/>
          <w:sz w:val="20"/>
        </w:rPr>
        <w:t>This Week</w:t>
      </w:r>
      <w:r>
        <w:rPr>
          <w:rFonts w:ascii="Segoe UI" w:hAnsi="Segoe UI"/>
          <w:color w:val="1E293B"/>
          <w:sz w:val="20"/>
        </w:rPr>
        <w:t xml:space="preserve">, </w:t>
      </w:r>
      <w:r>
        <w:rPr>
          <w:rFonts w:ascii="Segoe UI" w:hAnsi="Segoe UI"/>
          <w:i/>
          <w:color w:val="1E293B"/>
          <w:sz w:val="20"/>
        </w:rPr>
        <w:t>Last 30 Days</w:t>
      </w:r>
      <w:r>
        <w:rPr>
          <w:rFonts w:ascii="Segoe UI" w:hAnsi="Segoe UI"/>
          <w:color w:val="1E293B"/>
          <w:sz w:val="20"/>
        </w:rPr>
        <w:t xml:space="preserve">, or </w:t>
      </w:r>
      <w:r>
        <w:rPr>
          <w:rFonts w:ascii="Segoe UI" w:hAnsi="Segoe UI"/>
          <w:i/>
          <w:color w:val="1E293B"/>
          <w:sz w:val="20"/>
        </w:rPr>
        <w:t>Custom Range</w:t>
      </w:r>
      <w:r>
        <w:rPr>
          <w:rFonts w:ascii="Segoe UI" w:hAnsi="Segoe UI"/>
          <w:color w:val="1E293B"/>
          <w:sz w:val="20"/>
        </w:rPr>
        <w:t>).</w:t>
      </w:r>
    </w:p>
    <w:p>
      <w:pPr>
        <w:pStyle w:val="ListNumber"/>
        <w:spacing w:before="40" w:after="40"/>
      </w:pPr>
      <w:r>
        <w:rPr>
          <w:rFonts w:ascii="Segoe UI" w:hAnsi="Segoe UI"/>
          <w:color w:val="1E293B"/>
          <w:sz w:val="20"/>
        </w:rPr>
        <w:t xml:space="preserve">Click </w:t>
      </w:r>
      <w:r>
        <w:rPr>
          <w:rFonts w:ascii="Segoe UI" w:hAnsi="Segoe UI"/>
          <w:b/>
          <w:color w:val="1E293B"/>
          <w:sz w:val="20"/>
        </w:rPr>
        <w:t>"Export to Excel (.xlsx)"</w:t>
      </w:r>
      <w:r>
        <w:rPr>
          <w:rFonts w:ascii="Segoe UI" w:hAnsi="Segoe UI"/>
          <w:color w:val="1E293B"/>
          <w:sz w:val="20"/>
        </w:rPr>
        <w:t xml:space="preserve"> for deep financial pivot tables, or </w:t>
      </w:r>
      <w:r>
        <w:rPr>
          <w:rFonts w:ascii="Segoe UI" w:hAnsi="Segoe UI"/>
          <w:b/>
          <w:color w:val="1E293B"/>
          <w:sz w:val="20"/>
        </w:rPr>
        <w:t>"Export to PDF"</w:t>
      </w:r>
      <w:r>
        <w:rPr>
          <w:rFonts w:ascii="Segoe UI" w:hAnsi="Segoe UI"/>
          <w:color w:val="1E293B"/>
          <w:sz w:val="20"/>
        </w:rPr>
        <w:t xml:space="preserve"> for an executive audit report.</w:t>
      </w:r>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4. Module 3: Station Manager (Supervisor) SOP</w:t>
      </w:r>
    </w:p>
    <w:p>
      <w:pPr>
        <w:pStyle w:val="Heading3"/>
        <w:spacing w:before="200" w:after="60"/>
      </w:pPr>
      <w:r>
        <w:rPr>
          <w:rFonts w:ascii="Segoe UI" w:hAnsi="Segoe UI"/>
          <w:b/>
          <w:color w:val="0E7490"/>
          <w:sz w:val="23"/>
        </w:rPr>
        <w:t>4.1 Opening the Forecourt Day</w:t>
      </w:r>
    </w:p>
    <w:p>
      <w:pPr>
        <w:pStyle w:val="ListNumber"/>
        <w:spacing w:before="40" w:after="40"/>
      </w:pPr>
      <w:r>
        <w:rPr>
          <w:rFonts w:ascii="Segoe UI" w:hAnsi="Segoe UI"/>
          <w:color w:val="1E293B"/>
          <w:sz w:val="20"/>
        </w:rPr>
        <w:t xml:space="preserve">Sign in using your Manager Code (e.g. </w:t>
      </w:r>
      <w:r>
        <w:rPr>
          <w:rFonts w:ascii="Consolas" w:hAnsi="Consolas"/>
          <w:color w:val="C2410C"/>
          <w:sz w:val="18"/>
        </w:rPr>
        <w:t>PV-ACC-001-M</w:t>
      </w:r>
      <w:r>
        <w:rPr>
          <w:rFonts w:ascii="Segoe UI" w:hAnsi="Segoe UI"/>
          <w:color w:val="1E293B"/>
          <w:sz w:val="20"/>
        </w:rPr>
        <w:t>) and PIN (</w:t>
      </w:r>
      <w:r>
        <w:rPr>
          <w:rFonts w:ascii="Consolas" w:hAnsi="Consolas"/>
          <w:color w:val="C2410C"/>
          <w:sz w:val="18"/>
        </w:rPr>
        <w:t>1234</w:t>
      </w:r>
      <w:r>
        <w:rPr>
          <w:rFonts w:ascii="Segoe UI" w:hAnsi="Segoe UI"/>
          <w:color w:val="1E293B"/>
          <w:sz w:val="20"/>
        </w:rPr>
        <w:t>).</w:t>
      </w:r>
    </w:p>
    <w:p>
      <w:pPr>
        <w:pStyle w:val="ListNumber"/>
        <w:spacing w:before="40" w:after="40"/>
      </w:pPr>
      <w:r>
        <w:rPr>
          <w:rFonts w:ascii="Segoe UI" w:hAnsi="Segoe UI"/>
          <w:color w:val="1E293B"/>
          <w:sz w:val="20"/>
        </w:rPr>
        <w:t xml:space="preserve">Navigate to the </w:t>
      </w:r>
      <w:r>
        <w:rPr>
          <w:rFonts w:ascii="Segoe UI" w:hAnsi="Segoe UI"/>
          <w:b/>
          <w:color w:val="1E293B"/>
          <w:sz w:val="20"/>
        </w:rPr>
        <w:t>"Tank Dippings (Wet-Stock)"</w:t>
      </w:r>
      <w:r>
        <w:rPr>
          <w:rFonts w:ascii="Segoe UI" w:hAnsi="Segoe UI"/>
          <w:color w:val="1E293B"/>
          <w:sz w:val="20"/>
        </w:rPr>
        <w:t xml:space="preserve"> tab.</w:t>
      </w:r>
    </w:p>
    <w:p>
      <w:pPr>
        <w:pStyle w:val="ListNumber"/>
        <w:spacing w:before="40" w:after="40"/>
      </w:pPr>
      <w:r>
        <w:rPr>
          <w:rFonts w:ascii="Segoe UI" w:hAnsi="Segoe UI"/>
          <w:color w:val="1E293B"/>
          <w:sz w:val="20"/>
        </w:rPr>
        <w:t>Take physical dipstick measurements of each underground tank (PMS, AGO) and record the opening dip readings (cm and litres).</w:t>
      </w:r>
    </w:p>
    <w:p>
      <w:pPr>
        <w:pStyle w:val="Heading3"/>
        <w:spacing w:before="200" w:after="60"/>
      </w:pPr>
      <w:r>
        <w:rPr>
          <w:rFonts w:ascii="Segoe UI" w:hAnsi="Segoe UI"/>
          <w:b/>
          <w:color w:val="0E7490"/>
          <w:sz w:val="23"/>
        </w:rPr>
        <w:t>4.2 Reviewing and Signing Off Attendant Shifts</w:t>
      </w:r>
    </w:p>
    <w:p>
      <w:pPr>
        <w:pStyle w:val="ListNumber"/>
        <w:spacing w:before="40" w:after="40"/>
      </w:pPr>
      <w:r>
        <w:rPr>
          <w:rFonts w:ascii="Segoe UI" w:hAnsi="Segoe UI"/>
          <w:color w:val="1E293B"/>
          <w:sz w:val="20"/>
        </w:rPr>
        <w:t xml:space="preserve">In the </w:t>
      </w:r>
      <w:r>
        <w:rPr>
          <w:rFonts w:ascii="Segoe UI" w:hAnsi="Segoe UI"/>
          <w:b/>
          <w:color w:val="1E293B"/>
          <w:sz w:val="20"/>
        </w:rPr>
        <w:t>"Shift Review"</w:t>
      </w:r>
      <w:r>
        <w:rPr>
          <w:rFonts w:ascii="Segoe UI" w:hAnsi="Segoe UI"/>
          <w:color w:val="1E293B"/>
          <w:sz w:val="20"/>
        </w:rPr>
        <w:t xml:space="preserve"> tab, inspect shifts submitted by attendants with status </w:t>
      </w:r>
      <w:r>
        <w:rPr>
          <w:rFonts w:ascii="Consolas" w:hAnsi="Consolas"/>
          <w:color w:val="C2410C"/>
          <w:sz w:val="18"/>
        </w:rPr>
        <w:t>CLOSED</w:t>
      </w:r>
      <w:r>
        <w:rPr>
          <w:rFonts w:ascii="Segoe UI" w:hAnsi="Segoe UI"/>
          <w:color w:val="1E293B"/>
          <w:sz w:val="20"/>
        </w:rPr>
        <w:t>.</w:t>
      </w:r>
    </w:p>
    <w:p>
      <w:pPr>
        <w:pStyle w:val="ListNumber"/>
        <w:spacing w:before="40" w:after="40"/>
      </w:pPr>
      <w:r>
        <w:rPr>
          <w:rFonts w:ascii="Segoe UI" w:hAnsi="Segoe UI"/>
          <w:color w:val="1E293B"/>
          <w:sz w:val="20"/>
        </w:rPr>
        <w:t>Review the four-point reconciliation:</w:t>
      </w:r>
    </w:p>
    <w:p>
      <w:pPr>
        <w:pStyle w:val="ListBullet"/>
        <w:spacing w:before="40" w:after="40"/>
      </w:pPr>
      <w:r>
        <w:rPr>
          <w:rFonts w:ascii="Segoe UI" w:hAnsi="Segoe UI"/>
          <w:b/>
          <w:color w:val="1E293B"/>
          <w:sz w:val="20"/>
        </w:rPr>
        <w:t>Meter Delta:</w:t>
      </w:r>
      <w:r>
        <w:rPr>
          <w:rFonts w:ascii="Segoe UI" w:hAnsi="Segoe UI"/>
          <w:color w:val="1E293B"/>
          <w:sz w:val="20"/>
        </w:rPr>
        <w:t xml:space="preserve"> Opening Meter vs. Closing Meter = Total Volume Dispensed (L).</w:t>
      </w:r>
    </w:p>
    <w:p>
      <w:pPr>
        <w:pStyle w:val="ListBullet"/>
        <w:spacing w:before="40" w:after="40"/>
      </w:pPr>
      <w:r>
        <w:rPr>
          <w:rFonts w:ascii="Segoe UI" w:hAnsi="Segoe UI"/>
          <w:b/>
          <w:color w:val="1E293B"/>
          <w:sz w:val="20"/>
        </w:rPr>
        <w:t>Expected Revenue:</w:t>
      </w:r>
      <w:r>
        <w:rPr>
          <w:rFonts w:ascii="Segoe UI" w:hAnsi="Segoe UI"/>
          <w:color w:val="1E293B"/>
          <w:sz w:val="20"/>
        </w:rPr>
        <w:t xml:space="preserve"> Total Volume Dispensed $\times$ Active Unit Price (GHS/L).</w:t>
      </w:r>
    </w:p>
    <w:p>
      <w:pPr>
        <w:pStyle w:val="ListBullet"/>
        <w:spacing w:before="40" w:after="40"/>
      </w:pPr>
      <w:r>
        <w:rPr>
          <w:rFonts w:ascii="Segoe UI" w:hAnsi="Segoe UI"/>
          <w:b/>
          <w:color w:val="1E293B"/>
          <w:sz w:val="20"/>
        </w:rPr>
        <w:t>Actual Collections:</w:t>
      </w:r>
      <w:r>
        <w:rPr>
          <w:rFonts w:ascii="Segoe UI" w:hAnsi="Segoe UI"/>
          <w:color w:val="1E293B"/>
          <w:sz w:val="20"/>
        </w:rPr>
        <w:t xml:space="preserve"> Cash + Mobile Money + Card + B2B Credit logged by attendant.</w:t>
      </w:r>
    </w:p>
    <w:p>
      <w:pPr>
        <w:pStyle w:val="ListBullet"/>
        <w:spacing w:before="40" w:after="40"/>
      </w:pPr>
      <w:r>
        <w:rPr>
          <w:rFonts w:ascii="Segoe UI" w:hAnsi="Segoe UI"/>
          <w:b/>
          <w:color w:val="1E293B"/>
          <w:sz w:val="20"/>
        </w:rPr>
        <w:t>Variance:</w:t>
      </w:r>
      <w:r>
        <w:rPr>
          <w:rFonts w:ascii="Segoe UI" w:hAnsi="Segoe UI"/>
          <w:color w:val="1E293B"/>
          <w:sz w:val="20"/>
        </w:rPr>
        <w:t xml:space="preserve"> Discrepancy indicator (Over / Short).</w:t>
      </w:r>
    </w:p>
    <w:p>
      <w:pPr>
        <w:pStyle w:val="ListNumber"/>
        <w:spacing w:before="40" w:after="40"/>
      </w:pPr>
      <w:r>
        <w:rPr>
          <w:rFonts w:ascii="Segoe UI" w:hAnsi="Segoe UI"/>
          <w:color w:val="1E293B"/>
          <w:sz w:val="20"/>
        </w:rPr>
        <w:t xml:space="preserve">If cash collections and meter logs balance, enter reviewer notes and click </w:t>
      </w:r>
      <w:r>
        <w:rPr>
          <w:rFonts w:ascii="Segoe UI" w:hAnsi="Segoe UI"/>
          <w:b/>
          <w:color w:val="1E293B"/>
          <w:sz w:val="20"/>
        </w:rPr>
        <w:t>"Approve Shift"</w:t>
      </w:r>
      <w:r>
        <w:rPr>
          <w:rFonts w:ascii="Segoe UI" w:hAnsi="Segoe UI"/>
          <w:color w:val="1E293B"/>
          <w:sz w:val="20"/>
        </w:rPr>
        <w:t>.</w:t>
      </w:r>
    </w:p>
    <w:p>
      <w:pPr>
        <w:pStyle w:val="ListNumber"/>
        <w:spacing w:before="40" w:after="40"/>
      </w:pPr>
      <w:r>
        <w:rPr>
          <w:rFonts w:ascii="Segoe UI" w:hAnsi="Segoe UI"/>
          <w:color w:val="1E293B"/>
          <w:sz w:val="20"/>
        </w:rPr>
        <w:t xml:space="preserve">If a severe discrepancy exists, enter detailed audit notes and mark as </w:t>
      </w:r>
      <w:r>
        <w:rPr>
          <w:rFonts w:ascii="Segoe UI" w:hAnsi="Segoe UI"/>
          <w:b/>
          <w:color w:val="1E293B"/>
          <w:sz w:val="20"/>
        </w:rPr>
        <w:t>"Reject / Query Shift"</w:t>
      </w:r>
      <w:r>
        <w:rPr>
          <w:rFonts w:ascii="Segoe UI" w:hAnsi="Segoe UI"/>
          <w:color w:val="1E293B"/>
          <w:sz w:val="20"/>
        </w:rPr>
        <w:t>.</w:t>
      </w:r>
    </w:p>
    <w:p>
      <w:pPr>
        <w:pStyle w:val="Heading3"/>
        <w:spacing w:before="200" w:after="60"/>
      </w:pPr>
      <w:r>
        <w:rPr>
          <w:rFonts w:ascii="Segoe UI" w:hAnsi="Segoe UI"/>
          <w:b/>
          <w:color w:val="0E7490"/>
          <w:sz w:val="23"/>
        </w:rPr>
        <w:t>4.3 Resetting Attendant PINs</w:t>
      </w:r>
    </w:p>
    <w:p>
      <w:pPr>
        <w:pStyle w:val="ListNumber"/>
        <w:spacing w:before="40" w:after="40"/>
      </w:pPr>
      <w:r>
        <w:rPr>
          <w:rFonts w:ascii="Segoe UI" w:hAnsi="Segoe UI"/>
          <w:color w:val="1E293B"/>
          <w:sz w:val="20"/>
        </w:rPr>
        <w:t xml:space="preserve">If an attendant forgets their PIN, open the </w:t>
      </w:r>
      <w:r>
        <w:rPr>
          <w:rFonts w:ascii="Segoe UI" w:hAnsi="Segoe UI"/>
          <w:b/>
          <w:color w:val="1E293B"/>
          <w:sz w:val="20"/>
        </w:rPr>
        <w:t>"Staff Management"</w:t>
      </w:r>
      <w:r>
        <w:rPr>
          <w:rFonts w:ascii="Segoe UI" w:hAnsi="Segoe UI"/>
          <w:color w:val="1E293B"/>
          <w:sz w:val="20"/>
        </w:rPr>
        <w:t xml:space="preserve"> screen.</w:t>
      </w:r>
    </w:p>
    <w:p>
      <w:pPr>
        <w:pStyle w:val="ListNumber"/>
        <w:spacing w:before="40" w:after="40"/>
      </w:pPr>
      <w:r>
        <w:rPr>
          <w:rFonts w:ascii="Segoe UI" w:hAnsi="Segoe UI"/>
          <w:color w:val="1E293B"/>
          <w:sz w:val="20"/>
        </w:rPr>
        <w:t xml:space="preserve">Click </w:t>
      </w:r>
      <w:r>
        <w:rPr>
          <w:rFonts w:ascii="Segoe UI" w:hAnsi="Segoe UI"/>
          <w:b/>
          <w:color w:val="1E293B"/>
          <w:sz w:val="20"/>
        </w:rPr>
        <w:t>"Reset PIN"</w:t>
      </w:r>
      <w:r>
        <w:rPr>
          <w:rFonts w:ascii="Segoe UI" w:hAnsi="Segoe UI"/>
          <w:color w:val="1E293B"/>
          <w:sz w:val="20"/>
        </w:rPr>
        <w:t xml:space="preserve"> on the attendant's card.</w:t>
      </w:r>
    </w:p>
    <w:p>
      <w:pPr>
        <w:pStyle w:val="ListNumber"/>
        <w:spacing w:before="40" w:after="40"/>
      </w:pPr>
      <w:r>
        <w:rPr>
          <w:rFonts w:ascii="Segoe UI" w:hAnsi="Segoe UI"/>
          <w:color w:val="1E293B"/>
          <w:sz w:val="20"/>
        </w:rPr>
        <w:t xml:space="preserve">Set a temporary 4-digit PIN (e.g. </w:t>
      </w:r>
      <w:r>
        <w:rPr>
          <w:rFonts w:ascii="Consolas" w:hAnsi="Consolas"/>
          <w:color w:val="C2410C"/>
          <w:sz w:val="18"/>
        </w:rPr>
        <w:t>1234</w:t>
      </w:r>
      <w:r>
        <w:rPr>
          <w:rFonts w:ascii="Segoe UI" w:hAnsi="Segoe UI"/>
          <w:color w:val="1E293B"/>
          <w:sz w:val="20"/>
        </w:rPr>
        <w:t>) and instruct the attendant to sign in.</w:t>
      </w:r>
    </w:p>
    <w:p>
      <w:pPr>
        <w:spacing w:before="120" w:after="120"/>
      </w:pPr>
      <w:r>
        <w:rPr>
          <w:color w:val="CBD5E1"/>
          <w:sz w:val="12"/>
        </w:rPr>
        <w:t>_______________________________________________________________________________</w:t>
      </w:r>
    </w:p>
    <w:p>
      <w:pPr>
        <w:pStyle w:val="Heading2"/>
        <w:spacing w:before="280" w:after="80"/>
      </w:pPr>
      <w:r>
        <w:rPr>
          <w:rFonts w:ascii="Segoe UI" w:hAnsi="Segoe UI"/>
          <w:b/>
          <w:color w:val="1E3A8A"/>
          <w:sz w:val="28"/>
        </w:rPr>
        <w:t>5. Module 4: Pump Attendant SOP</w:t>
      </w:r>
    </w:p>
    <w:p>
      <w:pPr>
        <w:pStyle w:val="Heading3"/>
        <w:spacing w:before="200" w:after="60"/>
      </w:pPr>
      <w:r>
        <w:rPr>
          <w:rFonts w:ascii="Segoe UI" w:hAnsi="Segoe UI"/>
          <w:b/>
          <w:color w:val="0E7490"/>
          <w:sz w:val="23"/>
        </w:rPr>
        <w:t>5.1 Self-Registration (First-Time Setup)</w:t>
      </w:r>
    </w:p>
    <w:p>
      <w:pPr>
        <w:pStyle w:val="ListNumber"/>
        <w:spacing w:before="40" w:after="40"/>
      </w:pPr>
      <w:r>
        <w:rPr>
          <w:rFonts w:ascii="Segoe UI" w:hAnsi="Segoe UI"/>
          <w:color w:val="1E293B"/>
          <w:sz w:val="20"/>
        </w:rPr>
        <w:t xml:space="preserve">On the login screen, click the </w:t>
      </w:r>
      <w:r>
        <w:rPr>
          <w:rFonts w:ascii="Segoe UI" w:hAnsi="Segoe UI"/>
          <w:b/>
          <w:color w:val="1E293B"/>
          <w:sz w:val="20"/>
        </w:rPr>
        <w:t>"Staff Registration"</w:t>
      </w:r>
      <w:r>
        <w:rPr>
          <w:rFonts w:ascii="Segoe UI" w:hAnsi="Segoe UI"/>
          <w:color w:val="1E293B"/>
          <w:sz w:val="20"/>
        </w:rPr>
        <w:t xml:space="preserve"> tab.</w:t>
      </w:r>
    </w:p>
    <w:p>
      <w:pPr>
        <w:pStyle w:val="ListNumber"/>
        <w:spacing w:before="40" w:after="40"/>
      </w:pPr>
      <w:r>
        <w:rPr>
          <w:rFonts w:ascii="Segoe UI" w:hAnsi="Segoe UI"/>
          <w:color w:val="1E293B"/>
          <w:sz w:val="20"/>
        </w:rPr>
        <w:t xml:space="preserve">Select your </w:t>
      </w:r>
      <w:r>
        <w:rPr>
          <w:rFonts w:ascii="Segoe UI" w:hAnsi="Segoe UI"/>
          <w:b/>
          <w:color w:val="1E293B"/>
          <w:sz w:val="20"/>
        </w:rPr>
        <w:t>Oil Marketing Company (OMC)</w:t>
      </w:r>
      <w:r>
        <w:rPr>
          <w:rFonts w:ascii="Segoe UI" w:hAnsi="Segoe UI"/>
          <w:color w:val="1E293B"/>
          <w:sz w:val="20"/>
        </w:rPr>
        <w:t xml:space="preserve"> from the dropdown.</w:t>
      </w:r>
    </w:p>
    <w:p>
      <w:pPr>
        <w:pStyle w:val="ListNumber"/>
        <w:spacing w:before="40" w:after="40"/>
      </w:pPr>
      <w:r>
        <w:rPr>
          <w:rFonts w:ascii="Segoe UI" w:hAnsi="Segoe UI"/>
          <w:color w:val="1E293B"/>
          <w:sz w:val="20"/>
        </w:rPr>
        <w:t xml:space="preserve">Select your assigned </w:t>
      </w:r>
      <w:r>
        <w:rPr>
          <w:rFonts w:ascii="Segoe UI" w:hAnsi="Segoe UI"/>
          <w:b/>
          <w:color w:val="1E293B"/>
          <w:sz w:val="20"/>
        </w:rPr>
        <w:t>Station Branch</w:t>
      </w:r>
      <w:r>
        <w:rPr>
          <w:rFonts w:ascii="Segoe UI" w:hAnsi="Segoe UI"/>
          <w:color w:val="1E293B"/>
          <w:sz w:val="20"/>
        </w:rPr>
        <w:t>.</w:t>
      </w:r>
    </w:p>
    <w:p>
      <w:pPr>
        <w:pStyle w:val="ListNumber"/>
        <w:spacing w:before="40" w:after="40"/>
      </w:pPr>
      <w:r>
        <w:rPr>
          <w:rFonts w:ascii="Segoe UI" w:hAnsi="Segoe UI"/>
          <w:color w:val="1E293B"/>
          <w:sz w:val="20"/>
        </w:rPr>
        <w:t xml:space="preserve">Select your role: </w:t>
      </w:r>
      <w:r>
        <w:rPr>
          <w:rFonts w:ascii="Segoe UI" w:hAnsi="Segoe UI"/>
          <w:b/>
          <w:color w:val="1E293B"/>
          <w:sz w:val="20"/>
        </w:rPr>
        <w:t>Pump Attendant</w:t>
      </w:r>
      <w:r>
        <w:rPr>
          <w:rFonts w:ascii="Segoe UI" w:hAnsi="Segoe UI"/>
          <w:color w:val="1E293B"/>
          <w:sz w:val="20"/>
        </w:rPr>
        <w:t>.</w:t>
      </w:r>
    </w:p>
    <w:p>
      <w:pPr>
        <w:pStyle w:val="ListNumber"/>
        <w:spacing w:before="40" w:after="40"/>
      </w:pPr>
      <w:r>
        <w:rPr>
          <w:rFonts w:ascii="Segoe UI" w:hAnsi="Segoe UI"/>
          <w:color w:val="1E293B"/>
          <w:sz w:val="20"/>
        </w:rPr>
        <w:t xml:space="preserve">Enter your </w:t>
      </w:r>
      <w:r>
        <w:rPr>
          <w:rFonts w:ascii="Segoe UI" w:hAnsi="Segoe UI"/>
          <w:b/>
          <w:color w:val="1E293B"/>
          <w:sz w:val="20"/>
        </w:rPr>
        <w:t>Full Legal Name</w:t>
      </w:r>
      <w:r>
        <w:rPr>
          <w:rFonts w:ascii="Segoe UI" w:hAnsi="Segoe UI"/>
          <w:color w:val="1E293B"/>
          <w:sz w:val="20"/>
        </w:rPr>
        <w:t xml:space="preserve">, </w:t>
      </w:r>
      <w:r>
        <w:rPr>
          <w:rFonts w:ascii="Segoe UI" w:hAnsi="Segoe UI"/>
          <w:b/>
          <w:color w:val="1E293B"/>
          <w:sz w:val="20"/>
        </w:rPr>
        <w:t>Phone Number</w:t>
      </w:r>
      <w:r>
        <w:rPr>
          <w:rFonts w:ascii="Segoe UI" w:hAnsi="Segoe UI"/>
          <w:color w:val="1E293B"/>
          <w:sz w:val="20"/>
        </w:rPr>
        <w:t xml:space="preserve">, and create a secure </w:t>
      </w:r>
      <w:r>
        <w:rPr>
          <w:rFonts w:ascii="Segoe UI" w:hAnsi="Segoe UI"/>
          <w:b/>
          <w:color w:val="1E293B"/>
          <w:sz w:val="20"/>
        </w:rPr>
        <w:t>4-digit PIN</w:t>
      </w:r>
      <w:r>
        <w:rPr>
          <w:rFonts w:ascii="Segoe UI" w:hAnsi="Segoe UI"/>
          <w:color w:val="1E293B"/>
          <w:sz w:val="20"/>
        </w:rPr>
        <w:t>.</w:t>
      </w:r>
    </w:p>
    <w:p>
      <w:pPr>
        <w:pStyle w:val="ListNumber"/>
        <w:spacing w:before="40" w:after="40"/>
      </w:pPr>
      <w:r>
        <w:rPr>
          <w:rFonts w:ascii="Segoe UI" w:hAnsi="Segoe UI"/>
          <w:color w:val="1E293B"/>
          <w:sz w:val="20"/>
        </w:rPr>
        <w:t xml:space="preserve">Click </w:t>
      </w:r>
      <w:r>
        <w:rPr>
          <w:rFonts w:ascii="Segoe UI" w:hAnsi="Segoe UI"/>
          <w:b/>
          <w:color w:val="1E293B"/>
          <w:sz w:val="20"/>
        </w:rPr>
        <w:t>"Create Account"</w:t>
      </w:r>
      <w:r>
        <w:rPr>
          <w:rFonts w:ascii="Segoe UI" w:hAnsi="Segoe UI"/>
          <w:color w:val="1E293B"/>
          <w:sz w:val="20"/>
        </w:rPr>
        <w:t>.</w:t>
      </w:r>
    </w:p>
    <w:p>
      <w:pPr>
        <w:pStyle w:val="ListNumber"/>
        <w:spacing w:before="40" w:after="40"/>
      </w:pPr>
      <w:r>
        <w:rPr>
          <w:rFonts w:ascii="Segoe UI" w:hAnsi="Segoe UI"/>
          <w:color w:val="1E293B"/>
          <w:sz w:val="20"/>
        </w:rPr>
        <w:t xml:space="preserve">The system will display your permanent unique code (e.g., </w:t>
      </w:r>
      <w:r>
        <w:rPr>
          <w:rFonts w:ascii="Consolas" w:hAnsi="Consolas"/>
          <w:color w:val="C2410C"/>
          <w:sz w:val="18"/>
        </w:rPr>
        <w:t>PV-ACC-001-A</w:t>
      </w:r>
      <w:r>
        <w:rPr>
          <w:rFonts w:ascii="Segoe UI" w:hAnsi="Segoe UI"/>
          <w:color w:val="1E293B"/>
          <w:sz w:val="20"/>
        </w:rPr>
        <w:t xml:space="preserve">). </w:t>
      </w:r>
      <w:r>
        <w:rPr>
          <w:rFonts w:ascii="Segoe UI" w:hAnsi="Segoe UI"/>
          <w:b/>
          <w:color w:val="1E293B"/>
          <w:sz w:val="20"/>
        </w:rPr>
        <w:t>Write down this code.</w:t>
      </w:r>
    </w:p>
    <w:p>
      <w:pPr>
        <w:pStyle w:val="ListNumber"/>
        <w:spacing w:before="40" w:after="40"/>
      </w:pPr>
      <w:r>
        <w:rPr>
          <w:rFonts w:ascii="Segoe UI" w:hAnsi="Segoe UI"/>
          <w:color w:val="1E293B"/>
          <w:sz w:val="20"/>
        </w:rPr>
        <w:t>Notify your Station Manager or Head Office to approve your account.</w:t>
      </w:r>
    </w:p>
    <w:p>
      <w:pPr>
        <w:pStyle w:val="Heading3"/>
        <w:spacing w:before="200" w:after="60"/>
      </w:pPr>
      <w:r>
        <w:rPr>
          <w:rFonts w:ascii="Segoe UI" w:hAnsi="Segoe UI"/>
          <w:b/>
          <w:color w:val="0E7490"/>
          <w:sz w:val="23"/>
        </w:rPr>
        <w:t>5.2 Opening a Shift &amp; Recording Meter Readings</w:t>
      </w:r>
    </w:p>
    <w:p>
      <w:pPr>
        <w:pStyle w:val="ListNumber"/>
        <w:spacing w:before="40" w:after="40"/>
      </w:pPr>
      <w:r>
        <w:rPr>
          <w:rFonts w:ascii="Segoe UI" w:hAnsi="Segoe UI"/>
          <w:color w:val="1E293B"/>
          <w:sz w:val="20"/>
        </w:rPr>
        <w:t>Once approved, enter your Employee Code (</w:t>
      </w:r>
      <w:r>
        <w:rPr>
          <w:rFonts w:ascii="Consolas" w:hAnsi="Consolas"/>
          <w:color w:val="C2410C"/>
          <w:sz w:val="18"/>
        </w:rPr>
        <w:t>PV-ACC-001-A</w:t>
      </w:r>
      <w:r>
        <w:rPr>
          <w:rFonts w:ascii="Segoe UI" w:hAnsi="Segoe UI"/>
          <w:color w:val="1E293B"/>
          <w:sz w:val="20"/>
        </w:rPr>
        <w:t>) and 4-digit PIN on the Sign In tab.</w:t>
      </w:r>
    </w:p>
    <w:p>
      <w:pPr>
        <w:pStyle w:val="ListNumber"/>
        <w:spacing w:before="40" w:after="40"/>
      </w:pPr>
      <w:r>
        <w:rPr>
          <w:rFonts w:ascii="Segoe UI" w:hAnsi="Segoe UI"/>
          <w:color w:val="1E293B"/>
          <w:sz w:val="20"/>
        </w:rPr>
        <w:t xml:space="preserve">Tap </w:t>
      </w:r>
      <w:r>
        <w:rPr>
          <w:rFonts w:ascii="Segoe UI" w:hAnsi="Segoe UI"/>
          <w:b/>
          <w:color w:val="1E293B"/>
          <w:sz w:val="20"/>
        </w:rPr>
        <w:t>"Start New Shift"</w:t>
      </w:r>
      <w:r>
        <w:rPr>
          <w:rFonts w:ascii="Segoe UI" w:hAnsi="Segoe UI"/>
          <w:color w:val="1E293B"/>
          <w:sz w:val="20"/>
        </w:rPr>
        <w:t>.</w:t>
      </w:r>
    </w:p>
    <w:p>
      <w:pPr>
        <w:pStyle w:val="ListNumber"/>
        <w:spacing w:before="40" w:after="40"/>
      </w:pPr>
      <w:r>
        <w:rPr>
          <w:rFonts w:ascii="Segoe UI" w:hAnsi="Segoe UI"/>
          <w:color w:val="1E293B"/>
          <w:sz w:val="20"/>
        </w:rPr>
        <w:t xml:space="preserve">Inspect your physical pump meter and enter the </w:t>
      </w:r>
      <w:r>
        <w:rPr>
          <w:rFonts w:ascii="Segoe UI" w:hAnsi="Segoe UI"/>
          <w:b/>
          <w:color w:val="1E293B"/>
          <w:sz w:val="20"/>
        </w:rPr>
        <w:t>Opening Meter Reading</w:t>
      </w:r>
      <w:r>
        <w:rPr>
          <w:rFonts w:ascii="Segoe UI" w:hAnsi="Segoe UI"/>
          <w:color w:val="1E293B"/>
          <w:sz w:val="20"/>
        </w:rPr>
        <w:t xml:space="preserve"> (in litres) for each nozzle assigned to you.</w:t>
      </w:r>
    </w:p>
    <w:p>
      <w:pPr>
        <w:pStyle w:val="ListNumber"/>
        <w:spacing w:before="40" w:after="40"/>
      </w:pPr>
      <w:r>
        <w:rPr>
          <w:rFonts w:ascii="Segoe UI" w:hAnsi="Segoe UI"/>
          <w:color w:val="1E293B"/>
          <w:sz w:val="20"/>
        </w:rPr>
        <w:t xml:space="preserve">Tap </w:t>
      </w:r>
      <w:r>
        <w:rPr>
          <w:rFonts w:ascii="Segoe UI" w:hAnsi="Segoe UI"/>
          <w:b/>
          <w:color w:val="1E293B"/>
          <w:sz w:val="20"/>
        </w:rPr>
        <w:t>"Confirm Opening Readings &amp; Open Shift"</w:t>
      </w:r>
      <w:r>
        <w:rPr>
          <w:rFonts w:ascii="Segoe UI" w:hAnsi="Segoe UI"/>
          <w:color w:val="1E293B"/>
          <w:sz w:val="20"/>
        </w:rPr>
        <w:t>.</w:t>
      </w:r>
    </w:p>
    <w:p>
      <w:pPr>
        <w:pStyle w:val="Heading3"/>
        <w:spacing w:before="200" w:after="60"/>
      </w:pPr>
      <w:r>
        <w:rPr>
          <w:rFonts w:ascii="Segoe UI" w:hAnsi="Segoe UI"/>
          <w:b/>
          <w:color w:val="0E7490"/>
          <w:sz w:val="23"/>
        </w:rPr>
        <w:t>5.3 Recording Fuel Dispenses</w:t>
      </w:r>
    </w:p>
    <w:p>
      <w:pPr>
        <w:pStyle w:val="ListNumber"/>
        <w:spacing w:before="40" w:after="40"/>
      </w:pPr>
      <w:r>
        <w:rPr>
          <w:rFonts w:ascii="Segoe UI" w:hAnsi="Segoe UI"/>
          <w:color w:val="1E293B"/>
          <w:sz w:val="20"/>
        </w:rPr>
        <w:t xml:space="preserve">On the </w:t>
      </w:r>
      <w:r>
        <w:rPr>
          <w:rFonts w:ascii="Segoe UI" w:hAnsi="Segoe UI"/>
          <w:b/>
          <w:color w:val="1E293B"/>
          <w:sz w:val="20"/>
        </w:rPr>
        <w:t>Sales Screen</w:t>
      </w:r>
      <w:r>
        <w:rPr>
          <w:rFonts w:ascii="Segoe UI" w:hAnsi="Segoe UI"/>
          <w:color w:val="1E293B"/>
          <w:sz w:val="20"/>
        </w:rPr>
        <w:t xml:space="preserve">, select the fuel product (e.g. </w:t>
      </w:r>
      <w:r>
        <w:rPr>
          <w:rFonts w:ascii="Consolas" w:hAnsi="Consolas"/>
          <w:color w:val="C2410C"/>
          <w:sz w:val="18"/>
        </w:rPr>
        <w:t>PMS Super · GHS 14.80/L</w:t>
      </w:r>
      <w:r>
        <w:rPr>
          <w:rFonts w:ascii="Segoe UI" w:hAnsi="Segoe UI"/>
          <w:color w:val="1E293B"/>
          <w:sz w:val="20"/>
        </w:rPr>
        <w:t xml:space="preserve"> or </w:t>
      </w:r>
      <w:r>
        <w:rPr>
          <w:rFonts w:ascii="Consolas" w:hAnsi="Consolas"/>
          <w:color w:val="C2410C"/>
          <w:sz w:val="18"/>
        </w:rPr>
        <w:t>AGO Diesel · GHS 15.20/L</w:t>
      </w:r>
      <w:r>
        <w:rPr>
          <w:rFonts w:ascii="Segoe UI" w:hAnsi="Segoe UI"/>
          <w:color w:val="1E293B"/>
          <w:sz w:val="20"/>
        </w:rPr>
        <w:t>).</w:t>
      </w:r>
    </w:p>
    <w:p>
      <w:pPr>
        <w:pStyle w:val="ListNumber"/>
        <w:spacing w:before="40" w:after="40"/>
      </w:pPr>
      <w:r>
        <w:rPr>
          <w:rFonts w:ascii="Segoe UI" w:hAnsi="Segoe UI"/>
          <w:color w:val="1E293B"/>
          <w:sz w:val="20"/>
        </w:rPr>
        <w:t xml:space="preserve">Enter the volume dispensed (using quick buttons </w:t>
      </w:r>
      <w:r>
        <w:rPr>
          <w:rFonts w:ascii="Consolas" w:hAnsi="Consolas"/>
          <w:color w:val="C2410C"/>
          <w:sz w:val="18"/>
        </w:rPr>
        <w:t>5L</w:t>
      </w:r>
      <w:r>
        <w:rPr>
          <w:rFonts w:ascii="Segoe UI" w:hAnsi="Segoe UI"/>
          <w:color w:val="1E293B"/>
          <w:sz w:val="20"/>
        </w:rPr>
        <w:t xml:space="preserve">, </w:t>
      </w:r>
      <w:r>
        <w:rPr>
          <w:rFonts w:ascii="Consolas" w:hAnsi="Consolas"/>
          <w:color w:val="C2410C"/>
          <w:sz w:val="18"/>
        </w:rPr>
        <w:t>10L</w:t>
      </w:r>
      <w:r>
        <w:rPr>
          <w:rFonts w:ascii="Segoe UI" w:hAnsi="Segoe UI"/>
          <w:color w:val="1E293B"/>
          <w:sz w:val="20"/>
        </w:rPr>
        <w:t xml:space="preserve">, </w:t>
      </w:r>
      <w:r>
        <w:rPr>
          <w:rFonts w:ascii="Consolas" w:hAnsi="Consolas"/>
          <w:color w:val="C2410C"/>
          <w:sz w:val="18"/>
        </w:rPr>
        <w:t>20L</w:t>
      </w:r>
      <w:r>
        <w:rPr>
          <w:rFonts w:ascii="Segoe UI" w:hAnsi="Segoe UI"/>
          <w:color w:val="1E293B"/>
          <w:sz w:val="20"/>
        </w:rPr>
        <w:t xml:space="preserve">, </w:t>
      </w:r>
      <w:r>
        <w:rPr>
          <w:rFonts w:ascii="Consolas" w:hAnsi="Consolas"/>
          <w:color w:val="C2410C"/>
          <w:sz w:val="18"/>
        </w:rPr>
        <w:t>50L</w:t>
      </w:r>
      <w:r>
        <w:rPr>
          <w:rFonts w:ascii="Segoe UI" w:hAnsi="Segoe UI"/>
          <w:color w:val="1E293B"/>
          <w:sz w:val="20"/>
        </w:rPr>
        <w:t xml:space="preserve"> or custom amount).</w:t>
      </w:r>
    </w:p>
    <w:p>
      <w:pPr>
        <w:pStyle w:val="ListNumber"/>
        <w:spacing w:before="40" w:after="40"/>
      </w:pPr>
      <w:r>
        <w:rPr>
          <w:rFonts w:ascii="Segoe UI" w:hAnsi="Segoe UI"/>
          <w:color w:val="1E293B"/>
          <w:sz w:val="20"/>
        </w:rPr>
        <w:t>Select the customer's payment method:</w:t>
      </w:r>
    </w:p>
    <w:p>
      <w:pPr>
        <w:pStyle w:val="ListBullet"/>
        <w:spacing w:before="40" w:after="40"/>
      </w:pPr>
      <w:r>
        <w:rPr>
          <w:rFonts w:ascii="Segoe UI" w:hAnsi="Segoe UI"/>
          <w:b/>
          <w:color w:val="1E293B"/>
          <w:sz w:val="20"/>
        </w:rPr>
        <w:t>CASH</w:t>
      </w:r>
      <w:r>
        <w:rPr>
          <w:rFonts w:ascii="Segoe UI" w:hAnsi="Segoe UI"/>
          <w:color w:val="1E293B"/>
          <w:sz w:val="20"/>
        </w:rPr>
        <w:t>: Standard cash payment.</w:t>
      </w:r>
    </w:p>
    <w:p>
      <w:pPr>
        <w:pStyle w:val="ListBullet"/>
        <w:spacing w:before="40" w:after="40"/>
      </w:pPr>
      <w:r>
        <w:rPr>
          <w:rFonts w:ascii="Segoe UI" w:hAnsi="Segoe UI"/>
          <w:b/>
          <w:color w:val="1E293B"/>
          <w:sz w:val="20"/>
        </w:rPr>
        <w:t>MOMO</w:t>
      </w:r>
      <w:r>
        <w:rPr>
          <w:rFonts w:ascii="Segoe UI" w:hAnsi="Segoe UI"/>
          <w:color w:val="1E293B"/>
          <w:sz w:val="20"/>
        </w:rPr>
        <w:t>: Mobile Money (MTN MoMo, Telecel Cash, AT Money).</w:t>
      </w:r>
    </w:p>
    <w:p>
      <w:pPr>
        <w:pStyle w:val="ListBullet"/>
        <w:spacing w:before="40" w:after="40"/>
      </w:pPr>
      <w:r>
        <w:rPr>
          <w:rFonts w:ascii="Segoe UI" w:hAnsi="Segoe UI"/>
          <w:b/>
          <w:color w:val="1E293B"/>
          <w:sz w:val="20"/>
        </w:rPr>
        <w:t>CARD</w:t>
      </w:r>
      <w:r>
        <w:rPr>
          <w:rFonts w:ascii="Segoe UI" w:hAnsi="Segoe UI"/>
          <w:color w:val="1E293B"/>
          <w:sz w:val="20"/>
        </w:rPr>
        <w:t>: POS debit/credit card.</w:t>
      </w:r>
    </w:p>
    <w:p>
      <w:pPr>
        <w:pStyle w:val="ListBullet"/>
        <w:spacing w:before="40" w:after="40"/>
      </w:pPr>
      <w:r>
        <w:rPr>
          <w:rFonts w:ascii="Segoe UI" w:hAnsi="Segoe UI"/>
          <w:b/>
          <w:color w:val="1E293B"/>
          <w:sz w:val="20"/>
        </w:rPr>
        <w:t>CREDIT</w:t>
      </w:r>
      <w:r>
        <w:rPr>
          <w:rFonts w:ascii="Segoe UI" w:hAnsi="Segoe UI"/>
          <w:color w:val="1E293B"/>
          <w:sz w:val="20"/>
        </w:rPr>
        <w:t>: B2B fleet account (enter vehicle reg number).</w:t>
      </w:r>
    </w:p>
    <w:p>
      <w:pPr>
        <w:pStyle w:val="ListNumber"/>
        <w:spacing w:before="40" w:after="40"/>
      </w:pPr>
      <w:r>
        <w:rPr>
          <w:rFonts w:ascii="Segoe UI" w:hAnsi="Segoe UI"/>
          <w:color w:val="1E293B"/>
          <w:sz w:val="20"/>
        </w:rPr>
        <w:t xml:space="preserve">Tap </w:t>
      </w:r>
      <w:r>
        <w:rPr>
          <w:rFonts w:ascii="Segoe UI" w:hAnsi="Segoe UI"/>
          <w:b/>
          <w:color w:val="1E293B"/>
          <w:sz w:val="20"/>
        </w:rPr>
        <w:t>"Record Dispense"</w:t>
      </w:r>
      <w:r>
        <w:rPr>
          <w:rFonts w:ascii="Segoe UI" w:hAnsi="Segoe UI"/>
          <w:color w:val="1E293B"/>
          <w:sz w:val="20"/>
        </w:rPr>
        <w:t>.</w:t>
      </w:r>
    </w:p>
    <w:p>
      <w:pPr>
        <w:pStyle w:val="Heading3"/>
        <w:spacing w:before="200" w:after="60"/>
      </w:pPr>
      <w:r>
        <w:rPr>
          <w:rFonts w:ascii="Segoe UI" w:hAnsi="Segoe UI"/>
          <w:b/>
          <w:color w:val="0E7490"/>
          <w:sz w:val="23"/>
        </w:rPr>
        <w:t>5.4 Viewing &amp; Editing Recorded Shift Transactions</w:t>
      </w:r>
    </w:p>
    <w:p>
      <w:pPr>
        <w:pStyle w:val="ListNumber"/>
        <w:spacing w:before="40" w:after="40"/>
      </w:pPr>
      <w:r>
        <w:rPr>
          <w:rFonts w:ascii="Segoe UI" w:hAnsi="Segoe UI"/>
          <w:color w:val="1E293B"/>
          <w:sz w:val="20"/>
        </w:rPr>
        <w:t xml:space="preserve">Look at the bottom of the screen: the sticky bar displays </w:t>
      </w:r>
      <w:r>
        <w:rPr>
          <w:rFonts w:ascii="Segoe UI" w:hAnsi="Segoe UI"/>
          <w:b/>
          <w:color w:val="1E293B"/>
          <w:sz w:val="20"/>
        </w:rPr>
        <w:t>"Shift Transactions (N) · GHS XXX.XX"</w:t>
      </w:r>
      <w:r>
        <w:rPr>
          <w:rFonts w:ascii="Segoe UI" w:hAnsi="Segoe UI"/>
          <w:color w:val="1E293B"/>
          <w:sz w:val="20"/>
        </w:rPr>
        <w:t>.</w:t>
      </w:r>
    </w:p>
    <w:p>
      <w:pPr>
        <w:pStyle w:val="ListNumber"/>
        <w:spacing w:before="40" w:after="40"/>
      </w:pPr>
      <w:r>
        <w:rPr>
          <w:rFonts w:ascii="Segoe UI" w:hAnsi="Segoe UI"/>
          <w:color w:val="1E293B"/>
          <w:sz w:val="20"/>
        </w:rPr>
        <w:t xml:space="preserve">Tap this bar to slide open the </w:t>
      </w:r>
      <w:r>
        <w:rPr>
          <w:rFonts w:ascii="Segoe UI" w:hAnsi="Segoe UI"/>
          <w:b/>
          <w:color w:val="1E293B"/>
          <w:sz w:val="20"/>
        </w:rPr>
        <w:t>Shift Transactions Drawer</w:t>
      </w:r>
      <w:r>
        <w:rPr>
          <w:rFonts w:ascii="Segoe UI" w:hAnsi="Segoe UI"/>
          <w:color w:val="1E293B"/>
          <w:sz w:val="20"/>
        </w:rPr>
        <w:t>.</w:t>
      </w:r>
    </w:p>
    <w:p>
      <w:pPr>
        <w:pStyle w:val="ListNumber"/>
        <w:spacing w:before="40" w:after="40"/>
      </w:pPr>
      <w:r>
        <w:rPr>
          <w:rFonts w:ascii="Segoe UI" w:hAnsi="Segoe UI"/>
          <w:color w:val="1E293B"/>
          <w:sz w:val="20"/>
        </w:rPr>
        <w:t>Review the complete list of sales recorded during this shift.</w:t>
      </w:r>
    </w:p>
    <w:p>
      <w:pPr>
        <w:pStyle w:val="ListNumber"/>
        <w:spacing w:before="40" w:after="40"/>
      </w:pPr>
      <w:r>
        <w:rPr>
          <w:rFonts w:ascii="Segoe UI" w:hAnsi="Segoe UI"/>
          <w:b/>
          <w:color w:val="1E293B"/>
          <w:sz w:val="20"/>
        </w:rPr>
        <w:t>Need to fix a mistake?</w:t>
      </w:r>
      <w:r>
        <w:rPr>
          <w:rFonts w:ascii="Segoe UI" w:hAnsi="Segoe UI"/>
          <w:color w:val="1E293B"/>
          <w:sz w:val="20"/>
        </w:rPr>
        <w:t xml:space="preserve"> If you entered the wrong volume or payment method, tap </w:t>
      </w:r>
      <w:r>
        <w:rPr>
          <w:rFonts w:ascii="Segoe UI" w:hAnsi="Segoe UI"/>
          <w:b/>
          <w:color w:val="1E293B"/>
          <w:sz w:val="20"/>
        </w:rPr>
        <w:t>"Edit"</w:t>
      </w:r>
      <w:r>
        <w:rPr>
          <w:rFonts w:ascii="Segoe UI" w:hAnsi="Segoe UI"/>
          <w:color w:val="1E293B"/>
          <w:sz w:val="20"/>
        </w:rPr>
        <w:t xml:space="preserve"> on that transaction entry, adjust the numbers, and tap </w:t>
      </w:r>
      <w:r>
        <w:rPr>
          <w:rFonts w:ascii="Segoe UI" w:hAnsi="Segoe UI"/>
          <w:b/>
          <w:color w:val="1E293B"/>
          <w:sz w:val="20"/>
        </w:rPr>
        <w:t>"Update Transaction"</w:t>
      </w:r>
      <w:r>
        <w:rPr>
          <w:rFonts w:ascii="Segoe UI" w:hAnsi="Segoe UI"/>
          <w:color w:val="1E293B"/>
          <w:sz w:val="20"/>
        </w:rPr>
        <w:t>. The shift total recalculates automatically.</w:t>
      </w:r>
    </w:p>
    <w:p>
      <w:pPr>
        <w:pStyle w:val="Heading3"/>
        <w:spacing w:before="200" w:after="60"/>
      </w:pPr>
      <w:r>
        <w:rPr>
          <w:rFonts w:ascii="Segoe UI" w:hAnsi="Segoe UI"/>
          <w:b/>
          <w:color w:val="0E7490"/>
          <w:sz w:val="23"/>
        </w:rPr>
        <w:t>5.5 Closing the Shift</w:t>
      </w:r>
    </w:p>
    <w:p>
      <w:pPr>
        <w:pStyle w:val="ListNumber"/>
        <w:spacing w:before="40" w:after="40"/>
      </w:pPr>
      <w:r>
        <w:rPr>
          <w:rFonts w:ascii="Segoe UI" w:hAnsi="Segoe UI"/>
          <w:color w:val="1E293B"/>
          <w:sz w:val="20"/>
        </w:rPr>
        <w:t xml:space="preserve">At the end of your shift, tap </w:t>
      </w:r>
      <w:r>
        <w:rPr>
          <w:rFonts w:ascii="Segoe UI" w:hAnsi="Segoe UI"/>
          <w:b/>
          <w:color w:val="1E293B"/>
          <w:sz w:val="20"/>
        </w:rPr>
        <w:t>"End Shift / Closing Readings"</w:t>
      </w:r>
      <w:r>
        <w:rPr>
          <w:rFonts w:ascii="Segoe UI" w:hAnsi="Segoe UI"/>
          <w:color w:val="1E293B"/>
          <w:sz w:val="20"/>
        </w:rPr>
        <w:t>.</w:t>
      </w:r>
    </w:p>
    <w:p>
      <w:pPr>
        <w:pStyle w:val="ListNumber"/>
        <w:spacing w:before="40" w:after="40"/>
      </w:pPr>
      <w:r>
        <w:rPr>
          <w:rFonts w:ascii="Segoe UI" w:hAnsi="Segoe UI"/>
          <w:color w:val="1E293B"/>
          <w:sz w:val="20"/>
        </w:rPr>
        <w:t xml:space="preserve">Input the final physical </w:t>
      </w:r>
      <w:r>
        <w:rPr>
          <w:rFonts w:ascii="Segoe UI" w:hAnsi="Segoe UI"/>
          <w:b/>
          <w:color w:val="1E293B"/>
          <w:sz w:val="20"/>
        </w:rPr>
        <w:t>Closing Meter Readings</w:t>
      </w:r>
      <w:r>
        <w:rPr>
          <w:rFonts w:ascii="Segoe UI" w:hAnsi="Segoe UI"/>
          <w:color w:val="1E293B"/>
          <w:sz w:val="20"/>
        </w:rPr>
        <w:t xml:space="preserve"> from your pump.</w:t>
      </w:r>
    </w:p>
    <w:p>
      <w:pPr>
        <w:pStyle w:val="ListNumber"/>
        <w:spacing w:before="40" w:after="40"/>
      </w:pPr>
      <w:r>
        <w:rPr>
          <w:rFonts w:ascii="Segoe UI" w:hAnsi="Segoe UI"/>
          <w:color w:val="1E293B"/>
          <w:sz w:val="20"/>
        </w:rPr>
        <w:t>The system will calculate your total volume dispensed, expected sales, actual collections, and variance.</w:t>
      </w:r>
    </w:p>
    <w:p>
      <w:pPr>
        <w:pStyle w:val="ListNumber"/>
        <w:spacing w:before="40" w:after="40"/>
      </w:pPr>
      <w:r>
        <w:rPr>
          <w:rFonts w:ascii="Segoe UI" w:hAnsi="Segoe UI"/>
          <w:color w:val="1E293B"/>
          <w:sz w:val="20"/>
        </w:rPr>
        <w:t>Hand over physical cash and MOMO confirmations to the Station Manager.</w:t>
      </w:r>
    </w:p>
    <w:p>
      <w:pPr>
        <w:pStyle w:val="ListNumber"/>
        <w:spacing w:before="40" w:after="40"/>
      </w:pPr>
      <w:r>
        <w:rPr>
          <w:rFonts w:ascii="Segoe UI" w:hAnsi="Segoe UI"/>
          <w:color w:val="1E293B"/>
          <w:sz w:val="20"/>
        </w:rPr>
        <w:t xml:space="preserve">Tap </w:t>
      </w:r>
      <w:r>
        <w:rPr>
          <w:rFonts w:ascii="Segoe UI" w:hAnsi="Segoe UI"/>
          <w:b/>
          <w:color w:val="1E293B"/>
          <w:sz w:val="20"/>
        </w:rPr>
        <w:t>"Submit Shift for Approval"</w:t>
      </w:r>
      <w:r>
        <w:rPr>
          <w:rFonts w:ascii="Segoe UI" w:hAnsi="Segoe UI"/>
          <w:color w:val="1E293B"/>
          <w:sz w:val="20"/>
        </w:rPr>
        <w:t>. Once submitted, transactions are permanently locked.</w:t>
      </w:r>
    </w:p>
    <w:p>
      <w:pPr>
        <w:spacing w:before="120" w:after="120"/>
      </w:pPr>
      <w:r>
        <w:rPr>
          <w:color w:val="CBD5E1"/>
          <w:sz w:val="12"/>
        </w:rPr>
        <w:t>_______________________________________________________________________________</w:t>
      </w:r>
    </w:p>
    <w:p>
      <w:pPr>
        <w:spacing w:before="60" w:after="80" w:line="276" w:lineRule="auto"/>
      </w:pPr>
      <w:r>
        <w:rPr>
          <w:rFonts w:ascii="Segoe UI" w:hAnsi="Segoe UI"/>
          <w:i/>
          <w:color w:val="1E293B"/>
          <w:sz w:val="20"/>
        </w:rPr>
        <w:t>End of User Manual &amp; Standard Operating Procedures.</w:t>
      </w:r>
    </w:p>
    <w:p>
      <w:r>
        <w:br w:type="page"/>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7"/>
      </w:rPr>
      <w:t>Confidential &amp; Proprietary — GrowthSphere Africa / PetroView Technologies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PetroView Forecourt OS — Master Technical &amp; Operational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