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62" w:rsidRPr="008344C1" w:rsidRDefault="001A2E58" w:rsidP="0019533E">
      <w:pPr>
        <w:pStyle w:val="Titel"/>
        <w:rPr>
          <w:rFonts w:asciiTheme="minorHAnsi" w:hAnsiTheme="minorHAnsi"/>
          <w:lang w:val="en-US"/>
        </w:rPr>
      </w:pPr>
      <w:proofErr w:type="spellStart"/>
      <w:r w:rsidRPr="008344C1">
        <w:rPr>
          <w:rFonts w:asciiTheme="minorHAnsi" w:hAnsiTheme="minorHAnsi"/>
          <w:lang w:val="en-US"/>
        </w:rPr>
        <w:t>Studienarbeit</w:t>
      </w:r>
      <w:proofErr w:type="spellEnd"/>
    </w:p>
    <w:p w:rsidR="0019533E" w:rsidRPr="008344C1" w:rsidRDefault="0019533E" w:rsidP="0019533E">
      <w:pPr>
        <w:pStyle w:val="Untertitel"/>
        <w:rPr>
          <w:rFonts w:asciiTheme="minorHAnsi" w:hAnsiTheme="minorHAnsi" w:cstheme="minorBidi"/>
          <w:i w:val="0"/>
          <w:color w:val="auto"/>
          <w:sz w:val="36"/>
          <w:szCs w:val="36"/>
          <w:lang w:val="en-US"/>
        </w:rPr>
      </w:pPr>
      <w:proofErr w:type="spellStart"/>
      <w:r w:rsidRPr="008344C1">
        <w:rPr>
          <w:rFonts w:asciiTheme="minorHAnsi" w:hAnsiTheme="minorHAnsi"/>
          <w:i w:val="0"/>
          <w:sz w:val="36"/>
          <w:szCs w:val="36"/>
          <w:lang w:val="en-US"/>
        </w:rPr>
        <w:t>Lehrstuhl</w:t>
      </w:r>
      <w:proofErr w:type="spellEnd"/>
      <w:r w:rsidRPr="008344C1">
        <w:rPr>
          <w:rFonts w:asciiTheme="minorHAnsi" w:hAnsiTheme="minorHAnsi"/>
          <w:i w:val="0"/>
          <w:sz w:val="36"/>
          <w:szCs w:val="36"/>
          <w:lang w:val="en-US"/>
        </w:rPr>
        <w:t xml:space="preserve">: </w:t>
      </w:r>
      <w:r w:rsidRPr="008344C1">
        <w:rPr>
          <w:rFonts w:asciiTheme="minorHAnsi" w:hAnsiTheme="minorHAnsi" w:cstheme="minorBidi"/>
          <w:i w:val="0"/>
          <w:color w:val="auto"/>
          <w:sz w:val="36"/>
          <w:szCs w:val="36"/>
          <w:lang w:val="en-US"/>
        </w:rPr>
        <w:t>ITM Beigl</w:t>
      </w:r>
      <w:r w:rsidR="001A2E58" w:rsidRPr="008344C1">
        <w:rPr>
          <w:rFonts w:asciiTheme="minorHAnsi" w:hAnsiTheme="minorHAnsi" w:cstheme="minorBidi"/>
          <w:i w:val="0"/>
          <w:color w:val="auto"/>
          <w:sz w:val="36"/>
          <w:szCs w:val="36"/>
          <w:lang w:val="en-US"/>
        </w:rPr>
        <w:t>, KIT</w:t>
      </w:r>
    </w:p>
    <w:p w:rsidR="0019533E" w:rsidRPr="008344C1" w:rsidRDefault="00FE2C01" w:rsidP="0019533E">
      <w:pPr>
        <w:pStyle w:val="Untertitel"/>
        <w:rPr>
          <w:rFonts w:asciiTheme="minorHAnsi" w:hAnsiTheme="minorHAnsi" w:cstheme="minorBidi"/>
          <w:i w:val="0"/>
          <w:color w:val="auto"/>
          <w:sz w:val="36"/>
          <w:szCs w:val="36"/>
          <w:lang w:val="en-US"/>
        </w:rPr>
      </w:pPr>
      <w:proofErr w:type="spellStart"/>
      <w:r w:rsidRPr="008344C1">
        <w:rPr>
          <w:rFonts w:asciiTheme="minorHAnsi" w:hAnsiTheme="minorHAnsi"/>
          <w:i w:val="0"/>
          <w:sz w:val="36"/>
          <w:szCs w:val="36"/>
          <w:lang w:val="en-US"/>
        </w:rPr>
        <w:t>Titel</w:t>
      </w:r>
      <w:proofErr w:type="spellEnd"/>
      <w:r w:rsidR="0019533E" w:rsidRPr="008344C1">
        <w:rPr>
          <w:rFonts w:asciiTheme="minorHAnsi" w:hAnsiTheme="minorHAnsi"/>
          <w:i w:val="0"/>
          <w:sz w:val="36"/>
          <w:szCs w:val="36"/>
          <w:lang w:val="en-US"/>
        </w:rPr>
        <w:t xml:space="preserve">: </w:t>
      </w:r>
      <w:r w:rsidR="001C2C21" w:rsidRPr="008344C1">
        <w:rPr>
          <w:rFonts w:asciiTheme="minorHAnsi" w:hAnsiTheme="minorHAnsi" w:cstheme="minorBidi"/>
          <w:i w:val="0"/>
          <w:color w:val="auto"/>
          <w:sz w:val="36"/>
          <w:szCs w:val="36"/>
          <w:lang w:val="en-US"/>
        </w:rPr>
        <w:t>Big Data Predictive Analytics Tool</w:t>
      </w:r>
      <w:r w:rsidR="00171892" w:rsidRPr="008344C1">
        <w:rPr>
          <w:rFonts w:asciiTheme="minorHAnsi" w:hAnsiTheme="minorHAnsi" w:cstheme="minorBidi"/>
          <w:i w:val="0"/>
          <w:color w:val="auto"/>
          <w:sz w:val="36"/>
          <w:szCs w:val="36"/>
          <w:lang w:val="en-US"/>
        </w:rPr>
        <w:t xml:space="preserve"> on Smart Meters</w:t>
      </w:r>
      <w:r w:rsidR="001C2C21" w:rsidRPr="008344C1">
        <w:rPr>
          <w:rFonts w:asciiTheme="minorHAnsi" w:hAnsiTheme="minorHAnsi" w:cstheme="minorBidi"/>
          <w:i w:val="0"/>
          <w:color w:val="auto"/>
          <w:sz w:val="36"/>
          <w:szCs w:val="36"/>
          <w:lang w:val="en-US"/>
        </w:rPr>
        <w:t xml:space="preserve"> </w:t>
      </w:r>
    </w:p>
    <w:p w:rsidR="006A1675" w:rsidRPr="008344C1" w:rsidRDefault="006A1675" w:rsidP="006A1675">
      <w:pPr>
        <w:rPr>
          <w:rFonts w:eastAsiaTheme="majorEastAsia" w:cstheme="majorBidi"/>
          <w:iCs/>
          <w:color w:val="4F81BD" w:themeColor="accent1"/>
          <w:spacing w:val="15"/>
          <w:sz w:val="36"/>
          <w:szCs w:val="36"/>
        </w:rPr>
      </w:pPr>
      <w:r w:rsidRPr="008344C1">
        <w:rPr>
          <w:rFonts w:eastAsiaTheme="majorEastAsia" w:cstheme="majorBidi"/>
          <w:iCs/>
          <w:color w:val="4F81BD" w:themeColor="accent1"/>
          <w:spacing w:val="15"/>
          <w:sz w:val="36"/>
          <w:szCs w:val="36"/>
        </w:rPr>
        <w:t xml:space="preserve">Betreuer: </w:t>
      </w:r>
      <w:r w:rsidRPr="008344C1">
        <w:rPr>
          <w:sz w:val="36"/>
          <w:szCs w:val="36"/>
        </w:rPr>
        <w:t>Yong Ding</w:t>
      </w:r>
    </w:p>
    <w:p w:rsidR="003F4D90" w:rsidRPr="008344C1" w:rsidRDefault="008344C1" w:rsidP="009814DF">
      <w:pPr>
        <w:pStyle w:val="StandardWeb"/>
        <w:spacing w:after="0" w:afterAutospacing="0"/>
        <w:rPr>
          <w:rFonts w:asciiTheme="minorHAnsi" w:eastAsiaTheme="majorEastAsia" w:hAnsiTheme="minorHAnsi" w:cstheme="majorBidi"/>
          <w:iCs/>
          <w:color w:val="4F81BD" w:themeColor="accent1"/>
          <w:spacing w:val="15"/>
          <w:sz w:val="36"/>
          <w:szCs w:val="36"/>
        </w:rPr>
      </w:pPr>
      <w:r w:rsidRPr="008344C1">
        <w:rPr>
          <w:rFonts w:asciiTheme="minorHAnsi" w:eastAsiaTheme="majorEastAsia" w:hAnsiTheme="minorHAnsi" w:cstheme="majorBidi"/>
          <w:iCs/>
          <w:color w:val="4F81BD" w:themeColor="accent1"/>
          <w:spacing w:val="15"/>
          <w:sz w:val="36"/>
          <w:szCs w:val="36"/>
        </w:rPr>
        <w:t>Einleitung</w:t>
      </w:r>
      <w:r w:rsidR="003F4D90" w:rsidRPr="008344C1">
        <w:rPr>
          <w:rFonts w:asciiTheme="minorHAnsi" w:eastAsiaTheme="majorEastAsia" w:hAnsiTheme="minorHAnsi" w:cstheme="majorBidi"/>
          <w:iCs/>
          <w:color w:val="4F81BD" w:themeColor="accent1"/>
          <w:spacing w:val="15"/>
          <w:sz w:val="36"/>
          <w:szCs w:val="36"/>
        </w:rPr>
        <w:t xml:space="preserve">: </w:t>
      </w:r>
    </w:p>
    <w:p w:rsidR="00706978" w:rsidRPr="008344C1" w:rsidRDefault="00171892" w:rsidP="009814DF">
      <w:pPr>
        <w:pStyle w:val="StandardWeb"/>
        <w:spacing w:before="0" w:beforeAutospacing="0"/>
        <w:jc w:val="both"/>
        <w:rPr>
          <w:rFonts w:asciiTheme="minorHAnsi" w:hAnsiTheme="minorHAnsi"/>
          <w:lang w:val="en-US"/>
        </w:rPr>
      </w:pPr>
      <w:r w:rsidRPr="008344C1">
        <w:rPr>
          <w:rFonts w:asciiTheme="minorHAnsi" w:hAnsiTheme="minorHAnsi"/>
          <w:lang w:val="en-US"/>
        </w:rPr>
        <w:t xml:space="preserve">Power load </w:t>
      </w:r>
      <w:r w:rsidR="00850D37" w:rsidRPr="008344C1">
        <w:rPr>
          <w:rFonts w:asciiTheme="minorHAnsi" w:hAnsiTheme="minorHAnsi"/>
          <w:lang w:val="en-US"/>
        </w:rPr>
        <w:t>predictive analytics</w:t>
      </w:r>
      <w:r w:rsidRPr="008344C1">
        <w:rPr>
          <w:rFonts w:asciiTheme="minorHAnsi" w:hAnsiTheme="minorHAnsi"/>
          <w:lang w:val="en-US"/>
        </w:rPr>
        <w:t xml:space="preserve"> can have significant effects on power system planning and operation, in particular short-term load forecasting </w:t>
      </w:r>
      <w:r w:rsidR="00062507" w:rsidRPr="008344C1">
        <w:rPr>
          <w:rFonts w:asciiTheme="minorHAnsi" w:hAnsiTheme="minorHAnsi"/>
          <w:lang w:val="en-US"/>
        </w:rPr>
        <w:t>(STLF)</w:t>
      </w:r>
      <w:r w:rsidRPr="008344C1">
        <w:rPr>
          <w:rFonts w:asciiTheme="minorHAnsi" w:hAnsiTheme="minorHAnsi"/>
          <w:lang w:val="en-US"/>
        </w:rPr>
        <w:t>. STLF refers to load forecasts of power system loads with lead times ranging from a few minutes to seven days ahead. The aim of STLF is to predict future power consumption based on historical consumption data and other exogenous variables, in order to make the best use of electric energy and relax the conf</w:t>
      </w:r>
      <w:r w:rsidR="00062507" w:rsidRPr="008344C1">
        <w:rPr>
          <w:rFonts w:asciiTheme="minorHAnsi" w:hAnsiTheme="minorHAnsi"/>
          <w:lang w:val="en-US"/>
        </w:rPr>
        <w:t>lict between supply and demand</w:t>
      </w:r>
      <w:r w:rsidRPr="008344C1">
        <w:rPr>
          <w:rFonts w:asciiTheme="minorHAnsi" w:hAnsiTheme="minorHAnsi"/>
          <w:lang w:val="en-US"/>
        </w:rPr>
        <w:t>.</w:t>
      </w:r>
    </w:p>
    <w:p w:rsidR="00625CF8" w:rsidRPr="008344C1" w:rsidRDefault="00C13E6E" w:rsidP="00625CF8">
      <w:pPr>
        <w:pStyle w:val="StandardWeb"/>
        <w:spacing w:before="0" w:beforeAutospacing="0"/>
        <w:jc w:val="both"/>
        <w:rPr>
          <w:rFonts w:asciiTheme="minorHAnsi" w:hAnsiTheme="minorHAnsi"/>
          <w:lang w:val="en-US"/>
        </w:rPr>
      </w:pPr>
      <w:r w:rsidRPr="008344C1">
        <w:rPr>
          <w:rFonts w:asciiTheme="minorHAnsi" w:hAnsiTheme="minorHAnsi"/>
          <w:lang w:val="en-US"/>
        </w:rPr>
        <w:t xml:space="preserve">Within the scope of Smart Grid development, </w:t>
      </w:r>
      <w:r w:rsidR="00625CF8" w:rsidRPr="008344C1">
        <w:rPr>
          <w:rFonts w:asciiTheme="minorHAnsi" w:hAnsiTheme="minorHAnsi"/>
          <w:lang w:val="en-US"/>
        </w:rPr>
        <w:t>the introduction of smart metering s</w:t>
      </w:r>
      <w:r w:rsidRPr="008344C1">
        <w:rPr>
          <w:rFonts w:asciiTheme="minorHAnsi" w:hAnsiTheme="minorHAnsi"/>
          <w:lang w:val="en-US"/>
        </w:rPr>
        <w:t xml:space="preserve">ystems has been rapidly conducted worldwide for </w:t>
      </w:r>
      <w:r w:rsidR="00D21F0E" w:rsidRPr="008344C1">
        <w:rPr>
          <w:rFonts w:asciiTheme="minorHAnsi" w:hAnsiTheme="minorHAnsi"/>
          <w:lang w:val="en-US"/>
        </w:rPr>
        <w:t xml:space="preserve">providing more frequent information about consumption and prices, in order to </w:t>
      </w:r>
      <w:r w:rsidRPr="008344C1">
        <w:rPr>
          <w:rFonts w:asciiTheme="minorHAnsi" w:hAnsiTheme="minorHAnsi"/>
          <w:lang w:val="en-US"/>
        </w:rPr>
        <w:t>improv</w:t>
      </w:r>
      <w:r w:rsidR="00D21F0E" w:rsidRPr="008344C1">
        <w:rPr>
          <w:rFonts w:asciiTheme="minorHAnsi" w:hAnsiTheme="minorHAnsi"/>
          <w:lang w:val="en-US"/>
        </w:rPr>
        <w:t>e</w:t>
      </w:r>
      <w:r w:rsidRPr="008344C1">
        <w:rPr>
          <w:rFonts w:asciiTheme="minorHAnsi" w:hAnsiTheme="minorHAnsi"/>
          <w:lang w:val="en-US"/>
        </w:rPr>
        <w:t xml:space="preserve"> the demand side management. For instance,</w:t>
      </w:r>
      <w:r w:rsidR="00D21F0E" w:rsidRPr="008344C1">
        <w:rPr>
          <w:rFonts w:asciiTheme="minorHAnsi" w:hAnsiTheme="minorHAnsi"/>
          <w:lang w:val="en-US"/>
        </w:rPr>
        <w:t xml:space="preserve"> the 3</w:t>
      </w:r>
      <w:r w:rsidR="00D21F0E" w:rsidRPr="008344C1">
        <w:rPr>
          <w:rFonts w:asciiTheme="minorHAnsi" w:hAnsiTheme="minorHAnsi"/>
          <w:vertAlign w:val="superscript"/>
          <w:lang w:val="en-US"/>
        </w:rPr>
        <w:t>rd</w:t>
      </w:r>
      <w:r w:rsidR="00D21F0E" w:rsidRPr="008344C1">
        <w:rPr>
          <w:rFonts w:asciiTheme="minorHAnsi" w:hAnsiTheme="minorHAnsi"/>
          <w:lang w:val="en-US"/>
        </w:rPr>
        <w:t xml:space="preserve"> package of Single European Market commits all EU member states to equip at least 80% of the power consumers with Smart Meters. </w:t>
      </w:r>
      <w:r w:rsidR="00625CF8" w:rsidRPr="008344C1">
        <w:rPr>
          <w:rFonts w:asciiTheme="minorHAnsi" w:hAnsiTheme="minorHAnsi"/>
          <w:lang w:val="en-US"/>
        </w:rPr>
        <w:t>The ultimate goal of smart metering is to allow utility firms to forecast energy usage, to improve their performance on the settlement markets – where money can be lost through inaccurate predictions – and to match supply and demand more closely.</w:t>
      </w:r>
      <w:r w:rsidR="00D21F0E" w:rsidRPr="008344C1">
        <w:rPr>
          <w:rFonts w:asciiTheme="minorHAnsi" w:hAnsiTheme="minorHAnsi"/>
          <w:lang w:val="en-US"/>
        </w:rPr>
        <w:t xml:space="preserve"> </w:t>
      </w:r>
      <w:r w:rsidR="00F45C2B" w:rsidRPr="008344C1">
        <w:rPr>
          <w:rFonts w:asciiTheme="minorHAnsi" w:hAnsiTheme="minorHAnsi"/>
          <w:lang w:val="en-US"/>
        </w:rPr>
        <w:t>However, t</w:t>
      </w:r>
      <w:r w:rsidR="00625CF8" w:rsidRPr="008344C1">
        <w:rPr>
          <w:rFonts w:asciiTheme="minorHAnsi" w:hAnsiTheme="minorHAnsi"/>
          <w:lang w:val="en-US"/>
        </w:rPr>
        <w:t xml:space="preserve">he challenge of Smart Meter data is twofold. First is the </w:t>
      </w:r>
      <w:r w:rsidR="00F45C2B" w:rsidRPr="008344C1">
        <w:rPr>
          <w:rFonts w:asciiTheme="minorHAnsi" w:hAnsiTheme="minorHAnsi"/>
          <w:lang w:val="en-US"/>
        </w:rPr>
        <w:t>enormous</w:t>
      </w:r>
      <w:r w:rsidR="00625CF8" w:rsidRPr="008344C1">
        <w:rPr>
          <w:rFonts w:asciiTheme="minorHAnsi" w:hAnsiTheme="minorHAnsi"/>
          <w:lang w:val="en-US"/>
        </w:rPr>
        <w:t xml:space="preserve"> volume of the 15-minute reads and secondly, finding meaning in the content by combining the interval data with other </w:t>
      </w:r>
      <w:r w:rsidR="00F45C2B" w:rsidRPr="008344C1">
        <w:rPr>
          <w:rFonts w:asciiTheme="minorHAnsi" w:hAnsiTheme="minorHAnsi"/>
          <w:lang w:val="en-US"/>
        </w:rPr>
        <w:t>influencing factors (e.g. climate and seasonal factors, social activities, etc.)</w:t>
      </w:r>
      <w:r w:rsidR="00625CF8" w:rsidRPr="008344C1">
        <w:rPr>
          <w:rFonts w:asciiTheme="minorHAnsi" w:hAnsiTheme="minorHAnsi"/>
          <w:lang w:val="en-US"/>
        </w:rPr>
        <w:t xml:space="preserve"> to create actionable intelligence</w:t>
      </w:r>
      <w:r w:rsidR="00460255" w:rsidRPr="008344C1">
        <w:rPr>
          <w:rFonts w:asciiTheme="minorHAnsi" w:hAnsiTheme="minorHAnsi"/>
          <w:lang w:val="en-US"/>
        </w:rPr>
        <w:t xml:space="preserve"> based on </w:t>
      </w:r>
      <w:r w:rsidR="0019688A" w:rsidRPr="008344C1">
        <w:rPr>
          <w:rFonts w:asciiTheme="minorHAnsi" w:hAnsiTheme="minorHAnsi"/>
          <w:lang w:val="en-US"/>
        </w:rPr>
        <w:t>dynamic load patterns</w:t>
      </w:r>
      <w:r w:rsidR="00625CF8" w:rsidRPr="008344C1">
        <w:rPr>
          <w:rFonts w:asciiTheme="minorHAnsi" w:hAnsiTheme="minorHAnsi"/>
          <w:lang w:val="en-US"/>
        </w:rPr>
        <w:t>.</w:t>
      </w:r>
      <w:r w:rsidR="00062507" w:rsidRPr="008344C1">
        <w:rPr>
          <w:rFonts w:asciiTheme="minorHAnsi" w:hAnsiTheme="minorHAnsi"/>
          <w:lang w:val="en-US"/>
        </w:rPr>
        <w:t xml:space="preserve"> </w:t>
      </w:r>
      <w:r w:rsidR="00625CF8" w:rsidRPr="008344C1">
        <w:rPr>
          <w:rFonts w:asciiTheme="minorHAnsi" w:hAnsiTheme="minorHAnsi"/>
          <w:lang w:val="en-US"/>
        </w:rPr>
        <w:t xml:space="preserve">Massive amounts of </w:t>
      </w:r>
      <w:r w:rsidR="00062507" w:rsidRPr="008344C1">
        <w:rPr>
          <w:rFonts w:asciiTheme="minorHAnsi" w:hAnsiTheme="minorHAnsi"/>
          <w:lang w:val="en-US"/>
        </w:rPr>
        <w:t xml:space="preserve">Smart Meter data and exogenous information that contain many terabytes and possibly many petabytes of </w:t>
      </w:r>
      <w:proofErr w:type="gramStart"/>
      <w:r w:rsidR="00062507" w:rsidRPr="008344C1">
        <w:rPr>
          <w:rFonts w:asciiTheme="minorHAnsi" w:hAnsiTheme="minorHAnsi"/>
          <w:lang w:val="en-US"/>
        </w:rPr>
        <w:t>data,</w:t>
      </w:r>
      <w:proofErr w:type="gramEnd"/>
      <w:r w:rsidR="00062507" w:rsidRPr="008344C1">
        <w:rPr>
          <w:rFonts w:asciiTheme="minorHAnsi" w:hAnsiTheme="minorHAnsi"/>
          <w:lang w:val="en-US"/>
        </w:rPr>
        <w:t xml:space="preserve"> </w:t>
      </w:r>
      <w:r w:rsidR="00625CF8" w:rsidRPr="008344C1">
        <w:rPr>
          <w:rFonts w:asciiTheme="minorHAnsi" w:hAnsiTheme="minorHAnsi"/>
          <w:lang w:val="en-US"/>
        </w:rPr>
        <w:t xml:space="preserve">require specialized tools and know-how to </w:t>
      </w:r>
      <w:r w:rsidR="00062507" w:rsidRPr="008344C1">
        <w:rPr>
          <w:rFonts w:asciiTheme="minorHAnsi" w:hAnsiTheme="minorHAnsi"/>
          <w:lang w:val="en-US"/>
        </w:rPr>
        <w:t>analyze</w:t>
      </w:r>
      <w:r w:rsidR="00625CF8" w:rsidRPr="008344C1">
        <w:rPr>
          <w:rFonts w:asciiTheme="minorHAnsi" w:hAnsiTheme="minorHAnsi"/>
          <w:lang w:val="en-US"/>
        </w:rPr>
        <w:t>. </w:t>
      </w:r>
    </w:p>
    <w:p w:rsidR="008344C1" w:rsidRPr="008344C1" w:rsidRDefault="008344C1" w:rsidP="008344C1">
      <w:pPr>
        <w:pStyle w:val="StandardWeb"/>
        <w:spacing w:after="0" w:afterAutospacing="0"/>
        <w:rPr>
          <w:rFonts w:asciiTheme="minorHAnsi" w:eastAsiaTheme="majorEastAsia" w:hAnsiTheme="minorHAnsi" w:cstheme="majorBidi"/>
          <w:iCs/>
          <w:color w:val="4F81BD" w:themeColor="accent1"/>
          <w:spacing w:val="15"/>
          <w:sz w:val="36"/>
          <w:szCs w:val="36"/>
        </w:rPr>
      </w:pPr>
      <w:proofErr w:type="spellStart"/>
      <w:r w:rsidRPr="008344C1">
        <w:rPr>
          <w:rFonts w:asciiTheme="minorHAnsi" w:eastAsiaTheme="majorEastAsia" w:hAnsiTheme="minorHAnsi" w:cstheme="majorBidi"/>
          <w:iCs/>
          <w:color w:val="4F81BD" w:themeColor="accent1"/>
          <w:spacing w:val="15"/>
          <w:sz w:val="36"/>
          <w:szCs w:val="36"/>
        </w:rPr>
        <w:t>Thema</w:t>
      </w:r>
      <w:proofErr w:type="spellEnd"/>
      <w:r w:rsidRPr="008344C1">
        <w:rPr>
          <w:rFonts w:asciiTheme="minorHAnsi" w:eastAsiaTheme="majorEastAsia" w:hAnsiTheme="minorHAnsi" w:cstheme="majorBidi"/>
          <w:iCs/>
          <w:color w:val="4F81BD" w:themeColor="accent1"/>
          <w:spacing w:val="15"/>
          <w:sz w:val="36"/>
          <w:szCs w:val="36"/>
        </w:rPr>
        <w:t>:</w:t>
      </w:r>
    </w:p>
    <w:p w:rsidR="003F4D90" w:rsidRPr="008344C1" w:rsidRDefault="00751BD3" w:rsidP="00751BD3">
      <w:pPr>
        <w:pStyle w:val="StandardWeb"/>
        <w:spacing w:before="0" w:beforeAutospacing="0"/>
        <w:jc w:val="both"/>
        <w:rPr>
          <w:rFonts w:asciiTheme="minorHAnsi" w:hAnsiTheme="minorHAnsi"/>
          <w:lang w:val="en-US"/>
        </w:rPr>
      </w:pPr>
      <w:r w:rsidRPr="008344C1">
        <w:rPr>
          <w:rFonts w:asciiTheme="minorHAnsi" w:hAnsiTheme="minorHAnsi"/>
          <w:lang w:val="en-US"/>
        </w:rPr>
        <w:t xml:space="preserve">Topic of this </w:t>
      </w:r>
      <w:proofErr w:type="spellStart"/>
      <w:r w:rsidRPr="008344C1">
        <w:rPr>
          <w:rFonts w:asciiTheme="minorHAnsi" w:hAnsiTheme="minorHAnsi"/>
          <w:lang w:val="en-US"/>
        </w:rPr>
        <w:t>Studienarbeit</w:t>
      </w:r>
      <w:proofErr w:type="spellEnd"/>
      <w:r w:rsidRPr="008344C1">
        <w:rPr>
          <w:rFonts w:asciiTheme="minorHAnsi" w:hAnsiTheme="minorHAnsi"/>
          <w:lang w:val="en-US"/>
        </w:rPr>
        <w:t xml:space="preserve"> is to develop an analytics tool for Smart Meter data. The proposed analytics tool focuses on </w:t>
      </w:r>
      <w:r w:rsidR="00E23487" w:rsidRPr="008344C1">
        <w:rPr>
          <w:rFonts w:asciiTheme="minorHAnsi" w:hAnsiTheme="minorHAnsi"/>
          <w:lang w:val="en-US"/>
        </w:rPr>
        <w:t xml:space="preserve">the STLF </w:t>
      </w:r>
      <w:r w:rsidR="00B713D8" w:rsidRPr="008344C1">
        <w:rPr>
          <w:rFonts w:asciiTheme="minorHAnsi" w:hAnsiTheme="minorHAnsi"/>
          <w:lang w:val="en-US"/>
        </w:rPr>
        <w:t>with different lead times at different aggregation levels</w:t>
      </w:r>
      <w:r w:rsidRPr="008344C1">
        <w:rPr>
          <w:rFonts w:asciiTheme="minorHAnsi" w:hAnsiTheme="minorHAnsi"/>
          <w:lang w:val="en-US"/>
        </w:rPr>
        <w:t>.</w:t>
      </w:r>
      <w:r w:rsidR="00281C56" w:rsidRPr="008344C1">
        <w:rPr>
          <w:rFonts w:asciiTheme="minorHAnsi" w:hAnsiTheme="minorHAnsi"/>
          <w:lang w:val="en-US"/>
        </w:rPr>
        <w:t xml:space="preserve"> The processing chain of the tool consists of two functional modules, i.e. data preprocessing and load forecasting.</w:t>
      </w:r>
      <w:r w:rsidRPr="008344C1">
        <w:rPr>
          <w:rFonts w:asciiTheme="minorHAnsi" w:hAnsiTheme="minorHAnsi"/>
          <w:lang w:val="en-US"/>
        </w:rPr>
        <w:t xml:space="preserve"> </w:t>
      </w:r>
      <w:r w:rsidR="009365A8" w:rsidRPr="008344C1">
        <w:rPr>
          <w:rFonts w:asciiTheme="minorHAnsi" w:hAnsiTheme="minorHAnsi"/>
          <w:lang w:val="en-US"/>
        </w:rPr>
        <w:t>In order to speed up the computation due to large Smart Meter datasets,</w:t>
      </w:r>
      <w:r w:rsidR="003946A5" w:rsidRPr="008344C1">
        <w:rPr>
          <w:rFonts w:asciiTheme="minorHAnsi" w:hAnsiTheme="minorHAnsi"/>
          <w:lang w:val="en-US"/>
        </w:rPr>
        <w:t xml:space="preserve"> GPU implementation of the entire process (incl. preprocessing and Machine Learning algorithms) in CUDA will be compared with the state-of-the-art load forecasting tools.   </w:t>
      </w:r>
      <w:r w:rsidR="009365A8" w:rsidRPr="008344C1">
        <w:rPr>
          <w:rFonts w:asciiTheme="minorHAnsi" w:hAnsiTheme="minorHAnsi"/>
          <w:lang w:val="en-US"/>
        </w:rPr>
        <w:t xml:space="preserve"> </w:t>
      </w:r>
    </w:p>
    <w:p w:rsidR="009814DF" w:rsidRPr="008344C1" w:rsidRDefault="009814DF" w:rsidP="009814DF">
      <w:pPr>
        <w:pStyle w:val="StandardWeb"/>
        <w:jc w:val="both"/>
        <w:rPr>
          <w:rFonts w:asciiTheme="minorHAnsi" w:eastAsiaTheme="majorEastAsia" w:hAnsiTheme="minorHAnsi" w:cstheme="majorBidi"/>
          <w:iCs/>
          <w:color w:val="4F81BD" w:themeColor="accent1"/>
          <w:spacing w:val="15"/>
          <w:sz w:val="16"/>
          <w:szCs w:val="16"/>
          <w:lang w:val="en-US"/>
        </w:rPr>
      </w:pPr>
      <w:r w:rsidRPr="008344C1">
        <w:rPr>
          <w:rFonts w:asciiTheme="minorHAnsi" w:eastAsiaTheme="majorEastAsia" w:hAnsiTheme="minorHAnsi" w:cstheme="majorBidi"/>
          <w:iCs/>
          <w:color w:val="4F81BD" w:themeColor="accent1"/>
          <w:spacing w:val="15"/>
          <w:sz w:val="16"/>
          <w:szCs w:val="16"/>
          <w:lang w:val="en-US"/>
        </w:rPr>
        <w:br w:type="page"/>
      </w:r>
    </w:p>
    <w:p w:rsidR="00DB2A21" w:rsidRPr="008344C1" w:rsidRDefault="00DB2A21" w:rsidP="008344C1">
      <w:pPr>
        <w:pStyle w:val="StandardWeb"/>
        <w:spacing w:after="0" w:afterAutospacing="0"/>
        <w:rPr>
          <w:rFonts w:asciiTheme="minorHAnsi" w:eastAsiaTheme="majorEastAsia" w:hAnsiTheme="minorHAnsi" w:cstheme="majorBidi"/>
          <w:iCs/>
          <w:color w:val="4F81BD" w:themeColor="accent1"/>
          <w:spacing w:val="15"/>
          <w:sz w:val="36"/>
          <w:szCs w:val="36"/>
          <w:lang w:val="en-US"/>
        </w:rPr>
      </w:pPr>
      <w:proofErr w:type="spellStart"/>
      <w:r w:rsidRPr="008344C1">
        <w:rPr>
          <w:rFonts w:asciiTheme="minorHAnsi" w:eastAsiaTheme="majorEastAsia" w:hAnsiTheme="minorHAnsi" w:cstheme="majorBidi"/>
          <w:iCs/>
          <w:color w:val="4F81BD" w:themeColor="accent1"/>
          <w:spacing w:val="15"/>
          <w:sz w:val="36"/>
          <w:szCs w:val="36"/>
          <w:lang w:val="en-US"/>
        </w:rPr>
        <w:lastRenderedPageBreak/>
        <w:t>Aufgabe</w:t>
      </w:r>
      <w:proofErr w:type="spellEnd"/>
      <w:r w:rsidRPr="008344C1">
        <w:rPr>
          <w:rFonts w:asciiTheme="minorHAnsi" w:eastAsiaTheme="majorEastAsia" w:hAnsiTheme="minorHAnsi" w:cstheme="majorBidi"/>
          <w:iCs/>
          <w:color w:val="4F81BD" w:themeColor="accent1"/>
          <w:spacing w:val="15"/>
          <w:sz w:val="36"/>
          <w:szCs w:val="36"/>
          <w:lang w:val="en-US"/>
        </w:rPr>
        <w:t>:</w:t>
      </w:r>
      <w:r w:rsidR="00993202" w:rsidRPr="008344C1">
        <w:rPr>
          <w:rFonts w:asciiTheme="minorHAnsi" w:eastAsiaTheme="majorEastAsia" w:hAnsiTheme="minorHAnsi" w:cstheme="majorBidi"/>
          <w:iCs/>
          <w:noProof/>
          <w:color w:val="4F81BD" w:themeColor="accent1"/>
          <w:spacing w:val="15"/>
          <w:sz w:val="36"/>
          <w:szCs w:val="36"/>
          <w:lang w:val="en-US"/>
        </w:rPr>
        <w:t xml:space="preserve"> </w:t>
      </w:r>
    </w:p>
    <w:p w:rsidR="00DB2A21" w:rsidRPr="008344C1" w:rsidRDefault="00596F3A" w:rsidP="008344C1">
      <w:pPr>
        <w:pStyle w:val="StandardWeb"/>
        <w:numPr>
          <w:ilvl w:val="0"/>
          <w:numId w:val="1"/>
        </w:numPr>
        <w:spacing w:before="0" w:beforeAutospacing="0"/>
        <w:ind w:left="714" w:hanging="357"/>
        <w:rPr>
          <w:rFonts w:asciiTheme="minorHAnsi" w:hAnsiTheme="minorHAnsi"/>
        </w:rPr>
      </w:pPr>
      <w:r w:rsidRPr="008344C1">
        <w:rPr>
          <w:rFonts w:asciiTheme="minorHAnsi" w:hAnsiTheme="minorHAnsi"/>
        </w:rPr>
        <w:t xml:space="preserve">Einarbeitung </w:t>
      </w:r>
      <w:r w:rsidR="00857F21" w:rsidRPr="008344C1">
        <w:rPr>
          <w:rFonts w:asciiTheme="minorHAnsi" w:hAnsiTheme="minorHAnsi"/>
        </w:rPr>
        <w:t>in die folgenden Themen</w:t>
      </w:r>
    </w:p>
    <w:p w:rsidR="00DB2A21" w:rsidRPr="008344C1" w:rsidRDefault="00857F21" w:rsidP="00DB2A21">
      <w:pPr>
        <w:pStyle w:val="StandardWeb"/>
        <w:numPr>
          <w:ilvl w:val="1"/>
          <w:numId w:val="1"/>
        </w:numPr>
        <w:rPr>
          <w:rFonts w:asciiTheme="minorHAnsi" w:hAnsiTheme="minorHAnsi"/>
        </w:rPr>
      </w:pPr>
      <w:r w:rsidRPr="008344C1">
        <w:rPr>
          <w:rFonts w:asciiTheme="minorHAnsi" w:hAnsiTheme="minorHAnsi"/>
        </w:rPr>
        <w:t>Parallel Computing</w:t>
      </w:r>
    </w:p>
    <w:p w:rsidR="005D6F35" w:rsidRPr="008344C1" w:rsidRDefault="005D6F35" w:rsidP="00DB2A21">
      <w:pPr>
        <w:pStyle w:val="StandardWeb"/>
        <w:numPr>
          <w:ilvl w:val="1"/>
          <w:numId w:val="1"/>
        </w:numPr>
        <w:rPr>
          <w:rFonts w:asciiTheme="minorHAnsi" w:hAnsiTheme="minorHAnsi"/>
        </w:rPr>
      </w:pPr>
      <w:r w:rsidRPr="008344C1">
        <w:rPr>
          <w:rFonts w:asciiTheme="minorHAnsi" w:hAnsiTheme="minorHAnsi"/>
        </w:rPr>
        <w:t>Datenvorverarbeitung</w:t>
      </w:r>
    </w:p>
    <w:p w:rsidR="00DB2A21" w:rsidRPr="008344C1" w:rsidRDefault="005D6F35" w:rsidP="00DB2A21">
      <w:pPr>
        <w:pStyle w:val="StandardWeb"/>
        <w:numPr>
          <w:ilvl w:val="1"/>
          <w:numId w:val="1"/>
        </w:numPr>
        <w:rPr>
          <w:rFonts w:asciiTheme="minorHAnsi" w:hAnsiTheme="minorHAnsi"/>
        </w:rPr>
      </w:pPr>
      <w:r w:rsidRPr="008344C1">
        <w:rPr>
          <w:rFonts w:asciiTheme="minorHAnsi" w:hAnsiTheme="minorHAnsi"/>
        </w:rPr>
        <w:t>STLF mit statistischem Verfahren und Maschinellem Lernen (ML)</w:t>
      </w:r>
    </w:p>
    <w:p w:rsidR="00DB2A21" w:rsidRPr="008344C1" w:rsidRDefault="00596F3A" w:rsidP="00DB2A21">
      <w:pPr>
        <w:pStyle w:val="StandardWeb"/>
        <w:numPr>
          <w:ilvl w:val="0"/>
          <w:numId w:val="1"/>
        </w:numPr>
        <w:rPr>
          <w:rFonts w:asciiTheme="minorHAnsi" w:hAnsiTheme="minorHAnsi"/>
        </w:rPr>
      </w:pPr>
      <w:r w:rsidRPr="008344C1">
        <w:rPr>
          <w:rFonts w:asciiTheme="minorHAnsi" w:hAnsiTheme="minorHAnsi"/>
        </w:rPr>
        <w:t xml:space="preserve">Design: </w:t>
      </w:r>
      <w:r w:rsidR="005D6F35" w:rsidRPr="008344C1">
        <w:rPr>
          <w:rFonts w:asciiTheme="minorHAnsi" w:hAnsiTheme="minorHAnsi"/>
        </w:rPr>
        <w:t>GUI</w:t>
      </w:r>
      <w:r w:rsidR="005E4D1F" w:rsidRPr="008344C1">
        <w:rPr>
          <w:rFonts w:asciiTheme="minorHAnsi" w:hAnsiTheme="minorHAnsi"/>
        </w:rPr>
        <w:t xml:space="preserve"> und </w:t>
      </w:r>
      <w:r w:rsidRPr="008344C1">
        <w:rPr>
          <w:rFonts w:asciiTheme="minorHAnsi" w:hAnsiTheme="minorHAnsi"/>
        </w:rPr>
        <w:t xml:space="preserve">globale Plattform für die Entwicklung </w:t>
      </w:r>
      <w:r w:rsidR="005D6F35" w:rsidRPr="008344C1">
        <w:rPr>
          <w:rFonts w:asciiTheme="minorHAnsi" w:hAnsiTheme="minorHAnsi"/>
        </w:rPr>
        <w:t xml:space="preserve">des </w:t>
      </w:r>
      <w:proofErr w:type="spellStart"/>
      <w:r w:rsidR="005D6F35" w:rsidRPr="008344C1">
        <w:rPr>
          <w:rFonts w:asciiTheme="minorHAnsi" w:hAnsiTheme="minorHAnsi"/>
        </w:rPr>
        <w:t>Analytics</w:t>
      </w:r>
      <w:proofErr w:type="spellEnd"/>
      <w:r w:rsidR="005D6F35" w:rsidRPr="008344C1">
        <w:rPr>
          <w:rFonts w:asciiTheme="minorHAnsi" w:hAnsiTheme="minorHAnsi"/>
        </w:rPr>
        <w:t>-Tools</w:t>
      </w:r>
    </w:p>
    <w:p w:rsidR="002455ED" w:rsidRPr="008344C1" w:rsidRDefault="002455ED" w:rsidP="002455ED">
      <w:pPr>
        <w:pStyle w:val="StandardWeb"/>
        <w:numPr>
          <w:ilvl w:val="1"/>
          <w:numId w:val="1"/>
        </w:numPr>
        <w:rPr>
          <w:rFonts w:asciiTheme="minorHAnsi" w:hAnsiTheme="minorHAnsi"/>
        </w:rPr>
      </w:pPr>
      <w:r w:rsidRPr="008344C1">
        <w:rPr>
          <w:rFonts w:asciiTheme="minorHAnsi" w:hAnsiTheme="minorHAnsi"/>
        </w:rPr>
        <w:t>Konfigurierbare Parametrisierung für beide Datenvorverarbeitung und Lastprognose</w:t>
      </w:r>
    </w:p>
    <w:p w:rsidR="00DB2A21" w:rsidRPr="008344C1" w:rsidRDefault="005D6F35" w:rsidP="00DB2A21">
      <w:pPr>
        <w:pStyle w:val="StandardWeb"/>
        <w:numPr>
          <w:ilvl w:val="0"/>
          <w:numId w:val="1"/>
        </w:numPr>
        <w:rPr>
          <w:rFonts w:asciiTheme="minorHAnsi" w:hAnsiTheme="minorHAnsi"/>
          <w:lang w:val="en-US"/>
        </w:rPr>
      </w:pPr>
      <w:proofErr w:type="spellStart"/>
      <w:r w:rsidRPr="008344C1">
        <w:rPr>
          <w:rFonts w:asciiTheme="minorHAnsi" w:hAnsiTheme="minorHAnsi"/>
          <w:lang w:val="en-US"/>
        </w:rPr>
        <w:t>Funktionsm</w:t>
      </w:r>
      <w:r w:rsidR="00596F3A" w:rsidRPr="008344C1">
        <w:rPr>
          <w:rFonts w:asciiTheme="minorHAnsi" w:hAnsiTheme="minorHAnsi"/>
          <w:lang w:val="en-US"/>
        </w:rPr>
        <w:t>odul</w:t>
      </w:r>
      <w:proofErr w:type="spellEnd"/>
      <w:r w:rsidR="00596F3A" w:rsidRPr="008344C1">
        <w:rPr>
          <w:rFonts w:asciiTheme="minorHAnsi" w:hAnsiTheme="minorHAnsi"/>
          <w:lang w:val="en-US"/>
        </w:rPr>
        <w:t xml:space="preserve"> 1: </w:t>
      </w:r>
      <w:proofErr w:type="spellStart"/>
      <w:r w:rsidRPr="008344C1">
        <w:rPr>
          <w:rFonts w:asciiTheme="minorHAnsi" w:hAnsiTheme="minorHAnsi"/>
          <w:b/>
          <w:i/>
          <w:lang w:val="en-US"/>
        </w:rPr>
        <w:t>Datenvorverarbeitung</w:t>
      </w:r>
      <w:proofErr w:type="spellEnd"/>
      <w:r w:rsidRPr="008344C1">
        <w:rPr>
          <w:rFonts w:asciiTheme="minorHAnsi" w:hAnsiTheme="minorHAnsi"/>
          <w:b/>
          <w:i/>
          <w:lang w:val="en-US"/>
        </w:rPr>
        <w:t xml:space="preserve"> (Preprocessing)</w:t>
      </w:r>
    </w:p>
    <w:p w:rsidR="005D6F35" w:rsidRPr="008344C1" w:rsidRDefault="005D6F35" w:rsidP="005D6F35">
      <w:pPr>
        <w:pStyle w:val="StandardWeb"/>
        <w:numPr>
          <w:ilvl w:val="1"/>
          <w:numId w:val="1"/>
        </w:numPr>
        <w:rPr>
          <w:rFonts w:asciiTheme="minorHAnsi" w:hAnsiTheme="minorHAnsi"/>
        </w:rPr>
      </w:pPr>
      <w:r w:rsidRPr="008344C1">
        <w:rPr>
          <w:rFonts w:asciiTheme="minorHAnsi" w:hAnsiTheme="minorHAnsi"/>
        </w:rPr>
        <w:t>Daten-</w:t>
      </w:r>
      <w:proofErr w:type="spellStart"/>
      <w:r w:rsidRPr="008344C1">
        <w:rPr>
          <w:rFonts w:asciiTheme="minorHAnsi" w:hAnsiTheme="minorHAnsi"/>
        </w:rPr>
        <w:t>Cleanup</w:t>
      </w:r>
      <w:proofErr w:type="spellEnd"/>
      <w:r w:rsidRPr="008344C1">
        <w:rPr>
          <w:rFonts w:asciiTheme="minorHAnsi" w:hAnsiTheme="minorHAnsi"/>
        </w:rPr>
        <w:t xml:space="preserve">: </w:t>
      </w:r>
      <w:proofErr w:type="spellStart"/>
      <w:r w:rsidRPr="008344C1">
        <w:rPr>
          <w:rFonts w:asciiTheme="minorHAnsi" w:hAnsiTheme="minorHAnsi"/>
        </w:rPr>
        <w:t>missing</w:t>
      </w:r>
      <w:proofErr w:type="spellEnd"/>
      <w:r w:rsidRPr="008344C1">
        <w:rPr>
          <w:rFonts w:asciiTheme="minorHAnsi" w:hAnsiTheme="minorHAnsi"/>
        </w:rPr>
        <w:t xml:space="preserve"> </w:t>
      </w:r>
      <w:proofErr w:type="spellStart"/>
      <w:r w:rsidRPr="008344C1">
        <w:rPr>
          <w:rFonts w:asciiTheme="minorHAnsi" w:hAnsiTheme="minorHAnsi"/>
        </w:rPr>
        <w:t>data</w:t>
      </w:r>
      <w:proofErr w:type="spellEnd"/>
      <w:r w:rsidRPr="008344C1">
        <w:rPr>
          <w:rFonts w:asciiTheme="minorHAnsi" w:hAnsiTheme="minorHAnsi"/>
        </w:rPr>
        <w:t xml:space="preserve">, </w:t>
      </w:r>
      <w:proofErr w:type="spellStart"/>
      <w:r w:rsidRPr="008344C1">
        <w:rPr>
          <w:rFonts w:asciiTheme="minorHAnsi" w:hAnsiTheme="minorHAnsi"/>
        </w:rPr>
        <w:t>outliers</w:t>
      </w:r>
      <w:proofErr w:type="spellEnd"/>
      <w:r w:rsidRPr="008344C1">
        <w:rPr>
          <w:rFonts w:asciiTheme="minorHAnsi" w:hAnsiTheme="minorHAnsi"/>
        </w:rPr>
        <w:t>, etc.</w:t>
      </w:r>
    </w:p>
    <w:p w:rsidR="005D6F35" w:rsidRPr="008344C1" w:rsidRDefault="005D6F35" w:rsidP="005D6F35">
      <w:pPr>
        <w:pStyle w:val="StandardWeb"/>
        <w:numPr>
          <w:ilvl w:val="1"/>
          <w:numId w:val="1"/>
        </w:numPr>
        <w:rPr>
          <w:rFonts w:asciiTheme="minorHAnsi" w:hAnsiTheme="minorHAnsi"/>
        </w:rPr>
      </w:pPr>
      <w:r w:rsidRPr="008344C1">
        <w:rPr>
          <w:rFonts w:asciiTheme="minorHAnsi" w:hAnsiTheme="minorHAnsi"/>
        </w:rPr>
        <w:t xml:space="preserve">Wavelet-Transformation: </w:t>
      </w:r>
      <w:proofErr w:type="spellStart"/>
      <w:r w:rsidRPr="008344C1">
        <w:rPr>
          <w:rFonts w:asciiTheme="minorHAnsi" w:hAnsiTheme="minorHAnsi"/>
        </w:rPr>
        <w:t>wavelet</w:t>
      </w:r>
      <w:proofErr w:type="spellEnd"/>
      <w:r w:rsidRPr="008344C1">
        <w:rPr>
          <w:rFonts w:asciiTheme="minorHAnsi" w:hAnsiTheme="minorHAnsi"/>
        </w:rPr>
        <w:t xml:space="preserve"> </w:t>
      </w:r>
      <w:proofErr w:type="spellStart"/>
      <w:r w:rsidRPr="008344C1">
        <w:rPr>
          <w:rFonts w:asciiTheme="minorHAnsi" w:hAnsiTheme="minorHAnsi"/>
        </w:rPr>
        <w:t>selection</w:t>
      </w:r>
      <w:proofErr w:type="spellEnd"/>
    </w:p>
    <w:p w:rsidR="00FA5BFE" w:rsidRPr="008344C1" w:rsidRDefault="005D6F35" w:rsidP="00FA5BFE">
      <w:pPr>
        <w:pStyle w:val="StandardWeb"/>
        <w:numPr>
          <w:ilvl w:val="0"/>
          <w:numId w:val="1"/>
        </w:numPr>
        <w:rPr>
          <w:rFonts w:asciiTheme="minorHAnsi" w:hAnsiTheme="minorHAnsi"/>
          <w:lang w:val="en-US"/>
        </w:rPr>
      </w:pPr>
      <w:proofErr w:type="spellStart"/>
      <w:r w:rsidRPr="008344C1">
        <w:rPr>
          <w:rFonts w:asciiTheme="minorHAnsi" w:hAnsiTheme="minorHAnsi"/>
          <w:lang w:val="en-US"/>
        </w:rPr>
        <w:t>Funktionsmodul</w:t>
      </w:r>
      <w:proofErr w:type="spellEnd"/>
      <w:r w:rsidR="00FA5BFE" w:rsidRPr="008344C1">
        <w:rPr>
          <w:rFonts w:asciiTheme="minorHAnsi" w:hAnsiTheme="minorHAnsi"/>
          <w:lang w:val="en-US"/>
        </w:rPr>
        <w:t xml:space="preserve"> 2: </w:t>
      </w:r>
      <w:proofErr w:type="spellStart"/>
      <w:r w:rsidRPr="008344C1">
        <w:rPr>
          <w:rFonts w:asciiTheme="minorHAnsi" w:hAnsiTheme="minorHAnsi"/>
          <w:b/>
          <w:i/>
          <w:lang w:val="en-US"/>
        </w:rPr>
        <w:t>Lastprognose</w:t>
      </w:r>
      <w:proofErr w:type="spellEnd"/>
      <w:r w:rsidRPr="008344C1">
        <w:rPr>
          <w:rFonts w:asciiTheme="minorHAnsi" w:hAnsiTheme="minorHAnsi"/>
          <w:b/>
          <w:i/>
          <w:lang w:val="en-US"/>
        </w:rPr>
        <w:t xml:space="preserve"> (Forecasting)</w:t>
      </w:r>
      <w:r w:rsidR="00FA5BFE" w:rsidRPr="008344C1">
        <w:rPr>
          <w:rFonts w:asciiTheme="minorHAnsi" w:hAnsiTheme="minorHAnsi"/>
          <w:lang w:val="en-US"/>
        </w:rPr>
        <w:t xml:space="preserve"> </w:t>
      </w:r>
    </w:p>
    <w:p w:rsidR="00FA5BFE" w:rsidRPr="008344C1" w:rsidRDefault="005D6F35" w:rsidP="00FA5BFE">
      <w:pPr>
        <w:pStyle w:val="StandardWeb"/>
        <w:numPr>
          <w:ilvl w:val="1"/>
          <w:numId w:val="1"/>
        </w:numPr>
        <w:rPr>
          <w:rFonts w:asciiTheme="minorHAnsi" w:hAnsiTheme="minorHAnsi"/>
        </w:rPr>
      </w:pPr>
      <w:r w:rsidRPr="008344C1">
        <w:rPr>
          <w:rFonts w:asciiTheme="minorHAnsi" w:hAnsiTheme="minorHAnsi"/>
        </w:rPr>
        <w:t>Umsetzung der folgenden ML-Algorithmen in CUDA</w:t>
      </w:r>
    </w:p>
    <w:p w:rsidR="005D6F35" w:rsidRPr="008344C1" w:rsidRDefault="005D6F35" w:rsidP="005D6F35">
      <w:pPr>
        <w:pStyle w:val="StandardWeb"/>
        <w:numPr>
          <w:ilvl w:val="2"/>
          <w:numId w:val="1"/>
        </w:numPr>
        <w:rPr>
          <w:rFonts w:asciiTheme="minorHAnsi" w:hAnsiTheme="minorHAnsi"/>
        </w:rPr>
      </w:pPr>
      <w:proofErr w:type="spellStart"/>
      <w:r w:rsidRPr="008344C1">
        <w:rPr>
          <w:rFonts w:asciiTheme="minorHAnsi" w:hAnsiTheme="minorHAnsi"/>
        </w:rPr>
        <w:t>Artificial</w:t>
      </w:r>
      <w:proofErr w:type="spellEnd"/>
      <w:r w:rsidRPr="008344C1">
        <w:rPr>
          <w:rFonts w:asciiTheme="minorHAnsi" w:hAnsiTheme="minorHAnsi"/>
        </w:rPr>
        <w:t xml:space="preserve"> </w:t>
      </w:r>
      <w:proofErr w:type="spellStart"/>
      <w:r w:rsidRPr="008344C1">
        <w:rPr>
          <w:rFonts w:asciiTheme="minorHAnsi" w:hAnsiTheme="minorHAnsi"/>
        </w:rPr>
        <w:t>Neural</w:t>
      </w:r>
      <w:proofErr w:type="spellEnd"/>
      <w:r w:rsidRPr="008344C1">
        <w:rPr>
          <w:rFonts w:asciiTheme="minorHAnsi" w:hAnsiTheme="minorHAnsi"/>
        </w:rPr>
        <w:t xml:space="preserve"> Networks (ANN)</w:t>
      </w:r>
    </w:p>
    <w:p w:rsidR="005D6F35" w:rsidRPr="008344C1" w:rsidRDefault="005D6F35" w:rsidP="005D6F35">
      <w:pPr>
        <w:pStyle w:val="StandardWeb"/>
        <w:numPr>
          <w:ilvl w:val="2"/>
          <w:numId w:val="1"/>
        </w:numPr>
        <w:rPr>
          <w:rFonts w:asciiTheme="minorHAnsi" w:hAnsiTheme="minorHAnsi"/>
        </w:rPr>
      </w:pPr>
      <w:r w:rsidRPr="008344C1">
        <w:rPr>
          <w:rFonts w:asciiTheme="minorHAnsi" w:hAnsiTheme="minorHAnsi"/>
        </w:rPr>
        <w:t xml:space="preserve">SVR (Support </w:t>
      </w:r>
      <w:proofErr w:type="spellStart"/>
      <w:r w:rsidRPr="008344C1">
        <w:rPr>
          <w:rFonts w:asciiTheme="minorHAnsi" w:hAnsiTheme="minorHAnsi"/>
        </w:rPr>
        <w:t>Vector</w:t>
      </w:r>
      <w:proofErr w:type="spellEnd"/>
      <w:r w:rsidRPr="008344C1">
        <w:rPr>
          <w:rFonts w:asciiTheme="minorHAnsi" w:hAnsiTheme="minorHAnsi"/>
        </w:rPr>
        <w:t xml:space="preserve"> Regression)</w:t>
      </w:r>
    </w:p>
    <w:p w:rsidR="005D6F35" w:rsidRPr="008344C1" w:rsidRDefault="005D6F35" w:rsidP="005D6F35">
      <w:pPr>
        <w:pStyle w:val="StandardWeb"/>
        <w:numPr>
          <w:ilvl w:val="2"/>
          <w:numId w:val="1"/>
        </w:numPr>
        <w:rPr>
          <w:rFonts w:asciiTheme="minorHAnsi" w:hAnsiTheme="minorHAnsi"/>
        </w:rPr>
      </w:pPr>
      <w:r w:rsidRPr="008344C1">
        <w:rPr>
          <w:rFonts w:asciiTheme="minorHAnsi" w:hAnsiTheme="minorHAnsi"/>
        </w:rPr>
        <w:t xml:space="preserve">RF (Random </w:t>
      </w:r>
      <w:proofErr w:type="spellStart"/>
      <w:r w:rsidRPr="008344C1">
        <w:rPr>
          <w:rFonts w:asciiTheme="minorHAnsi" w:hAnsiTheme="minorHAnsi"/>
        </w:rPr>
        <w:t>Forest</w:t>
      </w:r>
      <w:proofErr w:type="spellEnd"/>
      <w:r w:rsidRPr="008344C1">
        <w:rPr>
          <w:rFonts w:asciiTheme="minorHAnsi" w:hAnsiTheme="minorHAnsi"/>
        </w:rPr>
        <w:t>)</w:t>
      </w:r>
    </w:p>
    <w:p w:rsidR="005D6F35" w:rsidRPr="008344C1" w:rsidRDefault="005D6F35" w:rsidP="005D6F35">
      <w:pPr>
        <w:pStyle w:val="StandardWeb"/>
        <w:numPr>
          <w:ilvl w:val="1"/>
          <w:numId w:val="1"/>
        </w:numPr>
        <w:rPr>
          <w:rFonts w:asciiTheme="minorHAnsi" w:hAnsiTheme="minorHAnsi"/>
        </w:rPr>
      </w:pPr>
      <w:r w:rsidRPr="008344C1">
        <w:rPr>
          <w:rFonts w:asciiTheme="minorHAnsi" w:hAnsiTheme="minorHAnsi"/>
        </w:rPr>
        <w:t>Umsetzung des ARMAX</w:t>
      </w:r>
      <w:r w:rsidR="002455ED" w:rsidRPr="008344C1">
        <w:rPr>
          <w:rFonts w:asciiTheme="minorHAnsi" w:hAnsiTheme="minorHAnsi"/>
        </w:rPr>
        <w:t>-Algorithmus in CUDA</w:t>
      </w:r>
    </w:p>
    <w:p w:rsidR="0038626F" w:rsidRPr="008344C1" w:rsidRDefault="0038626F" w:rsidP="0038626F">
      <w:pPr>
        <w:pStyle w:val="StandardWeb"/>
        <w:numPr>
          <w:ilvl w:val="0"/>
          <w:numId w:val="1"/>
        </w:numPr>
        <w:rPr>
          <w:rFonts w:asciiTheme="minorHAnsi" w:hAnsiTheme="minorHAnsi"/>
          <w:lang w:val="en-US"/>
        </w:rPr>
      </w:pPr>
      <w:proofErr w:type="spellStart"/>
      <w:r w:rsidRPr="008344C1">
        <w:rPr>
          <w:rFonts w:asciiTheme="minorHAnsi" w:hAnsiTheme="minorHAnsi"/>
          <w:lang w:val="en-US"/>
        </w:rPr>
        <w:t>Evalu</w:t>
      </w:r>
      <w:r w:rsidR="005D6F35" w:rsidRPr="008344C1">
        <w:rPr>
          <w:rFonts w:asciiTheme="minorHAnsi" w:hAnsiTheme="minorHAnsi"/>
          <w:lang w:val="en-US"/>
        </w:rPr>
        <w:t>ierung</w:t>
      </w:r>
      <w:proofErr w:type="spellEnd"/>
      <w:r w:rsidRPr="008344C1">
        <w:rPr>
          <w:rFonts w:asciiTheme="minorHAnsi" w:hAnsiTheme="minorHAnsi"/>
          <w:lang w:val="en-US"/>
        </w:rPr>
        <w:t xml:space="preserve">: </w:t>
      </w:r>
      <w:r w:rsidR="00F10786" w:rsidRPr="008344C1">
        <w:rPr>
          <w:rFonts w:asciiTheme="minorHAnsi" w:hAnsiTheme="minorHAnsi"/>
          <w:lang w:val="en-US"/>
        </w:rPr>
        <w:t xml:space="preserve">Performance-Test des Tools </w:t>
      </w:r>
    </w:p>
    <w:p w:rsidR="0038626F" w:rsidRPr="008344C1" w:rsidRDefault="00F10786" w:rsidP="0038626F">
      <w:pPr>
        <w:pStyle w:val="StandardWeb"/>
        <w:numPr>
          <w:ilvl w:val="1"/>
          <w:numId w:val="1"/>
        </w:numPr>
        <w:rPr>
          <w:rFonts w:asciiTheme="minorHAnsi" w:hAnsiTheme="minorHAnsi"/>
        </w:rPr>
      </w:pPr>
      <w:r w:rsidRPr="008344C1">
        <w:rPr>
          <w:rFonts w:asciiTheme="minorHAnsi" w:hAnsiTheme="minorHAnsi"/>
        </w:rPr>
        <w:t xml:space="preserve">Validierung mit </w:t>
      </w:r>
      <w:r w:rsidR="00720B9C" w:rsidRPr="008344C1">
        <w:rPr>
          <w:rFonts w:asciiTheme="minorHAnsi" w:hAnsiTheme="minorHAnsi"/>
        </w:rPr>
        <w:t xml:space="preserve">freiverfügbaren Open-Source-Datensätzen aus anderen Lastprognose-Tools (e.g. </w:t>
      </w:r>
      <w:proofErr w:type="spellStart"/>
      <w:r w:rsidR="00720B9C" w:rsidRPr="008344C1">
        <w:rPr>
          <w:rFonts w:asciiTheme="minorHAnsi" w:hAnsiTheme="minorHAnsi"/>
        </w:rPr>
        <w:t>Weka</w:t>
      </w:r>
      <w:proofErr w:type="spellEnd"/>
      <w:r w:rsidR="00720B9C" w:rsidRPr="008344C1">
        <w:rPr>
          <w:rFonts w:asciiTheme="minorHAnsi" w:hAnsiTheme="minorHAnsi"/>
        </w:rPr>
        <w:t>, LIBSVM, etc.)</w:t>
      </w:r>
    </w:p>
    <w:p w:rsidR="00D47244" w:rsidRPr="008344C1" w:rsidRDefault="00D47244" w:rsidP="0038626F">
      <w:pPr>
        <w:pStyle w:val="StandardWeb"/>
        <w:numPr>
          <w:ilvl w:val="1"/>
          <w:numId w:val="1"/>
        </w:numPr>
        <w:rPr>
          <w:rFonts w:asciiTheme="minorHAnsi" w:hAnsiTheme="minorHAnsi"/>
        </w:rPr>
      </w:pPr>
      <w:r w:rsidRPr="008344C1">
        <w:rPr>
          <w:rFonts w:asciiTheme="minorHAnsi" w:hAnsiTheme="minorHAnsi"/>
        </w:rPr>
        <w:t>Case Study: Smart Meter Daten aus dem EU NOBEL Projekt</w:t>
      </w:r>
    </w:p>
    <w:p w:rsidR="00DB2A21" w:rsidRPr="008344C1" w:rsidRDefault="00FF71CB" w:rsidP="00DB2A21">
      <w:pPr>
        <w:pStyle w:val="StandardWeb"/>
        <w:numPr>
          <w:ilvl w:val="2"/>
          <w:numId w:val="1"/>
        </w:numPr>
        <w:rPr>
          <w:rFonts w:asciiTheme="minorHAnsi" w:hAnsiTheme="minorHAnsi"/>
        </w:rPr>
      </w:pPr>
      <w:r w:rsidRPr="008344C1">
        <w:rPr>
          <w:rFonts w:asciiTheme="minorHAnsi" w:hAnsiTheme="minorHAnsi"/>
        </w:rPr>
        <w:t>Definition der Performance-Metrik</w:t>
      </w:r>
    </w:p>
    <w:p w:rsidR="00FF71CB" w:rsidRPr="008344C1" w:rsidRDefault="00FF71CB" w:rsidP="00DB2A21">
      <w:pPr>
        <w:pStyle w:val="StandardWeb"/>
        <w:numPr>
          <w:ilvl w:val="2"/>
          <w:numId w:val="1"/>
        </w:numPr>
        <w:rPr>
          <w:rFonts w:asciiTheme="minorHAnsi" w:hAnsiTheme="minorHAnsi"/>
        </w:rPr>
      </w:pPr>
      <w:r w:rsidRPr="008344C1">
        <w:rPr>
          <w:rFonts w:asciiTheme="minorHAnsi" w:hAnsiTheme="minorHAnsi"/>
        </w:rPr>
        <w:t xml:space="preserve">Vergleich mit den </w:t>
      </w:r>
      <w:proofErr w:type="spellStart"/>
      <w:r w:rsidRPr="008344C1">
        <w:rPr>
          <w:rFonts w:asciiTheme="minorHAnsi" w:hAnsiTheme="minorHAnsi"/>
        </w:rPr>
        <w:t>state</w:t>
      </w:r>
      <w:proofErr w:type="spellEnd"/>
      <w:r w:rsidRPr="008344C1">
        <w:rPr>
          <w:rFonts w:asciiTheme="minorHAnsi" w:hAnsiTheme="minorHAnsi"/>
        </w:rPr>
        <w:t>-</w:t>
      </w:r>
      <w:proofErr w:type="spellStart"/>
      <w:r w:rsidRPr="008344C1">
        <w:rPr>
          <w:rFonts w:asciiTheme="minorHAnsi" w:hAnsiTheme="minorHAnsi"/>
        </w:rPr>
        <w:t>of</w:t>
      </w:r>
      <w:proofErr w:type="spellEnd"/>
      <w:r w:rsidRPr="008344C1">
        <w:rPr>
          <w:rFonts w:asciiTheme="minorHAnsi" w:hAnsiTheme="minorHAnsi"/>
        </w:rPr>
        <w:t>-</w:t>
      </w:r>
      <w:proofErr w:type="spellStart"/>
      <w:r w:rsidRPr="008344C1">
        <w:rPr>
          <w:rFonts w:asciiTheme="minorHAnsi" w:hAnsiTheme="minorHAnsi"/>
        </w:rPr>
        <w:t>the</w:t>
      </w:r>
      <w:proofErr w:type="spellEnd"/>
      <w:r w:rsidRPr="008344C1">
        <w:rPr>
          <w:rFonts w:asciiTheme="minorHAnsi" w:hAnsiTheme="minorHAnsi"/>
        </w:rPr>
        <w:t>-art Lastprognose Tools</w:t>
      </w:r>
    </w:p>
    <w:p w:rsidR="008344C1" w:rsidRPr="008344C1" w:rsidRDefault="008344C1" w:rsidP="008344C1">
      <w:pPr>
        <w:pStyle w:val="StandardWeb"/>
        <w:rPr>
          <w:rFonts w:asciiTheme="minorHAnsi" w:eastAsiaTheme="majorEastAsia" w:hAnsiTheme="minorHAnsi" w:cstheme="majorBidi"/>
          <w:iCs/>
          <w:color w:val="4F81BD" w:themeColor="accent1"/>
          <w:spacing w:val="15"/>
          <w:sz w:val="36"/>
          <w:szCs w:val="36"/>
          <w:lang w:val="en-US"/>
        </w:rPr>
      </w:pPr>
      <w:bookmarkStart w:id="0" w:name="_GoBack"/>
      <w:bookmarkEnd w:id="0"/>
    </w:p>
    <w:p w:rsidR="008344C1" w:rsidRPr="008344C1" w:rsidRDefault="008344C1" w:rsidP="008344C1">
      <w:pPr>
        <w:pStyle w:val="StandardWeb"/>
        <w:rPr>
          <w:rFonts w:asciiTheme="minorHAnsi" w:eastAsiaTheme="majorEastAsia" w:hAnsiTheme="minorHAnsi" w:cstheme="majorBidi"/>
          <w:iCs/>
          <w:color w:val="4F81BD" w:themeColor="accent1"/>
          <w:spacing w:val="15"/>
          <w:sz w:val="36"/>
          <w:szCs w:val="36"/>
          <w:lang w:val="en-US"/>
        </w:rPr>
      </w:pPr>
      <w:r w:rsidRPr="008344C1">
        <w:rPr>
          <w:rFonts w:asciiTheme="minorHAnsi" w:eastAsiaTheme="majorEastAsia" w:hAnsiTheme="minorHAnsi" w:cstheme="majorBidi"/>
          <w:iCs/>
          <w:noProof/>
          <w:color w:val="4F81BD" w:themeColor="accent1"/>
          <w:spacing w:val="15"/>
          <w:sz w:val="36"/>
          <w:szCs w:val="36"/>
          <w:lang w:val="en-US"/>
        </w:rPr>
        <w:t xml:space="preserve"> </w:t>
      </w:r>
    </w:p>
    <w:p w:rsidR="00FF71CB" w:rsidRPr="008344C1" w:rsidRDefault="00FF71CB" w:rsidP="008344C1">
      <w:pPr>
        <w:pStyle w:val="StandardWeb"/>
        <w:rPr>
          <w:rFonts w:asciiTheme="minorHAnsi" w:hAnsiTheme="minorHAnsi"/>
        </w:rPr>
      </w:pPr>
    </w:p>
    <w:sectPr w:rsidR="00FF71CB" w:rsidRPr="008344C1" w:rsidSect="001F1A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85pt;height:14.85pt" o:bullet="t">
        <v:imagedata r:id="rId1" o:title="artA18B"/>
      </v:shape>
    </w:pict>
  </w:numPicBullet>
  <w:abstractNum w:abstractNumId="0">
    <w:nsid w:val="0BFF7332"/>
    <w:multiLevelType w:val="hybridMultilevel"/>
    <w:tmpl w:val="C2E2CE38"/>
    <w:lvl w:ilvl="0" w:tplc="0696F140">
      <w:start w:val="1"/>
      <w:numFmt w:val="decimal"/>
      <w:lvlText w:val="[%1]"/>
      <w:lvlJc w:val="left"/>
      <w:pPr>
        <w:ind w:left="360" w:hanging="360"/>
      </w:pPr>
      <w:rPr>
        <w:rFonts w:hint="eastAsia"/>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1FEF4B50"/>
    <w:multiLevelType w:val="hybridMultilevel"/>
    <w:tmpl w:val="DB948088"/>
    <w:lvl w:ilvl="0" w:tplc="38DE2F1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234226D"/>
    <w:multiLevelType w:val="hybridMultilevel"/>
    <w:tmpl w:val="217C1606"/>
    <w:lvl w:ilvl="0" w:tplc="38DE2F12">
      <w:start w:val="1"/>
      <w:numFmt w:val="bullet"/>
      <w:lvlText w:val=""/>
      <w:lvlJc w:val="left"/>
      <w:pPr>
        <w:ind w:left="720" w:hanging="360"/>
      </w:pPr>
      <w:rPr>
        <w:rFonts w:ascii="Symbol" w:hAnsi="Symbol" w:hint="default"/>
        <w:sz w:val="24"/>
        <w:szCs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3E"/>
    <w:rsid w:val="00062507"/>
    <w:rsid w:val="0017039B"/>
    <w:rsid w:val="00171892"/>
    <w:rsid w:val="0019533E"/>
    <w:rsid w:val="001964E0"/>
    <w:rsid w:val="0019688A"/>
    <w:rsid w:val="001A2E58"/>
    <w:rsid w:val="001C2C21"/>
    <w:rsid w:val="001C6148"/>
    <w:rsid w:val="001F1A62"/>
    <w:rsid w:val="002140FC"/>
    <w:rsid w:val="00230635"/>
    <w:rsid w:val="002455ED"/>
    <w:rsid w:val="00281C56"/>
    <w:rsid w:val="00281EAC"/>
    <w:rsid w:val="00292C55"/>
    <w:rsid w:val="0029444D"/>
    <w:rsid w:val="002A6C7B"/>
    <w:rsid w:val="002B1B32"/>
    <w:rsid w:val="002C3105"/>
    <w:rsid w:val="002D4EF3"/>
    <w:rsid w:val="002D5670"/>
    <w:rsid w:val="002E5469"/>
    <w:rsid w:val="002F0776"/>
    <w:rsid w:val="0032353E"/>
    <w:rsid w:val="0038626F"/>
    <w:rsid w:val="003946A5"/>
    <w:rsid w:val="003A21F2"/>
    <w:rsid w:val="003C1D91"/>
    <w:rsid w:val="003F4D90"/>
    <w:rsid w:val="0043234D"/>
    <w:rsid w:val="00442F09"/>
    <w:rsid w:val="00460255"/>
    <w:rsid w:val="004A5E4E"/>
    <w:rsid w:val="004D63CD"/>
    <w:rsid w:val="004F6539"/>
    <w:rsid w:val="00575E78"/>
    <w:rsid w:val="00596F3A"/>
    <w:rsid w:val="005B2E96"/>
    <w:rsid w:val="005D6F35"/>
    <w:rsid w:val="005E4D1F"/>
    <w:rsid w:val="00600B8F"/>
    <w:rsid w:val="00625CF8"/>
    <w:rsid w:val="00625E27"/>
    <w:rsid w:val="00653040"/>
    <w:rsid w:val="00657BF1"/>
    <w:rsid w:val="00692724"/>
    <w:rsid w:val="006A1675"/>
    <w:rsid w:val="006B76D6"/>
    <w:rsid w:val="006F2978"/>
    <w:rsid w:val="00706978"/>
    <w:rsid w:val="00720B9C"/>
    <w:rsid w:val="00751BD3"/>
    <w:rsid w:val="007642B4"/>
    <w:rsid w:val="008120D8"/>
    <w:rsid w:val="008344C1"/>
    <w:rsid w:val="00844344"/>
    <w:rsid w:val="00850D37"/>
    <w:rsid w:val="00857F21"/>
    <w:rsid w:val="0086117C"/>
    <w:rsid w:val="008947E2"/>
    <w:rsid w:val="009041D1"/>
    <w:rsid w:val="009225AC"/>
    <w:rsid w:val="009365A8"/>
    <w:rsid w:val="00940342"/>
    <w:rsid w:val="009814DF"/>
    <w:rsid w:val="00985C9C"/>
    <w:rsid w:val="00993202"/>
    <w:rsid w:val="009B33B4"/>
    <w:rsid w:val="009E3202"/>
    <w:rsid w:val="009E5D01"/>
    <w:rsid w:val="00AB2843"/>
    <w:rsid w:val="00B1100D"/>
    <w:rsid w:val="00B24781"/>
    <w:rsid w:val="00B31416"/>
    <w:rsid w:val="00B63F48"/>
    <w:rsid w:val="00B713D8"/>
    <w:rsid w:val="00C12574"/>
    <w:rsid w:val="00C13E6E"/>
    <w:rsid w:val="00C26CCF"/>
    <w:rsid w:val="00CB1126"/>
    <w:rsid w:val="00CB2EA1"/>
    <w:rsid w:val="00CB37D4"/>
    <w:rsid w:val="00CB6CD4"/>
    <w:rsid w:val="00CD40DA"/>
    <w:rsid w:val="00D21F0E"/>
    <w:rsid w:val="00D47244"/>
    <w:rsid w:val="00DB2A21"/>
    <w:rsid w:val="00E07A57"/>
    <w:rsid w:val="00E15D17"/>
    <w:rsid w:val="00E23487"/>
    <w:rsid w:val="00E7196E"/>
    <w:rsid w:val="00EB580D"/>
    <w:rsid w:val="00F10786"/>
    <w:rsid w:val="00F45C2B"/>
    <w:rsid w:val="00F85E81"/>
    <w:rsid w:val="00F87494"/>
    <w:rsid w:val="00FA5BFE"/>
    <w:rsid w:val="00FB48D3"/>
    <w:rsid w:val="00FB5266"/>
    <w:rsid w:val="00FE2C01"/>
    <w:rsid w:val="00FF71C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344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533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953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9533E"/>
    <w:rPr>
      <w:rFonts w:asciiTheme="majorHAnsi" w:eastAsiaTheme="majorEastAsia" w:hAnsiTheme="majorHAnsi" w:cstheme="majorBidi"/>
      <w:i/>
      <w:iCs/>
      <w:color w:val="4F81BD" w:themeColor="accent1"/>
      <w:spacing w:val="15"/>
      <w:sz w:val="24"/>
      <w:szCs w:val="24"/>
    </w:rPr>
  </w:style>
  <w:style w:type="paragraph" w:styleId="StandardWeb">
    <w:name w:val="Normal (Web)"/>
    <w:basedOn w:val="Standard"/>
    <w:uiPriority w:val="99"/>
    <w:unhideWhenUsed/>
    <w:rsid w:val="003F4D90"/>
    <w:pPr>
      <w:spacing w:before="100" w:beforeAutospacing="1" w:after="100" w:afterAutospacing="1" w:line="240" w:lineRule="auto"/>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3F4D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D90"/>
    <w:rPr>
      <w:rFonts w:ascii="Tahoma" w:hAnsi="Tahoma" w:cs="Tahoma"/>
      <w:sz w:val="16"/>
      <w:szCs w:val="16"/>
    </w:rPr>
  </w:style>
  <w:style w:type="character" w:styleId="Hyperlink">
    <w:name w:val="Hyperlink"/>
    <w:basedOn w:val="Absatz-Standardschriftart"/>
    <w:uiPriority w:val="99"/>
    <w:semiHidden/>
    <w:unhideWhenUsed/>
    <w:rsid w:val="00CD40DA"/>
    <w:rPr>
      <w:color w:val="0000FF"/>
      <w:u w:val="single"/>
    </w:rPr>
  </w:style>
  <w:style w:type="character" w:customStyle="1" w:styleId="ms-rtefontsize-3">
    <w:name w:val="ms-rtefontsize-3"/>
    <w:basedOn w:val="Absatz-Standardschriftart"/>
    <w:rsid w:val="00625CF8"/>
  </w:style>
  <w:style w:type="character" w:styleId="Hervorhebung">
    <w:name w:val="Emphasis"/>
    <w:basedOn w:val="Absatz-Standardschriftart"/>
    <w:uiPriority w:val="20"/>
    <w:qFormat/>
    <w:rsid w:val="00625CF8"/>
    <w:rPr>
      <w:i/>
      <w:iCs/>
    </w:rPr>
  </w:style>
  <w:style w:type="character" w:customStyle="1" w:styleId="hps">
    <w:name w:val="hps"/>
    <w:basedOn w:val="Absatz-Standardschriftart"/>
    <w:rsid w:val="00751BD3"/>
  </w:style>
  <w:style w:type="paragraph" w:styleId="Listenabsatz">
    <w:name w:val="List Paragraph"/>
    <w:basedOn w:val="Standard"/>
    <w:uiPriority w:val="34"/>
    <w:qFormat/>
    <w:rsid w:val="005D6F35"/>
    <w:pPr>
      <w:ind w:left="720"/>
      <w:contextualSpacing/>
    </w:pPr>
  </w:style>
  <w:style w:type="character" w:customStyle="1" w:styleId="berschrift2Zchn">
    <w:name w:val="Überschrift 2 Zchn"/>
    <w:basedOn w:val="Absatz-Standardschriftart"/>
    <w:link w:val="berschrift2"/>
    <w:uiPriority w:val="9"/>
    <w:rsid w:val="008344C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344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533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953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9533E"/>
    <w:rPr>
      <w:rFonts w:asciiTheme="majorHAnsi" w:eastAsiaTheme="majorEastAsia" w:hAnsiTheme="majorHAnsi" w:cstheme="majorBidi"/>
      <w:i/>
      <w:iCs/>
      <w:color w:val="4F81BD" w:themeColor="accent1"/>
      <w:spacing w:val="15"/>
      <w:sz w:val="24"/>
      <w:szCs w:val="24"/>
    </w:rPr>
  </w:style>
  <w:style w:type="paragraph" w:styleId="StandardWeb">
    <w:name w:val="Normal (Web)"/>
    <w:basedOn w:val="Standard"/>
    <w:uiPriority w:val="99"/>
    <w:unhideWhenUsed/>
    <w:rsid w:val="003F4D90"/>
    <w:pPr>
      <w:spacing w:before="100" w:beforeAutospacing="1" w:after="100" w:afterAutospacing="1" w:line="240" w:lineRule="auto"/>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3F4D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D90"/>
    <w:rPr>
      <w:rFonts w:ascii="Tahoma" w:hAnsi="Tahoma" w:cs="Tahoma"/>
      <w:sz w:val="16"/>
      <w:szCs w:val="16"/>
    </w:rPr>
  </w:style>
  <w:style w:type="character" w:styleId="Hyperlink">
    <w:name w:val="Hyperlink"/>
    <w:basedOn w:val="Absatz-Standardschriftart"/>
    <w:uiPriority w:val="99"/>
    <w:semiHidden/>
    <w:unhideWhenUsed/>
    <w:rsid w:val="00CD40DA"/>
    <w:rPr>
      <w:color w:val="0000FF"/>
      <w:u w:val="single"/>
    </w:rPr>
  </w:style>
  <w:style w:type="character" w:customStyle="1" w:styleId="ms-rtefontsize-3">
    <w:name w:val="ms-rtefontsize-3"/>
    <w:basedOn w:val="Absatz-Standardschriftart"/>
    <w:rsid w:val="00625CF8"/>
  </w:style>
  <w:style w:type="character" w:styleId="Hervorhebung">
    <w:name w:val="Emphasis"/>
    <w:basedOn w:val="Absatz-Standardschriftart"/>
    <w:uiPriority w:val="20"/>
    <w:qFormat/>
    <w:rsid w:val="00625CF8"/>
    <w:rPr>
      <w:i/>
      <w:iCs/>
    </w:rPr>
  </w:style>
  <w:style w:type="character" w:customStyle="1" w:styleId="hps">
    <w:name w:val="hps"/>
    <w:basedOn w:val="Absatz-Standardschriftart"/>
    <w:rsid w:val="00751BD3"/>
  </w:style>
  <w:style w:type="paragraph" w:styleId="Listenabsatz">
    <w:name w:val="List Paragraph"/>
    <w:basedOn w:val="Standard"/>
    <w:uiPriority w:val="34"/>
    <w:qFormat/>
    <w:rsid w:val="005D6F35"/>
    <w:pPr>
      <w:ind w:left="720"/>
      <w:contextualSpacing/>
    </w:pPr>
  </w:style>
  <w:style w:type="character" w:customStyle="1" w:styleId="berschrift2Zchn">
    <w:name w:val="Überschrift 2 Zchn"/>
    <w:basedOn w:val="Absatz-Standardschriftart"/>
    <w:link w:val="berschrift2"/>
    <w:uiPriority w:val="9"/>
    <w:rsid w:val="008344C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90375">
      <w:bodyDiv w:val="1"/>
      <w:marLeft w:val="0"/>
      <w:marRight w:val="0"/>
      <w:marTop w:val="0"/>
      <w:marBottom w:val="0"/>
      <w:divBdr>
        <w:top w:val="none" w:sz="0" w:space="0" w:color="auto"/>
        <w:left w:val="none" w:sz="0" w:space="0" w:color="auto"/>
        <w:bottom w:val="none" w:sz="0" w:space="0" w:color="auto"/>
        <w:right w:val="none" w:sz="0" w:space="0" w:color="auto"/>
      </w:divBdr>
      <w:divsChild>
        <w:div w:id="1851219521">
          <w:marLeft w:val="490"/>
          <w:marRight w:val="0"/>
          <w:marTop w:val="115"/>
          <w:marBottom w:val="0"/>
          <w:divBdr>
            <w:top w:val="none" w:sz="0" w:space="0" w:color="auto"/>
            <w:left w:val="none" w:sz="0" w:space="0" w:color="auto"/>
            <w:bottom w:val="none" w:sz="0" w:space="0" w:color="auto"/>
            <w:right w:val="none" w:sz="0" w:space="0" w:color="auto"/>
          </w:divBdr>
        </w:div>
      </w:divsChild>
    </w:div>
    <w:div w:id="1437821296">
      <w:bodyDiv w:val="1"/>
      <w:marLeft w:val="0"/>
      <w:marRight w:val="0"/>
      <w:marTop w:val="0"/>
      <w:marBottom w:val="0"/>
      <w:divBdr>
        <w:top w:val="none" w:sz="0" w:space="0" w:color="auto"/>
        <w:left w:val="none" w:sz="0" w:space="0" w:color="auto"/>
        <w:bottom w:val="none" w:sz="0" w:space="0" w:color="auto"/>
        <w:right w:val="none" w:sz="0" w:space="0" w:color="auto"/>
      </w:divBdr>
    </w:div>
    <w:div w:id="1537305288">
      <w:bodyDiv w:val="1"/>
      <w:marLeft w:val="0"/>
      <w:marRight w:val="0"/>
      <w:marTop w:val="0"/>
      <w:marBottom w:val="0"/>
      <w:divBdr>
        <w:top w:val="none" w:sz="0" w:space="0" w:color="auto"/>
        <w:left w:val="none" w:sz="0" w:space="0" w:color="auto"/>
        <w:bottom w:val="none" w:sz="0" w:space="0" w:color="auto"/>
        <w:right w:val="none" w:sz="0" w:space="0" w:color="auto"/>
      </w:divBdr>
    </w:div>
    <w:div w:id="1669139227">
      <w:bodyDiv w:val="1"/>
      <w:marLeft w:val="0"/>
      <w:marRight w:val="0"/>
      <w:marTop w:val="0"/>
      <w:marBottom w:val="0"/>
      <w:divBdr>
        <w:top w:val="none" w:sz="0" w:space="0" w:color="auto"/>
        <w:left w:val="none" w:sz="0" w:space="0" w:color="auto"/>
        <w:bottom w:val="none" w:sz="0" w:space="0" w:color="auto"/>
        <w:right w:val="none" w:sz="0" w:space="0" w:color="auto"/>
      </w:divBdr>
    </w:div>
    <w:div w:id="1783526172">
      <w:bodyDiv w:val="1"/>
      <w:marLeft w:val="0"/>
      <w:marRight w:val="0"/>
      <w:marTop w:val="0"/>
      <w:marBottom w:val="0"/>
      <w:divBdr>
        <w:top w:val="none" w:sz="0" w:space="0" w:color="auto"/>
        <w:left w:val="none" w:sz="0" w:space="0" w:color="auto"/>
        <w:bottom w:val="none" w:sz="0" w:space="0" w:color="auto"/>
        <w:right w:val="none" w:sz="0" w:space="0" w:color="auto"/>
      </w:divBdr>
      <w:divsChild>
        <w:div w:id="661936224">
          <w:marLeft w:val="0"/>
          <w:marRight w:val="0"/>
          <w:marTop w:val="0"/>
          <w:marBottom w:val="0"/>
          <w:divBdr>
            <w:top w:val="none" w:sz="0" w:space="0" w:color="auto"/>
            <w:left w:val="none" w:sz="0" w:space="0" w:color="auto"/>
            <w:bottom w:val="none" w:sz="0" w:space="0" w:color="auto"/>
            <w:right w:val="none" w:sz="0" w:space="0" w:color="auto"/>
          </w:divBdr>
          <w:divsChild>
            <w:div w:id="1010794229">
              <w:marLeft w:val="0"/>
              <w:marRight w:val="247"/>
              <w:marTop w:val="0"/>
              <w:marBottom w:val="0"/>
              <w:divBdr>
                <w:top w:val="none" w:sz="0" w:space="0" w:color="auto"/>
                <w:left w:val="none" w:sz="0" w:space="0" w:color="auto"/>
                <w:bottom w:val="none" w:sz="0" w:space="0" w:color="auto"/>
                <w:right w:val="none" w:sz="0" w:space="0" w:color="auto"/>
              </w:divBdr>
              <w:divsChild>
                <w:div w:id="1664352274">
                  <w:marLeft w:val="0"/>
                  <w:marRight w:val="0"/>
                  <w:marTop w:val="106"/>
                  <w:marBottom w:val="0"/>
                  <w:divBdr>
                    <w:top w:val="none" w:sz="0" w:space="0" w:color="auto"/>
                    <w:left w:val="none" w:sz="0" w:space="0" w:color="auto"/>
                    <w:bottom w:val="none" w:sz="0" w:space="0" w:color="auto"/>
                    <w:right w:val="none" w:sz="0" w:space="0" w:color="auto"/>
                  </w:divBdr>
                  <w:divsChild>
                    <w:div w:id="256644677">
                      <w:marLeft w:val="0"/>
                      <w:marRight w:val="0"/>
                      <w:marTop w:val="0"/>
                      <w:marBottom w:val="0"/>
                      <w:divBdr>
                        <w:top w:val="none" w:sz="0" w:space="0" w:color="auto"/>
                        <w:left w:val="none" w:sz="0" w:space="0" w:color="auto"/>
                        <w:bottom w:val="none" w:sz="0" w:space="0" w:color="auto"/>
                        <w:right w:val="none" w:sz="0" w:space="0" w:color="auto"/>
                      </w:divBdr>
                      <w:divsChild>
                        <w:div w:id="837965136">
                          <w:marLeft w:val="0"/>
                          <w:marRight w:val="0"/>
                          <w:marTop w:val="0"/>
                          <w:marBottom w:val="0"/>
                          <w:divBdr>
                            <w:top w:val="none" w:sz="0" w:space="0" w:color="auto"/>
                            <w:left w:val="none" w:sz="0" w:space="0" w:color="auto"/>
                            <w:bottom w:val="none" w:sz="0" w:space="0" w:color="auto"/>
                            <w:right w:val="none" w:sz="0" w:space="0" w:color="auto"/>
                          </w:divBdr>
                          <w:divsChild>
                            <w:div w:id="1613586350">
                              <w:marLeft w:val="0"/>
                              <w:marRight w:val="0"/>
                              <w:marTop w:val="0"/>
                              <w:marBottom w:val="0"/>
                              <w:divBdr>
                                <w:top w:val="none" w:sz="0" w:space="0" w:color="auto"/>
                                <w:left w:val="none" w:sz="0" w:space="0" w:color="auto"/>
                                <w:bottom w:val="none" w:sz="0" w:space="0" w:color="auto"/>
                                <w:right w:val="none" w:sz="0" w:space="0" w:color="auto"/>
                              </w:divBdr>
                              <w:divsChild>
                                <w:div w:id="5440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7F30-8943-4A9A-B754-8700AD5C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2849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dc:creator>
  <cp:lastModifiedBy>Yong</cp:lastModifiedBy>
  <cp:revision>17</cp:revision>
  <dcterms:created xsi:type="dcterms:W3CDTF">2013-07-12T11:29:00Z</dcterms:created>
  <dcterms:modified xsi:type="dcterms:W3CDTF">2013-07-12T14:47:00Z</dcterms:modified>
</cp:coreProperties>
</file>