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5063" w14:textId="77777777" w:rsidR="000C091D" w:rsidRPr="001E3F56" w:rsidRDefault="000C091D" w:rsidP="00467E4E">
      <w:pPr>
        <w:jc w:val="center"/>
        <w:rPr>
          <w:rFonts w:asciiTheme="minorHAnsi" w:hAnsiTheme="minorHAnsi" w:cs="Arial"/>
          <w:b/>
          <w:sz w:val="72"/>
          <w:szCs w:val="160"/>
        </w:rPr>
      </w:pPr>
    </w:p>
    <w:p w14:paraId="24D18849" w14:textId="77777777" w:rsidR="0098602B" w:rsidRPr="00033AAC" w:rsidRDefault="007F74E6" w:rsidP="007F74E6">
      <w:pPr>
        <w:tabs>
          <w:tab w:val="left" w:pos="8850"/>
        </w:tabs>
        <w:rPr>
          <w:rFonts w:asciiTheme="minorHAnsi" w:hAnsiTheme="minorHAnsi" w:cs="Arial"/>
          <w:b/>
          <w:sz w:val="80"/>
          <w:szCs w:val="80"/>
        </w:rPr>
      </w:pPr>
      <w:r w:rsidRPr="001E3F56">
        <w:rPr>
          <w:rFonts w:asciiTheme="minorHAnsi" w:hAnsiTheme="minorHAnsi" w:cs="Arial"/>
          <w:b/>
          <w:sz w:val="72"/>
          <w:szCs w:val="80"/>
        </w:rPr>
        <w:tab/>
      </w:r>
    </w:p>
    <w:p w14:paraId="15661357" w14:textId="77777777" w:rsidR="00D246C7" w:rsidRPr="00480221" w:rsidRDefault="00483AE0" w:rsidP="00467E4E">
      <w:pPr>
        <w:jc w:val="center"/>
        <w:rPr>
          <w:rFonts w:asciiTheme="minorHAnsi" w:hAnsiTheme="minorHAnsi" w:cs="Arial"/>
          <w:b/>
          <w:sz w:val="68"/>
          <w:szCs w:val="68"/>
        </w:rPr>
      </w:pPr>
      <w:r w:rsidRPr="00480221">
        <w:rPr>
          <w:rFonts w:asciiTheme="minorHAnsi" w:hAnsiTheme="minorHAnsi" w:cs="Arial"/>
          <w:b/>
          <w:sz w:val="68"/>
          <w:szCs w:val="68"/>
        </w:rPr>
        <w:t>REFERENCIACIÓN, CORREFERENCIACIÓN Y ARCHIVO DE DOCUMENTACIÓN DE AUDITOR</w:t>
      </w:r>
      <w:r w:rsidR="00480221">
        <w:rPr>
          <w:rFonts w:asciiTheme="minorHAnsi" w:hAnsiTheme="minorHAnsi" w:cs="Arial"/>
          <w:b/>
          <w:sz w:val="68"/>
          <w:szCs w:val="68"/>
        </w:rPr>
        <w:t>Í</w:t>
      </w:r>
      <w:r w:rsidRPr="00480221">
        <w:rPr>
          <w:rFonts w:asciiTheme="minorHAnsi" w:hAnsiTheme="minorHAnsi" w:cs="Arial"/>
          <w:b/>
          <w:sz w:val="68"/>
          <w:szCs w:val="68"/>
        </w:rPr>
        <w:t>A INTERNA</w:t>
      </w:r>
    </w:p>
    <w:p w14:paraId="0800BAA3" w14:textId="77777777" w:rsidR="00DC7368" w:rsidRPr="00033AAC" w:rsidRDefault="00DC7368" w:rsidP="00467E4E">
      <w:pPr>
        <w:jc w:val="center"/>
        <w:rPr>
          <w:rFonts w:asciiTheme="minorHAnsi" w:hAnsiTheme="minorHAnsi" w:cs="Arial"/>
          <w:color w:val="FF0000"/>
          <w:sz w:val="72"/>
          <w:szCs w:val="72"/>
        </w:rPr>
      </w:pPr>
    </w:p>
    <w:p w14:paraId="1F04C460" w14:textId="77777777" w:rsidR="002B5083" w:rsidRPr="00033AAC" w:rsidRDefault="002B5083" w:rsidP="002C5F8F">
      <w:pPr>
        <w:spacing w:before="360"/>
        <w:jc w:val="center"/>
        <w:rPr>
          <w:rFonts w:asciiTheme="minorHAnsi" w:hAnsiTheme="minorHAnsi" w:cs="Arial"/>
          <w:b/>
          <w:sz w:val="44"/>
          <w:szCs w:val="56"/>
        </w:rPr>
      </w:pPr>
    </w:p>
    <w:p w14:paraId="14EE6374" w14:textId="77777777" w:rsidR="002B5083" w:rsidRPr="00033AAC" w:rsidRDefault="002B5083" w:rsidP="00467E4E">
      <w:pPr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14:paraId="186A250C" w14:textId="77777777" w:rsidR="002B5083" w:rsidRPr="00033AAC" w:rsidRDefault="002B5083" w:rsidP="00467E4E">
      <w:pPr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14:paraId="3B1BF0E9" w14:textId="77777777" w:rsidR="00D06297" w:rsidRPr="00033AAC" w:rsidRDefault="002B5083" w:rsidP="00D06297">
      <w:pPr>
        <w:jc w:val="center"/>
        <w:rPr>
          <w:rFonts w:asciiTheme="minorHAnsi" w:hAnsiTheme="minorHAnsi" w:cs="Arial"/>
          <w:color w:val="FF0000"/>
          <w:sz w:val="24"/>
          <w:szCs w:val="24"/>
        </w:rPr>
      </w:pPr>
      <w:r w:rsidRPr="00033AAC">
        <w:rPr>
          <w:rFonts w:asciiTheme="minorHAnsi" w:hAnsiTheme="minorHAnsi" w:cs="Arial"/>
          <w:color w:val="FF0000"/>
          <w:sz w:val="24"/>
          <w:szCs w:val="24"/>
        </w:rPr>
        <w:br w:type="page"/>
      </w:r>
    </w:p>
    <w:p w14:paraId="39F5F349" w14:textId="77777777" w:rsidR="00D06297" w:rsidRPr="00033AAC" w:rsidRDefault="00D06297" w:rsidP="00D06297">
      <w:pPr>
        <w:jc w:val="center"/>
        <w:rPr>
          <w:rFonts w:asciiTheme="minorHAnsi" w:hAnsiTheme="minorHAnsi" w:cs="Arial"/>
          <w:b/>
          <w:sz w:val="40"/>
        </w:rPr>
      </w:pPr>
      <w:r w:rsidRPr="00033AAC">
        <w:rPr>
          <w:rFonts w:asciiTheme="minorHAnsi" w:hAnsiTheme="minorHAnsi" w:cs="Arial"/>
          <w:b/>
          <w:sz w:val="40"/>
        </w:rPr>
        <w:lastRenderedPageBreak/>
        <w:t>DOCUMENTO CONTROLADO</w:t>
      </w:r>
    </w:p>
    <w:p w14:paraId="2B830CCA" w14:textId="77777777" w:rsidR="00D119BC" w:rsidRPr="00033AAC" w:rsidRDefault="00D119BC" w:rsidP="00D14358">
      <w:pPr>
        <w:rPr>
          <w:rFonts w:asciiTheme="minorHAnsi" w:hAnsiTheme="minorHAnsi" w:cs="Arial"/>
          <w:b/>
          <w:vanish/>
          <w:sz w:val="40"/>
        </w:rPr>
      </w:pPr>
      <w:r w:rsidRPr="00033AAC">
        <w:rPr>
          <w:rFonts w:asciiTheme="minorHAnsi" w:hAnsiTheme="minorHAnsi" w:cs="Arial"/>
          <w:b/>
          <w:vanish/>
          <w:color w:val="FFFF00"/>
          <w:sz w:val="28"/>
          <w:highlight w:val="green"/>
        </w:rPr>
        <w:t>Autor de documento original: LOGC750219</w:t>
      </w:r>
    </w:p>
    <w:p w14:paraId="5D8E6FFB" w14:textId="77777777" w:rsidR="00444503" w:rsidRPr="00033AAC" w:rsidRDefault="00444503" w:rsidP="00D06297">
      <w:pPr>
        <w:jc w:val="center"/>
        <w:rPr>
          <w:rFonts w:asciiTheme="minorHAnsi" w:hAnsiTheme="minorHAnsi" w:cs="Arial"/>
          <w:b/>
          <w:color w:val="000000"/>
          <w:sz w:val="28"/>
          <w:szCs w:val="28"/>
        </w:rPr>
      </w:pPr>
    </w:p>
    <w:p w14:paraId="3C6ADEC7" w14:textId="77777777" w:rsidR="00D06297" w:rsidRPr="00033AAC" w:rsidRDefault="00C50279" w:rsidP="00D06297">
      <w:pPr>
        <w:jc w:val="center"/>
        <w:rPr>
          <w:rFonts w:asciiTheme="minorHAnsi" w:hAnsiTheme="minorHAnsi" w:cs="Arial"/>
          <w:b/>
          <w:color w:val="000000"/>
          <w:sz w:val="24"/>
        </w:rPr>
      </w:pPr>
      <w:bookmarkStart w:id="0" w:name="_Hlk514161764"/>
      <w:r w:rsidRPr="00033AAC">
        <w:rPr>
          <w:rFonts w:asciiTheme="minorHAnsi" w:hAnsiTheme="minorHAnsi" w:cs="Arial"/>
          <w:b/>
          <w:color w:val="000000"/>
          <w:sz w:val="24"/>
        </w:rPr>
        <w:t xml:space="preserve">Copia </w:t>
      </w:r>
      <w:r w:rsidR="004A7AD0" w:rsidRPr="00033AAC">
        <w:rPr>
          <w:rFonts w:asciiTheme="minorHAnsi" w:hAnsiTheme="minorHAnsi" w:cs="Arial"/>
          <w:b/>
          <w:color w:val="000000"/>
          <w:sz w:val="24"/>
        </w:rPr>
        <w:t>c</w:t>
      </w:r>
      <w:r w:rsidR="007775CC" w:rsidRPr="00033AAC">
        <w:rPr>
          <w:rFonts w:asciiTheme="minorHAnsi" w:hAnsiTheme="minorHAnsi" w:cs="Arial"/>
          <w:b/>
          <w:color w:val="000000"/>
          <w:sz w:val="24"/>
        </w:rPr>
        <w:t>ontrolada N</w:t>
      </w:r>
      <w:r w:rsidR="00A17183" w:rsidRPr="00033AAC">
        <w:rPr>
          <w:rFonts w:asciiTheme="minorHAnsi" w:hAnsiTheme="minorHAnsi" w:cs="Arial"/>
          <w:b/>
          <w:color w:val="000000"/>
          <w:sz w:val="24"/>
        </w:rPr>
        <w:t xml:space="preserve">o.: </w:t>
      </w:r>
      <w:r w:rsidR="00123C42" w:rsidRPr="00033AAC">
        <w:rPr>
          <w:rFonts w:asciiTheme="minorHAnsi" w:hAnsiTheme="minorHAnsi" w:cs="Arial"/>
          <w:b/>
          <w:color w:val="FF0000"/>
          <w:sz w:val="24"/>
          <w:szCs w:val="24"/>
          <w:u w:val="single"/>
        </w:rPr>
        <w:t>Original</w:t>
      </w:r>
    </w:p>
    <w:p w14:paraId="6AF15607" w14:textId="77777777" w:rsidR="00D06297" w:rsidRPr="00033AAC" w:rsidRDefault="00D06297" w:rsidP="00D06297">
      <w:pPr>
        <w:rPr>
          <w:rFonts w:asciiTheme="minorHAnsi" w:hAnsiTheme="minorHAnsi" w:cs="Arial"/>
          <w:b/>
          <w:color w:val="000000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579"/>
        <w:gridCol w:w="1276"/>
        <w:gridCol w:w="1446"/>
        <w:gridCol w:w="800"/>
        <w:gridCol w:w="730"/>
        <w:gridCol w:w="1398"/>
        <w:gridCol w:w="1219"/>
      </w:tblGrid>
      <w:tr w:rsidR="00480221" w:rsidRPr="006B709A" w14:paraId="01426457" w14:textId="77777777" w:rsidTr="00F22E2B">
        <w:trPr>
          <w:jc w:val="center"/>
        </w:trPr>
        <w:tc>
          <w:tcPr>
            <w:tcW w:w="1423" w:type="dxa"/>
            <w:vAlign w:val="center"/>
          </w:tcPr>
          <w:p w14:paraId="477E2D4C" w14:textId="77777777" w:rsidR="00480221" w:rsidRPr="006B709A" w:rsidRDefault="00480221" w:rsidP="00F22E2B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855" w:type="dxa"/>
            <w:gridSpan w:val="2"/>
            <w:vAlign w:val="center"/>
          </w:tcPr>
          <w:p w14:paraId="4E9CA608" w14:textId="77777777" w:rsidR="00480221" w:rsidRPr="006B709A" w:rsidRDefault="00480221" w:rsidP="00F22E2B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B709A">
              <w:rPr>
                <w:rFonts w:asciiTheme="minorHAnsi" w:hAnsiTheme="minorHAnsi" w:cstheme="minorHAnsi"/>
                <w:b/>
                <w:color w:val="000000"/>
              </w:rPr>
              <w:t>Nombre</w:t>
            </w:r>
          </w:p>
        </w:tc>
        <w:tc>
          <w:tcPr>
            <w:tcW w:w="2246" w:type="dxa"/>
            <w:gridSpan w:val="2"/>
            <w:vAlign w:val="center"/>
          </w:tcPr>
          <w:p w14:paraId="6A9A708C" w14:textId="77777777" w:rsidR="00480221" w:rsidRPr="006B709A" w:rsidRDefault="00480221" w:rsidP="00F22E2B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B709A">
              <w:rPr>
                <w:rFonts w:asciiTheme="minorHAnsi" w:hAnsiTheme="minorHAnsi" w:cstheme="minorHAnsi"/>
                <w:b/>
                <w:color w:val="000000"/>
              </w:rPr>
              <w:t xml:space="preserve">Puesto o Cargo </w:t>
            </w:r>
          </w:p>
        </w:tc>
        <w:tc>
          <w:tcPr>
            <w:tcW w:w="2128" w:type="dxa"/>
            <w:gridSpan w:val="2"/>
            <w:vAlign w:val="center"/>
          </w:tcPr>
          <w:p w14:paraId="41DC9D6D" w14:textId="77777777" w:rsidR="00480221" w:rsidRPr="006B709A" w:rsidRDefault="00480221" w:rsidP="00F22E2B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B709A">
              <w:rPr>
                <w:rFonts w:asciiTheme="minorHAnsi" w:hAnsiTheme="minorHAnsi" w:cstheme="minorHAnsi"/>
                <w:b/>
                <w:color w:val="000000"/>
              </w:rPr>
              <w:t>Firma</w:t>
            </w:r>
          </w:p>
        </w:tc>
        <w:tc>
          <w:tcPr>
            <w:tcW w:w="1219" w:type="dxa"/>
            <w:vAlign w:val="center"/>
          </w:tcPr>
          <w:p w14:paraId="47902E06" w14:textId="77777777" w:rsidR="00480221" w:rsidRPr="006B709A" w:rsidRDefault="00480221" w:rsidP="00F22E2B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B709A">
              <w:rPr>
                <w:rFonts w:asciiTheme="minorHAnsi" w:hAnsiTheme="minorHAnsi" w:cstheme="minorHAnsi"/>
                <w:b/>
                <w:color w:val="000000"/>
              </w:rPr>
              <w:t>Fecha</w:t>
            </w:r>
          </w:p>
        </w:tc>
      </w:tr>
      <w:tr w:rsidR="00A95F37" w:rsidRPr="006B709A" w14:paraId="1FE109B7" w14:textId="77777777" w:rsidTr="00D14358">
        <w:trPr>
          <w:cantSplit/>
          <w:jc w:val="center"/>
        </w:trPr>
        <w:tc>
          <w:tcPr>
            <w:tcW w:w="1423" w:type="dxa"/>
            <w:vAlign w:val="center"/>
          </w:tcPr>
          <w:p w14:paraId="6B100E02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Elaborado:</w:t>
            </w:r>
          </w:p>
        </w:tc>
        <w:tc>
          <w:tcPr>
            <w:tcW w:w="1855" w:type="dxa"/>
            <w:gridSpan w:val="2"/>
            <w:vAlign w:val="center"/>
          </w:tcPr>
          <w:p w14:paraId="61F6499A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087EFF">
              <w:rPr>
                <w:rFonts w:asciiTheme="minorHAnsi" w:hAnsiTheme="minorHAnsi" w:cstheme="minorHAnsi"/>
                <w:color w:val="000000"/>
                <w:sz w:val="18"/>
              </w:rPr>
              <w:t>Favio Michel</w:t>
            </w:r>
          </w:p>
        </w:tc>
        <w:tc>
          <w:tcPr>
            <w:tcW w:w="2246" w:type="dxa"/>
            <w:gridSpan w:val="2"/>
            <w:vAlign w:val="center"/>
          </w:tcPr>
          <w:p w14:paraId="40728D76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Subgerente Nacional de Auditoría Interna</w:t>
            </w:r>
          </w:p>
        </w:tc>
        <w:tc>
          <w:tcPr>
            <w:tcW w:w="2128" w:type="dxa"/>
            <w:gridSpan w:val="2"/>
            <w:vAlign w:val="center"/>
          </w:tcPr>
          <w:p w14:paraId="68A256F2" w14:textId="77777777" w:rsidR="00A95F37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  <w:p w14:paraId="73E92E43" w14:textId="77777777" w:rsidR="000D5C47" w:rsidRDefault="000D5C4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  <w:p w14:paraId="05A9ACA8" w14:textId="36EE6D70" w:rsidR="000D5C47" w:rsidRPr="006B709A" w:rsidRDefault="000D5C4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</w:tc>
        <w:tc>
          <w:tcPr>
            <w:tcW w:w="1219" w:type="dxa"/>
            <w:vAlign w:val="center"/>
          </w:tcPr>
          <w:p w14:paraId="595152C4" w14:textId="70594D1D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22/08/22</w:t>
            </w:r>
          </w:p>
        </w:tc>
      </w:tr>
      <w:tr w:rsidR="00A95F37" w:rsidRPr="006B709A" w14:paraId="3E331224" w14:textId="77777777" w:rsidTr="00D14358">
        <w:trPr>
          <w:cantSplit/>
          <w:jc w:val="center"/>
        </w:trPr>
        <w:tc>
          <w:tcPr>
            <w:tcW w:w="1423" w:type="dxa"/>
            <w:vAlign w:val="center"/>
          </w:tcPr>
          <w:p w14:paraId="173E6329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Revisado:</w:t>
            </w:r>
          </w:p>
        </w:tc>
        <w:tc>
          <w:tcPr>
            <w:tcW w:w="1855" w:type="dxa"/>
            <w:gridSpan w:val="2"/>
            <w:vAlign w:val="center"/>
          </w:tcPr>
          <w:p w14:paraId="4F6EDFC7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E475F7">
              <w:rPr>
                <w:rFonts w:asciiTheme="minorHAnsi" w:hAnsiTheme="minorHAnsi" w:cstheme="minorHAnsi"/>
                <w:color w:val="000000"/>
                <w:sz w:val="18"/>
              </w:rPr>
              <w:t>Comité de Auditoría</w:t>
            </w:r>
          </w:p>
        </w:tc>
        <w:tc>
          <w:tcPr>
            <w:tcW w:w="2246" w:type="dxa"/>
            <w:gridSpan w:val="2"/>
            <w:vAlign w:val="center"/>
          </w:tcPr>
          <w:p w14:paraId="56F0BE4C" w14:textId="77777777" w:rsidR="00A95F37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  <w:p w14:paraId="6B8BC4DC" w14:textId="53A0B29B" w:rsidR="000D5C47" w:rsidRPr="006B709A" w:rsidRDefault="000D5C4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</w:tc>
        <w:tc>
          <w:tcPr>
            <w:tcW w:w="2128" w:type="dxa"/>
            <w:gridSpan w:val="2"/>
            <w:vAlign w:val="center"/>
          </w:tcPr>
          <w:p w14:paraId="6C0C1784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</w:tc>
        <w:tc>
          <w:tcPr>
            <w:tcW w:w="1219" w:type="dxa"/>
            <w:vAlign w:val="center"/>
          </w:tcPr>
          <w:p w14:paraId="26EF1CDD" w14:textId="17ADF1BE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26/08/22</w:t>
            </w:r>
          </w:p>
        </w:tc>
      </w:tr>
      <w:tr w:rsidR="00A95F37" w:rsidRPr="006B709A" w14:paraId="2D576A4D" w14:textId="77777777" w:rsidTr="00D14358">
        <w:trPr>
          <w:cantSplit/>
          <w:jc w:val="center"/>
        </w:trPr>
        <w:tc>
          <w:tcPr>
            <w:tcW w:w="1423" w:type="dxa"/>
            <w:vAlign w:val="center"/>
          </w:tcPr>
          <w:p w14:paraId="484BD056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Aprobado:</w:t>
            </w:r>
          </w:p>
        </w:tc>
        <w:tc>
          <w:tcPr>
            <w:tcW w:w="1855" w:type="dxa"/>
            <w:gridSpan w:val="2"/>
            <w:vAlign w:val="center"/>
          </w:tcPr>
          <w:p w14:paraId="1F84443E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087EFF">
              <w:rPr>
                <w:rFonts w:asciiTheme="minorHAnsi" w:hAnsiTheme="minorHAnsi" w:cstheme="minorHAnsi"/>
                <w:color w:val="000000"/>
                <w:sz w:val="18"/>
              </w:rPr>
              <w:t>Directorio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 xml:space="preserve"> CIDRE IFD</w:t>
            </w:r>
          </w:p>
        </w:tc>
        <w:tc>
          <w:tcPr>
            <w:tcW w:w="2246" w:type="dxa"/>
            <w:gridSpan w:val="2"/>
            <w:vAlign w:val="center"/>
          </w:tcPr>
          <w:p w14:paraId="4E22BA7E" w14:textId="77777777" w:rsidR="00A95F37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  <w:p w14:paraId="303ABF90" w14:textId="6CC14937" w:rsidR="000D5C47" w:rsidRPr="006B709A" w:rsidRDefault="000D5C4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</w:tc>
        <w:tc>
          <w:tcPr>
            <w:tcW w:w="2128" w:type="dxa"/>
            <w:gridSpan w:val="2"/>
            <w:vAlign w:val="center"/>
          </w:tcPr>
          <w:p w14:paraId="58D3C443" w14:textId="77777777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</w:tc>
        <w:tc>
          <w:tcPr>
            <w:tcW w:w="1219" w:type="dxa"/>
            <w:vAlign w:val="center"/>
          </w:tcPr>
          <w:p w14:paraId="4F1D2D15" w14:textId="6741937D" w:rsidR="00A95F37" w:rsidRPr="006B709A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26/08/22</w:t>
            </w:r>
          </w:p>
        </w:tc>
      </w:tr>
      <w:tr w:rsidR="00D14358" w:rsidRPr="006B709A" w14:paraId="14DED0BA" w14:textId="77777777" w:rsidTr="002F058E">
        <w:trPr>
          <w:jc w:val="center"/>
        </w:trPr>
        <w:tc>
          <w:tcPr>
            <w:tcW w:w="2002" w:type="dxa"/>
            <w:gridSpan w:val="2"/>
            <w:shd w:val="clear" w:color="auto" w:fill="C4BC96" w:themeFill="background2" w:themeFillShade="BF"/>
            <w:vAlign w:val="center"/>
          </w:tcPr>
          <w:p w14:paraId="0D95E67D" w14:textId="77777777" w:rsidR="00D14358" w:rsidRPr="006B709A" w:rsidRDefault="00D14358" w:rsidP="00D14358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B709A">
              <w:rPr>
                <w:rFonts w:asciiTheme="minorHAnsi" w:hAnsiTheme="minorHAnsi" w:cstheme="minorHAnsi"/>
                <w:b/>
                <w:color w:val="000000"/>
              </w:rPr>
              <w:t>Acta y Resolución de Directorio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12DA5363" w14:textId="77777777" w:rsidR="009B161D" w:rsidRPr="009B161D" w:rsidRDefault="00A95F37" w:rsidP="009B161D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B161D">
              <w:rPr>
                <w:rFonts w:asciiTheme="minorHAnsi" w:hAnsiTheme="minorHAnsi" w:cstheme="minorHAnsi"/>
                <w:sz w:val="18"/>
                <w:szCs w:val="18"/>
              </w:rPr>
              <w:t xml:space="preserve">Acta Nº32/2022 </w:t>
            </w:r>
          </w:p>
          <w:p w14:paraId="11DA4635" w14:textId="64F7D604" w:rsidR="00D14358" w:rsidRPr="006B709A" w:rsidRDefault="00A95F37" w:rsidP="009B161D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9B161D">
              <w:rPr>
                <w:rFonts w:asciiTheme="minorHAnsi" w:hAnsiTheme="minorHAnsi" w:cstheme="minorHAnsi"/>
                <w:sz w:val="18"/>
                <w:szCs w:val="18"/>
              </w:rPr>
              <w:t>Resolución Nº144/2022</w:t>
            </w:r>
          </w:p>
        </w:tc>
        <w:tc>
          <w:tcPr>
            <w:tcW w:w="1530" w:type="dxa"/>
            <w:gridSpan w:val="2"/>
            <w:shd w:val="clear" w:color="auto" w:fill="C4BC96" w:themeFill="background2" w:themeFillShade="BF"/>
            <w:vAlign w:val="center"/>
          </w:tcPr>
          <w:p w14:paraId="7DC40A7C" w14:textId="77777777" w:rsidR="00D14358" w:rsidRPr="006B709A" w:rsidRDefault="00D14358" w:rsidP="00D14358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6B709A">
              <w:rPr>
                <w:rFonts w:asciiTheme="minorHAnsi" w:hAnsiTheme="minorHAnsi" w:cstheme="minorHAnsi"/>
                <w:b/>
                <w:color w:val="000000"/>
              </w:rPr>
              <w:t>Fecha inicio de vigencia</w:t>
            </w:r>
          </w:p>
        </w:tc>
        <w:tc>
          <w:tcPr>
            <w:tcW w:w="2617" w:type="dxa"/>
            <w:gridSpan w:val="2"/>
            <w:vAlign w:val="center"/>
          </w:tcPr>
          <w:p w14:paraId="64D32FD4" w14:textId="3A24B34E" w:rsidR="00D14358" w:rsidRPr="006B709A" w:rsidRDefault="00A95F37" w:rsidP="00D14358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E475F7">
              <w:rPr>
                <w:rFonts w:asciiTheme="minorHAnsi" w:hAnsiTheme="minorHAnsi" w:cstheme="minorHAnsi"/>
                <w:color w:val="000000"/>
                <w:sz w:val="18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1</w:t>
            </w:r>
            <w:r w:rsidRPr="00E475F7">
              <w:rPr>
                <w:rFonts w:asciiTheme="minorHAnsi" w:hAnsiTheme="minorHAnsi" w:cstheme="minorHAnsi"/>
                <w:color w:val="000000"/>
                <w:sz w:val="18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09</w:t>
            </w:r>
            <w:r w:rsidRPr="00E475F7">
              <w:rPr>
                <w:rFonts w:asciiTheme="minorHAnsi" w:hAnsiTheme="minorHAnsi" w:cstheme="minorHAnsi"/>
                <w:color w:val="000000"/>
                <w:sz w:val="18"/>
              </w:rPr>
              <w:t>/20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22</w:t>
            </w:r>
          </w:p>
        </w:tc>
      </w:tr>
    </w:tbl>
    <w:p w14:paraId="42FA3AF3" w14:textId="77777777" w:rsidR="003205CE" w:rsidRDefault="003205CE" w:rsidP="003205CE">
      <w:pPr>
        <w:spacing w:before="240" w:after="240"/>
        <w:jc w:val="center"/>
        <w:rPr>
          <w:rFonts w:asciiTheme="minorHAnsi" w:hAnsiTheme="minorHAnsi" w:cs="Arial"/>
          <w:b/>
          <w:color w:val="000000"/>
          <w:sz w:val="28"/>
        </w:rPr>
      </w:pPr>
      <w:r w:rsidRPr="00033AAC">
        <w:rPr>
          <w:rFonts w:asciiTheme="minorHAnsi" w:hAnsiTheme="minorHAnsi" w:cs="Arial"/>
          <w:b/>
          <w:color w:val="000000"/>
          <w:sz w:val="28"/>
        </w:rPr>
        <w:t>Control de Cambios</w:t>
      </w:r>
    </w:p>
    <w:tbl>
      <w:tblPr>
        <w:tblStyle w:val="Tablaconcuadrcula"/>
        <w:tblW w:w="4624" w:type="pct"/>
        <w:jc w:val="center"/>
        <w:tblLook w:val="04A0" w:firstRow="1" w:lastRow="0" w:firstColumn="1" w:lastColumn="0" w:noHBand="0" w:noVBand="1"/>
      </w:tblPr>
      <w:tblGrid>
        <w:gridCol w:w="961"/>
        <w:gridCol w:w="870"/>
        <w:gridCol w:w="1854"/>
        <w:gridCol w:w="1147"/>
        <w:gridCol w:w="1302"/>
        <w:gridCol w:w="3550"/>
      </w:tblGrid>
      <w:tr w:rsidR="00480221" w:rsidRPr="006B709A" w14:paraId="03CE3BDD" w14:textId="77777777" w:rsidTr="009B161D">
        <w:trPr>
          <w:jc w:val="center"/>
        </w:trPr>
        <w:tc>
          <w:tcPr>
            <w:tcW w:w="496" w:type="pct"/>
            <w:vAlign w:val="center"/>
          </w:tcPr>
          <w:p w14:paraId="14B44BC7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B709A">
              <w:rPr>
                <w:rFonts w:asciiTheme="minorHAnsi" w:hAnsiTheme="minorHAnsi" w:cstheme="minorHAnsi"/>
                <w:b/>
                <w:sz w:val="18"/>
                <w:szCs w:val="18"/>
              </w:rPr>
              <w:t>Estado</w:t>
            </w:r>
          </w:p>
        </w:tc>
        <w:tc>
          <w:tcPr>
            <w:tcW w:w="449" w:type="pct"/>
            <w:vAlign w:val="center"/>
          </w:tcPr>
          <w:p w14:paraId="63CBE06A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B709A">
              <w:rPr>
                <w:rFonts w:asciiTheme="minorHAnsi" w:hAnsiTheme="minorHAnsi" w:cstheme="minorHAnsi"/>
                <w:b/>
                <w:sz w:val="18"/>
                <w:szCs w:val="18"/>
              </w:rPr>
              <w:t>Versión</w:t>
            </w:r>
          </w:p>
        </w:tc>
        <w:tc>
          <w:tcPr>
            <w:tcW w:w="957" w:type="pct"/>
            <w:vAlign w:val="center"/>
          </w:tcPr>
          <w:p w14:paraId="1F6D3B85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B709A">
              <w:rPr>
                <w:rFonts w:asciiTheme="minorHAnsi" w:hAnsiTheme="minorHAnsi" w:cstheme="minorHAnsi"/>
                <w:b/>
                <w:sz w:val="18"/>
                <w:szCs w:val="18"/>
              </w:rPr>
              <w:t>Acta y Res. de Aprobación</w:t>
            </w:r>
          </w:p>
        </w:tc>
        <w:tc>
          <w:tcPr>
            <w:tcW w:w="592" w:type="pct"/>
            <w:vAlign w:val="center"/>
          </w:tcPr>
          <w:p w14:paraId="3C911E34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B709A">
              <w:rPr>
                <w:rFonts w:asciiTheme="minorHAnsi" w:hAnsiTheme="minorHAnsi" w:cstheme="minorHAnsi"/>
                <w:b/>
                <w:sz w:val="18"/>
                <w:szCs w:val="18"/>
              </w:rPr>
              <w:t>Fecha de Aprobación</w:t>
            </w:r>
          </w:p>
        </w:tc>
        <w:tc>
          <w:tcPr>
            <w:tcW w:w="672" w:type="pct"/>
            <w:vAlign w:val="center"/>
          </w:tcPr>
          <w:p w14:paraId="26409645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B709A">
              <w:rPr>
                <w:rFonts w:asciiTheme="minorHAnsi" w:hAnsiTheme="minorHAnsi" w:cstheme="minorHAnsi"/>
                <w:b/>
                <w:sz w:val="18"/>
                <w:szCs w:val="18"/>
              </w:rPr>
              <w:t>Fecha de Inicio de vigencia</w:t>
            </w:r>
          </w:p>
        </w:tc>
        <w:tc>
          <w:tcPr>
            <w:tcW w:w="1833" w:type="pct"/>
            <w:vAlign w:val="center"/>
          </w:tcPr>
          <w:p w14:paraId="16D1A5B1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B709A">
              <w:rPr>
                <w:rFonts w:asciiTheme="minorHAnsi" w:hAnsiTheme="minorHAnsi" w:cstheme="minorHAnsi"/>
                <w:b/>
                <w:sz w:val="18"/>
                <w:szCs w:val="18"/>
              </w:rPr>
              <w:t>Descripción del cambio realizado</w:t>
            </w:r>
          </w:p>
        </w:tc>
      </w:tr>
      <w:tr w:rsidR="00480221" w:rsidRPr="006B709A" w14:paraId="4812F0CB" w14:textId="77777777" w:rsidTr="009B161D">
        <w:trPr>
          <w:jc w:val="center"/>
        </w:trPr>
        <w:tc>
          <w:tcPr>
            <w:tcW w:w="496" w:type="pct"/>
            <w:vAlign w:val="center"/>
          </w:tcPr>
          <w:p w14:paraId="19DB487B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9" w:type="pct"/>
            <w:vAlign w:val="center"/>
          </w:tcPr>
          <w:p w14:paraId="0C785D32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="Tahoma"/>
                <w:spacing w:val="-1"/>
                <w:sz w:val="16"/>
                <w:szCs w:val="16"/>
              </w:rPr>
              <w:t>V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2</w:t>
            </w:r>
            <w:r w:rsidRPr="00E11511">
              <w:rPr>
                <w:rFonts w:asciiTheme="minorHAnsi" w:hAnsiTheme="minorHAnsi" w:cs="Tahoma"/>
                <w:spacing w:val="-2"/>
                <w:sz w:val="16"/>
                <w:szCs w:val="16"/>
              </w:rPr>
              <w:t>.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0</w:t>
            </w:r>
            <w:r w:rsidRPr="00E11511">
              <w:rPr>
                <w:rFonts w:asciiTheme="minorHAnsi" w:hAnsiTheme="minorHAnsi" w:cs="Tahoma"/>
                <w:spacing w:val="-2"/>
                <w:sz w:val="16"/>
                <w:szCs w:val="16"/>
              </w:rPr>
              <w:t>.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2018</w:t>
            </w:r>
          </w:p>
        </w:tc>
        <w:tc>
          <w:tcPr>
            <w:tcW w:w="957" w:type="pct"/>
            <w:vAlign w:val="center"/>
          </w:tcPr>
          <w:p w14:paraId="009BF7B9" w14:textId="77777777" w:rsidR="00480221" w:rsidRPr="00E11511" w:rsidRDefault="00480221" w:rsidP="00F22E2B">
            <w:pPr>
              <w:jc w:val="center"/>
              <w:rPr>
                <w:rFonts w:asciiTheme="minorHAnsi" w:hAnsiTheme="minorHAnsi" w:cs="Tahoma"/>
                <w:spacing w:val="1"/>
                <w:sz w:val="16"/>
                <w:szCs w:val="16"/>
              </w:rPr>
            </w:pPr>
            <w:r w:rsidRPr="00E11511">
              <w:rPr>
                <w:rFonts w:asciiTheme="minorHAnsi" w:hAnsiTheme="minorHAnsi" w:cs="Tahoma"/>
                <w:spacing w:val="-2"/>
                <w:sz w:val="16"/>
                <w:szCs w:val="16"/>
              </w:rPr>
              <w:t>A</w:t>
            </w:r>
            <w:r w:rsidRPr="00E11511">
              <w:rPr>
                <w:rFonts w:asciiTheme="minorHAnsi" w:hAnsiTheme="minorHAnsi" w:cs="Tahoma"/>
                <w:spacing w:val="-1"/>
                <w:sz w:val="16"/>
                <w:szCs w:val="16"/>
              </w:rPr>
              <w:t>c</w:t>
            </w:r>
            <w:r w:rsidRPr="00E11511">
              <w:rPr>
                <w:rFonts w:asciiTheme="minorHAnsi" w:hAnsiTheme="minorHAnsi" w:cs="Tahoma"/>
                <w:spacing w:val="1"/>
                <w:sz w:val="16"/>
                <w:szCs w:val="16"/>
              </w:rPr>
              <w:t>t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 xml:space="preserve">a </w:t>
            </w:r>
            <w:r w:rsidRPr="00E11511">
              <w:rPr>
                <w:rFonts w:asciiTheme="minorHAnsi" w:hAnsiTheme="minorHAnsi" w:cs="Tahoma"/>
                <w:spacing w:val="-2"/>
                <w:sz w:val="16"/>
                <w:szCs w:val="16"/>
              </w:rPr>
              <w:t>N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º 31</w:t>
            </w:r>
            <w:r w:rsidRPr="00E11511">
              <w:rPr>
                <w:rFonts w:asciiTheme="minorHAnsi" w:hAnsiTheme="minorHAnsi" w:cs="Tahoma"/>
                <w:spacing w:val="1"/>
                <w:sz w:val="16"/>
                <w:szCs w:val="16"/>
              </w:rPr>
              <w:t>/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2</w:t>
            </w:r>
            <w:r w:rsidRPr="00E11511">
              <w:rPr>
                <w:rFonts w:asciiTheme="minorHAnsi" w:hAnsiTheme="minorHAnsi" w:cs="Tahoma"/>
                <w:spacing w:val="-5"/>
                <w:sz w:val="16"/>
                <w:szCs w:val="16"/>
              </w:rPr>
              <w:t>0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1</w:t>
            </w:r>
            <w:r w:rsidRPr="00E11511">
              <w:rPr>
                <w:rFonts w:asciiTheme="minorHAnsi" w:hAnsiTheme="minorHAnsi" w:cs="Tahoma"/>
                <w:spacing w:val="1"/>
                <w:sz w:val="16"/>
                <w:szCs w:val="16"/>
              </w:rPr>
              <w:t>8</w:t>
            </w:r>
          </w:p>
          <w:p w14:paraId="7A7B1C4A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="Tahoma"/>
                <w:spacing w:val="-1"/>
                <w:sz w:val="16"/>
                <w:szCs w:val="16"/>
              </w:rPr>
              <w:t>Re</w:t>
            </w:r>
            <w:r w:rsidRPr="00E11511">
              <w:rPr>
                <w:rFonts w:asciiTheme="minorHAnsi" w:hAnsiTheme="minorHAnsi" w:cs="Tahoma"/>
                <w:spacing w:val="2"/>
                <w:sz w:val="16"/>
                <w:szCs w:val="16"/>
              </w:rPr>
              <w:t>s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o</w:t>
            </w:r>
            <w:r w:rsidRPr="00E11511">
              <w:rPr>
                <w:rFonts w:asciiTheme="minorHAnsi" w:hAnsiTheme="minorHAnsi" w:cs="Tahoma"/>
                <w:spacing w:val="-5"/>
                <w:sz w:val="16"/>
                <w:szCs w:val="16"/>
              </w:rPr>
              <w:t>l</w:t>
            </w:r>
            <w:r w:rsidRPr="00E11511">
              <w:rPr>
                <w:rFonts w:asciiTheme="minorHAnsi" w:hAnsiTheme="minorHAnsi" w:cs="Tahoma"/>
                <w:spacing w:val="2"/>
                <w:sz w:val="16"/>
                <w:szCs w:val="16"/>
              </w:rPr>
              <w:t>u</w:t>
            </w:r>
            <w:r w:rsidRPr="00E11511">
              <w:rPr>
                <w:rFonts w:asciiTheme="minorHAnsi" w:hAnsiTheme="minorHAnsi" w:cs="Tahoma"/>
                <w:spacing w:val="-1"/>
                <w:sz w:val="16"/>
                <w:szCs w:val="16"/>
              </w:rPr>
              <w:t>c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i</w:t>
            </w:r>
            <w:r w:rsidRPr="00E11511">
              <w:rPr>
                <w:rFonts w:asciiTheme="minorHAnsi" w:hAnsiTheme="minorHAnsi" w:cs="Tahoma"/>
                <w:spacing w:val="-5"/>
                <w:sz w:val="16"/>
                <w:szCs w:val="16"/>
              </w:rPr>
              <w:t>ó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n</w:t>
            </w:r>
            <w:r w:rsidRPr="00E11511">
              <w:rPr>
                <w:rFonts w:asciiTheme="minorHAnsi" w:hAnsiTheme="minorHAnsi" w:cs="Tahoma"/>
                <w:spacing w:val="5"/>
                <w:sz w:val="16"/>
                <w:szCs w:val="16"/>
              </w:rPr>
              <w:t xml:space="preserve"> 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10</w:t>
            </w:r>
            <w:r w:rsidRPr="00E11511">
              <w:rPr>
                <w:rFonts w:asciiTheme="minorHAnsi" w:hAnsiTheme="minorHAnsi" w:cs="Tahoma"/>
                <w:spacing w:val="-5"/>
                <w:sz w:val="16"/>
                <w:szCs w:val="16"/>
              </w:rPr>
              <w:t>5</w:t>
            </w:r>
            <w:r w:rsidRPr="00E11511">
              <w:rPr>
                <w:rFonts w:asciiTheme="minorHAnsi" w:hAnsiTheme="minorHAnsi" w:cs="Tahoma"/>
                <w:spacing w:val="1"/>
                <w:sz w:val="16"/>
                <w:szCs w:val="16"/>
              </w:rPr>
              <w:t>/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2018</w:t>
            </w:r>
          </w:p>
        </w:tc>
        <w:tc>
          <w:tcPr>
            <w:tcW w:w="592" w:type="pct"/>
            <w:vAlign w:val="center"/>
          </w:tcPr>
          <w:p w14:paraId="5FF949E7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E11511">
              <w:rPr>
                <w:rFonts w:asciiTheme="minorHAnsi" w:hAnsiTheme="minorHAnsi" w:cs="Tahoma"/>
                <w:sz w:val="16"/>
                <w:szCs w:val="16"/>
              </w:rPr>
              <w:t>12</w:t>
            </w:r>
            <w:r w:rsidRPr="00E11511">
              <w:rPr>
                <w:rFonts w:asciiTheme="minorHAnsi" w:hAnsiTheme="minorHAnsi" w:cs="Tahoma"/>
                <w:spacing w:val="1"/>
                <w:sz w:val="16"/>
                <w:szCs w:val="16"/>
              </w:rPr>
              <w:t>/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10</w:t>
            </w:r>
            <w:r w:rsidRPr="00E11511">
              <w:rPr>
                <w:rFonts w:asciiTheme="minorHAnsi" w:hAnsiTheme="minorHAnsi" w:cs="Tahoma"/>
                <w:spacing w:val="1"/>
                <w:sz w:val="16"/>
                <w:szCs w:val="16"/>
              </w:rPr>
              <w:t>/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20</w:t>
            </w:r>
            <w:r w:rsidRPr="00E11511">
              <w:rPr>
                <w:rFonts w:asciiTheme="minorHAnsi" w:hAnsiTheme="minorHAnsi" w:cs="Tahoma"/>
                <w:spacing w:val="-5"/>
                <w:sz w:val="16"/>
                <w:szCs w:val="16"/>
              </w:rPr>
              <w:t>1</w:t>
            </w:r>
            <w:r w:rsidRPr="00E11511">
              <w:rPr>
                <w:rFonts w:asciiTheme="minorHAnsi" w:hAnsiTheme="minorHAnsi" w:cs="Tahoma"/>
                <w:sz w:val="16"/>
                <w:szCs w:val="16"/>
              </w:rPr>
              <w:t>8</w:t>
            </w:r>
          </w:p>
        </w:tc>
        <w:tc>
          <w:tcPr>
            <w:tcW w:w="672" w:type="pct"/>
            <w:vAlign w:val="center"/>
          </w:tcPr>
          <w:p w14:paraId="7995146E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15/10/2018</w:t>
            </w:r>
          </w:p>
        </w:tc>
        <w:tc>
          <w:tcPr>
            <w:tcW w:w="1833" w:type="pct"/>
            <w:vAlign w:val="center"/>
          </w:tcPr>
          <w:p w14:paraId="673DC748" w14:textId="77777777" w:rsidR="00480221" w:rsidRPr="006B709A" w:rsidRDefault="00480221" w:rsidP="00F22E2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Documento original</w:t>
            </w:r>
          </w:p>
        </w:tc>
      </w:tr>
      <w:tr w:rsidR="00480221" w:rsidRPr="006B709A" w14:paraId="2DCA10F9" w14:textId="77777777" w:rsidTr="009B161D">
        <w:trPr>
          <w:jc w:val="center"/>
        </w:trPr>
        <w:tc>
          <w:tcPr>
            <w:tcW w:w="496" w:type="pct"/>
            <w:vAlign w:val="center"/>
          </w:tcPr>
          <w:p w14:paraId="19AC7B35" w14:textId="5D82ECBD" w:rsidR="00480221" w:rsidRPr="006B709A" w:rsidRDefault="00A95F37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</w:t>
            </w:r>
            <w:r w:rsidR="00480221"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Vigente</w:t>
            </w:r>
          </w:p>
        </w:tc>
        <w:tc>
          <w:tcPr>
            <w:tcW w:w="449" w:type="pct"/>
            <w:vAlign w:val="center"/>
          </w:tcPr>
          <w:p w14:paraId="08FF6378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V1.09.19</w:t>
            </w:r>
          </w:p>
        </w:tc>
        <w:tc>
          <w:tcPr>
            <w:tcW w:w="957" w:type="pct"/>
            <w:vAlign w:val="center"/>
          </w:tcPr>
          <w:p w14:paraId="4897A372" w14:textId="77777777" w:rsidR="00480221" w:rsidRPr="00E11511" w:rsidRDefault="00480221" w:rsidP="00F22E2B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Acta N° 27/2019</w:t>
            </w:r>
          </w:p>
          <w:p w14:paraId="7C6636BC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Resolución N°78/2019</w:t>
            </w:r>
          </w:p>
        </w:tc>
        <w:tc>
          <w:tcPr>
            <w:tcW w:w="592" w:type="pct"/>
            <w:vAlign w:val="center"/>
          </w:tcPr>
          <w:p w14:paraId="784EC0D5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13/09/19</w:t>
            </w:r>
          </w:p>
        </w:tc>
        <w:tc>
          <w:tcPr>
            <w:tcW w:w="672" w:type="pct"/>
            <w:vAlign w:val="center"/>
          </w:tcPr>
          <w:p w14:paraId="00489302" w14:textId="77777777" w:rsidR="00480221" w:rsidRPr="006B709A" w:rsidRDefault="00480221" w:rsidP="00F22E2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01/10/2019</w:t>
            </w:r>
          </w:p>
        </w:tc>
        <w:tc>
          <w:tcPr>
            <w:tcW w:w="1833" w:type="pct"/>
            <w:vAlign w:val="center"/>
          </w:tcPr>
          <w:p w14:paraId="58867998" w14:textId="255942D3" w:rsidR="0042379E" w:rsidRPr="00E11511" w:rsidRDefault="0042379E" w:rsidP="000D5C47">
            <w:pPr>
              <w:jc w:val="both"/>
              <w:rPr>
                <w:rFonts w:asciiTheme="minorHAnsi" w:hAnsiTheme="minorHAnsi" w:cs="Arial"/>
                <w:color w:val="0D0D0D" w:themeColor="text1" w:themeTint="F2"/>
                <w:sz w:val="16"/>
                <w:szCs w:val="16"/>
              </w:rPr>
            </w:pPr>
            <w:r w:rsidRPr="00E11511">
              <w:rPr>
                <w:rFonts w:asciiTheme="minorHAnsi" w:hAnsiTheme="minorHAnsi" w:cs="Arial"/>
                <w:color w:val="0D0D0D" w:themeColor="text1" w:themeTint="F2"/>
                <w:sz w:val="16"/>
                <w:szCs w:val="16"/>
              </w:rPr>
              <w:t>Modificación general a partir de documento original aprobado en Comité de Directorio –</w:t>
            </w:r>
            <w:proofErr w:type="spellStart"/>
            <w:r w:rsidRPr="00E11511">
              <w:rPr>
                <w:rFonts w:asciiTheme="minorHAnsi" w:hAnsiTheme="minorHAnsi" w:cs="Arial"/>
                <w:color w:val="0D0D0D" w:themeColor="text1" w:themeTint="F2"/>
                <w:sz w:val="16"/>
                <w:szCs w:val="16"/>
              </w:rPr>
              <w:t>Nº</w:t>
            </w:r>
            <w:proofErr w:type="spellEnd"/>
            <w:r w:rsidRPr="00E11511">
              <w:rPr>
                <w:rFonts w:asciiTheme="minorHAnsi" w:hAnsiTheme="minorHAnsi" w:cs="Arial"/>
                <w:color w:val="0D0D0D" w:themeColor="text1" w:themeTint="F2"/>
                <w:sz w:val="16"/>
                <w:szCs w:val="16"/>
              </w:rPr>
              <w:t xml:space="preserve"> 31/2018-Resolución 105/2018.</w:t>
            </w:r>
          </w:p>
          <w:p w14:paraId="6B54C302" w14:textId="291A98F4" w:rsidR="00C30767" w:rsidRPr="006B709A" w:rsidRDefault="0042379E" w:rsidP="00FE14DA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="Arial"/>
                <w:color w:val="0D0D0D" w:themeColor="text1" w:themeTint="F2"/>
                <w:sz w:val="16"/>
                <w:szCs w:val="16"/>
              </w:rPr>
              <w:t xml:space="preserve"> </w:t>
            </w:r>
            <w:r w:rsidRPr="00E11511">
              <w:rPr>
                <w:rFonts w:asciiTheme="minorHAnsi" w:hAnsiTheme="minorHAnsi" w:cs="Arial"/>
                <w:b/>
                <w:color w:val="000000"/>
                <w:sz w:val="16"/>
                <w:szCs w:val="16"/>
              </w:rPr>
              <w:t>Ratificación</w:t>
            </w:r>
            <w:r w:rsidRPr="00E11511">
              <w:rPr>
                <w:rFonts w:asciiTheme="minorHAnsi" w:hAnsiTheme="minorHAnsi" w:cs="Arial"/>
                <w:color w:val="000000"/>
                <w:sz w:val="16"/>
                <w:szCs w:val="16"/>
              </w:rPr>
              <w:t>: Directorio Acta N°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</w:rPr>
              <w:t xml:space="preserve"> 35</w:t>
            </w:r>
            <w:r w:rsidRPr="00E11511">
              <w:rPr>
                <w:rFonts w:asciiTheme="minorHAnsi" w:hAnsiTheme="minorHAnsi" w:cs="Arial"/>
                <w:color w:val="000000"/>
                <w:sz w:val="16"/>
                <w:szCs w:val="16"/>
              </w:rPr>
              <w:t xml:space="preserve">/2019 Resolución N°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</w:rPr>
              <w:t>107</w:t>
            </w:r>
            <w:r w:rsidRPr="00E11511">
              <w:rPr>
                <w:rFonts w:asciiTheme="minorHAnsi" w:hAnsiTheme="minorHAnsi" w:cs="Arial"/>
                <w:color w:val="000000"/>
                <w:sz w:val="16"/>
                <w:szCs w:val="16"/>
              </w:rPr>
              <w:t>/2019. Fecha 13/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</w:rPr>
              <w:t>12</w:t>
            </w:r>
            <w:r w:rsidRPr="00E11511">
              <w:rPr>
                <w:rFonts w:asciiTheme="minorHAnsi" w:hAnsiTheme="minorHAnsi" w:cs="Arial"/>
                <w:color w:val="000000"/>
                <w:sz w:val="16"/>
                <w:szCs w:val="16"/>
              </w:rPr>
              <w:t>/2019</w:t>
            </w:r>
          </w:p>
        </w:tc>
      </w:tr>
      <w:tr w:rsidR="007C0849" w:rsidRPr="006B709A" w14:paraId="5C937CE5" w14:textId="77777777" w:rsidTr="009B161D">
        <w:trPr>
          <w:jc w:val="center"/>
        </w:trPr>
        <w:tc>
          <w:tcPr>
            <w:tcW w:w="496" w:type="pct"/>
            <w:vAlign w:val="center"/>
          </w:tcPr>
          <w:p w14:paraId="3BF9F401" w14:textId="6C516504" w:rsidR="007C0849" w:rsidRPr="006B709A" w:rsidRDefault="00A95F37" w:rsidP="007C084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 </w:t>
            </w:r>
            <w:r w:rsidR="007C0849"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Vigente</w:t>
            </w:r>
          </w:p>
        </w:tc>
        <w:tc>
          <w:tcPr>
            <w:tcW w:w="449" w:type="pct"/>
            <w:vAlign w:val="center"/>
          </w:tcPr>
          <w:p w14:paraId="7F129224" w14:textId="189F8F6D" w:rsidR="007C0849" w:rsidRPr="006B709A" w:rsidRDefault="007C0849" w:rsidP="007C084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V1.0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  <w:r w:rsidRPr="00E115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57" w:type="pct"/>
            <w:vAlign w:val="center"/>
          </w:tcPr>
          <w:p w14:paraId="067D6FBC" w14:textId="3C4E19F9" w:rsidR="007C0849" w:rsidRPr="006B709A" w:rsidRDefault="007C0849" w:rsidP="007C084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Acta Nº22/2020 Resolución Nº105/2020</w:t>
            </w:r>
          </w:p>
        </w:tc>
        <w:tc>
          <w:tcPr>
            <w:tcW w:w="592" w:type="pct"/>
            <w:vAlign w:val="center"/>
          </w:tcPr>
          <w:p w14:paraId="15342E21" w14:textId="1B4739FB" w:rsidR="007C0849" w:rsidRPr="006B709A" w:rsidRDefault="007C0849" w:rsidP="007C0849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5F5155">
              <w:rPr>
                <w:rFonts w:asciiTheme="minorHAnsi" w:hAnsiTheme="minorHAnsi" w:cstheme="minorHAnsi"/>
                <w:sz w:val="16"/>
                <w:szCs w:val="16"/>
              </w:rPr>
              <w:t>14/08/2020</w:t>
            </w:r>
          </w:p>
        </w:tc>
        <w:tc>
          <w:tcPr>
            <w:tcW w:w="672" w:type="pct"/>
            <w:vAlign w:val="center"/>
          </w:tcPr>
          <w:p w14:paraId="0DDA6FA0" w14:textId="16880177" w:rsidR="007C0849" w:rsidRPr="006B709A" w:rsidRDefault="007C0849" w:rsidP="007C084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01/10/2020</w:t>
            </w:r>
          </w:p>
        </w:tc>
        <w:tc>
          <w:tcPr>
            <w:tcW w:w="1833" w:type="pct"/>
            <w:vAlign w:val="center"/>
          </w:tcPr>
          <w:p w14:paraId="0FF8F31E" w14:textId="722727BF" w:rsidR="007C0849" w:rsidRPr="006B709A" w:rsidRDefault="007C0849" w:rsidP="007C0849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Ratificación de la normativa </w:t>
            </w:r>
            <w:r w:rsidR="000643B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interna de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Auditoría Interna.</w:t>
            </w:r>
          </w:p>
        </w:tc>
      </w:tr>
      <w:tr w:rsidR="00752627" w:rsidRPr="006B709A" w14:paraId="70F9203B" w14:textId="77777777" w:rsidTr="009B161D">
        <w:trPr>
          <w:jc w:val="center"/>
        </w:trPr>
        <w:tc>
          <w:tcPr>
            <w:tcW w:w="496" w:type="pct"/>
            <w:vAlign w:val="center"/>
          </w:tcPr>
          <w:p w14:paraId="128AD625" w14:textId="3BC4D72C" w:rsidR="00752627" w:rsidRPr="00E11511" w:rsidRDefault="00A95F37" w:rsidP="009B16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No</w:t>
            </w:r>
            <w:r w:rsidR="009B161D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</w:t>
            </w:r>
            <w:r w:rsidR="00752627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Vigente</w:t>
            </w:r>
          </w:p>
        </w:tc>
        <w:tc>
          <w:tcPr>
            <w:tcW w:w="449" w:type="pct"/>
            <w:vAlign w:val="center"/>
          </w:tcPr>
          <w:p w14:paraId="7346024F" w14:textId="22BF6B5C" w:rsidR="00752627" w:rsidRPr="00E11511" w:rsidRDefault="00752627" w:rsidP="0075262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V1.12.21</w:t>
            </w:r>
          </w:p>
        </w:tc>
        <w:tc>
          <w:tcPr>
            <w:tcW w:w="957" w:type="pct"/>
            <w:vAlign w:val="center"/>
          </w:tcPr>
          <w:p w14:paraId="5FD38BBB" w14:textId="248678D2" w:rsidR="00752627" w:rsidRDefault="00752627" w:rsidP="0075262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Acta Nº40/2021 Resolución Nº135/2021</w:t>
            </w:r>
          </w:p>
        </w:tc>
        <w:tc>
          <w:tcPr>
            <w:tcW w:w="592" w:type="pct"/>
            <w:vAlign w:val="center"/>
          </w:tcPr>
          <w:p w14:paraId="51A468AA" w14:textId="5A365776" w:rsidR="00752627" w:rsidRPr="005F5155" w:rsidRDefault="00752627" w:rsidP="0075262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  <w:r w:rsidRPr="005F5155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  <w:r w:rsidRPr="005F5155">
              <w:rPr>
                <w:rFonts w:asciiTheme="minorHAnsi" w:hAnsiTheme="minorHAnsi" w:cstheme="minorHAnsi"/>
                <w:sz w:val="16"/>
                <w:szCs w:val="16"/>
              </w:rPr>
              <w:t>/202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672" w:type="pct"/>
            <w:vAlign w:val="center"/>
          </w:tcPr>
          <w:p w14:paraId="2B501288" w14:textId="78B763E2" w:rsidR="00752627" w:rsidRDefault="00752627" w:rsidP="0075262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  <w:r w:rsidR="00DD256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/01/2022</w:t>
            </w:r>
          </w:p>
        </w:tc>
        <w:tc>
          <w:tcPr>
            <w:tcW w:w="1833" w:type="pct"/>
            <w:vAlign w:val="center"/>
          </w:tcPr>
          <w:p w14:paraId="39E3BDE7" w14:textId="06B7ED53" w:rsidR="00752627" w:rsidRDefault="00752627" w:rsidP="00752627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Aclaraciones respecto al archivo de papeles de trabajo.</w:t>
            </w:r>
          </w:p>
        </w:tc>
      </w:tr>
      <w:tr w:rsidR="00A95F37" w:rsidRPr="006B709A" w14:paraId="77D34292" w14:textId="77777777" w:rsidTr="009B161D">
        <w:trPr>
          <w:jc w:val="center"/>
        </w:trPr>
        <w:tc>
          <w:tcPr>
            <w:tcW w:w="496" w:type="pct"/>
            <w:vAlign w:val="center"/>
          </w:tcPr>
          <w:p w14:paraId="6FECC7AD" w14:textId="09F14EF5" w:rsidR="00A95F37" w:rsidRDefault="00A95F37" w:rsidP="00A95F3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Vigente</w:t>
            </w:r>
          </w:p>
        </w:tc>
        <w:tc>
          <w:tcPr>
            <w:tcW w:w="449" w:type="pct"/>
            <w:vAlign w:val="center"/>
          </w:tcPr>
          <w:p w14:paraId="69B52E4F" w14:textId="096EB924" w:rsidR="00A95F37" w:rsidRDefault="00A95F37" w:rsidP="00A95F3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V1.08.22</w:t>
            </w:r>
          </w:p>
        </w:tc>
        <w:tc>
          <w:tcPr>
            <w:tcW w:w="957" w:type="pct"/>
            <w:vAlign w:val="center"/>
          </w:tcPr>
          <w:p w14:paraId="66BE6D48" w14:textId="77C14D07" w:rsidR="00A95F37" w:rsidRDefault="00A95F37" w:rsidP="00A95F3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Acta Nº32/2022 Resolución Nº144/2022</w:t>
            </w:r>
          </w:p>
        </w:tc>
        <w:tc>
          <w:tcPr>
            <w:tcW w:w="592" w:type="pct"/>
            <w:vAlign w:val="center"/>
          </w:tcPr>
          <w:p w14:paraId="3273422B" w14:textId="4DB4F32A" w:rsidR="00A95F37" w:rsidRDefault="00A95F37" w:rsidP="00A95F3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26/08/22</w:t>
            </w:r>
          </w:p>
        </w:tc>
        <w:tc>
          <w:tcPr>
            <w:tcW w:w="672" w:type="pct"/>
            <w:vAlign w:val="center"/>
          </w:tcPr>
          <w:p w14:paraId="0ABE2B63" w14:textId="31E16235" w:rsidR="00A95F37" w:rsidRDefault="00A95F37" w:rsidP="00A95F3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01/09/2022</w:t>
            </w:r>
          </w:p>
        </w:tc>
        <w:tc>
          <w:tcPr>
            <w:tcW w:w="1833" w:type="pct"/>
            <w:vAlign w:val="center"/>
          </w:tcPr>
          <w:p w14:paraId="3C933E8C" w14:textId="5CB087D2" w:rsidR="00A95F37" w:rsidRDefault="00872D64" w:rsidP="00A95F37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B16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Aclaraciones sobre la utilización de los papeles digitales.</w:t>
            </w:r>
            <w:r w:rsidR="00A95F37" w:rsidRPr="009B16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bookmarkEnd w:id="0"/>
    </w:tbl>
    <w:p w14:paraId="212B4379" w14:textId="77777777" w:rsidR="00C26F19" w:rsidRPr="00033AAC" w:rsidRDefault="00C26F19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13C82A1D" w14:textId="77777777" w:rsidR="00C26F19" w:rsidRPr="00033AAC" w:rsidRDefault="00C26F19" w:rsidP="00C26F19">
      <w:pPr>
        <w:rPr>
          <w:rFonts w:asciiTheme="minorHAnsi" w:hAnsiTheme="minorHAnsi" w:cs="Arial"/>
          <w:b/>
        </w:rPr>
      </w:pPr>
      <w:r w:rsidRPr="00033AAC">
        <w:rPr>
          <w:rFonts w:asciiTheme="minorHAnsi" w:hAnsiTheme="minorHAnsi" w:cs="Arial"/>
          <w:b/>
        </w:rPr>
        <w:t>CLASIFICACION DE LA INFORMACIÓN</w:t>
      </w:r>
      <w:r w:rsidR="00596D53" w:rsidRPr="00033AAC">
        <w:rPr>
          <w:rFonts w:asciiTheme="minorHAnsi" w:hAnsiTheme="minorHAnsi" w:cs="Arial"/>
          <w:b/>
        </w:rPr>
        <w:t>:</w:t>
      </w: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9639"/>
        <w:gridCol w:w="567"/>
      </w:tblGrid>
      <w:tr w:rsidR="00C26F19" w:rsidRPr="00033AAC" w14:paraId="090C1B7D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45402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iCs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iCs/>
                <w:sz w:val="18"/>
                <w:szCs w:val="18"/>
              </w:rPr>
              <w:t>Confidencial</w:t>
            </w:r>
            <w:r w:rsidRPr="00033AAC">
              <w:rPr>
                <w:rFonts w:asciiTheme="minorHAnsi" w:hAnsiTheme="minorHAnsi"/>
                <w:iCs/>
                <w:sz w:val="18"/>
                <w:szCs w:val="18"/>
              </w:rPr>
              <w:t xml:space="preserve"> - Es el más alto nivel de clasificación de la información; el presente documento se encuentra estrictamente limitado para su acceso a un número restringido de personas, que se encuentran detalladas en la Lista de Distribución de este documento.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45E5E"/>
            <w:vAlign w:val="center"/>
          </w:tcPr>
          <w:p w14:paraId="1E17906B" w14:textId="77777777" w:rsidR="00C26F19" w:rsidRPr="00033AAC" w:rsidRDefault="00C26F19" w:rsidP="00A97E6D">
            <w:pPr>
              <w:jc w:val="center"/>
              <w:rPr>
                <w:rStyle w:val="nfasis"/>
                <w:rFonts w:asciiTheme="minorHAnsi" w:hAnsiTheme="minorHAnsi" w:cs="Arial"/>
                <w:b/>
                <w:i w:val="0"/>
              </w:rPr>
            </w:pPr>
            <w:r w:rsidRPr="00033AAC">
              <w:rPr>
                <w:rStyle w:val="nfasis"/>
                <w:rFonts w:asciiTheme="minorHAnsi" w:hAnsiTheme="minorHAnsi" w:cs="Arial"/>
                <w:b/>
                <w:shd w:val="clear" w:color="auto" w:fill="F45E5E"/>
              </w:rPr>
              <w:t xml:space="preserve">[ </w:t>
            </w:r>
            <w:r w:rsidR="00A97E6D">
              <w:rPr>
                <w:rStyle w:val="nfasis"/>
                <w:rFonts w:asciiTheme="minorHAnsi" w:hAnsiTheme="minorHAnsi" w:cs="Arial"/>
                <w:b/>
                <w:shd w:val="clear" w:color="auto" w:fill="F45E5E"/>
              </w:rPr>
              <w:t>x</w:t>
            </w:r>
            <w:r w:rsidRPr="00033AAC">
              <w:rPr>
                <w:rStyle w:val="nfasis"/>
                <w:rFonts w:asciiTheme="minorHAnsi" w:hAnsiTheme="minorHAnsi" w:cs="Arial"/>
                <w:b/>
                <w:shd w:val="clear" w:color="auto" w:fill="F45E5E"/>
              </w:rPr>
              <w:t xml:space="preserve"> ]</w:t>
            </w:r>
          </w:p>
        </w:tc>
      </w:tr>
      <w:tr w:rsidR="00C26F19" w:rsidRPr="00033AAC" w14:paraId="7FD9C883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873562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sz w:val="18"/>
                <w:szCs w:val="18"/>
              </w:rPr>
              <w:t>Reservada</w:t>
            </w:r>
            <w:r w:rsidRPr="00033AAC">
              <w:rPr>
                <w:rFonts w:asciiTheme="minorHAnsi" w:hAnsiTheme="minorHAnsi"/>
                <w:sz w:val="18"/>
                <w:szCs w:val="18"/>
              </w:rPr>
              <w:t xml:space="preserve"> - Información cuya divulgación debe ser restringida únicamente al personal que la requiere conocer (unidad organizacional y/o proceso). La divulgación externa es posible previa autorización de la instancia responsable de la seguridad de información de la entidad.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0BE30"/>
            <w:vAlign w:val="center"/>
          </w:tcPr>
          <w:p w14:paraId="4E17BDD1" w14:textId="77777777" w:rsidR="00C26F19" w:rsidRPr="00033AAC" w:rsidRDefault="00A97E6D" w:rsidP="00902009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Style w:val="nfasis"/>
                <w:rFonts w:asciiTheme="minorHAnsi" w:hAnsiTheme="minorHAnsi" w:cs="Arial"/>
                <w:b/>
              </w:rPr>
              <w:t xml:space="preserve">[  </w:t>
            </w:r>
            <w:r w:rsidR="00C26F19" w:rsidRPr="00033AAC">
              <w:rPr>
                <w:rStyle w:val="nfasis"/>
                <w:rFonts w:asciiTheme="minorHAnsi" w:hAnsiTheme="minorHAnsi" w:cs="Arial"/>
                <w:b/>
              </w:rPr>
              <w:t xml:space="preserve"> ]</w:t>
            </w:r>
          </w:p>
        </w:tc>
      </w:tr>
      <w:tr w:rsidR="00C26F19" w:rsidRPr="00033AAC" w14:paraId="7ED31554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EE39FB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sz w:val="18"/>
                <w:szCs w:val="18"/>
              </w:rPr>
              <w:t>Pública</w:t>
            </w:r>
            <w:r w:rsidRPr="00033AAC">
              <w:rPr>
                <w:rFonts w:asciiTheme="minorHAnsi" w:hAnsiTheme="minorHAnsi"/>
                <w:sz w:val="18"/>
                <w:szCs w:val="18"/>
              </w:rPr>
              <w:t xml:space="preserve"> - Información de uso general que por su contenido o contexto no requiere de protección especial y su distribución pública es permitida o por la aprobación de las instancias que corresponda o por política.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2D050"/>
            <w:vAlign w:val="center"/>
          </w:tcPr>
          <w:p w14:paraId="2E333DB5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33AAC">
              <w:rPr>
                <w:rStyle w:val="nfasis"/>
                <w:rFonts w:asciiTheme="minorHAnsi" w:hAnsiTheme="minorHAnsi" w:cs="Arial"/>
                <w:b/>
              </w:rPr>
              <w:t>[   ]</w:t>
            </w:r>
          </w:p>
        </w:tc>
      </w:tr>
    </w:tbl>
    <w:p w14:paraId="52DDB7A5" w14:textId="77777777" w:rsidR="00C26F19" w:rsidRPr="00033AAC" w:rsidRDefault="00C26F19" w:rsidP="00C26F19">
      <w:pPr>
        <w:rPr>
          <w:rFonts w:asciiTheme="minorHAnsi" w:hAnsiTheme="minorHAnsi" w:cs="Arial"/>
          <w:b/>
        </w:rPr>
      </w:pPr>
      <w:r w:rsidRPr="00033AAC">
        <w:rPr>
          <w:rFonts w:asciiTheme="minorHAnsi" w:hAnsiTheme="minorHAnsi" w:cs="Arial"/>
          <w:b/>
        </w:rPr>
        <w:t>LISTA DE DISTRIBUCIÓN</w:t>
      </w:r>
      <w:r w:rsidR="00596D53" w:rsidRPr="00033AAC">
        <w:rPr>
          <w:rFonts w:asciiTheme="minorHAnsi" w:hAnsiTheme="minorHAnsi" w:cs="Arial"/>
          <w:b/>
        </w:rPr>
        <w:t>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5528"/>
      </w:tblGrid>
      <w:tr w:rsidR="00C26F19" w:rsidRPr="00033AAC" w14:paraId="679521C8" w14:textId="77777777" w:rsidTr="00596D53">
        <w:tc>
          <w:tcPr>
            <w:tcW w:w="4678" w:type="dxa"/>
            <w:shd w:val="clear" w:color="auto" w:fill="auto"/>
          </w:tcPr>
          <w:p w14:paraId="1EDB148E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b/>
                <w:sz w:val="18"/>
                <w:szCs w:val="18"/>
              </w:rPr>
              <w:t>Área</w:t>
            </w:r>
          </w:p>
        </w:tc>
        <w:tc>
          <w:tcPr>
            <w:tcW w:w="5528" w:type="dxa"/>
            <w:shd w:val="clear" w:color="auto" w:fill="auto"/>
          </w:tcPr>
          <w:p w14:paraId="55B04D5F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b/>
                <w:sz w:val="18"/>
                <w:szCs w:val="18"/>
              </w:rPr>
              <w:t>Cargos y/o Funcionarios</w:t>
            </w:r>
          </w:p>
        </w:tc>
      </w:tr>
      <w:tr w:rsidR="00BF324B" w:rsidRPr="00033AAC" w14:paraId="5A97EA3D" w14:textId="77777777" w:rsidTr="00596D53">
        <w:tc>
          <w:tcPr>
            <w:tcW w:w="4678" w:type="dxa"/>
            <w:shd w:val="clear" w:color="auto" w:fill="auto"/>
          </w:tcPr>
          <w:p w14:paraId="5F3DE18D" w14:textId="77777777" w:rsidR="00BF324B" w:rsidRDefault="00BF324B" w:rsidP="00BF324B">
            <w:pPr>
              <w:spacing w:line="256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Directorio</w:t>
            </w:r>
          </w:p>
        </w:tc>
        <w:tc>
          <w:tcPr>
            <w:tcW w:w="5528" w:type="dxa"/>
            <w:shd w:val="clear" w:color="auto" w:fill="auto"/>
          </w:tcPr>
          <w:p w14:paraId="6402CDA4" w14:textId="77777777" w:rsidR="00BF324B" w:rsidRDefault="00BF324B" w:rsidP="00BF324B">
            <w:pPr>
              <w:spacing w:line="256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Todos</w:t>
            </w:r>
          </w:p>
        </w:tc>
      </w:tr>
      <w:tr w:rsidR="00BF324B" w:rsidRPr="00033AAC" w14:paraId="5D8D4E08" w14:textId="77777777" w:rsidTr="00596D53">
        <w:tc>
          <w:tcPr>
            <w:tcW w:w="4678" w:type="dxa"/>
            <w:shd w:val="clear" w:color="auto" w:fill="auto"/>
          </w:tcPr>
          <w:p w14:paraId="110201F3" w14:textId="77777777" w:rsidR="00BF324B" w:rsidRDefault="00BF324B" w:rsidP="00BF324B">
            <w:pPr>
              <w:spacing w:line="256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Comité de Auditoría</w:t>
            </w:r>
          </w:p>
        </w:tc>
        <w:tc>
          <w:tcPr>
            <w:tcW w:w="5528" w:type="dxa"/>
            <w:shd w:val="clear" w:color="auto" w:fill="auto"/>
          </w:tcPr>
          <w:p w14:paraId="15118E50" w14:textId="77777777" w:rsidR="00BF324B" w:rsidRDefault="00BF324B" w:rsidP="00BF324B">
            <w:pPr>
              <w:spacing w:line="256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Todos</w:t>
            </w:r>
          </w:p>
        </w:tc>
      </w:tr>
      <w:tr w:rsidR="00BF324B" w:rsidRPr="00033AAC" w14:paraId="6E98C092" w14:textId="77777777" w:rsidTr="00596D53">
        <w:tc>
          <w:tcPr>
            <w:tcW w:w="4678" w:type="dxa"/>
            <w:shd w:val="clear" w:color="auto" w:fill="auto"/>
          </w:tcPr>
          <w:p w14:paraId="10F760E0" w14:textId="77777777" w:rsidR="00BF324B" w:rsidRDefault="00480221" w:rsidP="00480221">
            <w:pPr>
              <w:spacing w:line="256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Subgerencia Nacional de </w:t>
            </w:r>
            <w:r w:rsidR="00BF324B">
              <w:rPr>
                <w:rFonts w:asciiTheme="minorHAnsi" w:hAnsiTheme="minorHAnsi" w:cs="Arial"/>
                <w:sz w:val="18"/>
                <w:szCs w:val="18"/>
              </w:rPr>
              <w:t xml:space="preserve"> Auditoría Interna</w:t>
            </w:r>
          </w:p>
        </w:tc>
        <w:tc>
          <w:tcPr>
            <w:tcW w:w="5528" w:type="dxa"/>
            <w:shd w:val="clear" w:color="auto" w:fill="auto"/>
          </w:tcPr>
          <w:p w14:paraId="7D4C2E4A" w14:textId="77777777" w:rsidR="00BF324B" w:rsidRDefault="00BF324B" w:rsidP="00BF324B">
            <w:pPr>
              <w:spacing w:line="256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Todos</w:t>
            </w:r>
            <w:r w:rsidR="00480221">
              <w:rPr>
                <w:rFonts w:asciiTheme="minorHAnsi" w:hAnsiTheme="minorHAnsi" w:cs="Arial"/>
                <w:sz w:val="18"/>
                <w:szCs w:val="18"/>
              </w:rPr>
              <w:t xml:space="preserve"> sus miembros</w:t>
            </w:r>
          </w:p>
        </w:tc>
      </w:tr>
      <w:tr w:rsidR="00C26F19" w:rsidRPr="00033AAC" w14:paraId="49BEFB1D" w14:textId="77777777" w:rsidTr="00596D53">
        <w:tc>
          <w:tcPr>
            <w:tcW w:w="4678" w:type="dxa"/>
            <w:shd w:val="clear" w:color="auto" w:fill="auto"/>
          </w:tcPr>
          <w:p w14:paraId="75208C42" w14:textId="77777777" w:rsidR="00C26F19" w:rsidRPr="00033AAC" w:rsidRDefault="0058294E" w:rsidP="00902009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Subgerencia Nacional de Recursos Humanos, Organización y Métodos</w:t>
            </w:r>
          </w:p>
        </w:tc>
        <w:tc>
          <w:tcPr>
            <w:tcW w:w="5528" w:type="dxa"/>
            <w:shd w:val="clear" w:color="auto" w:fill="auto"/>
          </w:tcPr>
          <w:p w14:paraId="7CB1BD7A" w14:textId="77777777" w:rsidR="00C26F19" w:rsidRPr="00033AAC" w:rsidRDefault="0058294E" w:rsidP="00902009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Subgerente Nacional de Recursos Humanos,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OyM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– Analista de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OyM</w:t>
            </w:r>
            <w:proofErr w:type="spellEnd"/>
          </w:p>
        </w:tc>
      </w:tr>
    </w:tbl>
    <w:p w14:paraId="3EB462E0" w14:textId="77777777" w:rsidR="00F53D14" w:rsidRDefault="00F53D14" w:rsidP="001B658B">
      <w:pPr>
        <w:jc w:val="center"/>
        <w:rPr>
          <w:rFonts w:asciiTheme="minorHAnsi" w:hAnsiTheme="minorHAnsi" w:cs="Arial"/>
          <w:b/>
          <w:szCs w:val="24"/>
        </w:rPr>
        <w:sectPr w:rsidR="00F53D14" w:rsidSect="009E4AA2">
          <w:headerReference w:type="default" r:id="rId8"/>
          <w:footerReference w:type="default" r:id="rId9"/>
          <w:pgSz w:w="12240" w:h="15840" w:code="1"/>
          <w:pgMar w:top="1134" w:right="851" w:bottom="1135" w:left="1134" w:header="709" w:footer="709" w:gutter="0"/>
          <w:cols w:space="708"/>
          <w:docGrid w:linePitch="360"/>
        </w:sectPr>
      </w:pPr>
    </w:p>
    <w:p w14:paraId="2941EEF6" w14:textId="77777777" w:rsidR="007D0947" w:rsidRPr="00033AAC" w:rsidRDefault="007D0947" w:rsidP="001B658B">
      <w:pPr>
        <w:jc w:val="center"/>
        <w:rPr>
          <w:rFonts w:asciiTheme="minorHAnsi" w:hAnsiTheme="minorHAnsi" w:cs="Arial"/>
          <w:b/>
          <w:szCs w:val="24"/>
        </w:rPr>
      </w:pPr>
    </w:p>
    <w:bookmarkStart w:id="1" w:name="_Toc5415347" w:displacedByCustomXml="next"/>
    <w:bookmarkStart w:id="2" w:name="_Toc10390009" w:displacedByCustomXml="next"/>
    <w:bookmarkStart w:id="3" w:name="_Toc34755055" w:displacedByCustomXml="next"/>
    <w:sdt>
      <w:sdtPr>
        <w:rPr>
          <w:noProof w:val="0"/>
          <w:lang w:val="es-BO"/>
        </w:rPr>
        <w:id w:val="5732202"/>
        <w:docPartObj>
          <w:docPartGallery w:val="Table of Contents"/>
          <w:docPartUnique/>
        </w:docPartObj>
      </w:sdtPr>
      <w:sdtContent>
        <w:p w14:paraId="6179270F" w14:textId="77777777" w:rsidR="007D0947" w:rsidRDefault="007D0947" w:rsidP="007D0947">
          <w:pPr>
            <w:pStyle w:val="Ttulo2"/>
            <w:spacing w:before="200"/>
            <w:ind w:left="360"/>
            <w:jc w:val="center"/>
          </w:pPr>
          <w:r w:rsidRPr="007D0947">
            <w:rPr>
              <w:rFonts w:asciiTheme="minorHAnsi" w:hAnsiTheme="minorHAnsi"/>
              <w:color w:val="000000" w:themeColor="text1"/>
              <w:sz w:val="32"/>
            </w:rPr>
            <w:t>CONTENIDO</w:t>
          </w:r>
          <w:bookmarkEnd w:id="3"/>
          <w:bookmarkEnd w:id="2"/>
          <w:bookmarkEnd w:id="1"/>
        </w:p>
        <w:p w14:paraId="7FDC6687" w14:textId="0FA13C2F" w:rsidR="00480221" w:rsidRPr="00480221" w:rsidRDefault="007D0947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34755055" w:history="1">
            <w:r w:rsidR="00480221" w:rsidRPr="00480221">
              <w:rPr>
                <w:rStyle w:val="Hipervnculo"/>
                <w:noProof/>
                <w:sz w:val="24"/>
                <w:szCs w:val="24"/>
              </w:rPr>
              <w:t>CONTENIDO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_Toc34755055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3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564174" w14:textId="1F5D48BD" w:rsidR="00480221" w:rsidRP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56" w:history="1"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1.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Objetivo.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_Toc34755056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4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9D516" w14:textId="4B366D5B" w:rsidR="00480221" w:rsidRP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57" w:history="1"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2.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Alcance y/o Aplicabilidad.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_Toc34755057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4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06D95" w14:textId="6F34A3B3" w:rsidR="00480221" w:rsidRP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58" w:history="1"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3.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Términos, definiciones y abreviaturas.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_Toc34755058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4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48B6A3" w14:textId="2C67B83A" w:rsidR="00480221" w:rsidRP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59" w:history="1"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4.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Metodología y procedimiento para la referenciación de los papeles de trabajo.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_Toc34755059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5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345F5" w14:textId="5AD50CB0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0" w:history="1">
            <w:r w:rsidR="00480221" w:rsidRPr="00480221">
              <w:rPr>
                <w:rStyle w:val="Hipervnculo"/>
                <w:noProof/>
                <w:sz w:val="24"/>
                <w:szCs w:val="24"/>
              </w:rPr>
              <w:t>4.1.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noProof/>
                <w:sz w:val="24"/>
                <w:szCs w:val="24"/>
              </w:rPr>
              <w:t>Modelo para la referenciación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_Toc34755060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5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FB16D" w14:textId="5D4CFF12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1" w:history="1">
            <w:r w:rsidR="00480221" w:rsidRPr="00480221">
              <w:rPr>
                <w:rStyle w:val="Hipervnculo"/>
                <w:noProof/>
                <w:sz w:val="24"/>
                <w:szCs w:val="24"/>
              </w:rPr>
              <w:t>4.2.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noProof/>
                <w:sz w:val="24"/>
                <w:szCs w:val="24"/>
              </w:rPr>
              <w:t>Variaciones en la referenciación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_Toc34755061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7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69252" w14:textId="1C346BE6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2" w:history="1"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4.3.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noProof/>
                <w:sz w:val="24"/>
                <w:szCs w:val="24"/>
              </w:rPr>
              <w:t>Índice</w:t>
            </w:r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 xml:space="preserve"> para la referenciación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_Toc34755062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7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80098" w14:textId="2CF835B2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3" w:history="1"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4.4.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Papeles digitales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_Toc34755063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8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BB8E3" w14:textId="6BD61A66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4" w:history="1"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4.5.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Correferencia de los papeles de trabajo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_Toc34755064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9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0A4FE" w14:textId="491DE91F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5" w:history="1"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4.6.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Tahoma"/>
                <w:noProof/>
                <w:sz w:val="24"/>
                <w:szCs w:val="24"/>
              </w:rPr>
              <w:t>Resumen de marcas a utilizar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_Toc34755065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10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69DE1" w14:textId="5CC136E2" w:rsidR="00480221" w:rsidRP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6" w:history="1">
            <w:r w:rsidR="00480221" w:rsidRPr="00480221">
              <w:rPr>
                <w:rStyle w:val="Hipervnculo"/>
                <w:rFonts w:cs="Tahoma"/>
                <w:b/>
                <w:noProof/>
                <w:sz w:val="24"/>
                <w:szCs w:val="24"/>
              </w:rPr>
              <w:t>5.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Tahoma"/>
                <w:b/>
                <w:noProof/>
                <w:sz w:val="24"/>
                <w:szCs w:val="24"/>
              </w:rPr>
              <w:t>Archivos de papeles de trabajo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_Toc34755066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11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3B973" w14:textId="3148BDA8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8" w:history="1">
            <w:r w:rsidR="00480221" w:rsidRPr="00480221">
              <w:rPr>
                <w:rStyle w:val="Hipervnculo"/>
                <w:rFonts w:cstheme="minorHAnsi"/>
                <w:noProof/>
                <w:sz w:val="24"/>
                <w:szCs w:val="24"/>
              </w:rPr>
              <w:t>5.1.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theme="minorHAnsi"/>
                <w:noProof/>
                <w:sz w:val="24"/>
                <w:szCs w:val="24"/>
              </w:rPr>
              <w:t>Archivo permanente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_Toc34755068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11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E3C3A" w14:textId="05769077" w:rsidR="00480221" w:rsidRPr="00480221" w:rsidRDefault="00000000">
          <w:pPr>
            <w:pStyle w:val="TD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69" w:history="1">
            <w:r w:rsidR="00480221" w:rsidRPr="00480221">
              <w:rPr>
                <w:rStyle w:val="Hipervnculo"/>
                <w:rFonts w:cstheme="minorHAnsi"/>
                <w:noProof/>
                <w:sz w:val="24"/>
                <w:szCs w:val="24"/>
              </w:rPr>
              <w:t>5.2.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theme="minorHAnsi"/>
                <w:noProof/>
                <w:sz w:val="24"/>
                <w:szCs w:val="24"/>
              </w:rPr>
              <w:t>Archivo corriente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_Toc34755069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11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979E6" w14:textId="3DBA01BD" w:rsidR="00480221" w:rsidRP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BO" w:eastAsia="es-BO"/>
            </w:rPr>
          </w:pPr>
          <w:hyperlink w:anchor="_Toc34755070" w:history="1"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6.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Documentos Referenciales.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_Toc34755070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12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65E13" w14:textId="1F72F904" w:rsidR="00480221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34755071" w:history="1"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7.</w:t>
            </w:r>
            <w:r w:rsidR="00480221" w:rsidRPr="0048022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BO" w:eastAsia="es-BO"/>
              </w:rPr>
              <w:tab/>
            </w:r>
            <w:r w:rsidR="00480221" w:rsidRPr="00480221">
              <w:rPr>
                <w:rStyle w:val="Hipervnculo"/>
                <w:rFonts w:cs="Arial"/>
                <w:b/>
                <w:noProof/>
                <w:sz w:val="24"/>
                <w:szCs w:val="24"/>
              </w:rPr>
              <w:t>Anexos.</w:t>
            </w:r>
            <w:r w:rsidR="00480221" w:rsidRPr="00480221">
              <w:rPr>
                <w:noProof/>
                <w:webHidden/>
                <w:sz w:val="24"/>
                <w:szCs w:val="24"/>
              </w:rPr>
              <w:tab/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begin"/>
            </w:r>
            <w:r w:rsidR="00480221" w:rsidRPr="00480221">
              <w:rPr>
                <w:noProof/>
                <w:webHidden/>
                <w:sz w:val="24"/>
                <w:szCs w:val="24"/>
              </w:rPr>
              <w:instrText xml:space="preserve"> PAGEREF _Toc34755071 \h </w:instrText>
            </w:r>
            <w:r w:rsidR="00480221" w:rsidRPr="00480221">
              <w:rPr>
                <w:noProof/>
                <w:webHidden/>
                <w:sz w:val="24"/>
                <w:szCs w:val="24"/>
              </w:rPr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36FEE">
              <w:rPr>
                <w:noProof/>
                <w:webHidden/>
                <w:sz w:val="24"/>
                <w:szCs w:val="24"/>
              </w:rPr>
              <w:t>12</w:t>
            </w:r>
            <w:r w:rsidR="00480221" w:rsidRPr="004802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3B993" w14:textId="77777777" w:rsidR="007D0947" w:rsidRDefault="007D0947">
          <w:pPr>
            <w:rPr>
              <w:lang w:val="es-ES"/>
            </w:rPr>
          </w:pPr>
          <w:r>
            <w:rPr>
              <w:rFonts w:ascii="Calibri" w:eastAsia="Calibri" w:hAnsi="Calibri"/>
              <w:sz w:val="22"/>
              <w:szCs w:val="22"/>
              <w:lang w:val="es-ES" w:eastAsia="en-US"/>
            </w:rPr>
            <w:fldChar w:fldCharType="end"/>
          </w:r>
        </w:p>
      </w:sdtContent>
    </w:sdt>
    <w:p w14:paraId="6002F87E" w14:textId="77777777" w:rsidR="008E1D73" w:rsidRPr="00033AAC" w:rsidRDefault="008E1D73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D03ED89" w14:textId="77777777" w:rsidR="008E1D73" w:rsidRPr="00033AAC" w:rsidRDefault="008E1D73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ABC92F6" w14:textId="77777777" w:rsidR="00FF6F29" w:rsidRPr="00033AAC" w:rsidRDefault="0080794F" w:rsidP="0080794F">
      <w:pPr>
        <w:tabs>
          <w:tab w:val="left" w:pos="7200"/>
        </w:tabs>
        <w:rPr>
          <w:rFonts w:asciiTheme="minorHAnsi" w:hAnsiTheme="minorHAnsi" w:cs="Arial"/>
          <w:b/>
          <w:sz w:val="24"/>
          <w:szCs w:val="24"/>
        </w:rPr>
      </w:pPr>
      <w:r w:rsidRPr="00033AAC">
        <w:rPr>
          <w:rFonts w:asciiTheme="minorHAnsi" w:hAnsiTheme="minorHAnsi" w:cs="Arial"/>
          <w:b/>
          <w:sz w:val="24"/>
          <w:szCs w:val="24"/>
        </w:rPr>
        <w:tab/>
      </w:r>
    </w:p>
    <w:p w14:paraId="3F5EBA50" w14:textId="77777777" w:rsidR="007D0947" w:rsidRDefault="007D0947" w:rsidP="007D0947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  <w:sectPr w:rsidR="007D0947" w:rsidSect="009E4AA2">
          <w:pgSz w:w="12240" w:h="15840" w:code="1"/>
          <w:pgMar w:top="1134" w:right="851" w:bottom="1135" w:left="1134" w:header="709" w:footer="709" w:gutter="0"/>
          <w:cols w:space="708"/>
          <w:docGrid w:linePitch="360"/>
        </w:sectPr>
      </w:pPr>
    </w:p>
    <w:p w14:paraId="301E6BD3" w14:textId="77777777" w:rsidR="00CE55B9" w:rsidRPr="00015208" w:rsidRDefault="00FF2E8C" w:rsidP="007D0947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4" w:name="_Toc34755056"/>
      <w:r>
        <w:rPr>
          <w:rFonts w:asciiTheme="minorHAnsi" w:hAnsiTheme="minorHAnsi" w:cs="Arial"/>
          <w:b/>
          <w:sz w:val="24"/>
          <w:szCs w:val="24"/>
        </w:rPr>
        <w:lastRenderedPageBreak/>
        <w:t>Objetivo</w:t>
      </w:r>
      <w:r w:rsidR="00ED00F8" w:rsidRPr="00015208">
        <w:rPr>
          <w:rFonts w:asciiTheme="minorHAnsi" w:hAnsiTheme="minorHAnsi" w:cs="Arial"/>
          <w:b/>
          <w:sz w:val="24"/>
          <w:szCs w:val="24"/>
        </w:rPr>
        <w:t>.</w:t>
      </w:r>
      <w:bookmarkEnd w:id="4"/>
    </w:p>
    <w:p w14:paraId="1A1B528C" w14:textId="77777777" w:rsidR="00E628CC" w:rsidRPr="00E628CC" w:rsidRDefault="00E628CC" w:rsidP="00E628CC">
      <w:pPr>
        <w:spacing w:before="200" w:after="200" w:line="276" w:lineRule="auto"/>
        <w:ind w:left="360"/>
        <w:jc w:val="both"/>
        <w:rPr>
          <w:rFonts w:asciiTheme="minorHAnsi" w:hAnsiTheme="minorHAnsi"/>
          <w:color w:val="000000" w:themeColor="text1"/>
          <w:sz w:val="24"/>
        </w:rPr>
      </w:pPr>
      <w:r w:rsidRPr="00E628CC">
        <w:rPr>
          <w:rFonts w:asciiTheme="minorHAnsi" w:hAnsiTheme="minorHAnsi"/>
          <w:color w:val="000000" w:themeColor="text1"/>
          <w:sz w:val="24"/>
        </w:rPr>
        <w:t xml:space="preserve">Uniformar los criterios para la elaboración, ordenamiento y consulta de la normativa y la documentación soporte de </w:t>
      </w:r>
      <w:proofErr w:type="gramStart"/>
      <w:r w:rsidRPr="00E628CC">
        <w:rPr>
          <w:rFonts w:asciiTheme="minorHAnsi" w:hAnsiTheme="minorHAnsi"/>
          <w:color w:val="000000" w:themeColor="text1"/>
          <w:sz w:val="24"/>
        </w:rPr>
        <w:t>las mismas</w:t>
      </w:r>
      <w:proofErr w:type="gramEnd"/>
      <w:r w:rsidRPr="00E628CC">
        <w:rPr>
          <w:rFonts w:asciiTheme="minorHAnsi" w:hAnsiTheme="minorHAnsi"/>
          <w:color w:val="000000" w:themeColor="text1"/>
          <w:sz w:val="24"/>
        </w:rPr>
        <w:t>, a fin de respaldar, debidamente los trabajos desarrollados en cada revisión.</w:t>
      </w:r>
    </w:p>
    <w:p w14:paraId="253A96FC" w14:textId="77777777" w:rsidR="00FF2E8C" w:rsidRPr="00E628CC" w:rsidRDefault="00E628CC" w:rsidP="00E628CC">
      <w:pPr>
        <w:spacing w:before="200" w:after="200" w:line="276" w:lineRule="auto"/>
        <w:ind w:left="360"/>
        <w:jc w:val="both"/>
        <w:rPr>
          <w:rFonts w:asciiTheme="minorHAnsi" w:hAnsiTheme="minorHAnsi"/>
          <w:color w:val="000000" w:themeColor="text1"/>
          <w:sz w:val="24"/>
        </w:rPr>
      </w:pPr>
      <w:r w:rsidRPr="00E628CC">
        <w:rPr>
          <w:rFonts w:asciiTheme="minorHAnsi" w:hAnsiTheme="minorHAnsi"/>
          <w:color w:val="000000" w:themeColor="text1"/>
          <w:sz w:val="24"/>
        </w:rPr>
        <w:t>Documentar y ordenar los informes a través de los elementos de referenciación, para la entrega de los papeles de trabajo que en archivo físico y/o magnético deba presentarse al concluir el proceso de auditoría.</w:t>
      </w:r>
    </w:p>
    <w:p w14:paraId="53BEF805" w14:textId="77777777" w:rsidR="00C405DC" w:rsidRDefault="00FF2E8C" w:rsidP="007D0947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5" w:name="_Toc34755057"/>
      <w:r>
        <w:rPr>
          <w:rFonts w:asciiTheme="minorHAnsi" w:hAnsiTheme="minorHAnsi" w:cs="Arial"/>
          <w:b/>
          <w:sz w:val="24"/>
          <w:szCs w:val="24"/>
        </w:rPr>
        <w:t>Alcance y/o Aplicabilidad.</w:t>
      </w:r>
      <w:bookmarkEnd w:id="5"/>
    </w:p>
    <w:p w14:paraId="603DB3AD" w14:textId="77777777" w:rsidR="008B6D09" w:rsidRPr="00015208" w:rsidRDefault="008B6D09" w:rsidP="008B6D09">
      <w:pPr>
        <w:pStyle w:val="Prrafodelista"/>
        <w:ind w:left="426"/>
        <w:jc w:val="both"/>
        <w:rPr>
          <w:rFonts w:asciiTheme="minorHAnsi" w:hAnsiTheme="minorHAnsi" w:cs="Arial"/>
          <w:b/>
          <w:sz w:val="24"/>
          <w:szCs w:val="24"/>
        </w:rPr>
      </w:pPr>
    </w:p>
    <w:p w14:paraId="3A22E836" w14:textId="71316A1F" w:rsidR="00722034" w:rsidRDefault="00E628CC" w:rsidP="00760DCC">
      <w:pPr>
        <w:pStyle w:val="Prrafodelista"/>
        <w:ind w:left="426"/>
        <w:jc w:val="both"/>
        <w:rPr>
          <w:rFonts w:asciiTheme="minorHAnsi" w:hAnsiTheme="minorHAnsi"/>
          <w:color w:val="000000" w:themeColor="text1"/>
          <w:sz w:val="24"/>
        </w:rPr>
      </w:pPr>
      <w:r w:rsidRPr="00E628CC">
        <w:rPr>
          <w:rFonts w:asciiTheme="minorHAnsi" w:hAnsiTheme="minorHAnsi"/>
          <w:color w:val="000000" w:themeColor="text1"/>
          <w:sz w:val="24"/>
        </w:rPr>
        <w:t xml:space="preserve">Referenciación y codificación de los papeles de trabajo, informes programados y no programados, y todos los </w:t>
      </w:r>
      <w:r w:rsidR="003B0FA5" w:rsidRPr="00E628CC">
        <w:rPr>
          <w:rFonts w:asciiTheme="minorHAnsi" w:hAnsiTheme="minorHAnsi"/>
          <w:color w:val="000000" w:themeColor="text1"/>
          <w:sz w:val="24"/>
        </w:rPr>
        <w:t>documentos objeto</w:t>
      </w:r>
      <w:r w:rsidRPr="00E628CC">
        <w:rPr>
          <w:rFonts w:asciiTheme="minorHAnsi" w:hAnsiTheme="minorHAnsi"/>
          <w:color w:val="000000" w:themeColor="text1"/>
          <w:sz w:val="24"/>
        </w:rPr>
        <w:t xml:space="preserve"> de la revisión por la </w:t>
      </w:r>
      <w:r w:rsidR="003B0FA5">
        <w:rPr>
          <w:rFonts w:asciiTheme="minorHAnsi" w:hAnsiTheme="minorHAnsi"/>
          <w:color w:val="000000" w:themeColor="text1"/>
          <w:sz w:val="24"/>
        </w:rPr>
        <w:t>Unidad A</w:t>
      </w:r>
      <w:r w:rsidRPr="00E628CC">
        <w:rPr>
          <w:rFonts w:asciiTheme="minorHAnsi" w:hAnsiTheme="minorHAnsi"/>
          <w:color w:val="000000" w:themeColor="text1"/>
          <w:sz w:val="24"/>
        </w:rPr>
        <w:t>uditor</w:t>
      </w:r>
      <w:r w:rsidR="003B0FA5">
        <w:rPr>
          <w:rFonts w:asciiTheme="minorHAnsi" w:hAnsiTheme="minorHAnsi"/>
          <w:color w:val="000000" w:themeColor="text1"/>
          <w:sz w:val="24"/>
        </w:rPr>
        <w:t>í</w:t>
      </w:r>
      <w:r w:rsidRPr="00E628CC">
        <w:rPr>
          <w:rFonts w:asciiTheme="minorHAnsi" w:hAnsiTheme="minorHAnsi"/>
          <w:color w:val="000000" w:themeColor="text1"/>
          <w:sz w:val="24"/>
        </w:rPr>
        <w:t xml:space="preserve">a </w:t>
      </w:r>
      <w:r w:rsidR="003B0FA5">
        <w:rPr>
          <w:rFonts w:asciiTheme="minorHAnsi" w:hAnsiTheme="minorHAnsi"/>
          <w:color w:val="000000" w:themeColor="text1"/>
          <w:sz w:val="24"/>
        </w:rPr>
        <w:t>I</w:t>
      </w:r>
      <w:r w:rsidRPr="00E628CC">
        <w:rPr>
          <w:rFonts w:asciiTheme="minorHAnsi" w:hAnsiTheme="minorHAnsi"/>
          <w:color w:val="000000" w:themeColor="text1"/>
          <w:sz w:val="24"/>
        </w:rPr>
        <w:t>nterna; con el propósito de ordenar y documentar los informes</w:t>
      </w:r>
      <w:r>
        <w:rPr>
          <w:rFonts w:asciiTheme="minorHAnsi" w:hAnsiTheme="minorHAnsi"/>
          <w:color w:val="000000" w:themeColor="text1"/>
          <w:sz w:val="24"/>
        </w:rPr>
        <w:t>.</w:t>
      </w:r>
    </w:p>
    <w:p w14:paraId="10B1695C" w14:textId="77777777" w:rsidR="00033AAC" w:rsidRPr="00015208" w:rsidRDefault="00033AAC" w:rsidP="007D0947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6" w:name="_Toc34755058"/>
      <w:r w:rsidRPr="00015208">
        <w:rPr>
          <w:rFonts w:asciiTheme="minorHAnsi" w:hAnsiTheme="minorHAnsi" w:cs="Arial"/>
          <w:b/>
          <w:sz w:val="24"/>
          <w:szCs w:val="24"/>
        </w:rPr>
        <w:t>Términos</w:t>
      </w:r>
      <w:r w:rsidR="00015208">
        <w:rPr>
          <w:rFonts w:asciiTheme="minorHAnsi" w:hAnsiTheme="minorHAnsi" w:cs="Arial"/>
          <w:b/>
          <w:sz w:val="24"/>
          <w:szCs w:val="24"/>
        </w:rPr>
        <w:t>, definiciones y abreviaturas.</w:t>
      </w:r>
      <w:bookmarkEnd w:id="6"/>
    </w:p>
    <w:p w14:paraId="0123A7D2" w14:textId="77777777" w:rsidR="00E628CC" w:rsidRPr="00E628CC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E628CC">
        <w:rPr>
          <w:rFonts w:asciiTheme="minorHAnsi" w:hAnsiTheme="minorHAnsi"/>
          <w:b/>
          <w:sz w:val="24"/>
        </w:rPr>
        <w:t>Legajo:</w:t>
      </w:r>
      <w:r w:rsidRPr="00E628CC">
        <w:rPr>
          <w:rFonts w:asciiTheme="minorHAnsi" w:hAnsiTheme="minorHAnsi"/>
          <w:sz w:val="24"/>
        </w:rPr>
        <w:t xml:space="preserve"> Ordenamiento clasificado de documentos y archivos magnéticos, que correspondan al proceso de auditoría realizada.</w:t>
      </w:r>
    </w:p>
    <w:p w14:paraId="4FE9DC02" w14:textId="77777777" w:rsidR="00E628CC" w:rsidRPr="00E628CC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E628CC">
        <w:rPr>
          <w:rFonts w:asciiTheme="minorHAnsi" w:hAnsiTheme="minorHAnsi"/>
          <w:b/>
          <w:sz w:val="24"/>
        </w:rPr>
        <w:t>Conclusión:</w:t>
      </w:r>
      <w:r w:rsidRPr="00E628CC">
        <w:rPr>
          <w:rFonts w:asciiTheme="minorHAnsi" w:hAnsiTheme="minorHAnsi"/>
          <w:sz w:val="24"/>
        </w:rPr>
        <w:t xml:space="preserve"> Juicio de carácter profesional, basados en las observaciones resultantes de todo el examen realizado.</w:t>
      </w:r>
    </w:p>
    <w:p w14:paraId="59AA25D2" w14:textId="77777777" w:rsidR="00E628CC" w:rsidRPr="00E628CC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E628CC">
        <w:rPr>
          <w:rFonts w:asciiTheme="minorHAnsi" w:hAnsiTheme="minorHAnsi"/>
          <w:b/>
          <w:sz w:val="24"/>
        </w:rPr>
        <w:t>Referencia:</w:t>
      </w:r>
      <w:r w:rsidRPr="00E628CC">
        <w:rPr>
          <w:rFonts w:asciiTheme="minorHAnsi" w:hAnsiTheme="minorHAnsi"/>
          <w:sz w:val="24"/>
        </w:rPr>
        <w:t xml:space="preserve"> Identificación alfanumérica colocada en la parte superior derecha de los papeles de trabajo según criterio asignado para agrupar por líneas o componentes de integralidad. </w:t>
      </w:r>
    </w:p>
    <w:p w14:paraId="6F79E093" w14:textId="77777777" w:rsidR="00E628CC" w:rsidRPr="00E628CC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E628CC">
        <w:rPr>
          <w:rFonts w:asciiTheme="minorHAnsi" w:hAnsiTheme="minorHAnsi"/>
          <w:b/>
          <w:sz w:val="24"/>
        </w:rPr>
        <w:t>Correferencia:</w:t>
      </w:r>
      <w:r w:rsidRPr="00E628CC">
        <w:rPr>
          <w:rFonts w:asciiTheme="minorHAnsi" w:hAnsiTheme="minorHAnsi"/>
          <w:sz w:val="24"/>
        </w:rPr>
        <w:t xml:space="preserve"> Interrelación de asuntos contenidos en uno o varios documentos analizados, con las anotaciones de datos y otros.</w:t>
      </w:r>
    </w:p>
    <w:p w14:paraId="31A947D6" w14:textId="68D9FE49" w:rsidR="00E628CC" w:rsidRPr="00E628CC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E628CC">
        <w:rPr>
          <w:rFonts w:asciiTheme="minorHAnsi" w:hAnsiTheme="minorHAnsi"/>
          <w:b/>
          <w:sz w:val="24"/>
        </w:rPr>
        <w:t>Papeles de trabajo:</w:t>
      </w:r>
      <w:r w:rsidRPr="00E628CC">
        <w:rPr>
          <w:rFonts w:asciiTheme="minorHAnsi" w:hAnsiTheme="minorHAnsi"/>
          <w:sz w:val="24"/>
        </w:rPr>
        <w:t xml:space="preserve"> Son el conjunto de documentos que contienen la información obtenida por el auditor en su revisión, así como los resultados de los procedimientos y pruebas de </w:t>
      </w:r>
      <w:r w:rsidR="007F01C9">
        <w:rPr>
          <w:rFonts w:asciiTheme="minorHAnsi" w:hAnsiTheme="minorHAnsi"/>
          <w:sz w:val="24"/>
        </w:rPr>
        <w:t>Auditoría</w:t>
      </w:r>
      <w:r w:rsidRPr="00E628CC">
        <w:rPr>
          <w:rFonts w:asciiTheme="minorHAnsi" w:hAnsiTheme="minorHAnsi"/>
          <w:sz w:val="24"/>
        </w:rPr>
        <w:t xml:space="preserve"> aplicados; con ello se sustentan las observaciones, recomendaciones, opiniones y conclusiones contenidas en el informe. </w:t>
      </w:r>
    </w:p>
    <w:p w14:paraId="4635ADE4" w14:textId="42ED4E20" w:rsidR="008B5D2F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E628CC">
        <w:rPr>
          <w:rFonts w:asciiTheme="minorHAnsi" w:hAnsiTheme="minorHAnsi"/>
          <w:b/>
          <w:sz w:val="24"/>
        </w:rPr>
        <w:t xml:space="preserve">Marca de </w:t>
      </w:r>
      <w:r w:rsidR="007F01C9">
        <w:rPr>
          <w:rFonts w:asciiTheme="minorHAnsi" w:hAnsiTheme="minorHAnsi"/>
          <w:b/>
          <w:sz w:val="24"/>
        </w:rPr>
        <w:t>Auditoría</w:t>
      </w:r>
      <w:r w:rsidRPr="00E628CC">
        <w:rPr>
          <w:rFonts w:asciiTheme="minorHAnsi" w:hAnsiTheme="minorHAnsi"/>
          <w:b/>
          <w:sz w:val="24"/>
        </w:rPr>
        <w:t>:</w:t>
      </w:r>
      <w:r w:rsidRPr="00E628CC">
        <w:rPr>
          <w:rFonts w:asciiTheme="minorHAnsi" w:hAnsiTheme="minorHAnsi"/>
          <w:sz w:val="24"/>
        </w:rPr>
        <w:t xml:space="preserve"> Símbolos, números, alfabéticos, gráficos registrados en los papeles de trabajo, con el propósito de facilitar y abreviar la clasificación, archivo y para explicar el trabajo realizado</w:t>
      </w:r>
      <w:r w:rsidR="00EE52DE" w:rsidRPr="006C7A4A">
        <w:rPr>
          <w:rFonts w:asciiTheme="minorHAnsi" w:hAnsiTheme="minorHAnsi"/>
          <w:sz w:val="24"/>
        </w:rPr>
        <w:t>.</w:t>
      </w:r>
    </w:p>
    <w:p w14:paraId="145CD2CE" w14:textId="77777777" w:rsidR="00E628CC" w:rsidRPr="008B5D2F" w:rsidRDefault="00E628CC" w:rsidP="00E628CC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</w:p>
    <w:p w14:paraId="480FED8C" w14:textId="77777777" w:rsidR="008A6B19" w:rsidRDefault="00E628CC" w:rsidP="00E628CC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7" w:name="_Toc34755059"/>
      <w:r w:rsidRPr="00E628CC">
        <w:rPr>
          <w:rFonts w:asciiTheme="minorHAnsi" w:hAnsiTheme="minorHAnsi" w:cs="Arial"/>
          <w:b/>
          <w:sz w:val="24"/>
          <w:szCs w:val="32"/>
        </w:rPr>
        <w:lastRenderedPageBreak/>
        <w:t>Metodología y procedimiento para la referenciación de los papeles de trabajo</w:t>
      </w:r>
      <w:r w:rsidR="00F43CA2" w:rsidRPr="00015208">
        <w:rPr>
          <w:rFonts w:asciiTheme="minorHAnsi" w:hAnsiTheme="minorHAnsi" w:cs="Arial"/>
          <w:b/>
          <w:sz w:val="24"/>
          <w:szCs w:val="32"/>
        </w:rPr>
        <w:t>.</w:t>
      </w:r>
      <w:bookmarkEnd w:id="7"/>
    </w:p>
    <w:p w14:paraId="2618DCFE" w14:textId="77777777" w:rsidR="00B13653" w:rsidRPr="00EE52DE" w:rsidRDefault="00E628CC" w:rsidP="00E628CC">
      <w:pPr>
        <w:pStyle w:val="EstiloTtulo3LatinaCuerpoCalibri12ptoSubrayadoIzq"/>
        <w:numPr>
          <w:ilvl w:val="1"/>
          <w:numId w:val="15"/>
        </w:numPr>
        <w:ind w:left="284" w:firstLine="0"/>
        <w:rPr>
          <w:rFonts w:ascii="Calibri" w:hAnsi="Calibri"/>
          <w:bCs w:val="0"/>
        </w:rPr>
      </w:pPr>
      <w:bookmarkStart w:id="8" w:name="_Toc1745077"/>
      <w:bookmarkStart w:id="9" w:name="_Toc1745088"/>
      <w:bookmarkStart w:id="10" w:name="_Toc5415352"/>
      <w:bookmarkStart w:id="11" w:name="_Toc1745078"/>
      <w:bookmarkStart w:id="12" w:name="_Toc1745089"/>
      <w:bookmarkStart w:id="13" w:name="_Toc5415353"/>
      <w:bookmarkStart w:id="14" w:name="_Toc34755060"/>
      <w:bookmarkEnd w:id="8"/>
      <w:bookmarkEnd w:id="9"/>
      <w:bookmarkEnd w:id="10"/>
      <w:bookmarkEnd w:id="11"/>
      <w:bookmarkEnd w:id="12"/>
      <w:bookmarkEnd w:id="13"/>
      <w:r w:rsidRPr="00E628CC">
        <w:rPr>
          <w:rFonts w:ascii="Calibri" w:hAnsi="Calibri"/>
          <w:bCs w:val="0"/>
        </w:rPr>
        <w:t>Modelo para la referenciación</w:t>
      </w:r>
      <w:bookmarkEnd w:id="14"/>
    </w:p>
    <w:p w14:paraId="22E2BA8A" w14:textId="7F809AD0" w:rsidR="00E628CC" w:rsidRPr="00E628CC" w:rsidRDefault="00E628CC" w:rsidP="00E628CC">
      <w:pPr>
        <w:spacing w:after="160" w:line="276" w:lineRule="auto"/>
        <w:ind w:left="708"/>
        <w:jc w:val="both"/>
        <w:rPr>
          <w:rFonts w:asciiTheme="minorHAnsi" w:eastAsia="Calibri" w:hAnsiTheme="minorHAnsi" w:cs="Tahoma"/>
          <w:b/>
          <w:i/>
          <w:sz w:val="24"/>
          <w:szCs w:val="24"/>
          <w:lang w:val="es-ES" w:eastAsia="en-US"/>
        </w:rPr>
      </w:pPr>
      <w:bookmarkStart w:id="15" w:name="_Toc522810635"/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Para la referenciación de todos los papeles de trabajo realizado por la unidad de </w:t>
      </w:r>
      <w:r w:rsidR="007F01C9">
        <w:rPr>
          <w:rFonts w:asciiTheme="minorHAnsi" w:eastAsia="Calibri" w:hAnsiTheme="minorHAnsi" w:cs="Tahoma"/>
          <w:sz w:val="24"/>
          <w:szCs w:val="24"/>
          <w:lang w:val="es-ES" w:eastAsia="en-US"/>
        </w:rPr>
        <w:t>Auditoría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 interna; utilizaremos un </w:t>
      </w:r>
      <w:r w:rsidRPr="00E628CC">
        <w:rPr>
          <w:rFonts w:asciiTheme="minorHAnsi" w:eastAsia="Calibri" w:hAnsiTheme="minorHAnsi" w:cs="Tahoma"/>
          <w:b/>
          <w:sz w:val="24"/>
          <w:szCs w:val="24"/>
          <w:lang w:val="es-ES" w:eastAsia="en-US"/>
        </w:rPr>
        <w:t>prefijo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 que estará relacionado con el número y tipo de informe, la misma se colocará en la parte superior derecha de cada hoja que forme parte del legajo. Al final del prefijo se añadirá un </w:t>
      </w:r>
      <w:r w:rsidRPr="00E628CC">
        <w:rPr>
          <w:rFonts w:asciiTheme="minorHAnsi" w:eastAsia="Calibri" w:hAnsiTheme="minorHAnsi" w:cs="Tahoma"/>
          <w:b/>
          <w:sz w:val="24"/>
          <w:szCs w:val="24"/>
          <w:lang w:val="es-ES" w:eastAsia="en-US"/>
        </w:rPr>
        <w:t xml:space="preserve">código 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para referenciar de manera correlativa </w:t>
      </w:r>
      <w:r w:rsidRPr="00E628CC">
        <w:rPr>
          <w:rFonts w:asciiTheme="minorHAnsi" w:eastAsia="Calibri" w:hAnsiTheme="minorHAnsi" w:cs="Tahoma"/>
          <w:b/>
          <w:i/>
          <w:sz w:val="24"/>
          <w:szCs w:val="24"/>
          <w:lang w:val="es-ES" w:eastAsia="en-US"/>
        </w:rPr>
        <w:t>el informe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 y los </w:t>
      </w:r>
      <w:r w:rsidRPr="00E628CC">
        <w:rPr>
          <w:rFonts w:asciiTheme="minorHAnsi" w:eastAsia="Calibri" w:hAnsiTheme="minorHAnsi" w:cs="Tahoma"/>
          <w:b/>
          <w:i/>
          <w:sz w:val="24"/>
          <w:szCs w:val="24"/>
          <w:lang w:val="es-ES" w:eastAsia="en-US"/>
        </w:rPr>
        <w:t xml:space="preserve">papeles de trabajo 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>que formen parte del legajo</w:t>
      </w:r>
      <w:r w:rsidRPr="00E628CC">
        <w:rPr>
          <w:rFonts w:asciiTheme="minorHAnsi" w:eastAsia="Calibri" w:hAnsiTheme="minorHAnsi" w:cs="Tahoma"/>
          <w:b/>
          <w:i/>
          <w:sz w:val="24"/>
          <w:szCs w:val="24"/>
          <w:lang w:val="es-ES" w:eastAsia="en-US"/>
        </w:rPr>
        <w:t xml:space="preserve">; 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>para eso se determina el uso de los siguientes códigos:</w:t>
      </w:r>
    </w:p>
    <w:p w14:paraId="6F1B17CC" w14:textId="77777777" w:rsidR="00E628CC" w:rsidRPr="00E628CC" w:rsidRDefault="00E628CC" w:rsidP="00E628CC">
      <w:pPr>
        <w:numPr>
          <w:ilvl w:val="0"/>
          <w:numId w:val="19"/>
        </w:numPr>
        <w:spacing w:before="200" w:after="200" w:line="276" w:lineRule="auto"/>
        <w:ind w:left="1134" w:hanging="425"/>
        <w:jc w:val="both"/>
        <w:rPr>
          <w:rFonts w:asciiTheme="minorHAnsi" w:eastAsia="Calibri" w:hAnsiTheme="minorHAnsi" w:cs="Tahoma"/>
          <w:sz w:val="24"/>
          <w:szCs w:val="24"/>
          <w:lang w:val="es-ES" w:eastAsia="en-US"/>
        </w:rPr>
      </w:pP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El informe llevará el código </w:t>
      </w:r>
      <w:r w:rsidRPr="00E628CC">
        <w:rPr>
          <w:rFonts w:asciiTheme="minorHAnsi" w:eastAsia="Calibri" w:hAnsiTheme="minorHAnsi" w:cs="Tahoma"/>
          <w:b/>
          <w:sz w:val="24"/>
          <w:szCs w:val="24"/>
          <w:lang w:val="es-ES" w:eastAsia="en-US"/>
        </w:rPr>
        <w:t xml:space="preserve">“I” 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>que se añadirá al final del prefijo.</w:t>
      </w:r>
    </w:p>
    <w:p w14:paraId="7D6CDAE0" w14:textId="77777777" w:rsidR="00E628CC" w:rsidRPr="00E628CC" w:rsidRDefault="00E628CC" w:rsidP="00E628CC">
      <w:pPr>
        <w:numPr>
          <w:ilvl w:val="0"/>
          <w:numId w:val="19"/>
        </w:numPr>
        <w:spacing w:before="200" w:after="200" w:line="276" w:lineRule="auto"/>
        <w:ind w:left="1134" w:hanging="425"/>
        <w:jc w:val="both"/>
        <w:rPr>
          <w:rFonts w:asciiTheme="minorHAnsi" w:eastAsia="Calibri" w:hAnsiTheme="minorHAnsi" w:cs="Tahoma"/>
          <w:sz w:val="24"/>
          <w:szCs w:val="24"/>
          <w:lang w:val="es-ES" w:eastAsia="en-US"/>
        </w:rPr>
      </w:pP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Los papeles de trabajo que sustenten el informe llevaran el código </w:t>
      </w:r>
      <w:r w:rsidRPr="00E628CC">
        <w:rPr>
          <w:rFonts w:asciiTheme="minorHAnsi" w:eastAsia="Calibri" w:hAnsiTheme="minorHAnsi" w:cs="Tahoma"/>
          <w:b/>
          <w:sz w:val="24"/>
          <w:szCs w:val="24"/>
          <w:lang w:val="es-ES" w:eastAsia="en-US"/>
        </w:rPr>
        <w:t>“T”</w:t>
      </w: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 xml:space="preserve"> añadido al final del prefijo. A continuación, se muestra el modelo de referenciación:</w:t>
      </w:r>
    </w:p>
    <w:p w14:paraId="5415C79F" w14:textId="77777777" w:rsidR="00E628CC" w:rsidRPr="00E628CC" w:rsidRDefault="00E628CC" w:rsidP="00E628CC">
      <w:pPr>
        <w:numPr>
          <w:ilvl w:val="0"/>
          <w:numId w:val="18"/>
        </w:numPr>
        <w:spacing w:before="200" w:after="200" w:line="276" w:lineRule="auto"/>
        <w:ind w:left="1560" w:hanging="426"/>
        <w:jc w:val="both"/>
        <w:rPr>
          <w:rFonts w:asciiTheme="minorHAnsi" w:eastAsia="Calibri" w:hAnsiTheme="minorHAnsi" w:cs="Tahoma"/>
          <w:sz w:val="24"/>
          <w:szCs w:val="24"/>
          <w:lang w:val="es-ES" w:eastAsia="en-US"/>
        </w:rPr>
      </w:pPr>
      <w:r w:rsidRPr="00E628CC">
        <w:rPr>
          <w:rFonts w:asciiTheme="minorHAnsi" w:eastAsia="Calibri" w:hAnsiTheme="minorHAnsi" w:cs="Tahoma"/>
          <w:sz w:val="24"/>
          <w:szCs w:val="24"/>
          <w:lang w:val="es-ES" w:eastAsia="en-US"/>
        </w:rPr>
        <w:t>INFORME:</w:t>
      </w:r>
    </w:p>
    <w:p w14:paraId="62980F87" w14:textId="7F923D2C" w:rsidR="00E628CC" w:rsidRP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7B751E" wp14:editId="7A2B6F2C">
                <wp:simplePos x="0" y="0"/>
                <wp:positionH relativeFrom="column">
                  <wp:posOffset>1346835</wp:posOffset>
                </wp:positionH>
                <wp:positionV relativeFrom="paragraph">
                  <wp:posOffset>40005</wp:posOffset>
                </wp:positionV>
                <wp:extent cx="1952625" cy="436880"/>
                <wp:effectExtent l="0" t="0" r="28575" b="2032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3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0CA587" w14:textId="77777777" w:rsidR="00E628CC" w:rsidRPr="00DB55AF" w:rsidRDefault="00E628CC" w:rsidP="00E628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E11B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P001/20</w:t>
                            </w:r>
                            <w:r w:rsidRPr="007E11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XX</w:t>
                            </w:r>
                            <w:r w:rsidRPr="007E11B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I</w:t>
                            </w:r>
                            <w:r w:rsidRPr="007E11B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#/#</w:t>
                            </w:r>
                            <w:r w:rsidRPr="007E11B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E24EC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356DE">
                              <w:rPr>
                                <w:rFonts w:ascii="Tahoma" w:hAnsi="Tahoma" w:cs="Tahoma"/>
                                <w:b/>
                              </w:rPr>
                              <w:t>P038/2018 – A</w:t>
                            </w:r>
                            <w:r w:rsidRPr="00B356DE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751E" id="Rectángulo 4" o:spid="_x0000_s1026" style="position:absolute;left:0;text-align:left;margin-left:106.05pt;margin-top:3.15pt;width:153.75pt;height:3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" fillcolor="window" strokecolor="#2f528f" strokeweight="1pt">
                <v:textbox>
                  <w:txbxContent>
                    <w:p w14:paraId="4F0CA587" w14:textId="77777777" w:rsidR="00E628CC" w:rsidRPr="00DB55AF" w:rsidRDefault="00E628CC" w:rsidP="00E628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E11B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P001/20</w:t>
                      </w:r>
                      <w:r w:rsidRPr="007E11B1">
                        <w:rPr>
                          <w:color w:val="000000" w:themeColor="text1"/>
                          <w:sz w:val="28"/>
                          <w:szCs w:val="28"/>
                        </w:rPr>
                        <w:t>XX</w:t>
                      </w:r>
                      <w:r w:rsidRPr="007E11B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I</w:t>
                      </w:r>
                      <w:r w:rsidRPr="007E11B1">
                        <w:rPr>
                          <w:b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#/#</w:t>
                      </w:r>
                      <w:r w:rsidRPr="007E11B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E24ECD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B356DE">
                        <w:rPr>
                          <w:rFonts w:ascii="Tahoma" w:hAnsi="Tahoma" w:cs="Tahoma"/>
                          <w:b/>
                        </w:rPr>
                        <w:t>P038/2018 – A</w:t>
                      </w:r>
                      <w:r w:rsidRPr="00B356DE">
                        <w:rPr>
                          <w:rFonts w:ascii="Tahoma" w:hAnsi="Tahoma" w:cs="Tahoma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98960A" w14:textId="2B15D4D2" w:rsidR="00E628CC" w:rsidRDefault="00E628CC" w:rsidP="00E628CC">
      <w:pPr>
        <w:spacing w:after="160" w:line="259" w:lineRule="auto"/>
        <w:ind w:left="5664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PROGRAMADO</w:t>
      </w:r>
    </w:p>
    <w:p w14:paraId="3EC10255" w14:textId="77777777" w:rsidR="00E628CC" w:rsidRDefault="00E628CC" w:rsidP="00E628CC">
      <w:pPr>
        <w:spacing w:after="160" w:line="259" w:lineRule="auto"/>
        <w:ind w:left="5664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</w:p>
    <w:p w14:paraId="0D8344BC" w14:textId="77777777" w:rsidR="00E628CC" w:rsidRPr="00E628CC" w:rsidRDefault="00E628CC" w:rsidP="00E628CC">
      <w:pPr>
        <w:spacing w:after="160" w:line="259" w:lineRule="auto"/>
        <w:ind w:left="2124" w:firstLine="708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 </w:t>
      </w:r>
      <w:r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 </w:t>
      </w: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PREFIJO         CODIGO                                                                                      </w:t>
      </w:r>
    </w:p>
    <w:p w14:paraId="7FF08934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C854E0" wp14:editId="156D03E6">
                <wp:simplePos x="0" y="0"/>
                <wp:positionH relativeFrom="column">
                  <wp:posOffset>1347470</wp:posOffset>
                </wp:positionH>
                <wp:positionV relativeFrom="paragraph">
                  <wp:posOffset>50165</wp:posOffset>
                </wp:positionV>
                <wp:extent cx="1952625" cy="352425"/>
                <wp:effectExtent l="0" t="0" r="28575" b="2857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9DC0B" w14:textId="77777777" w:rsidR="00E628CC" w:rsidRPr="007E11B1" w:rsidRDefault="00E628CC" w:rsidP="00E628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E11B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>NP001/20</w:t>
                            </w:r>
                            <w:r w:rsidRPr="007E11B1">
                              <w:rPr>
                                <w:sz w:val="28"/>
                                <w:szCs w:val="28"/>
                              </w:rPr>
                              <w:t>XX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I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#/#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7E11B1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54E0" id="Rectángulo 5" o:spid="_x0000_s1027" style="position:absolute;left:0;text-align:left;margin-left:106.1pt;margin-top:3.95pt;width:153.75pt;height:27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" fillcolor="window" strokecolor="#2f528f" strokeweight="1pt">
                <v:textbox>
                  <w:txbxContent>
                    <w:p w14:paraId="6419DC0B" w14:textId="77777777" w:rsidR="00E628CC" w:rsidRPr="007E11B1" w:rsidRDefault="00E628CC" w:rsidP="00E628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E11B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>NP001/20</w:t>
                      </w:r>
                      <w:r w:rsidRPr="007E11B1">
                        <w:rPr>
                          <w:sz w:val="28"/>
                          <w:szCs w:val="28"/>
                        </w:rPr>
                        <w:t>XX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 xml:space="preserve"> – I</w:t>
                      </w:r>
                      <w:r w:rsidRPr="007E11B1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#/#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Pr="007E11B1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                                              NO   PROGRAMADO                              </w:t>
      </w:r>
    </w:p>
    <w:p w14:paraId="49CC96D6" w14:textId="77777777" w:rsidR="00E628CC" w:rsidRPr="00E628CC" w:rsidRDefault="00E628CC" w:rsidP="00E628CC">
      <w:pPr>
        <w:spacing w:line="259" w:lineRule="auto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                                                          </w:t>
      </w:r>
    </w:p>
    <w:p w14:paraId="48C36ED3" w14:textId="77777777" w:rsidR="00E628CC" w:rsidRPr="00E628CC" w:rsidRDefault="00E628CC" w:rsidP="00E628CC">
      <w:pPr>
        <w:numPr>
          <w:ilvl w:val="0"/>
          <w:numId w:val="18"/>
        </w:numPr>
        <w:spacing w:before="200" w:after="200" w:line="276" w:lineRule="auto"/>
        <w:ind w:left="1560" w:hanging="426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>PAPELES DE TRABAJO:</w:t>
      </w:r>
    </w:p>
    <w:p w14:paraId="0C7F81C0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ind w:left="142" w:hanging="142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3B3F09" wp14:editId="05EE03C1">
                <wp:simplePos x="0" y="0"/>
                <wp:positionH relativeFrom="column">
                  <wp:posOffset>1450340</wp:posOffset>
                </wp:positionH>
                <wp:positionV relativeFrom="paragraph">
                  <wp:posOffset>50165</wp:posOffset>
                </wp:positionV>
                <wp:extent cx="1952625" cy="452755"/>
                <wp:effectExtent l="0" t="0" r="28575" b="23495"/>
                <wp:wrapSquare wrapText="bothSides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2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C7E299" w14:textId="77777777" w:rsidR="00E628CC" w:rsidRPr="00DB55AF" w:rsidRDefault="00E628CC" w:rsidP="00E628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48C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>P001</w:t>
                            </w:r>
                            <w:r w:rsidRPr="007E11B1">
                              <w:rPr>
                                <w:sz w:val="28"/>
                                <w:szCs w:val="28"/>
                              </w:rPr>
                              <w:t>/20XX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T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#/#</w:t>
                            </w:r>
                            <w:r w:rsidRPr="007E11B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6648CC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Pr="00B356DE">
                              <w:rPr>
                                <w:rFonts w:ascii="Tahoma" w:hAnsi="Tahoma" w:cs="Tahoma"/>
                                <w:b/>
                              </w:rPr>
                              <w:t>P038/2018 – A</w:t>
                            </w:r>
                            <w:r w:rsidRPr="00B356DE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3F09" id="Rectángulo 17" o:spid="_x0000_s1028" style="position:absolute;left:0;text-align:left;margin-left:114.2pt;margin-top:3.95pt;width:153.75pt;height:35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" fillcolor="window" strokecolor="#2f528f" strokeweight="1pt">
                <v:textbox>
                  <w:txbxContent>
                    <w:p w14:paraId="6CC7E299" w14:textId="77777777" w:rsidR="00E628CC" w:rsidRPr="00DB55AF" w:rsidRDefault="00E628CC" w:rsidP="00E628CC">
                      <w:pPr>
                        <w:rPr>
                          <w:sz w:val="32"/>
                          <w:szCs w:val="32"/>
                        </w:rPr>
                      </w:pPr>
                      <w:r w:rsidRPr="006648CC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>P001</w:t>
                      </w:r>
                      <w:r w:rsidRPr="007E11B1">
                        <w:rPr>
                          <w:sz w:val="28"/>
                          <w:szCs w:val="28"/>
                        </w:rPr>
                        <w:t>/20XX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 xml:space="preserve"> – T</w:t>
                      </w:r>
                      <w:r w:rsidRPr="007E11B1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#/#</w:t>
                      </w:r>
                      <w:r w:rsidRPr="007E11B1">
                        <w:rPr>
                          <w:sz w:val="28"/>
                          <w:szCs w:val="28"/>
                        </w:rPr>
                        <w:t>.</w:t>
                      </w:r>
                      <w:r w:rsidRPr="006648CC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Pr="00B356DE">
                        <w:rPr>
                          <w:rFonts w:ascii="Tahoma" w:hAnsi="Tahoma" w:cs="Tahoma"/>
                          <w:b/>
                        </w:rPr>
                        <w:t>P038/2018 – A</w:t>
                      </w:r>
                      <w:r w:rsidRPr="00B356DE">
                        <w:rPr>
                          <w:rFonts w:ascii="Tahoma" w:hAnsi="Tahoma" w:cs="Tahoma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A16836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ind w:left="142" w:hanging="142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5527A1B4" w14:textId="77777777" w:rsidR="00E628CC" w:rsidRPr="00E628CC" w:rsidRDefault="00E628CC" w:rsidP="00E628CC">
      <w:pPr>
        <w:spacing w:after="160" w:line="259" w:lineRule="auto"/>
        <w:ind w:left="360" w:firstLine="360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bookmarkStart w:id="16" w:name="_Hlk520816976"/>
      <w:r w:rsidRPr="00E628CC">
        <w:rPr>
          <w:rFonts w:asciiTheme="minorHAnsi" w:eastAsia="Calibri" w:hAnsiTheme="minorHAnsi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12C188" wp14:editId="45973DA5">
                <wp:simplePos x="0" y="0"/>
                <wp:positionH relativeFrom="column">
                  <wp:posOffset>1452245</wp:posOffset>
                </wp:positionH>
                <wp:positionV relativeFrom="paragraph">
                  <wp:posOffset>119380</wp:posOffset>
                </wp:positionV>
                <wp:extent cx="1952625" cy="352425"/>
                <wp:effectExtent l="0" t="0" r="28575" b="28575"/>
                <wp:wrapSquare wrapText="bothSides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AC98BC" w14:textId="77777777" w:rsidR="00E628CC" w:rsidRPr="007E11B1" w:rsidRDefault="00E628CC" w:rsidP="00E628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648C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>NP</w:t>
                            </w:r>
                            <w:r w:rsidRPr="007E11B1">
                              <w:rPr>
                                <w:sz w:val="28"/>
                                <w:szCs w:val="28"/>
                              </w:rPr>
                              <w:t xml:space="preserve">001/20XX – 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Pr="007E11B1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#/#</w:t>
                            </w:r>
                            <w:r w:rsidRPr="007E11B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7E11B1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188" id="Rectángulo 16" o:spid="_x0000_s1029" style="position:absolute;left:0;text-align:left;margin-left:114.35pt;margin-top:9.4pt;width:153.75pt;height:2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" fillcolor="window" strokecolor="#2f528f" strokeweight="1pt">
                <v:textbox>
                  <w:txbxContent>
                    <w:p w14:paraId="62AC98BC" w14:textId="77777777" w:rsidR="00E628CC" w:rsidRPr="007E11B1" w:rsidRDefault="00E628CC" w:rsidP="00E628CC">
                      <w:pPr>
                        <w:rPr>
                          <w:sz w:val="28"/>
                          <w:szCs w:val="28"/>
                        </w:rPr>
                      </w:pPr>
                      <w:r w:rsidRPr="006648C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>NP</w:t>
                      </w:r>
                      <w:r w:rsidRPr="007E11B1">
                        <w:rPr>
                          <w:sz w:val="28"/>
                          <w:szCs w:val="28"/>
                        </w:rPr>
                        <w:t xml:space="preserve">001/20XX – </w:t>
                      </w:r>
                      <w:r w:rsidRPr="007E11B1"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 w:rsidRPr="007E11B1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#/#</w:t>
                      </w:r>
                      <w:r w:rsidRPr="007E11B1">
                        <w:rPr>
                          <w:sz w:val="28"/>
                          <w:szCs w:val="28"/>
                        </w:rPr>
                        <w:t>.</w:t>
                      </w:r>
                      <w:r w:rsidRPr="007E11B1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                                  </w:t>
      </w:r>
      <w:bookmarkEnd w:id="16"/>
    </w:p>
    <w:p w14:paraId="6C73582B" w14:textId="77777777" w:rsidR="00E628CC" w:rsidRDefault="00E628CC" w:rsidP="00E628CC">
      <w:pPr>
        <w:tabs>
          <w:tab w:val="left" w:pos="930"/>
        </w:tabs>
        <w:spacing w:after="160" w:line="259" w:lineRule="auto"/>
        <w:ind w:left="142" w:hanging="142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                                            </w:t>
      </w:r>
    </w:p>
    <w:p w14:paraId="200A6B66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ind w:left="142" w:hanging="142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r>
        <w:rPr>
          <w:rFonts w:asciiTheme="minorHAnsi" w:eastAsia="Calibri" w:hAnsiTheme="minorHAnsi" w:cs="Tahoma"/>
          <w:sz w:val="21"/>
          <w:szCs w:val="21"/>
          <w:lang w:val="es-ES" w:eastAsia="en-US"/>
        </w:rPr>
        <w:tab/>
      </w:r>
      <w:r>
        <w:rPr>
          <w:rFonts w:asciiTheme="minorHAnsi" w:eastAsia="Calibri" w:hAnsiTheme="minorHAnsi" w:cs="Tahoma"/>
          <w:sz w:val="21"/>
          <w:szCs w:val="21"/>
          <w:lang w:val="es-ES" w:eastAsia="en-US"/>
        </w:rPr>
        <w:tab/>
      </w:r>
      <w:r>
        <w:rPr>
          <w:rFonts w:asciiTheme="minorHAnsi" w:eastAsia="Calibri" w:hAnsiTheme="minorHAnsi" w:cs="Tahoma"/>
          <w:sz w:val="21"/>
          <w:szCs w:val="21"/>
          <w:lang w:val="es-ES" w:eastAsia="en-US"/>
        </w:rPr>
        <w:tab/>
      </w:r>
      <w:r>
        <w:rPr>
          <w:rFonts w:asciiTheme="minorHAnsi" w:eastAsia="Calibri" w:hAnsiTheme="minorHAnsi" w:cs="Tahoma"/>
          <w:sz w:val="21"/>
          <w:szCs w:val="21"/>
          <w:lang w:val="es-ES" w:eastAsia="en-US"/>
        </w:rPr>
        <w:tab/>
      </w:r>
      <w:r>
        <w:rPr>
          <w:rFonts w:asciiTheme="minorHAnsi" w:eastAsia="Calibri" w:hAnsiTheme="minorHAnsi" w:cs="Tahoma"/>
          <w:sz w:val="21"/>
          <w:szCs w:val="21"/>
          <w:lang w:val="es-ES" w:eastAsia="en-US"/>
        </w:rPr>
        <w:tab/>
        <w:t xml:space="preserve">        </w:t>
      </w:r>
      <w:r w:rsidRPr="00E628CC">
        <w:rPr>
          <w:rFonts w:asciiTheme="minorHAnsi" w:eastAsia="Calibri" w:hAnsiTheme="minorHAnsi" w:cs="Tahoma"/>
          <w:sz w:val="21"/>
          <w:szCs w:val="21"/>
          <w:lang w:val="es-ES" w:eastAsia="en-US"/>
        </w:rPr>
        <w:t xml:space="preserve">PREFIJO        CODIGO                  </w:t>
      </w:r>
    </w:p>
    <w:p w14:paraId="4AC6F29C" w14:textId="77777777" w:rsid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 xml:space="preserve">             </w:t>
      </w:r>
    </w:p>
    <w:p w14:paraId="4D561A3F" w14:textId="77777777" w:rsid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7B39B8FA" w14:textId="77777777" w:rsid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707A43B5" w14:textId="77777777" w:rsid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1D845E62" w14:textId="77777777" w:rsid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7A25912B" w14:textId="77777777" w:rsidR="00E628CC" w:rsidRP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 xml:space="preserve"> </w:t>
      </w:r>
      <w:r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ab/>
      </w:r>
      <w:r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ab/>
      </w:r>
      <w:r w:rsidRPr="00E628CC"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>Descripción Prefijo. –</w:t>
      </w:r>
    </w:p>
    <w:tbl>
      <w:tblPr>
        <w:tblStyle w:val="Tablaconcuadrcula6concolores1"/>
        <w:tblpPr w:leftFromText="141" w:rightFromText="141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E628CC" w:rsidRPr="00E628CC" w14:paraId="5BB41EA1" w14:textId="77777777" w:rsidTr="001A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3F07F9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i/>
                <w:sz w:val="21"/>
                <w:szCs w:val="21"/>
                <w:lang w:val="es-ES"/>
              </w:rPr>
            </w:pPr>
            <w:bookmarkStart w:id="17" w:name="_Hlk521068263"/>
            <w:bookmarkStart w:id="18" w:name="_Hlk521068473"/>
            <w:r w:rsidRPr="00E628CC">
              <w:rPr>
                <w:rFonts w:asciiTheme="minorHAnsi" w:hAnsiTheme="minorHAnsi" w:cs="Tahoma"/>
                <w:i/>
                <w:sz w:val="21"/>
                <w:szCs w:val="21"/>
                <w:lang w:val="es-ES"/>
              </w:rPr>
              <w:t>PREFIJO</w:t>
            </w:r>
          </w:p>
        </w:tc>
        <w:tc>
          <w:tcPr>
            <w:tcW w:w="4961" w:type="dxa"/>
          </w:tcPr>
          <w:p w14:paraId="23219DEC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SIGNIFICADO</w:t>
            </w:r>
          </w:p>
        </w:tc>
      </w:tr>
      <w:tr w:rsidR="00E628CC" w:rsidRPr="00E628CC" w14:paraId="3A446A9E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07F3A9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i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i/>
                <w:sz w:val="21"/>
                <w:szCs w:val="21"/>
                <w:lang w:val="es-ES"/>
              </w:rPr>
              <w:t>P</w:t>
            </w:r>
          </w:p>
        </w:tc>
        <w:tc>
          <w:tcPr>
            <w:tcW w:w="4961" w:type="dxa"/>
          </w:tcPr>
          <w:p w14:paraId="541B66D2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ind w:left="36" w:hanging="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Informe Programado</w:t>
            </w:r>
          </w:p>
        </w:tc>
      </w:tr>
      <w:tr w:rsidR="00E628CC" w:rsidRPr="00E628CC" w14:paraId="798BC0B4" w14:textId="77777777" w:rsidTr="001A5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BB118D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NP</w:t>
            </w:r>
          </w:p>
        </w:tc>
        <w:tc>
          <w:tcPr>
            <w:tcW w:w="4961" w:type="dxa"/>
          </w:tcPr>
          <w:p w14:paraId="3C9D4C7A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Informe no Programado</w:t>
            </w:r>
          </w:p>
        </w:tc>
      </w:tr>
      <w:bookmarkEnd w:id="17"/>
      <w:tr w:rsidR="00E628CC" w:rsidRPr="00E628CC" w14:paraId="7A65A14B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6CB82C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001</w:t>
            </w:r>
          </w:p>
        </w:tc>
        <w:tc>
          <w:tcPr>
            <w:tcW w:w="4961" w:type="dxa"/>
          </w:tcPr>
          <w:p w14:paraId="42E23059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Número del Informe (3 dígitos).</w:t>
            </w:r>
          </w:p>
        </w:tc>
      </w:tr>
      <w:bookmarkEnd w:id="18"/>
      <w:tr w:rsidR="00E628CC" w:rsidRPr="00E628CC" w14:paraId="4D237883" w14:textId="77777777" w:rsidTr="001A5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E9B32F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20XX</w:t>
            </w:r>
          </w:p>
        </w:tc>
        <w:tc>
          <w:tcPr>
            <w:tcW w:w="4961" w:type="dxa"/>
          </w:tcPr>
          <w:p w14:paraId="4B8BCC25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Año en que se realiza el Informe (4 dígitos)</w:t>
            </w:r>
          </w:p>
        </w:tc>
      </w:tr>
      <w:tr w:rsidR="00E628CC" w:rsidRPr="00E628CC" w14:paraId="01565A49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D327F5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#/#</w:t>
            </w:r>
          </w:p>
        </w:tc>
        <w:tc>
          <w:tcPr>
            <w:tcW w:w="4961" w:type="dxa"/>
          </w:tcPr>
          <w:p w14:paraId="13B0D133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Numero correlativo añadido al código (Subíndice)</w:t>
            </w:r>
          </w:p>
        </w:tc>
      </w:tr>
    </w:tbl>
    <w:p w14:paraId="68D2644E" w14:textId="77777777" w:rsidR="00E628CC" w:rsidRP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6A5EF09B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</w:p>
    <w:p w14:paraId="574161AB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</w:p>
    <w:p w14:paraId="024CC487" w14:textId="77777777" w:rsidR="00E628CC" w:rsidRPr="00E628CC" w:rsidRDefault="00E628CC" w:rsidP="00E628CC">
      <w:pPr>
        <w:tabs>
          <w:tab w:val="left" w:pos="930"/>
        </w:tabs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561C15A1" w14:textId="77777777" w:rsidR="00E628CC" w:rsidRPr="00E628CC" w:rsidRDefault="00E628CC" w:rsidP="00E628CC">
      <w:pPr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 xml:space="preserve">             </w:t>
      </w:r>
    </w:p>
    <w:p w14:paraId="0E76B03D" w14:textId="77777777" w:rsidR="00E628CC" w:rsidRPr="00E628CC" w:rsidRDefault="00E628CC" w:rsidP="00E628CC">
      <w:pPr>
        <w:tabs>
          <w:tab w:val="left" w:pos="1785"/>
        </w:tabs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7A53CA1B" w14:textId="7CAA354A" w:rsidR="00E628CC" w:rsidRPr="00E628CC" w:rsidRDefault="00E628CC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Lo que se expone con anterioridad es una base o parámetro para todos los trabajos realizados por la </w:t>
      </w:r>
      <w:r w:rsidR="007F01C9">
        <w:rPr>
          <w:rFonts w:asciiTheme="minorHAnsi" w:eastAsia="Calibri" w:hAnsiTheme="minorHAnsi" w:cs="Tahoma"/>
          <w:sz w:val="24"/>
          <w:szCs w:val="21"/>
          <w:lang w:val="es-ES" w:eastAsia="en-US"/>
        </w:rPr>
        <w:t>Auditoría</w:t>
      </w:r>
      <w:r w:rsidRPr="00E628CC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 interna, que será adecuado de acuerdo con el tipo de informe.</w:t>
      </w:r>
    </w:p>
    <w:p w14:paraId="7B7D659E" w14:textId="77777777" w:rsidR="00E628CC" w:rsidRPr="00E628CC" w:rsidRDefault="00E628CC" w:rsidP="00E628CC">
      <w:pPr>
        <w:spacing w:after="160" w:line="259" w:lineRule="auto"/>
        <w:ind w:left="284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 xml:space="preserve">        </w:t>
      </w:r>
      <w:r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ab/>
      </w:r>
      <w:r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ab/>
      </w:r>
      <w:r w:rsidRPr="00E628CC"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  <w:t>Descripción del código. –</w:t>
      </w:r>
    </w:p>
    <w:tbl>
      <w:tblPr>
        <w:tblStyle w:val="Tablaconcuadrcula6concolores1"/>
        <w:tblpPr w:leftFromText="141" w:rightFromText="141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E628CC" w:rsidRPr="00E628CC" w14:paraId="0AF1ECB7" w14:textId="77777777" w:rsidTr="001A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B04953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i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i/>
                <w:sz w:val="21"/>
                <w:szCs w:val="21"/>
                <w:lang w:val="es-ES"/>
              </w:rPr>
              <w:t>CÓDIGO</w:t>
            </w:r>
          </w:p>
        </w:tc>
        <w:tc>
          <w:tcPr>
            <w:tcW w:w="4961" w:type="dxa"/>
          </w:tcPr>
          <w:p w14:paraId="49F9B06C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SIGNIFICADO</w:t>
            </w:r>
          </w:p>
        </w:tc>
      </w:tr>
      <w:tr w:rsidR="00E628CC" w:rsidRPr="00E628CC" w14:paraId="25F73F84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12D4E9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I</w:t>
            </w:r>
          </w:p>
        </w:tc>
        <w:tc>
          <w:tcPr>
            <w:tcW w:w="4961" w:type="dxa"/>
          </w:tcPr>
          <w:p w14:paraId="337EE3D5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ind w:left="36" w:hanging="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Código para el informe</w:t>
            </w:r>
          </w:p>
        </w:tc>
      </w:tr>
      <w:tr w:rsidR="00E628CC" w:rsidRPr="00E628CC" w14:paraId="0E52F19E" w14:textId="77777777" w:rsidTr="001A5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4C7C54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T</w:t>
            </w:r>
          </w:p>
        </w:tc>
        <w:tc>
          <w:tcPr>
            <w:tcW w:w="4961" w:type="dxa"/>
          </w:tcPr>
          <w:p w14:paraId="264A6009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 xml:space="preserve">Código para los </w:t>
            </w:r>
            <w:r w:rsidRPr="00E628CC">
              <w:rPr>
                <w:rFonts w:asciiTheme="minorHAnsi" w:hAnsiTheme="minorHAnsi"/>
                <w:lang w:val="es-ES"/>
              </w:rPr>
              <w:t>papeles</w:t>
            </w: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 xml:space="preserve"> de trabajo</w:t>
            </w:r>
          </w:p>
        </w:tc>
      </w:tr>
      <w:tr w:rsidR="00E628CC" w:rsidRPr="00E628CC" w14:paraId="528E7082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C04A8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#/#</w:t>
            </w:r>
          </w:p>
        </w:tc>
        <w:tc>
          <w:tcPr>
            <w:tcW w:w="4961" w:type="dxa"/>
          </w:tcPr>
          <w:p w14:paraId="2B1B54BC" w14:textId="77777777" w:rsidR="00E628CC" w:rsidRPr="00E628CC" w:rsidRDefault="00E628CC" w:rsidP="00E628CC">
            <w:pPr>
              <w:tabs>
                <w:tab w:val="left" w:pos="9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E628CC">
              <w:rPr>
                <w:rFonts w:asciiTheme="minorHAnsi" w:hAnsiTheme="minorHAnsi" w:cs="Tahoma"/>
                <w:sz w:val="21"/>
                <w:szCs w:val="21"/>
                <w:lang w:val="es-ES"/>
              </w:rPr>
              <w:t>Numero correlativo añadido al código (Subíndice)</w:t>
            </w:r>
          </w:p>
        </w:tc>
      </w:tr>
    </w:tbl>
    <w:p w14:paraId="3D7F1E9E" w14:textId="77777777" w:rsidR="00E628CC" w:rsidRPr="00E628CC" w:rsidRDefault="00E628CC" w:rsidP="00E628CC">
      <w:pPr>
        <w:spacing w:after="160" w:line="259" w:lineRule="auto"/>
        <w:ind w:left="284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</w:p>
    <w:p w14:paraId="50C662BF" w14:textId="77777777" w:rsidR="00E628CC" w:rsidRPr="00E628CC" w:rsidRDefault="00E628CC" w:rsidP="00E628CC">
      <w:pPr>
        <w:tabs>
          <w:tab w:val="left" w:pos="1785"/>
        </w:tabs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65C720F0" w14:textId="77777777" w:rsidR="00E628CC" w:rsidRPr="00E628CC" w:rsidRDefault="00E628CC" w:rsidP="00E628CC">
      <w:pPr>
        <w:tabs>
          <w:tab w:val="left" w:pos="1785"/>
        </w:tabs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23477214" w14:textId="77777777" w:rsidR="00E628CC" w:rsidRPr="00E628CC" w:rsidRDefault="00E628CC" w:rsidP="00E628CC">
      <w:pPr>
        <w:tabs>
          <w:tab w:val="left" w:pos="1785"/>
        </w:tabs>
        <w:spacing w:after="160"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06F02968" w14:textId="77777777" w:rsidR="00E628CC" w:rsidRPr="00E628CC" w:rsidRDefault="00E628CC" w:rsidP="00E628CC">
      <w:pPr>
        <w:tabs>
          <w:tab w:val="left" w:pos="1785"/>
        </w:tabs>
        <w:spacing w:line="259" w:lineRule="auto"/>
        <w:jc w:val="both"/>
        <w:rPr>
          <w:rFonts w:asciiTheme="minorHAnsi" w:eastAsia="Calibri" w:hAnsiTheme="minorHAnsi" w:cs="Tahoma"/>
          <w:b/>
          <w:sz w:val="21"/>
          <w:szCs w:val="21"/>
          <w:lang w:val="es-ES" w:eastAsia="en-US"/>
        </w:rPr>
      </w:pPr>
    </w:p>
    <w:p w14:paraId="467140D7" w14:textId="77777777" w:rsidR="00E628CC" w:rsidRPr="00E628CC" w:rsidRDefault="00E628CC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4"/>
          <w:szCs w:val="21"/>
          <w:lang w:val="es-ES" w:eastAsia="en-US"/>
        </w:rPr>
        <w:t>El código se añadirá al final del prefijo seguido un subíndice para poder referenciar de manera correlativa los papeles, por ejemplo, I1/8; T2/8.  Así sucesivamente de acuerdo con la cantidad de hojas que contenga el informe y los papeles de trabajo.</w:t>
      </w:r>
    </w:p>
    <w:p w14:paraId="01D14B94" w14:textId="77777777" w:rsidR="00BD6B51" w:rsidRDefault="00E628CC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  <w:r w:rsidRPr="00E628CC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La referenciación se hará al momento de ordenar/organizar todos los documentos que se recopilaron o elaboraron durante </w:t>
      </w:r>
      <w:bookmarkStart w:id="19" w:name="_Hlk520815428"/>
      <w:r w:rsidRPr="00E628CC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el trabajo </w:t>
      </w:r>
      <w:bookmarkEnd w:id="19"/>
      <w:r w:rsidRPr="00E628CC">
        <w:rPr>
          <w:rFonts w:asciiTheme="minorHAnsi" w:eastAsia="Calibri" w:hAnsiTheme="minorHAnsi" w:cs="Tahoma"/>
          <w:sz w:val="24"/>
          <w:szCs w:val="21"/>
          <w:lang w:val="es-ES" w:eastAsia="en-US"/>
        </w:rPr>
        <w:t>de auditoría realizada</w:t>
      </w:r>
    </w:p>
    <w:p w14:paraId="554D2D94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0CDA652E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31685B19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0B7B8934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1D4B4F6F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6D3309FF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5A137013" w14:textId="77777777" w:rsidR="00451B75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36BF6D3B" w14:textId="77777777" w:rsidR="00451B75" w:rsidRPr="00E628CC" w:rsidRDefault="00451B75" w:rsidP="00E628CC">
      <w:pPr>
        <w:spacing w:after="160" w:line="259" w:lineRule="auto"/>
        <w:ind w:left="141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68CE5296" w14:textId="727E6EC9" w:rsidR="00FE6F17" w:rsidRPr="00EE52DE" w:rsidRDefault="00451B75" w:rsidP="00451B75">
      <w:pPr>
        <w:pStyle w:val="EstiloTtulo3LatinaCuerpoCalibri12ptoSubrayadoIzq"/>
        <w:numPr>
          <w:ilvl w:val="1"/>
          <w:numId w:val="15"/>
        </w:numPr>
        <w:ind w:left="284" w:firstLine="0"/>
        <w:rPr>
          <w:rFonts w:ascii="Calibri" w:hAnsi="Calibri"/>
          <w:bCs w:val="0"/>
        </w:rPr>
      </w:pPr>
      <w:bookmarkStart w:id="20" w:name="_Toc34755061"/>
      <w:bookmarkEnd w:id="15"/>
      <w:r w:rsidRPr="00451B75">
        <w:rPr>
          <w:rFonts w:ascii="Calibri" w:hAnsi="Calibri"/>
          <w:bCs w:val="0"/>
        </w:rPr>
        <w:t>Variaciones en la referenciación</w:t>
      </w:r>
      <w:bookmarkEnd w:id="20"/>
    </w:p>
    <w:p w14:paraId="4E4342BF" w14:textId="77777777" w:rsidR="00451B75" w:rsidRPr="00451B75" w:rsidRDefault="00451B75" w:rsidP="00AA330E">
      <w:pPr>
        <w:numPr>
          <w:ilvl w:val="0"/>
          <w:numId w:val="21"/>
        </w:numPr>
        <w:spacing w:before="200" w:after="200" w:line="276" w:lineRule="auto"/>
        <w:ind w:left="1134" w:hanging="425"/>
        <w:jc w:val="both"/>
        <w:rPr>
          <w:rFonts w:asciiTheme="minorHAnsi" w:eastAsia="Calibri" w:hAnsiTheme="minorHAnsi" w:cs="Tahoma"/>
          <w:sz w:val="21"/>
          <w:szCs w:val="21"/>
          <w:lang w:val="es-ES" w:eastAsia="en-US"/>
        </w:rPr>
      </w:pPr>
      <w:r w:rsidRPr="00451B75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Para aquellos papeles de trabajo que estén relacionados con la revisión de operaciones crediticias (cartera de créditos) y control interno, </w:t>
      </w:r>
      <w:proofErr w:type="gramStart"/>
      <w:r w:rsidRPr="00451B75">
        <w:rPr>
          <w:rFonts w:asciiTheme="minorHAnsi" w:eastAsia="Calibri" w:hAnsiTheme="minorHAnsi" w:cs="Tahoma"/>
          <w:sz w:val="24"/>
          <w:szCs w:val="21"/>
          <w:lang w:val="es-ES" w:eastAsia="en-US"/>
        </w:rPr>
        <w:t>en relación a</w:t>
      </w:r>
      <w:proofErr w:type="gramEnd"/>
      <w:r w:rsidRPr="00451B75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 cada una de las agencias y sucursales de CIDRE-IFD; al prefijo se añadirá el código de agencia y adicionalmente las siguientes variables:</w:t>
      </w:r>
    </w:p>
    <w:tbl>
      <w:tblPr>
        <w:tblStyle w:val="Tablaconcuadrcula2"/>
        <w:tblpPr w:leftFromText="141" w:rightFromText="141" w:vertAnchor="text" w:horzAnchor="page" w:tblpX="4696" w:tblpY="-1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51B75" w:rsidRPr="00451B75" w14:paraId="08CD2294" w14:textId="77777777" w:rsidTr="001A5FF0">
        <w:tc>
          <w:tcPr>
            <w:tcW w:w="3539" w:type="dxa"/>
          </w:tcPr>
          <w:p w14:paraId="056475B4" w14:textId="77777777" w:rsidR="00451B75" w:rsidRPr="00451B75" w:rsidRDefault="00451B75" w:rsidP="00451B75">
            <w:pPr>
              <w:jc w:val="center"/>
              <w:rPr>
                <w:rFonts w:ascii="Tahoma" w:hAnsi="Tahoma" w:cs="Tahoma"/>
                <w:sz w:val="21"/>
                <w:szCs w:val="21"/>
                <w:lang w:val="es-ES"/>
              </w:rPr>
            </w:pPr>
          </w:p>
          <w:p w14:paraId="7A042579" w14:textId="77777777" w:rsidR="00451B75" w:rsidRPr="00451B75" w:rsidRDefault="00451B75" w:rsidP="00451B75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s-ES"/>
              </w:rPr>
            </w:pPr>
            <w:r w:rsidRPr="00451B75">
              <w:rPr>
                <w:rFonts w:ascii="Tahoma" w:hAnsi="Tahoma" w:cs="Tahoma"/>
                <w:b/>
                <w:sz w:val="21"/>
                <w:szCs w:val="21"/>
                <w:lang w:val="es-ES"/>
              </w:rPr>
              <w:t>P001/20XX – T 01</w:t>
            </w:r>
            <w:r w:rsidRPr="00451B75">
              <w:rPr>
                <w:rFonts w:ascii="Tahoma" w:hAnsi="Tahoma" w:cs="Tahoma"/>
                <w:sz w:val="28"/>
                <w:szCs w:val="28"/>
                <w:vertAlign w:val="subscript"/>
                <w:lang w:val="es-ES"/>
              </w:rPr>
              <w:t>#/#</w:t>
            </w:r>
          </w:p>
          <w:p w14:paraId="0C1E7DCF" w14:textId="77777777" w:rsidR="00451B75" w:rsidRPr="00451B75" w:rsidRDefault="00451B75" w:rsidP="00451B75">
            <w:pPr>
              <w:jc w:val="center"/>
              <w:rPr>
                <w:rFonts w:ascii="Tahoma" w:hAnsi="Tahoma" w:cs="Tahoma"/>
                <w:sz w:val="21"/>
                <w:szCs w:val="21"/>
                <w:lang w:val="es-ES"/>
              </w:rPr>
            </w:pPr>
          </w:p>
        </w:tc>
      </w:tr>
    </w:tbl>
    <w:p w14:paraId="40B439F8" w14:textId="77777777" w:rsidR="00451B75" w:rsidRPr="00451B75" w:rsidRDefault="00451B75" w:rsidP="00451B75">
      <w:pPr>
        <w:spacing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5D20AD64" w14:textId="77777777" w:rsidR="00451B75" w:rsidRPr="00451B75" w:rsidRDefault="00451B75" w:rsidP="00451B75">
      <w:pPr>
        <w:spacing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49A8CE69" w14:textId="77777777" w:rsidR="00451B75" w:rsidRPr="00451B75" w:rsidRDefault="00451B75" w:rsidP="00451B75">
      <w:pPr>
        <w:spacing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6C03805D" w14:textId="77777777" w:rsidR="00451B75" w:rsidRPr="00451B75" w:rsidRDefault="00451B75" w:rsidP="00451B75">
      <w:pPr>
        <w:spacing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5D60510A" w14:textId="77777777" w:rsidR="00451B75" w:rsidRPr="00451B75" w:rsidRDefault="00451B75" w:rsidP="00451B75">
      <w:pPr>
        <w:spacing w:after="160" w:line="259" w:lineRule="auto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  <w:r w:rsidRPr="00451B75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 xml:space="preserve">                Descripción. –</w:t>
      </w:r>
    </w:p>
    <w:tbl>
      <w:tblPr>
        <w:tblStyle w:val="GridTable6Colorful1"/>
        <w:tblpPr w:leftFromText="141" w:rightFromText="141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1558"/>
        <w:gridCol w:w="4958"/>
      </w:tblGrid>
      <w:tr w:rsidR="00451B75" w:rsidRPr="00451B75" w14:paraId="34838395" w14:textId="77777777" w:rsidTr="001A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11E425" w14:textId="77777777" w:rsidR="00451B75" w:rsidRPr="00451B75" w:rsidRDefault="00451B75" w:rsidP="00451B75">
            <w:pPr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Ref.</w:t>
            </w:r>
          </w:p>
        </w:tc>
        <w:tc>
          <w:tcPr>
            <w:tcW w:w="4958" w:type="dxa"/>
          </w:tcPr>
          <w:p w14:paraId="706A2E6A" w14:textId="77777777" w:rsidR="00451B75" w:rsidRPr="00451B75" w:rsidRDefault="00451B75" w:rsidP="00451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Significado</w:t>
            </w:r>
          </w:p>
        </w:tc>
      </w:tr>
      <w:tr w:rsidR="00451B75" w:rsidRPr="00451B75" w14:paraId="5E4577DD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45BB456" w14:textId="77777777" w:rsidR="00451B75" w:rsidRPr="00451B75" w:rsidRDefault="00451B75" w:rsidP="00451B75">
            <w:pPr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P001/20XX</w:t>
            </w:r>
          </w:p>
        </w:tc>
        <w:tc>
          <w:tcPr>
            <w:tcW w:w="4958" w:type="dxa"/>
          </w:tcPr>
          <w:p w14:paraId="3D220C7A" w14:textId="77777777" w:rsidR="00451B75" w:rsidRPr="00451B75" w:rsidRDefault="00451B75" w:rsidP="00451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Prefijo del informe</w:t>
            </w:r>
          </w:p>
        </w:tc>
      </w:tr>
      <w:tr w:rsidR="00451B75" w:rsidRPr="00451B75" w14:paraId="4AD9695E" w14:textId="77777777" w:rsidTr="001A5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A14476E" w14:textId="77777777" w:rsidR="00451B75" w:rsidRPr="00451B75" w:rsidRDefault="00451B75" w:rsidP="00451B75">
            <w:pPr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T</w:t>
            </w:r>
          </w:p>
        </w:tc>
        <w:tc>
          <w:tcPr>
            <w:tcW w:w="4958" w:type="dxa"/>
          </w:tcPr>
          <w:p w14:paraId="6705213F" w14:textId="77777777" w:rsidR="00451B75" w:rsidRPr="00451B75" w:rsidRDefault="00451B75" w:rsidP="00451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Código de referencia</w:t>
            </w:r>
          </w:p>
        </w:tc>
      </w:tr>
      <w:tr w:rsidR="00451B75" w:rsidRPr="00451B75" w14:paraId="2B9B9D47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1AC222E" w14:textId="77777777" w:rsidR="00451B75" w:rsidRPr="00451B75" w:rsidRDefault="00451B75" w:rsidP="00451B75">
            <w:pPr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##</w:t>
            </w:r>
          </w:p>
        </w:tc>
        <w:tc>
          <w:tcPr>
            <w:tcW w:w="4958" w:type="dxa"/>
          </w:tcPr>
          <w:p w14:paraId="13A7E8D3" w14:textId="77777777" w:rsidR="00451B75" w:rsidRPr="00451B75" w:rsidRDefault="00451B75" w:rsidP="00451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 xml:space="preserve">Código de Agencia </w:t>
            </w:r>
          </w:p>
        </w:tc>
      </w:tr>
      <w:tr w:rsidR="00451B75" w:rsidRPr="00451B75" w14:paraId="60592EC2" w14:textId="77777777" w:rsidTr="001A5FF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BED703B" w14:textId="77777777" w:rsidR="00451B75" w:rsidRPr="00451B75" w:rsidRDefault="00451B75" w:rsidP="00451B75">
            <w:pPr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#/#</w:t>
            </w:r>
          </w:p>
        </w:tc>
        <w:tc>
          <w:tcPr>
            <w:tcW w:w="4958" w:type="dxa"/>
          </w:tcPr>
          <w:p w14:paraId="2EF74D31" w14:textId="77777777" w:rsidR="00451B75" w:rsidRPr="00451B75" w:rsidRDefault="00451B75" w:rsidP="00451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  <w:r w:rsidRPr="00451B75">
              <w:rPr>
                <w:rFonts w:asciiTheme="minorHAnsi" w:hAnsiTheme="minorHAnsi" w:cs="Tahoma"/>
                <w:sz w:val="21"/>
                <w:szCs w:val="21"/>
                <w:lang w:val="es-ES"/>
              </w:rPr>
              <w:t>Número correlativo añadido al código (Subíndice)</w:t>
            </w:r>
          </w:p>
        </w:tc>
      </w:tr>
      <w:tr w:rsidR="00451B75" w:rsidRPr="00451B75" w14:paraId="6BCC6BF4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863C023" w14:textId="77777777" w:rsidR="00451B75" w:rsidRPr="00451B75" w:rsidRDefault="00451B75" w:rsidP="00451B75">
            <w:pPr>
              <w:jc w:val="both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</w:p>
        </w:tc>
        <w:tc>
          <w:tcPr>
            <w:tcW w:w="4958" w:type="dxa"/>
          </w:tcPr>
          <w:p w14:paraId="05CEDBA1" w14:textId="77777777" w:rsidR="00451B75" w:rsidRPr="00451B75" w:rsidRDefault="00451B75" w:rsidP="00451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21"/>
                <w:szCs w:val="21"/>
                <w:lang w:val="es-ES"/>
              </w:rPr>
            </w:pPr>
          </w:p>
        </w:tc>
      </w:tr>
    </w:tbl>
    <w:p w14:paraId="1C565FE3" w14:textId="77777777" w:rsidR="00451B75" w:rsidRPr="00451B75" w:rsidRDefault="00451B75" w:rsidP="00451B75">
      <w:pPr>
        <w:spacing w:after="160" w:line="259" w:lineRule="auto"/>
        <w:jc w:val="both"/>
        <w:rPr>
          <w:rFonts w:ascii="Tahoma" w:eastAsia="Calibri" w:hAnsi="Tahoma" w:cs="Tahoma"/>
          <w:b/>
          <w:sz w:val="21"/>
          <w:szCs w:val="21"/>
          <w:lang w:val="es-ES" w:eastAsia="en-US"/>
        </w:rPr>
      </w:pPr>
    </w:p>
    <w:p w14:paraId="38A93ED6" w14:textId="77777777" w:rsidR="00451B75" w:rsidRPr="00451B75" w:rsidRDefault="00451B75" w:rsidP="00451B75">
      <w:pPr>
        <w:spacing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4FDC7A7F" w14:textId="77777777" w:rsidR="00451B75" w:rsidRPr="00451B75" w:rsidRDefault="00451B75" w:rsidP="00451B75">
      <w:pPr>
        <w:spacing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58544369" w14:textId="77777777" w:rsidR="00451B75" w:rsidRPr="00451B75" w:rsidRDefault="00451B75" w:rsidP="00451B75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33AAF4DA" w14:textId="77777777" w:rsidR="00451B75" w:rsidRPr="00451B75" w:rsidRDefault="00451B75" w:rsidP="00451B75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  <w:r w:rsidRPr="00451B75">
        <w:rPr>
          <w:rFonts w:ascii="Tahoma" w:eastAsia="Calibri" w:hAnsi="Tahoma" w:cs="Tahoma"/>
          <w:sz w:val="21"/>
          <w:szCs w:val="21"/>
          <w:lang w:val="es-ES" w:eastAsia="en-US"/>
        </w:rPr>
        <w:t xml:space="preserve">                </w:t>
      </w:r>
    </w:p>
    <w:p w14:paraId="408023A4" w14:textId="77777777" w:rsidR="00451B75" w:rsidRPr="00451B75" w:rsidRDefault="00451B75" w:rsidP="00451B75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0EE41942" w14:textId="03553BE6" w:rsidR="00F84A88" w:rsidRPr="00AA330E" w:rsidRDefault="00451B75" w:rsidP="00AA330E">
      <w:pPr>
        <w:numPr>
          <w:ilvl w:val="0"/>
          <w:numId w:val="21"/>
        </w:numPr>
        <w:spacing w:before="200" w:after="200" w:line="276" w:lineRule="auto"/>
        <w:ind w:left="1134" w:hanging="425"/>
        <w:jc w:val="both"/>
        <w:rPr>
          <w:rFonts w:asciiTheme="minorHAnsi" w:hAnsiTheme="minorHAnsi"/>
        </w:rPr>
      </w:pP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Esta variación en la referenciación se utilizará básicamente para los respaldos y documentación que </w:t>
      </w:r>
      <w:r w:rsidR="009F3A6D">
        <w:rPr>
          <w:rFonts w:asciiTheme="minorHAnsi" w:eastAsia="Calibri" w:hAnsiTheme="minorHAnsi" w:cs="Tahoma"/>
          <w:sz w:val="24"/>
          <w:szCs w:val="21"/>
          <w:lang w:val="es-ES" w:eastAsia="en-US"/>
        </w:rPr>
        <w:t>respalden</w:t>
      </w: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 las observaciones encontradas  en la revisión de la cartera de créditos y de control interno, así poder cruzar la información o </w:t>
      </w:r>
      <w:proofErr w:type="spellStart"/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>correferenciar</w:t>
      </w:r>
      <w:proofErr w:type="spellEnd"/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 con el informe elaborado a nivel general.</w:t>
      </w:r>
    </w:p>
    <w:p w14:paraId="5FA9A1D0" w14:textId="77777777" w:rsidR="00AA330E" w:rsidRDefault="00AA330E" w:rsidP="00AA330E">
      <w:pPr>
        <w:pStyle w:val="EstiloTtulo3LatinaCuerpoCalibri12ptoSubrayadoIzq"/>
        <w:numPr>
          <w:ilvl w:val="1"/>
          <w:numId w:val="15"/>
        </w:numPr>
        <w:ind w:left="284" w:firstLine="0"/>
        <w:rPr>
          <w:rFonts w:eastAsia="Calibri" w:cs="Tahoma"/>
          <w:szCs w:val="21"/>
          <w:lang w:val="es-ES" w:eastAsia="en-US"/>
        </w:rPr>
      </w:pPr>
      <w:bookmarkStart w:id="21" w:name="_Toc34755062"/>
      <w:r w:rsidRPr="00AA330E">
        <w:rPr>
          <w:rFonts w:ascii="Calibri" w:hAnsi="Calibri"/>
          <w:bCs w:val="0"/>
        </w:rPr>
        <w:t>Índice</w:t>
      </w:r>
      <w:r w:rsidRPr="00AA330E">
        <w:rPr>
          <w:rFonts w:eastAsia="Calibri" w:cs="Tahoma"/>
          <w:szCs w:val="21"/>
          <w:lang w:val="es-ES" w:eastAsia="en-US"/>
        </w:rPr>
        <w:t xml:space="preserve"> para la referenciación</w:t>
      </w:r>
      <w:bookmarkEnd w:id="21"/>
    </w:p>
    <w:p w14:paraId="09B1822E" w14:textId="77777777" w:rsidR="00AA330E" w:rsidRP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>Para la referenciación se utilizará una hoja índice, en donde se expondrá la lista general del contenido de los papeles de trabajo según el tipo de informe.</w:t>
      </w:r>
    </w:p>
    <w:p w14:paraId="79DBDB79" w14:textId="77777777" w:rsidR="00AA330E" w:rsidRDefault="00AA330E" w:rsidP="00AA330E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  <w:r w:rsidRPr="00AA330E">
        <w:rPr>
          <w:rFonts w:asciiTheme="minorHAnsi" w:eastAsia="Calibri" w:hAnsiTheme="minorHAnsi" w:cs="Tahoma"/>
          <w:b/>
          <w:sz w:val="24"/>
          <w:szCs w:val="21"/>
          <w:u w:val="single"/>
          <w:lang w:val="es-ES" w:eastAsia="en-US"/>
        </w:rPr>
        <w:t>Modelo de la hoja para el índice.</w:t>
      </w:r>
      <w:r w:rsidRPr="00AA330E">
        <w:rPr>
          <w:rFonts w:asciiTheme="minorHAnsi" w:eastAsia="Calibri" w:hAnsiTheme="minorHAnsi" w:cs="Tahoma"/>
          <w:sz w:val="24"/>
          <w:szCs w:val="21"/>
          <w:u w:val="single"/>
          <w:lang w:val="es-ES" w:eastAsia="en-US"/>
        </w:rPr>
        <w:t xml:space="preserve"> –</w:t>
      </w: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 xml:space="preserve"> Este formato será la base principal para construir, iniciar, definir y ordenar la documentación para la respectiva referenciación; este modelo se usará para todos los legajos. A continuación, le mostramos el modelo diseñado para elaborar el índice:</w:t>
      </w:r>
    </w:p>
    <w:p w14:paraId="027FBD14" w14:textId="77777777" w:rsidR="00AA330E" w:rsidRDefault="00AA330E" w:rsidP="00AA330E">
      <w:pPr>
        <w:spacing w:before="200" w:after="200" w:line="276" w:lineRule="auto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79854F26" w14:textId="77777777" w:rsidR="00AA330E" w:rsidRDefault="00AA330E" w:rsidP="00AA330E">
      <w:pPr>
        <w:spacing w:before="200" w:after="200" w:line="276" w:lineRule="auto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p w14:paraId="0A3A6F6E" w14:textId="77777777" w:rsidR="00AA330E" w:rsidRPr="00AA330E" w:rsidRDefault="00AA330E" w:rsidP="00AA330E">
      <w:pPr>
        <w:spacing w:before="200" w:after="200" w:line="276" w:lineRule="auto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</w:p>
    <w:tbl>
      <w:tblPr>
        <w:tblStyle w:val="Tablanormal41"/>
        <w:tblpPr w:leftFromText="141" w:rightFromText="141" w:vertAnchor="text" w:horzAnchor="margin" w:tblpXSpec="center" w:tblpY="175"/>
        <w:tblW w:w="4000" w:type="pct"/>
        <w:tblLayout w:type="fixed"/>
        <w:tblLook w:val="04A0" w:firstRow="1" w:lastRow="0" w:firstColumn="1" w:lastColumn="0" w:noHBand="0" w:noVBand="1"/>
      </w:tblPr>
      <w:tblGrid>
        <w:gridCol w:w="3738"/>
        <w:gridCol w:w="2207"/>
        <w:gridCol w:w="1201"/>
        <w:gridCol w:w="1004"/>
      </w:tblGrid>
      <w:tr w:rsidR="00AA330E" w:rsidRPr="00AA330E" w14:paraId="29FE61A7" w14:textId="77777777" w:rsidTr="001A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  <w:noWrap/>
            <w:hideMark/>
          </w:tcPr>
          <w:p w14:paraId="7ED1747F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  <w:lastRenderedPageBreak/>
              <w:t xml:space="preserve">N.º </w:t>
            </w:r>
            <w:proofErr w:type="spellStart"/>
            <w:r w:rsidRPr="00AA330E"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  <w:t>Inf</w:t>
            </w:r>
            <w:proofErr w:type="spellEnd"/>
            <w:r w:rsidRPr="00AA330E"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  <w:t>.</w:t>
            </w:r>
          </w:p>
        </w:tc>
        <w:tc>
          <w:tcPr>
            <w:tcW w:w="2707" w:type="pct"/>
            <w:gridSpan w:val="3"/>
            <w:noWrap/>
            <w:hideMark/>
          </w:tcPr>
          <w:p w14:paraId="446F2C6A" w14:textId="77777777" w:rsidR="00AA330E" w:rsidRPr="00AA330E" w:rsidRDefault="00AA330E" w:rsidP="00AA33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  <w:t> </w:t>
            </w:r>
          </w:p>
          <w:p w14:paraId="7807B725" w14:textId="77777777" w:rsidR="00AA330E" w:rsidRPr="00AA330E" w:rsidRDefault="00AA330E" w:rsidP="00AA33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  <w:t xml:space="preserve">       INDICE</w:t>
            </w:r>
          </w:p>
          <w:p w14:paraId="5B0A0212" w14:textId="77777777" w:rsidR="00AA330E" w:rsidRPr="00AA330E" w:rsidRDefault="00AA330E" w:rsidP="00AA33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</w:pPr>
          </w:p>
        </w:tc>
      </w:tr>
      <w:tr w:rsidR="00AA330E" w:rsidRPr="00AA330E" w14:paraId="61C77AC0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  <w:hideMark/>
          </w:tcPr>
          <w:p w14:paraId="1EF519D6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18"/>
                <w:lang w:val="es-ES"/>
              </w:rPr>
              <w:t>CONTENIDO/NOMBRE</w:t>
            </w:r>
          </w:p>
        </w:tc>
        <w:tc>
          <w:tcPr>
            <w:tcW w:w="1354" w:type="pct"/>
            <w:noWrap/>
            <w:hideMark/>
          </w:tcPr>
          <w:p w14:paraId="3BECFC3C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b/>
                <w:bCs/>
                <w:color w:val="000000"/>
                <w:sz w:val="20"/>
                <w:szCs w:val="18"/>
                <w:lang w:val="es-ES"/>
              </w:rPr>
              <w:t>COD/REF.</w:t>
            </w:r>
          </w:p>
        </w:tc>
        <w:tc>
          <w:tcPr>
            <w:tcW w:w="737" w:type="pct"/>
            <w:noWrap/>
            <w:hideMark/>
          </w:tcPr>
          <w:p w14:paraId="0D956D4E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b/>
                <w:bCs/>
                <w:color w:val="000000"/>
                <w:sz w:val="20"/>
                <w:szCs w:val="18"/>
                <w:lang w:val="es-ES"/>
              </w:rPr>
              <w:t>Impreso</w:t>
            </w:r>
          </w:p>
        </w:tc>
        <w:tc>
          <w:tcPr>
            <w:tcW w:w="616" w:type="pct"/>
            <w:noWrap/>
            <w:hideMark/>
          </w:tcPr>
          <w:p w14:paraId="388F0534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color w:val="000000"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b/>
                <w:bCs/>
                <w:color w:val="000000"/>
                <w:sz w:val="20"/>
                <w:szCs w:val="18"/>
                <w:lang w:val="es-ES"/>
              </w:rPr>
              <w:t>Digital</w:t>
            </w:r>
          </w:p>
        </w:tc>
      </w:tr>
      <w:tr w:rsidR="00AA330E" w:rsidRPr="00AA330E" w14:paraId="5056C9DB" w14:textId="77777777" w:rsidTr="001A5F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  <w:hideMark/>
          </w:tcPr>
          <w:p w14:paraId="3CBCEFF1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1354" w:type="pct"/>
            <w:noWrap/>
            <w:hideMark/>
          </w:tcPr>
          <w:p w14:paraId="374DC260" w14:textId="77777777" w:rsidR="00AA330E" w:rsidRPr="00AA330E" w:rsidRDefault="00AA330E" w:rsidP="00AA33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737" w:type="pct"/>
            <w:noWrap/>
            <w:hideMark/>
          </w:tcPr>
          <w:p w14:paraId="3D269DD7" w14:textId="77777777" w:rsidR="00AA330E" w:rsidRPr="00AA330E" w:rsidRDefault="00AA330E" w:rsidP="00AA33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616" w:type="pct"/>
            <w:noWrap/>
            <w:hideMark/>
          </w:tcPr>
          <w:p w14:paraId="0D820718" w14:textId="77777777" w:rsidR="00AA330E" w:rsidRPr="00AA330E" w:rsidRDefault="00AA330E" w:rsidP="00AA33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</w:tr>
      <w:tr w:rsidR="00AA330E" w:rsidRPr="00AA330E" w14:paraId="22AB60F3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  <w:hideMark/>
          </w:tcPr>
          <w:p w14:paraId="2C8AC1DB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1354" w:type="pct"/>
            <w:noWrap/>
            <w:hideMark/>
          </w:tcPr>
          <w:p w14:paraId="623BCC98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737" w:type="pct"/>
            <w:noWrap/>
            <w:hideMark/>
          </w:tcPr>
          <w:p w14:paraId="2B24BB7C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616" w:type="pct"/>
            <w:noWrap/>
            <w:hideMark/>
          </w:tcPr>
          <w:p w14:paraId="3B395CD6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</w:tr>
      <w:tr w:rsidR="00AA330E" w:rsidRPr="00AA330E" w14:paraId="00822141" w14:textId="77777777" w:rsidTr="001A5F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  <w:hideMark/>
          </w:tcPr>
          <w:p w14:paraId="23B310A3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1354" w:type="pct"/>
            <w:noWrap/>
            <w:hideMark/>
          </w:tcPr>
          <w:p w14:paraId="27920632" w14:textId="77777777" w:rsidR="00AA330E" w:rsidRPr="00AA330E" w:rsidRDefault="00AA330E" w:rsidP="00AA33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737" w:type="pct"/>
            <w:noWrap/>
            <w:hideMark/>
          </w:tcPr>
          <w:p w14:paraId="280482DC" w14:textId="77777777" w:rsidR="00AA330E" w:rsidRPr="00AA330E" w:rsidRDefault="00AA330E" w:rsidP="00AA33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616" w:type="pct"/>
            <w:noWrap/>
            <w:hideMark/>
          </w:tcPr>
          <w:p w14:paraId="501CEB77" w14:textId="77777777" w:rsidR="00AA330E" w:rsidRPr="00AA330E" w:rsidRDefault="00AA330E" w:rsidP="00AA33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</w:tr>
      <w:tr w:rsidR="00AA330E" w:rsidRPr="00AA330E" w14:paraId="7FCE29FF" w14:textId="77777777" w:rsidTr="001A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  <w:hideMark/>
          </w:tcPr>
          <w:p w14:paraId="1B42791B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1354" w:type="pct"/>
            <w:noWrap/>
            <w:hideMark/>
          </w:tcPr>
          <w:p w14:paraId="602CC704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737" w:type="pct"/>
            <w:noWrap/>
            <w:hideMark/>
          </w:tcPr>
          <w:p w14:paraId="30DBD15D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  <w:tc>
          <w:tcPr>
            <w:tcW w:w="616" w:type="pct"/>
            <w:noWrap/>
            <w:hideMark/>
          </w:tcPr>
          <w:p w14:paraId="7BFBA3F7" w14:textId="77777777" w:rsidR="00AA330E" w:rsidRPr="00AA330E" w:rsidRDefault="00AA330E" w:rsidP="00AA33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color w:val="000000"/>
                <w:sz w:val="20"/>
                <w:szCs w:val="21"/>
                <w:lang w:val="es-ES"/>
              </w:rPr>
              <w:t> </w:t>
            </w:r>
          </w:p>
        </w:tc>
      </w:tr>
      <w:tr w:rsidR="00AA330E" w:rsidRPr="00AA330E" w14:paraId="465D2D85" w14:textId="77777777" w:rsidTr="001A5FF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2E11CD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i/>
                <w:noProof/>
                <w:sz w:val="20"/>
                <w:szCs w:val="21"/>
                <w:lang w:val="es-ES"/>
              </w:rPr>
            </w:pPr>
          </w:p>
          <w:p w14:paraId="396DAA2F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noProof/>
                <w:sz w:val="20"/>
                <w:szCs w:val="18"/>
                <w:lang w:val="es-ES"/>
              </w:rPr>
            </w:pPr>
            <w:r w:rsidRPr="00AA330E">
              <w:rPr>
                <w:rFonts w:asciiTheme="minorHAnsi" w:hAnsiTheme="minorHAnsi" w:cs="Tahoma"/>
                <w:noProof/>
                <w:sz w:val="20"/>
                <w:szCs w:val="18"/>
                <w:lang w:val="es-ES"/>
              </w:rPr>
              <w:t>Elaborado por: DT.                                                            Revisado por: SA.</w:t>
            </w:r>
          </w:p>
          <w:p w14:paraId="3F269634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i/>
                <w:noProof/>
                <w:sz w:val="20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noProof/>
                <w:sz w:val="20"/>
                <w:szCs w:val="21"/>
                <w:lang w:val="es-ES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</w:tr>
    </w:tbl>
    <w:p w14:paraId="7FA81EFB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noProof/>
          <w:sz w:val="21"/>
          <w:szCs w:val="21"/>
          <w:lang w:val="es-ES" w:eastAsia="en-US"/>
        </w:rPr>
      </w:pPr>
      <w:r w:rsidRPr="00AA330E">
        <w:rPr>
          <w:rFonts w:ascii="Tahoma" w:eastAsia="Calibri" w:hAnsi="Tahoma" w:cs="Tahoma"/>
          <w:noProof/>
          <w:sz w:val="21"/>
          <w:szCs w:val="21"/>
          <w:lang w:val="es-ES" w:eastAsia="en-US"/>
        </w:rPr>
        <w:t xml:space="preserve">     </w:t>
      </w:r>
    </w:p>
    <w:p w14:paraId="6FB970F3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382F1E87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02B2EB73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24FF5C6B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73892CD8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708A3F3F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02A93992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311235E3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22AA0083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6EE27129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001C2E5B" w14:textId="77777777" w:rsidR="00AA330E" w:rsidRPr="00AA330E" w:rsidRDefault="00AA330E" w:rsidP="00AA330E">
      <w:pPr>
        <w:spacing w:after="160" w:line="259" w:lineRule="auto"/>
        <w:ind w:left="567"/>
        <w:contextualSpacing/>
        <w:jc w:val="both"/>
        <w:rPr>
          <w:rFonts w:ascii="Tahoma" w:eastAsia="Calibri" w:hAnsi="Tahoma" w:cs="Tahoma"/>
          <w:b/>
          <w:sz w:val="21"/>
          <w:szCs w:val="21"/>
          <w:u w:val="single"/>
          <w:lang w:val="es-ES" w:eastAsia="en-US"/>
        </w:rPr>
      </w:pPr>
    </w:p>
    <w:p w14:paraId="542B014B" w14:textId="77777777" w:rsidR="00AA330E" w:rsidRPr="00AA330E" w:rsidRDefault="00AA330E" w:rsidP="00AA330E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eastAsia="Calibri" w:hAnsiTheme="minorHAnsi" w:cs="Tahoma"/>
          <w:b/>
          <w:sz w:val="24"/>
          <w:szCs w:val="21"/>
          <w:u w:val="single"/>
          <w:lang w:val="es-ES" w:eastAsia="en-US"/>
        </w:rPr>
      </w:pPr>
      <w:r w:rsidRPr="00AA330E">
        <w:rPr>
          <w:rFonts w:asciiTheme="minorHAnsi" w:eastAsia="Calibri" w:hAnsiTheme="minorHAnsi" w:cs="Tahoma"/>
          <w:b/>
          <w:sz w:val="24"/>
          <w:szCs w:val="21"/>
          <w:u w:val="single"/>
          <w:lang w:val="es-ES" w:eastAsia="en-US"/>
        </w:rPr>
        <w:t>Descripción de la hoja de índice. –</w:t>
      </w:r>
    </w:p>
    <w:p w14:paraId="10DD88D8" w14:textId="77777777" w:rsidR="00AA330E" w:rsidRPr="00AA330E" w:rsidRDefault="00AA330E" w:rsidP="00AA330E">
      <w:pPr>
        <w:numPr>
          <w:ilvl w:val="0"/>
          <w:numId w:val="22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iCs/>
          <w:sz w:val="24"/>
          <w:szCs w:val="24"/>
          <w:lang w:val="es-ES"/>
        </w:rPr>
        <w:t>En el ángulo superior izquierdo de la hoja se coloca el Número del Informe y en el ángulo superior de derecho el Código general del informe y de los papeles.</w:t>
      </w:r>
    </w:p>
    <w:p w14:paraId="1DD78C3B" w14:textId="77777777" w:rsidR="00AA330E" w:rsidRPr="00AA330E" w:rsidRDefault="00AA330E" w:rsidP="00AA330E">
      <w:pPr>
        <w:numPr>
          <w:ilvl w:val="0"/>
          <w:numId w:val="22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iCs/>
          <w:sz w:val="24"/>
          <w:szCs w:val="24"/>
          <w:lang w:val="es-ES"/>
        </w:rPr>
        <w:t>En la tabla se describirá el resumen del contenido de todo el legajo con su respectivo código de referencia y al lado derecho tendrá una identificación si es un documento impreso digital.</w:t>
      </w:r>
    </w:p>
    <w:p w14:paraId="712B6B07" w14:textId="77777777" w:rsidR="00AA330E" w:rsidRPr="00AA330E" w:rsidRDefault="00AA330E" w:rsidP="00AA330E">
      <w:pPr>
        <w:numPr>
          <w:ilvl w:val="0"/>
          <w:numId w:val="22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Y en el pie del índice; al lado izquierdo ira la rúbrica del responsable que ha realizado el trabajo y al lado derecho el nombre del revisor. </w:t>
      </w:r>
    </w:p>
    <w:p w14:paraId="29B5E335" w14:textId="77777777" w:rsidR="00AA330E" w:rsidRDefault="00AA330E" w:rsidP="00AA330E">
      <w:pPr>
        <w:numPr>
          <w:ilvl w:val="0"/>
          <w:numId w:val="22"/>
        </w:numPr>
        <w:spacing w:before="200" w:after="200" w:line="276" w:lineRule="auto"/>
        <w:ind w:left="1560" w:hanging="426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  <w:r w:rsidRPr="00AA330E">
        <w:rPr>
          <w:rFonts w:asciiTheme="minorHAnsi" w:hAnsiTheme="minorHAnsi" w:cstheme="minorHAnsi"/>
          <w:iCs/>
          <w:sz w:val="24"/>
          <w:szCs w:val="24"/>
          <w:lang w:val="es-ES"/>
        </w:rPr>
        <w:t>En base a esta hoja/índice se construirá la referenciación para cada tipo de informe</w:t>
      </w:r>
      <w:r w:rsidRPr="00AA330E">
        <w:rPr>
          <w:rFonts w:asciiTheme="minorHAnsi" w:eastAsia="Calibri" w:hAnsiTheme="minorHAnsi" w:cs="Tahoma"/>
          <w:sz w:val="21"/>
          <w:szCs w:val="21"/>
          <w:lang w:val="es-ES" w:eastAsia="en-US"/>
        </w:rPr>
        <w:t>.</w:t>
      </w:r>
    </w:p>
    <w:p w14:paraId="41DA1EE0" w14:textId="77777777" w:rsidR="00AA330E" w:rsidRDefault="00AA330E" w:rsidP="00AA330E">
      <w:pPr>
        <w:pStyle w:val="EstiloTtulo3LatinaCuerpoCalibri12ptoSubrayadoIzq"/>
        <w:numPr>
          <w:ilvl w:val="1"/>
          <w:numId w:val="15"/>
        </w:numPr>
        <w:ind w:left="284" w:firstLine="0"/>
        <w:rPr>
          <w:rFonts w:eastAsia="Calibri" w:cs="Tahoma"/>
          <w:szCs w:val="21"/>
          <w:lang w:val="es-ES" w:eastAsia="en-US"/>
        </w:rPr>
      </w:pPr>
      <w:bookmarkStart w:id="22" w:name="_Toc34755063"/>
      <w:r>
        <w:rPr>
          <w:rFonts w:eastAsia="Calibri" w:cs="Tahoma"/>
          <w:szCs w:val="21"/>
          <w:lang w:val="es-ES" w:eastAsia="en-US"/>
        </w:rPr>
        <w:t>Papeles digitales</w:t>
      </w:r>
      <w:bookmarkEnd w:id="22"/>
    </w:p>
    <w:p w14:paraId="67DF612C" w14:textId="798EC632" w:rsidR="00AA330E" w:rsidRP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Los papeles digitales que maneja la unidad de </w:t>
      </w:r>
      <w:r w:rsidR="007F01C9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 están identificados con el código “D” en todos los informes de auditoría, las cuales estarán 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almacenados en la plataforma institucional “INTRANET” de CIDRE-IFD, ventana </w:t>
      </w:r>
      <w:r w:rsidR="007F01C9" w:rsidRPr="009B161D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Interna. Estos documentos cuentan con los controles técnicos que garantizan la confidencialidad e Integridad de </w:t>
      </w:r>
      <w:r w:rsidR="00A22B24" w:rsidRPr="009B161D">
        <w:rPr>
          <w:rFonts w:asciiTheme="minorHAnsi" w:hAnsiTheme="minorHAnsi" w:cstheme="minorHAnsi"/>
          <w:bCs/>
          <w:sz w:val="24"/>
          <w:szCs w:val="24"/>
          <w:lang w:val="es-ES"/>
        </w:rPr>
        <w:t>estos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>, los cuales no pueden ser alterados.</w:t>
      </w:r>
    </w:p>
    <w:p w14:paraId="7F9FC11A" w14:textId="50F7B22B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Cualquier otra persona que requiera revisar y/o tener acceso a la información digital de los papeles de trabajo deberá contar con la autorización expresa por el Subgerente Nacional de </w:t>
      </w:r>
      <w:r w:rsidR="007F01C9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Interna.</w:t>
      </w:r>
    </w:p>
    <w:p w14:paraId="497B027F" w14:textId="13A17D8B" w:rsidR="00A95F37" w:rsidRDefault="00A95F37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bookmarkStart w:id="23" w:name="_Hlk117780839"/>
      <w:bookmarkStart w:id="24" w:name="_Hlk113368163"/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lastRenderedPageBreak/>
        <w:t xml:space="preserve">La utilización de papeles </w:t>
      </w:r>
      <w:r w:rsidR="002B4892"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 trabajo 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digitales </w:t>
      </w:r>
      <w:r w:rsidR="00A22B24" w:rsidRPr="009B161D">
        <w:rPr>
          <w:rFonts w:asciiTheme="minorHAnsi" w:hAnsiTheme="minorHAnsi" w:cstheme="minorHAnsi"/>
          <w:bCs/>
          <w:sz w:val="24"/>
          <w:szCs w:val="24"/>
          <w:lang w:val="es-ES"/>
        </w:rPr>
        <w:t>estará en función de la disponibilidad de las herramientas tecnológicas adecuadas, y depender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á </w:t>
      </w:r>
      <w:r w:rsidR="00A22B24"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en última instancia 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del criterio </w:t>
      </w:r>
      <w:r w:rsidR="006B4A48" w:rsidRPr="009B161D">
        <w:rPr>
          <w:rFonts w:asciiTheme="minorHAnsi" w:hAnsiTheme="minorHAnsi" w:cstheme="minorHAnsi"/>
          <w:bCs/>
          <w:sz w:val="24"/>
          <w:szCs w:val="24"/>
          <w:lang w:val="es-ES"/>
        </w:rPr>
        <w:t>profesional</w:t>
      </w:r>
      <w:r w:rsidR="00A22B24"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 Subgerente Nacional de </w:t>
      </w:r>
      <w:r w:rsidR="00B77600" w:rsidRPr="009B161D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9B16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Interna.</w:t>
      </w:r>
      <w:bookmarkEnd w:id="23"/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bookmarkEnd w:id="24"/>
    <w:p w14:paraId="2EC006C5" w14:textId="77777777" w:rsidR="00AA330E" w:rsidRPr="00AA330E" w:rsidRDefault="00AA330E" w:rsidP="00AA330E">
      <w:pPr>
        <w:tabs>
          <w:tab w:val="left" w:pos="851"/>
        </w:tabs>
        <w:spacing w:after="160" w:line="259" w:lineRule="auto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 xml:space="preserve">         Código de los papeles digitales:</w:t>
      </w:r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ab/>
        <w:t xml:space="preserve"> </w:t>
      </w:r>
    </w:p>
    <w:p w14:paraId="66B3AC98" w14:textId="2E5026DC" w:rsidR="00A95F37" w:rsidRDefault="00A95F37" w:rsidP="00AA330E">
      <w:pPr>
        <w:spacing w:line="259" w:lineRule="auto"/>
        <w:ind w:left="284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  <w:r w:rsidRPr="00AA330E">
        <w:rPr>
          <w:rFonts w:ascii="Tahoma" w:eastAsia="Calibri" w:hAnsi="Tahoma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4C878" wp14:editId="4E63F78F">
                <wp:simplePos x="0" y="0"/>
                <wp:positionH relativeFrom="column">
                  <wp:posOffset>1863090</wp:posOffset>
                </wp:positionH>
                <wp:positionV relativeFrom="paragraph">
                  <wp:posOffset>125095</wp:posOffset>
                </wp:positionV>
                <wp:extent cx="1362075" cy="352425"/>
                <wp:effectExtent l="0" t="0" r="2857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EA6FF" w14:textId="77777777" w:rsidR="00AA330E" w:rsidRPr="00115041" w:rsidRDefault="00AA330E" w:rsidP="00AA33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P001/20XX</w:t>
                            </w:r>
                            <w:r w:rsidRPr="0011504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#/#</w:t>
                            </w:r>
                          </w:p>
                          <w:p w14:paraId="04896659" w14:textId="77777777" w:rsidR="00AA330E" w:rsidRDefault="00AA330E" w:rsidP="00AA3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4C87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30" type="#_x0000_t202" style="position:absolute;left:0;text-align:left;margin-left:146.7pt;margin-top:9.85pt;width:107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" fillcolor="window" strokeweight=".5pt">
                <v:textbox>
                  <w:txbxContent>
                    <w:p w14:paraId="5EEEA6FF" w14:textId="77777777" w:rsidR="00AA330E" w:rsidRPr="00115041" w:rsidRDefault="00AA330E" w:rsidP="00AA33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P001/20XX</w:t>
                      </w:r>
                      <w:r w:rsidRPr="00115041">
                        <w:rPr>
                          <w:b/>
                          <w:sz w:val="24"/>
                          <w:szCs w:val="24"/>
                        </w:rPr>
                        <w:t xml:space="preserve"> – D</w:t>
                      </w:r>
                      <w:r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#/#</w:t>
                      </w:r>
                    </w:p>
                    <w:p w14:paraId="04896659" w14:textId="77777777" w:rsidR="00AA330E" w:rsidRDefault="00AA330E" w:rsidP="00AA330E"/>
                  </w:txbxContent>
                </v:textbox>
                <w10:wrap type="square"/>
              </v:shape>
            </w:pict>
          </mc:Fallback>
        </mc:AlternateContent>
      </w:r>
    </w:p>
    <w:p w14:paraId="6180F141" w14:textId="7F671BF5" w:rsidR="00A95F37" w:rsidRDefault="00A95F37" w:rsidP="00AA330E">
      <w:pPr>
        <w:spacing w:line="259" w:lineRule="auto"/>
        <w:ind w:left="284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5C2684F7" w14:textId="744DC65F" w:rsidR="00A95F37" w:rsidRDefault="00A95F37" w:rsidP="00AA330E">
      <w:pPr>
        <w:spacing w:line="259" w:lineRule="auto"/>
        <w:ind w:left="284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2C577654" w14:textId="77777777" w:rsidR="00A95F37" w:rsidRDefault="00A95F37" w:rsidP="00AA330E">
      <w:pPr>
        <w:spacing w:line="259" w:lineRule="auto"/>
        <w:ind w:left="284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358BAEF0" w14:textId="77777777" w:rsidR="00AA330E" w:rsidRPr="00AA330E" w:rsidRDefault="00AA330E" w:rsidP="00AA330E">
      <w:pPr>
        <w:pStyle w:val="EstiloTtulo3LatinaCuerpoCalibri12ptoSubrayadoIzq"/>
        <w:numPr>
          <w:ilvl w:val="1"/>
          <w:numId w:val="15"/>
        </w:numPr>
        <w:ind w:left="284" w:firstLine="0"/>
        <w:rPr>
          <w:rFonts w:eastAsia="Calibri" w:cs="Tahoma"/>
          <w:szCs w:val="21"/>
          <w:lang w:val="es-ES" w:eastAsia="en-US"/>
        </w:rPr>
      </w:pPr>
      <w:bookmarkStart w:id="25" w:name="_Toc34755064"/>
      <w:r w:rsidRPr="00AA330E">
        <w:rPr>
          <w:rFonts w:eastAsia="Calibri" w:cs="Tahoma"/>
          <w:szCs w:val="21"/>
          <w:lang w:val="es-ES" w:eastAsia="en-US"/>
        </w:rPr>
        <w:t>Correferencia de los papeles de trabajo</w:t>
      </w:r>
      <w:bookmarkEnd w:id="25"/>
    </w:p>
    <w:p w14:paraId="4AC307C7" w14:textId="6E6A082C" w:rsidR="00AA330E" w:rsidRP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En nuestra </w:t>
      </w:r>
      <w:r w:rsidR="007F01C9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se </w:t>
      </w:r>
      <w:proofErr w:type="spellStart"/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>correferenciará</w:t>
      </w:r>
      <w:proofErr w:type="spellEnd"/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los papeles de trabajo que estén relacionados con la información, usando de manera paralela el código de la referencia de la hoja en el que se encuentr</w:t>
      </w:r>
      <w:r w:rsidR="002B4892">
        <w:rPr>
          <w:rFonts w:asciiTheme="minorHAnsi" w:hAnsiTheme="minorHAnsi" w:cstheme="minorHAnsi"/>
          <w:bCs/>
          <w:sz w:val="24"/>
          <w:szCs w:val="24"/>
          <w:lang w:val="es-ES"/>
        </w:rPr>
        <w:t>e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información relacionada de datos o cifras:</w:t>
      </w:r>
    </w:p>
    <w:p w14:paraId="370E27EC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351E5F47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  <w:r w:rsidRPr="00AA330E">
        <w:rPr>
          <w:rFonts w:ascii="Tahoma" w:eastAsia="Calibri" w:hAnsi="Tahoma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CF4DA" wp14:editId="33BA0B24">
                <wp:simplePos x="0" y="0"/>
                <wp:positionH relativeFrom="column">
                  <wp:posOffset>3015615</wp:posOffset>
                </wp:positionH>
                <wp:positionV relativeFrom="paragraph">
                  <wp:posOffset>57150</wp:posOffset>
                </wp:positionV>
                <wp:extent cx="876300" cy="13049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04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73B2E" w14:textId="77777777" w:rsidR="00AA330E" w:rsidRPr="005C6EE2" w:rsidRDefault="00AA330E" w:rsidP="00AA330E">
                            <w:pPr>
                              <w:jc w:val="center"/>
                              <w:rPr>
                                <w:b/>
                                <w:color w:val="0070C0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        </w:t>
                            </w:r>
                            <w:r w:rsidRPr="005C6EE2">
                              <w:rPr>
                                <w:b/>
                                <w:color w:val="0070C0"/>
                              </w:rPr>
                              <w:t>A</w:t>
                            </w:r>
                            <w:r w:rsidRPr="005C6EE2">
                              <w:rPr>
                                <w:b/>
                                <w:color w:val="0070C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70C0"/>
                                <w:vertAlign w:val="subscript"/>
                              </w:rPr>
                              <w:t>/8</w:t>
                            </w:r>
                            <w:r w:rsidRPr="005C6EE2">
                              <w:rPr>
                                <w:b/>
                                <w:color w:val="0070C0"/>
                              </w:rPr>
                              <w:t xml:space="preserve">                     </w:t>
                            </w:r>
                          </w:p>
                          <w:p w14:paraId="2F864946" w14:textId="77777777" w:rsidR="00AA330E" w:rsidRDefault="00AA330E" w:rsidP="00AA330E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14:paraId="4DB5DC0B" w14:textId="77777777" w:rsidR="00AA330E" w:rsidRDefault="00AA330E" w:rsidP="00AA330E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bookmarkStart w:id="26" w:name="_Hlk521327678"/>
                            <w:r>
                              <w:rPr>
                                <w:b/>
                                <w:color w:val="0070C0"/>
                              </w:rPr>
                              <w:t xml:space="preserve">            </w:t>
                            </w:r>
                            <w:r w:rsidRPr="005C6EE2">
                              <w:rPr>
                                <w:b/>
                                <w:color w:val="0070C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70C0"/>
                                <w:vertAlign w:val="subscript"/>
                              </w:rPr>
                              <w:t>1/8</w:t>
                            </w:r>
                            <w:bookmarkEnd w:id="26"/>
                          </w:p>
                          <w:p w14:paraId="54C77520" w14:textId="77777777" w:rsidR="00AA330E" w:rsidRDefault="00AA330E" w:rsidP="00AA330E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14:paraId="02E53262" w14:textId="77777777" w:rsidR="00AA330E" w:rsidRPr="00CD7C88" w:rsidRDefault="00AA330E" w:rsidP="00AA330E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b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Pr="00CD7C88">
                              <w:rPr>
                                <w:b/>
                                <w:i/>
                              </w:rPr>
                              <w:t>A</w:t>
                            </w:r>
                            <w:r w:rsidRPr="00CD7C88">
                              <w:rPr>
                                <w:b/>
                                <w:i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vertAlign w:val="subscript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F4DA" id="Rectángulo 6" o:spid="_x0000_s1031" style="position:absolute;left:0;text-align:left;margin-left:237.45pt;margin-top:4.5pt;width:69pt;height:10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" fillcolor="window" strokecolor="windowText" strokeweight="1pt">
                <v:textbox>
                  <w:txbxContent>
                    <w:p w14:paraId="6A573B2E" w14:textId="77777777" w:rsidR="00AA330E" w:rsidRPr="005C6EE2" w:rsidRDefault="00AA330E" w:rsidP="00AA330E">
                      <w:pPr>
                        <w:jc w:val="center"/>
                        <w:rPr>
                          <w:b/>
                          <w:color w:val="0070C0"/>
                          <w:vertAlign w:val="subscript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        </w:t>
                      </w:r>
                      <w:r w:rsidRPr="005C6EE2">
                        <w:rPr>
                          <w:b/>
                          <w:color w:val="0070C0"/>
                        </w:rPr>
                        <w:t>A</w:t>
                      </w:r>
                      <w:r w:rsidRPr="005C6EE2">
                        <w:rPr>
                          <w:b/>
                          <w:color w:val="0070C0"/>
                          <w:vertAlign w:val="subscript"/>
                        </w:rPr>
                        <w:t>4</w:t>
                      </w:r>
                      <w:r>
                        <w:rPr>
                          <w:b/>
                          <w:color w:val="0070C0"/>
                          <w:vertAlign w:val="subscript"/>
                        </w:rPr>
                        <w:t>/8</w:t>
                      </w:r>
                      <w:r w:rsidRPr="005C6EE2">
                        <w:rPr>
                          <w:b/>
                          <w:color w:val="0070C0"/>
                        </w:rPr>
                        <w:t xml:space="preserve">                     </w:t>
                      </w:r>
                    </w:p>
                    <w:p w14:paraId="2F864946" w14:textId="77777777" w:rsidR="00AA330E" w:rsidRDefault="00AA330E" w:rsidP="00AA330E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</w:p>
                    <w:p w14:paraId="4DB5DC0B" w14:textId="77777777" w:rsidR="00AA330E" w:rsidRDefault="00AA330E" w:rsidP="00AA330E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bookmarkStart w:id="27" w:name="_Hlk521327678"/>
                      <w:r>
                        <w:rPr>
                          <w:b/>
                          <w:color w:val="0070C0"/>
                        </w:rPr>
                        <w:t xml:space="preserve">            </w:t>
                      </w:r>
                      <w:r w:rsidRPr="005C6EE2">
                        <w:rPr>
                          <w:b/>
                          <w:color w:val="0070C0"/>
                        </w:rPr>
                        <w:t>A</w:t>
                      </w:r>
                      <w:r>
                        <w:rPr>
                          <w:b/>
                          <w:color w:val="0070C0"/>
                          <w:vertAlign w:val="subscript"/>
                        </w:rPr>
                        <w:t>1/8</w:t>
                      </w:r>
                      <w:bookmarkEnd w:id="27"/>
                    </w:p>
                    <w:p w14:paraId="54C77520" w14:textId="77777777" w:rsidR="00AA330E" w:rsidRDefault="00AA330E" w:rsidP="00AA330E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</w:p>
                    <w:p w14:paraId="02E53262" w14:textId="77777777" w:rsidR="00AA330E" w:rsidRPr="00CD7C88" w:rsidRDefault="00AA330E" w:rsidP="00AA330E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b/>
                          <w:i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Pr="00CD7C88">
                        <w:rPr>
                          <w:b/>
                          <w:i/>
                        </w:rPr>
                        <w:t>A</w:t>
                      </w:r>
                      <w:r w:rsidRPr="00CD7C88">
                        <w:rPr>
                          <w:b/>
                          <w:i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i/>
                          <w:vertAlign w:val="subscript"/>
                        </w:rPr>
                        <w:t>/8</w:t>
                      </w:r>
                    </w:p>
                  </w:txbxContent>
                </v:textbox>
              </v:rect>
            </w:pict>
          </mc:Fallback>
        </mc:AlternateContent>
      </w:r>
    </w:p>
    <w:p w14:paraId="6939F8C3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  <w:r w:rsidRPr="00AA330E">
        <w:rPr>
          <w:rFonts w:ascii="Tahoma" w:eastAsia="Calibri" w:hAnsi="Tahoma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A238C" wp14:editId="4E425F91">
                <wp:simplePos x="0" y="0"/>
                <wp:positionH relativeFrom="column">
                  <wp:posOffset>2406015</wp:posOffset>
                </wp:positionH>
                <wp:positionV relativeFrom="paragraph">
                  <wp:posOffset>40005</wp:posOffset>
                </wp:positionV>
                <wp:extent cx="819150" cy="1247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47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AA5FED" w14:textId="77777777" w:rsidR="00AA330E" w:rsidRPr="005C6EE2" w:rsidRDefault="00AA330E" w:rsidP="00AA330E">
                            <w:pPr>
                              <w:jc w:val="both"/>
                              <w:rPr>
                                <w:b/>
                                <w:color w:val="0070C0"/>
                                <w:vertAlign w:val="subscript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           </w:t>
                            </w:r>
                            <w:r w:rsidRPr="005C6EE2">
                              <w:rPr>
                                <w:b/>
                                <w:color w:val="0070C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70C0"/>
                                <w:vertAlign w:val="subscript"/>
                              </w:rPr>
                              <w:t>1/8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14:paraId="3F2EDB2B" w14:textId="77777777" w:rsidR="00AA330E" w:rsidRDefault="00AA330E" w:rsidP="00AA330E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</w:p>
                          <w:p w14:paraId="039AD2D2" w14:textId="77777777" w:rsidR="00AA330E" w:rsidRDefault="00AA330E" w:rsidP="00AA330E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</w:p>
                          <w:p w14:paraId="65967FBA" w14:textId="77777777" w:rsidR="00AA330E" w:rsidRPr="00D636FF" w:rsidRDefault="00AA330E" w:rsidP="00AA330E">
                            <w:pPr>
                              <w:jc w:val="both"/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636FF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              A4/8</w:t>
                            </w:r>
                          </w:p>
                          <w:p w14:paraId="59AF00AC" w14:textId="77777777" w:rsidR="00AA330E" w:rsidRDefault="00AA330E" w:rsidP="00AA330E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</w:p>
                          <w:p w14:paraId="29B9BB39" w14:textId="77777777" w:rsidR="00AA330E" w:rsidRDefault="00AA330E" w:rsidP="00AA330E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</w:p>
                          <w:p w14:paraId="55505365" w14:textId="77777777" w:rsidR="00AA330E" w:rsidRDefault="00AA330E" w:rsidP="00AA330E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</w:p>
                          <w:p w14:paraId="059C33CB" w14:textId="77777777" w:rsidR="00AA330E" w:rsidRDefault="00AA330E" w:rsidP="00AA330E">
                            <w:pPr>
                              <w:jc w:val="both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14:paraId="547BAE03" w14:textId="77777777" w:rsidR="00AA330E" w:rsidRDefault="00AA330E" w:rsidP="00AA330E">
                            <w:pPr>
                              <w:jc w:val="both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14:paraId="27CF9CEE" w14:textId="77777777" w:rsidR="00AA330E" w:rsidRDefault="00AA330E" w:rsidP="00AA330E">
                            <w:pPr>
                              <w:jc w:val="both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14:paraId="62C42941" w14:textId="77777777" w:rsidR="00AA330E" w:rsidRPr="00CD7C88" w:rsidRDefault="00AA330E" w:rsidP="00AA330E">
                            <w:pPr>
                              <w:jc w:val="both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D7C88">
                              <w:rPr>
                                <w:b/>
                                <w:i/>
                                <w:vertAlign w:val="subscript"/>
                              </w:rPr>
                              <w:t xml:space="preserve">         </w:t>
                            </w:r>
                            <w:r w:rsidRPr="00CD7C88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(Ver en A</w:t>
                            </w:r>
                            <w:r w:rsidRPr="00CD7C88">
                              <w:rPr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/8</w:t>
                            </w:r>
                            <w:r w:rsidRPr="00CD7C88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238C" id="Rectángulo 1" o:spid="_x0000_s1032" style="position:absolute;left:0;text-align:left;margin-left:189.45pt;margin-top:3.15pt;width:64.5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" fillcolor="window" strokecolor="windowText" strokeweight="1pt">
                <v:textbox>
                  <w:txbxContent>
                    <w:p w14:paraId="4CAA5FED" w14:textId="77777777" w:rsidR="00AA330E" w:rsidRPr="005C6EE2" w:rsidRDefault="00AA330E" w:rsidP="00AA330E">
                      <w:pPr>
                        <w:jc w:val="both"/>
                        <w:rPr>
                          <w:b/>
                          <w:color w:val="0070C0"/>
                          <w:vertAlign w:val="subscript"/>
                        </w:rPr>
                      </w:pPr>
                      <w:r>
                        <w:rPr>
                          <w:color w:val="0070C0"/>
                        </w:rPr>
                        <w:t xml:space="preserve">            </w:t>
                      </w:r>
                      <w:r w:rsidRPr="005C6EE2">
                        <w:rPr>
                          <w:b/>
                          <w:color w:val="0070C0"/>
                        </w:rPr>
                        <w:t>A</w:t>
                      </w:r>
                      <w:r>
                        <w:rPr>
                          <w:b/>
                          <w:color w:val="0070C0"/>
                          <w:vertAlign w:val="subscript"/>
                        </w:rPr>
                        <w:t>1/8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  <w:p w14:paraId="3F2EDB2B" w14:textId="77777777" w:rsidR="00AA330E" w:rsidRDefault="00AA330E" w:rsidP="00AA330E">
                      <w:pPr>
                        <w:jc w:val="both"/>
                        <w:rPr>
                          <w:color w:val="0070C0"/>
                        </w:rPr>
                      </w:pPr>
                    </w:p>
                    <w:p w14:paraId="039AD2D2" w14:textId="77777777" w:rsidR="00AA330E" w:rsidRDefault="00AA330E" w:rsidP="00AA330E">
                      <w:pPr>
                        <w:jc w:val="both"/>
                        <w:rPr>
                          <w:color w:val="0070C0"/>
                        </w:rPr>
                      </w:pPr>
                    </w:p>
                    <w:p w14:paraId="65967FBA" w14:textId="77777777" w:rsidR="00AA330E" w:rsidRPr="00D636FF" w:rsidRDefault="00AA330E" w:rsidP="00AA330E">
                      <w:pPr>
                        <w:jc w:val="both"/>
                        <w:rPr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D636FF">
                        <w:rPr>
                          <w:b/>
                          <w:color w:val="0070C0"/>
                          <w:sz w:val="18"/>
                          <w:szCs w:val="18"/>
                        </w:rPr>
                        <w:t xml:space="preserve">               A4/8</w:t>
                      </w:r>
                    </w:p>
                    <w:p w14:paraId="59AF00AC" w14:textId="77777777" w:rsidR="00AA330E" w:rsidRDefault="00AA330E" w:rsidP="00AA330E">
                      <w:pPr>
                        <w:jc w:val="both"/>
                        <w:rPr>
                          <w:color w:val="0070C0"/>
                        </w:rPr>
                      </w:pPr>
                    </w:p>
                    <w:p w14:paraId="29B9BB39" w14:textId="77777777" w:rsidR="00AA330E" w:rsidRDefault="00AA330E" w:rsidP="00AA330E">
                      <w:pPr>
                        <w:jc w:val="both"/>
                        <w:rPr>
                          <w:color w:val="0070C0"/>
                        </w:rPr>
                      </w:pPr>
                    </w:p>
                    <w:p w14:paraId="55505365" w14:textId="77777777" w:rsidR="00AA330E" w:rsidRDefault="00AA330E" w:rsidP="00AA330E">
                      <w:pPr>
                        <w:jc w:val="both"/>
                        <w:rPr>
                          <w:color w:val="0070C0"/>
                        </w:rPr>
                      </w:pPr>
                    </w:p>
                    <w:p w14:paraId="059C33CB" w14:textId="77777777" w:rsidR="00AA330E" w:rsidRDefault="00AA330E" w:rsidP="00AA330E">
                      <w:pPr>
                        <w:jc w:val="both"/>
                        <w:rPr>
                          <w:b/>
                          <w:vertAlign w:val="subscript"/>
                        </w:rPr>
                      </w:pPr>
                    </w:p>
                    <w:p w14:paraId="547BAE03" w14:textId="77777777" w:rsidR="00AA330E" w:rsidRDefault="00AA330E" w:rsidP="00AA330E">
                      <w:pPr>
                        <w:jc w:val="both"/>
                        <w:rPr>
                          <w:b/>
                          <w:vertAlign w:val="subscript"/>
                        </w:rPr>
                      </w:pPr>
                    </w:p>
                    <w:p w14:paraId="27CF9CEE" w14:textId="77777777" w:rsidR="00AA330E" w:rsidRDefault="00AA330E" w:rsidP="00AA330E">
                      <w:pPr>
                        <w:jc w:val="both"/>
                        <w:rPr>
                          <w:b/>
                          <w:vertAlign w:val="subscript"/>
                        </w:rPr>
                      </w:pPr>
                    </w:p>
                    <w:p w14:paraId="62C42941" w14:textId="77777777" w:rsidR="00AA330E" w:rsidRPr="00CD7C88" w:rsidRDefault="00AA330E" w:rsidP="00AA330E">
                      <w:pPr>
                        <w:jc w:val="both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CD7C88">
                        <w:rPr>
                          <w:b/>
                          <w:i/>
                          <w:vertAlign w:val="subscript"/>
                        </w:rPr>
                        <w:t xml:space="preserve">         </w:t>
                      </w:r>
                      <w:r w:rsidRPr="00CD7C88">
                        <w:rPr>
                          <w:b/>
                          <w:i/>
                          <w:sz w:val="18"/>
                          <w:szCs w:val="18"/>
                        </w:rPr>
                        <w:t>(Ver en A</w:t>
                      </w:r>
                      <w:r w:rsidRPr="00CD7C88">
                        <w:rPr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4</w:t>
                      </w:r>
                      <w:r>
                        <w:rPr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/8</w:t>
                      </w:r>
                      <w:r w:rsidRPr="00CD7C88">
                        <w:rPr>
                          <w:b/>
                          <w:i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009461A" w14:textId="77777777" w:rsidR="00AA330E" w:rsidRPr="00AA330E" w:rsidRDefault="00AA330E" w:rsidP="00AA330E">
      <w:pPr>
        <w:spacing w:after="160" w:line="259" w:lineRule="auto"/>
        <w:ind w:left="720"/>
        <w:contextualSpacing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  <w:r w:rsidRPr="00AA330E">
        <w:rPr>
          <w:rFonts w:ascii="Tahoma" w:eastAsia="Calibri" w:hAnsi="Tahoma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90FDF" wp14:editId="6AC2D8D1">
                <wp:simplePos x="0" y="0"/>
                <wp:positionH relativeFrom="column">
                  <wp:posOffset>2805430</wp:posOffset>
                </wp:positionH>
                <wp:positionV relativeFrom="paragraph">
                  <wp:posOffset>201295</wp:posOffset>
                </wp:positionV>
                <wp:extent cx="638175" cy="121286"/>
                <wp:effectExtent l="0" t="19050" r="47625" b="31115"/>
                <wp:wrapNone/>
                <wp:docPr id="11" name="Flecha: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75" cy="121286"/>
                        </a:xfrm>
                        <a:prstGeom prst="leftArrow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A41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1" o:spid="_x0000_s1026" type="#_x0000_t66" style="position:absolute;margin-left:220.9pt;margin-top:15.85pt;width:50.25pt;height:9.5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" adj="2053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AA330E">
        <w:rPr>
          <w:rFonts w:ascii="Tahoma" w:eastAsia="Calibri" w:hAnsi="Tahoma" w:cs="Tahoma"/>
          <w:sz w:val="21"/>
          <w:szCs w:val="21"/>
          <w:lang w:val="es-ES" w:eastAsia="en-US"/>
        </w:rPr>
        <w:t xml:space="preserve">  </w:t>
      </w:r>
    </w:p>
    <w:p w14:paraId="2ED3378D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7806E978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  <w:r w:rsidRPr="00AA330E">
        <w:rPr>
          <w:rFonts w:ascii="Tahoma" w:eastAsia="Calibri" w:hAnsi="Tahoma" w:cs="Tahoma"/>
          <w:noProof/>
          <w:sz w:val="21"/>
          <w:szCs w:val="21"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4BEF7" wp14:editId="611ED8EE">
                <wp:simplePos x="0" y="0"/>
                <wp:positionH relativeFrom="column">
                  <wp:posOffset>3148965</wp:posOffset>
                </wp:positionH>
                <wp:positionV relativeFrom="paragraph">
                  <wp:posOffset>168910</wp:posOffset>
                </wp:positionV>
                <wp:extent cx="638175" cy="104775"/>
                <wp:effectExtent l="19050" t="19050" r="28575" b="47625"/>
                <wp:wrapNone/>
                <wp:docPr id="3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FFC5" id="Flecha: hacia la izquierda 3" o:spid="_x0000_s1026" type="#_x0000_t66" style="position:absolute;margin-left:247.95pt;margin-top:13.3pt;width:50.2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" adj="1773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3C37AB36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3EB011F5" w14:textId="77777777" w:rsidR="00AA330E" w:rsidRPr="00AA330E" w:rsidRDefault="00AA330E" w:rsidP="00AA330E">
      <w:pPr>
        <w:spacing w:after="160" w:line="259" w:lineRule="auto"/>
        <w:jc w:val="both"/>
        <w:rPr>
          <w:rFonts w:ascii="Tahoma" w:eastAsia="Calibri" w:hAnsi="Tahoma" w:cs="Tahoma"/>
          <w:sz w:val="21"/>
          <w:szCs w:val="21"/>
          <w:lang w:val="es-ES" w:eastAsia="en-US"/>
        </w:rPr>
      </w:pPr>
    </w:p>
    <w:p w14:paraId="03ADA798" w14:textId="77777777" w:rsidR="00AA330E" w:rsidRP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b/>
          <w:bCs/>
          <w:sz w:val="24"/>
          <w:szCs w:val="24"/>
          <w:lang w:val="es-ES"/>
        </w:rPr>
        <w:t>Nota: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Para aquellos papeles de trabajo que estén relacionados con la revisión de las carpetas operativas de crédito y de control interno, se utilizaran las siguientes variables para </w:t>
      </w:r>
      <w:proofErr w:type="spellStart"/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>correferenciar</w:t>
      </w:r>
      <w:proofErr w:type="spellEnd"/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>:</w:t>
      </w:r>
    </w:p>
    <w:tbl>
      <w:tblPr>
        <w:tblStyle w:val="Tablaconcuadrcula3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3969"/>
      </w:tblGrid>
      <w:tr w:rsidR="00AA330E" w:rsidRPr="00AA330E" w14:paraId="6A61A498" w14:textId="77777777" w:rsidTr="001A5FF0">
        <w:tc>
          <w:tcPr>
            <w:tcW w:w="1984" w:type="dxa"/>
          </w:tcPr>
          <w:p w14:paraId="38031F8D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##</w:t>
            </w:r>
          </w:p>
        </w:tc>
        <w:tc>
          <w:tcPr>
            <w:tcW w:w="3969" w:type="dxa"/>
          </w:tcPr>
          <w:p w14:paraId="6ADE39F0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Código de agencia (2 dígitos)</w:t>
            </w:r>
          </w:p>
        </w:tc>
      </w:tr>
      <w:tr w:rsidR="00AA330E" w:rsidRPr="00AA330E" w14:paraId="16758E5C" w14:textId="77777777" w:rsidTr="001A5FF0">
        <w:tc>
          <w:tcPr>
            <w:tcW w:w="1984" w:type="dxa"/>
          </w:tcPr>
          <w:p w14:paraId="3EF45786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###</w:t>
            </w:r>
          </w:p>
        </w:tc>
        <w:tc>
          <w:tcPr>
            <w:tcW w:w="3969" w:type="dxa"/>
          </w:tcPr>
          <w:p w14:paraId="3ECE96A2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 xml:space="preserve">Código de observación (de 2 a 3 dígitos) </w:t>
            </w:r>
          </w:p>
        </w:tc>
      </w:tr>
      <w:tr w:rsidR="00AA330E" w:rsidRPr="00AA330E" w14:paraId="735A50DA" w14:textId="77777777" w:rsidTr="001A5FF0">
        <w:trPr>
          <w:trHeight w:val="185"/>
        </w:trPr>
        <w:tc>
          <w:tcPr>
            <w:tcW w:w="1984" w:type="dxa"/>
          </w:tcPr>
          <w:p w14:paraId="36E31A2B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##</w:t>
            </w:r>
          </w:p>
        </w:tc>
        <w:tc>
          <w:tcPr>
            <w:tcW w:w="3969" w:type="dxa"/>
          </w:tcPr>
          <w:p w14:paraId="416FA6AF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Subcódigo de observación (2 dígitos)</w:t>
            </w:r>
          </w:p>
        </w:tc>
      </w:tr>
      <w:tr w:rsidR="00AA330E" w:rsidRPr="00AA330E" w14:paraId="1C8B95CF" w14:textId="77777777" w:rsidTr="001A5FF0">
        <w:tc>
          <w:tcPr>
            <w:tcW w:w="1984" w:type="dxa"/>
          </w:tcPr>
          <w:p w14:paraId="6ADCADC2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#######.......</w:t>
            </w:r>
          </w:p>
        </w:tc>
        <w:tc>
          <w:tcPr>
            <w:tcW w:w="3969" w:type="dxa"/>
          </w:tcPr>
          <w:p w14:paraId="2F02E157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  <w:r w:rsidRPr="00AA330E">
              <w:rPr>
                <w:rFonts w:asciiTheme="minorHAnsi" w:hAnsiTheme="minorHAnsi" w:cs="Tahoma"/>
                <w:szCs w:val="21"/>
                <w:lang w:val="es-ES"/>
              </w:rPr>
              <w:t>Numero de crédito (de 4 a 9 dígitos)</w:t>
            </w:r>
          </w:p>
        </w:tc>
      </w:tr>
      <w:tr w:rsidR="00AA330E" w:rsidRPr="00AA330E" w14:paraId="3BE1F109" w14:textId="77777777" w:rsidTr="001A5FF0">
        <w:tc>
          <w:tcPr>
            <w:tcW w:w="1984" w:type="dxa"/>
          </w:tcPr>
          <w:p w14:paraId="31FED974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</w:p>
        </w:tc>
        <w:tc>
          <w:tcPr>
            <w:tcW w:w="3969" w:type="dxa"/>
          </w:tcPr>
          <w:p w14:paraId="18E8F3E9" w14:textId="77777777" w:rsidR="00AA330E" w:rsidRPr="00AA330E" w:rsidRDefault="00AA330E" w:rsidP="00AA330E">
            <w:pPr>
              <w:jc w:val="both"/>
              <w:rPr>
                <w:rFonts w:asciiTheme="minorHAnsi" w:hAnsiTheme="minorHAnsi" w:cs="Tahoma"/>
                <w:szCs w:val="21"/>
                <w:lang w:val="es-ES"/>
              </w:rPr>
            </w:pPr>
          </w:p>
        </w:tc>
      </w:tr>
    </w:tbl>
    <w:p w14:paraId="65E8B35E" w14:textId="77777777" w:rsidR="00AA330E" w:rsidRP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sz w:val="24"/>
          <w:szCs w:val="21"/>
          <w:lang w:val="es-ES" w:eastAsia="en-US"/>
        </w:rPr>
      </w:pP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>Muestra:</w:t>
      </w:r>
    </w:p>
    <w:p w14:paraId="2B3619D5" w14:textId="77777777" w:rsidR="00AA330E" w:rsidRDefault="00AA330E" w:rsidP="00AA330E">
      <w:pPr>
        <w:spacing w:before="200" w:after="200" w:line="276" w:lineRule="auto"/>
        <w:ind w:left="113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  <w:r w:rsidRPr="00AA330E">
        <w:rPr>
          <w:rFonts w:ascii="Tahoma" w:eastAsia="Calibri" w:hAnsi="Tahoma" w:cs="Tahoma"/>
          <w:sz w:val="21"/>
          <w:szCs w:val="21"/>
          <w:lang w:val="es-ES" w:eastAsia="en-US"/>
        </w:rPr>
        <w:t xml:space="preserve">                                </w:t>
      </w: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>T</w:t>
      </w:r>
      <w:r w:rsidRPr="00AA330E">
        <w:rPr>
          <w:rFonts w:asciiTheme="minorHAnsi" w:eastAsia="Calibri" w:hAnsiTheme="minorHAnsi" w:cs="Tahoma"/>
          <w:sz w:val="24"/>
          <w:szCs w:val="21"/>
          <w:vertAlign w:val="subscript"/>
          <w:lang w:val="es-ES" w:eastAsia="en-US"/>
        </w:rPr>
        <w:t xml:space="preserve">#/#   </w:t>
      </w: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>11</w:t>
      </w:r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>-</w:t>
      </w:r>
      <w:r w:rsidRPr="00AA330E">
        <w:rPr>
          <w:rFonts w:asciiTheme="minorHAnsi" w:eastAsia="Calibri" w:hAnsiTheme="minorHAnsi" w:cs="Tahoma"/>
          <w:sz w:val="24"/>
          <w:szCs w:val="21"/>
          <w:lang w:val="es-ES" w:eastAsia="en-US"/>
        </w:rPr>
        <w:t>01.01</w:t>
      </w:r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>-110001</w:t>
      </w:r>
    </w:p>
    <w:p w14:paraId="5589BD72" w14:textId="77777777" w:rsidR="00AA330E" w:rsidRDefault="00AA330E" w:rsidP="00AA330E">
      <w:pPr>
        <w:spacing w:before="200" w:after="200" w:line="276" w:lineRule="auto"/>
        <w:ind w:left="1134"/>
        <w:jc w:val="both"/>
        <w:rPr>
          <w:rFonts w:asciiTheme="minorHAnsi" w:hAnsiTheme="minorHAnsi"/>
          <w:lang w:val="es-ES"/>
        </w:rPr>
      </w:pPr>
    </w:p>
    <w:p w14:paraId="203599AE" w14:textId="77777777" w:rsidR="00AA330E" w:rsidRDefault="00AA330E" w:rsidP="00AA330E">
      <w:pPr>
        <w:spacing w:before="200" w:after="200" w:line="276" w:lineRule="auto"/>
        <w:ind w:left="1134"/>
        <w:jc w:val="both"/>
        <w:rPr>
          <w:rFonts w:asciiTheme="minorHAnsi" w:hAnsiTheme="minorHAnsi"/>
          <w:lang w:val="es-ES"/>
        </w:rPr>
      </w:pPr>
    </w:p>
    <w:p w14:paraId="435564D4" w14:textId="77777777" w:rsidR="00AA330E" w:rsidRDefault="00AA330E" w:rsidP="00AA330E">
      <w:pPr>
        <w:spacing w:before="200" w:after="200" w:line="276" w:lineRule="auto"/>
        <w:ind w:left="1134"/>
        <w:jc w:val="both"/>
        <w:rPr>
          <w:rFonts w:asciiTheme="minorHAnsi" w:hAnsiTheme="minorHAnsi"/>
          <w:lang w:val="es-ES"/>
        </w:rPr>
      </w:pPr>
    </w:p>
    <w:p w14:paraId="23FB8F47" w14:textId="77777777" w:rsidR="00AA330E" w:rsidRPr="00AA330E" w:rsidRDefault="00AA330E" w:rsidP="00AA330E">
      <w:pPr>
        <w:pStyle w:val="EstiloTtulo3LatinaCuerpoCalibri12ptoSubrayadoIzq"/>
        <w:numPr>
          <w:ilvl w:val="1"/>
          <w:numId w:val="15"/>
        </w:numPr>
        <w:ind w:left="284" w:firstLine="0"/>
        <w:rPr>
          <w:rFonts w:eastAsia="Calibri" w:cs="Tahoma"/>
          <w:szCs w:val="21"/>
          <w:lang w:val="es-ES" w:eastAsia="en-US"/>
        </w:rPr>
      </w:pPr>
      <w:bookmarkStart w:id="28" w:name="_Toc34755065"/>
      <w:r w:rsidRPr="00AA330E">
        <w:rPr>
          <w:rFonts w:eastAsia="Calibri" w:cs="Tahoma"/>
          <w:szCs w:val="21"/>
          <w:lang w:val="es-ES" w:eastAsia="en-US"/>
        </w:rPr>
        <w:lastRenderedPageBreak/>
        <w:t>Resumen de marcas a utilizar</w:t>
      </w:r>
      <w:bookmarkEnd w:id="28"/>
    </w:p>
    <w:p w14:paraId="04B46B77" w14:textId="41CF4D5E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En nuestra </w:t>
      </w:r>
      <w:r w:rsidR="007F01C9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vamos a utilizar marcas de auditoría, estándar que son signos que se anota en los papeles de trabajo para señalar o resaltar un hecho o prueba efectuada, a continuación, y de manera referencial presentamos las marcas a ser utilizadas en los papeles de trabajo por la unidad de </w:t>
      </w:r>
      <w:r w:rsidR="007F01C9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AA330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Interna:</w:t>
      </w:r>
    </w:p>
    <w:p w14:paraId="188B7173" w14:textId="1D0F4F39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 xml:space="preserve"> </w:t>
      </w:r>
      <w:proofErr w:type="gramStart"/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 xml:space="preserve">Marcas de </w:t>
      </w:r>
      <w:r w:rsidR="007F01C9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>Auditoría</w:t>
      </w:r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 xml:space="preserve"> a utilizar</w:t>
      </w:r>
      <w:proofErr w:type="gramEnd"/>
      <w:r w:rsidRPr="00AA330E"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  <w:t xml:space="preserve">: </w:t>
      </w:r>
    </w:p>
    <w:tbl>
      <w:tblPr>
        <w:tblpPr w:leftFromText="141" w:rightFromText="141" w:vertAnchor="page" w:horzAnchor="margin" w:tblpXSpec="center" w:tblpY="5147"/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5260"/>
      </w:tblGrid>
      <w:tr w:rsidR="00AA330E" w:rsidRPr="00AA330E" w14:paraId="5CDB647E" w14:textId="77777777" w:rsidTr="00EA69EB">
        <w:trPr>
          <w:trHeight w:val="499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0B9D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lang w:val="es-ES"/>
              </w:rPr>
              <w:t>Marca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60C5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lang w:val="es-ES"/>
              </w:rPr>
              <w:t>Significado</w:t>
            </w:r>
          </w:p>
        </w:tc>
      </w:tr>
      <w:tr w:rsidR="00AA330E" w:rsidRPr="00AA330E" w14:paraId="4FD2A0C8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2A96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√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9D27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Cotejado ……</w:t>
            </w:r>
          </w:p>
        </w:tc>
      </w:tr>
      <w:tr w:rsidR="00AA330E" w:rsidRPr="00AA330E" w14:paraId="3FB4CBAC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FAA9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]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15B6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Verificado, revisado</w:t>
            </w:r>
          </w:p>
        </w:tc>
      </w:tr>
      <w:tr w:rsidR="00AA330E" w:rsidRPr="00AA330E" w14:paraId="29043562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562F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₺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149B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Documentación sustentaría</w:t>
            </w:r>
          </w:p>
        </w:tc>
      </w:tr>
      <w:tr w:rsidR="00AA330E" w:rsidRPr="00AA330E" w14:paraId="7D214641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77C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∏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E371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Verificado con libros</w:t>
            </w:r>
          </w:p>
        </w:tc>
      </w:tr>
      <w:tr w:rsidR="00AA330E" w:rsidRPr="00AA330E" w14:paraId="33031C29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3483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∑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33AB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 xml:space="preserve">Sumatoria </w:t>
            </w:r>
          </w:p>
        </w:tc>
      </w:tr>
      <w:tr w:rsidR="00AA330E" w:rsidRPr="00AA330E" w14:paraId="16097349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2B8F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€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DE8B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Cálculo verificado</w:t>
            </w:r>
          </w:p>
        </w:tc>
      </w:tr>
      <w:tr w:rsidR="00AA330E" w:rsidRPr="00AA330E" w14:paraId="6B3E7505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6382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?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173F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Pendiente de registro</w:t>
            </w:r>
          </w:p>
        </w:tc>
      </w:tr>
      <w:tr w:rsidR="00AA330E" w:rsidRPr="00AA330E" w14:paraId="506A246F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364E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µ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20FC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Solicitud de confirmación enviada</w:t>
            </w:r>
          </w:p>
        </w:tc>
      </w:tr>
      <w:tr w:rsidR="00AA330E" w:rsidRPr="00AA330E" w14:paraId="5A8A7303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9BB5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◊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1904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Circularizado</w:t>
            </w:r>
          </w:p>
        </w:tc>
      </w:tr>
      <w:tr w:rsidR="00AA330E" w:rsidRPr="00AA330E" w14:paraId="0684837C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1BA6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ø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5D1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 xml:space="preserve">Inspección física </w:t>
            </w:r>
          </w:p>
        </w:tc>
      </w:tr>
      <w:tr w:rsidR="00AA330E" w:rsidRPr="00AA330E" w14:paraId="1A091BB5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D423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₸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FD02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Conciliado</w:t>
            </w:r>
          </w:p>
        </w:tc>
      </w:tr>
      <w:tr w:rsidR="00AA330E" w:rsidRPr="00AA330E" w14:paraId="23519248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AA65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ẽ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D503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 xml:space="preserve">Observación superada durante la revisión </w:t>
            </w:r>
          </w:p>
        </w:tc>
      </w:tr>
      <w:tr w:rsidR="00AA330E" w:rsidRPr="00AA330E" w14:paraId="18D1F66E" w14:textId="77777777" w:rsidTr="00EA69EB">
        <w:trPr>
          <w:trHeight w:val="499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A4DC" w14:textId="77777777" w:rsidR="00AA330E" w:rsidRPr="00AA330E" w:rsidRDefault="00AA330E" w:rsidP="00EA69EB">
            <w:pPr>
              <w:jc w:val="center"/>
              <w:rPr>
                <w:rFonts w:ascii="Tahoma" w:hAnsi="Tahoma" w:cs="Tahoma"/>
                <w:bCs/>
                <w:sz w:val="28"/>
                <w:szCs w:val="28"/>
                <w:lang w:val="es-ES"/>
              </w:rPr>
            </w:pPr>
            <w:r w:rsidRPr="00AA330E">
              <w:rPr>
                <w:rFonts w:ascii="Tahoma" w:hAnsi="Tahoma" w:cs="Tahoma"/>
                <w:bCs/>
                <w:sz w:val="28"/>
                <w:szCs w:val="28"/>
                <w:lang w:val="es-ES"/>
              </w:rPr>
              <w:t>α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3116" w14:textId="77777777" w:rsidR="00AA330E" w:rsidRPr="00AA330E" w:rsidRDefault="00AA330E" w:rsidP="00EA69EB">
            <w:pPr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</w:pPr>
            <w:r w:rsidRPr="00AA330E">
              <w:rPr>
                <w:rFonts w:ascii="Tahoma" w:hAnsi="Tahoma" w:cs="Tahoma"/>
                <w:color w:val="000000"/>
                <w:sz w:val="21"/>
                <w:szCs w:val="21"/>
                <w:lang w:val="es-ES"/>
              </w:rPr>
              <w:t>Debatido</w:t>
            </w:r>
          </w:p>
        </w:tc>
      </w:tr>
    </w:tbl>
    <w:p w14:paraId="49E7A0D8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center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561251DD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17DB6B7F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57B7A34E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3B00BBB5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262DD676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47894030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77704AAD" w14:textId="77777777" w:rsidR="00AA330E" w:rsidRDefault="00AA330E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29EDB580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1F58C3A6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2B566A1C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2D316D7E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5C4252E3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7772BFAE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083061A9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431F5627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2438F421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37FA6749" w14:textId="77777777" w:rsidR="00EA69EB" w:rsidRDefault="00EA69EB" w:rsidP="00AA330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eastAsia="Calibri" w:hAnsiTheme="minorHAnsi" w:cs="Tahoma"/>
          <w:b/>
          <w:sz w:val="24"/>
          <w:szCs w:val="21"/>
          <w:lang w:val="es-ES" w:eastAsia="en-US"/>
        </w:rPr>
      </w:pPr>
    </w:p>
    <w:p w14:paraId="1C59386F" w14:textId="77777777" w:rsidR="00EA69EB" w:rsidRPr="00752627" w:rsidRDefault="00EA69EB" w:rsidP="00EA69EB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eastAsia="Calibri" w:hAnsiTheme="minorHAnsi" w:cs="Tahoma"/>
          <w:b/>
          <w:sz w:val="24"/>
          <w:szCs w:val="21"/>
          <w:lang w:eastAsia="en-US"/>
        </w:rPr>
      </w:pPr>
      <w:bookmarkStart w:id="29" w:name="_Toc34755066"/>
      <w:r w:rsidRPr="00752627">
        <w:rPr>
          <w:rFonts w:asciiTheme="minorHAnsi" w:eastAsia="Calibri" w:hAnsiTheme="minorHAnsi" w:cs="Tahoma"/>
          <w:b/>
          <w:sz w:val="24"/>
          <w:szCs w:val="21"/>
          <w:lang w:eastAsia="en-US"/>
        </w:rPr>
        <w:lastRenderedPageBreak/>
        <w:t>Archivos de papeles de trabajo</w:t>
      </w:r>
      <w:bookmarkEnd w:id="29"/>
    </w:p>
    <w:p w14:paraId="31B0A444" w14:textId="1080CFA0" w:rsidR="00C852EF" w:rsidRPr="00752627" w:rsidRDefault="00C852EF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75262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El archivo y custodia de papeles de trabajo, informes y otros documentos es </w:t>
      </w:r>
      <w:r w:rsidR="009F3A6D" w:rsidRPr="00752627">
        <w:rPr>
          <w:rFonts w:asciiTheme="minorHAnsi" w:hAnsiTheme="minorHAnsi" w:cstheme="minorHAnsi"/>
          <w:bCs/>
          <w:sz w:val="24"/>
          <w:szCs w:val="24"/>
          <w:lang w:val="es-ES"/>
        </w:rPr>
        <w:t>una parte fundamental del trabajo de</w:t>
      </w:r>
      <w:r w:rsidRPr="0075262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Unidad de </w:t>
      </w:r>
      <w:r w:rsidR="007F01C9" w:rsidRPr="00752627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75262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</w:t>
      </w:r>
      <w:r w:rsidR="009F3A6D" w:rsidRPr="00752627">
        <w:rPr>
          <w:rFonts w:asciiTheme="minorHAnsi" w:hAnsiTheme="minorHAnsi" w:cstheme="minorHAnsi"/>
          <w:bCs/>
          <w:sz w:val="24"/>
          <w:szCs w:val="24"/>
          <w:lang w:val="es-ES"/>
        </w:rPr>
        <w:t>, esta</w:t>
      </w:r>
      <w:r w:rsidRPr="0075262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es responsable de su resguardo y seguridad. Sin embargo, en caso de documentación con antigüedad mayor a 5 años, se realiza el traspaso de esta documentación al archivo perpetuo de CIDRE-IFD, donde la responsabilidad del resguardo y custodia, de la documentación, recae en el Encargado de Archivos.</w:t>
      </w:r>
    </w:p>
    <w:p w14:paraId="25D6B6CB" w14:textId="0160AD65" w:rsidR="00AA330E" w:rsidRPr="009F3A6D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75262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Las clases de archivo o legajos que se manejan en el proceso de la Unidad de </w:t>
      </w:r>
      <w:r w:rsidR="007F01C9" w:rsidRPr="00752627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75262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 son los siguientes:</w:t>
      </w:r>
    </w:p>
    <w:p w14:paraId="392F53A0" w14:textId="77777777" w:rsidR="00EA69EB" w:rsidRPr="00EA69EB" w:rsidRDefault="00EA69EB" w:rsidP="00EA69EB">
      <w:pPr>
        <w:pStyle w:val="Prrafodelista"/>
        <w:keepNext/>
        <w:keepLines/>
        <w:numPr>
          <w:ilvl w:val="0"/>
          <w:numId w:val="15"/>
        </w:numPr>
        <w:spacing w:before="200" w:after="200"/>
        <w:contextualSpacing w:val="0"/>
        <w:outlineLvl w:val="2"/>
        <w:rPr>
          <w:rFonts w:asciiTheme="minorHAnsi" w:hAnsiTheme="minorHAnsi" w:cstheme="minorHAnsi"/>
          <w:b/>
          <w:vanish/>
          <w:sz w:val="24"/>
          <w:szCs w:val="24"/>
          <w:lang w:val="es-ES"/>
        </w:rPr>
      </w:pPr>
      <w:bookmarkStart w:id="30" w:name="_Toc10390021"/>
      <w:bookmarkStart w:id="31" w:name="_Toc34755067"/>
      <w:bookmarkEnd w:id="30"/>
      <w:bookmarkEnd w:id="31"/>
    </w:p>
    <w:p w14:paraId="67A7FEB5" w14:textId="77777777" w:rsidR="00EA69EB" w:rsidRDefault="00EA69EB" w:rsidP="00EA69EB">
      <w:pPr>
        <w:pStyle w:val="EstiloTtulo3LatinaCuerpoCalibri12ptoSubrayadoIzq"/>
        <w:numPr>
          <w:ilvl w:val="1"/>
          <w:numId w:val="15"/>
        </w:numPr>
        <w:ind w:left="284" w:firstLine="0"/>
        <w:rPr>
          <w:rFonts w:cstheme="minorHAnsi"/>
          <w:bCs w:val="0"/>
          <w:szCs w:val="24"/>
          <w:lang w:val="es-ES"/>
        </w:rPr>
      </w:pPr>
      <w:r>
        <w:rPr>
          <w:rFonts w:cstheme="minorHAnsi"/>
          <w:bCs w:val="0"/>
          <w:szCs w:val="24"/>
          <w:lang w:val="es-ES"/>
        </w:rPr>
        <w:t xml:space="preserve"> </w:t>
      </w:r>
      <w:bookmarkStart w:id="32" w:name="_Toc34755068"/>
      <w:r>
        <w:rPr>
          <w:rFonts w:cstheme="minorHAnsi"/>
          <w:bCs w:val="0"/>
          <w:szCs w:val="24"/>
          <w:lang w:val="es-ES"/>
        </w:rPr>
        <w:t>Archivo permanente</w:t>
      </w:r>
      <w:bookmarkEnd w:id="32"/>
    </w:p>
    <w:p w14:paraId="32E360F0" w14:textId="77777777" w:rsidR="00EA69EB" w:rsidRP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Son aquellos papeles de trabajo que conservan su importancia por un periodo de tiempo más o menos largo y hacen referencia a la información general necesaria para el conocimiento de la entidad. </w:t>
      </w:r>
    </w:p>
    <w:p w14:paraId="580AA257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Nuestros documentos de archivo permanente estarán referenciados y/o identificados con el símbolo </w:t>
      </w:r>
      <w:r w:rsidRPr="00EA69EB">
        <w:rPr>
          <w:rFonts w:asciiTheme="minorHAnsi" w:hAnsiTheme="minorHAnsi" w:cstheme="minorHAnsi"/>
          <w:b/>
          <w:bCs/>
          <w:sz w:val="24"/>
          <w:szCs w:val="24"/>
          <w:lang w:val="es-ES"/>
        </w:rPr>
        <w:t>“K”</w:t>
      </w: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al cual se añadirá el número correlativo; a continuación, le mostramos un modelo de referenciación:</w:t>
      </w:r>
    </w:p>
    <w:tbl>
      <w:tblPr>
        <w:tblStyle w:val="Tablaconcuadrcula4"/>
        <w:tblpPr w:leftFromText="141" w:rightFromText="141" w:vertAnchor="text" w:horzAnchor="margin" w:tblpXSpec="center" w:tblpY="282"/>
        <w:tblW w:w="0" w:type="auto"/>
        <w:tblLook w:val="04A0" w:firstRow="1" w:lastRow="0" w:firstColumn="1" w:lastColumn="0" w:noHBand="0" w:noVBand="1"/>
      </w:tblPr>
      <w:tblGrid>
        <w:gridCol w:w="1271"/>
        <w:gridCol w:w="4536"/>
      </w:tblGrid>
      <w:tr w:rsidR="00EA69EB" w:rsidRPr="00EA69EB" w14:paraId="1F07C0FF" w14:textId="77777777" w:rsidTr="001A5FF0">
        <w:trPr>
          <w:trHeight w:val="404"/>
        </w:trPr>
        <w:tc>
          <w:tcPr>
            <w:tcW w:w="1271" w:type="dxa"/>
          </w:tcPr>
          <w:p w14:paraId="2B02C490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b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b/>
                <w:sz w:val="21"/>
                <w:szCs w:val="21"/>
                <w:lang w:val="es-ES"/>
              </w:rPr>
              <w:t>Ref.</w:t>
            </w:r>
          </w:p>
        </w:tc>
        <w:tc>
          <w:tcPr>
            <w:tcW w:w="4536" w:type="dxa"/>
          </w:tcPr>
          <w:p w14:paraId="243BA3CD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b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b/>
                <w:sz w:val="21"/>
                <w:szCs w:val="21"/>
                <w:lang w:val="es-ES"/>
              </w:rPr>
              <w:t>Contenido</w:t>
            </w:r>
          </w:p>
        </w:tc>
      </w:tr>
      <w:tr w:rsidR="00EA69EB" w:rsidRPr="00EA69EB" w14:paraId="4573E3A8" w14:textId="77777777" w:rsidTr="001A5FF0">
        <w:trPr>
          <w:trHeight w:val="404"/>
        </w:trPr>
        <w:tc>
          <w:tcPr>
            <w:tcW w:w="1271" w:type="dxa"/>
          </w:tcPr>
          <w:p w14:paraId="0783C218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1</w:t>
            </w:r>
          </w:p>
        </w:tc>
        <w:tc>
          <w:tcPr>
            <w:tcW w:w="4536" w:type="dxa"/>
          </w:tcPr>
          <w:p w14:paraId="64B9C2D2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Leyes</w:t>
            </w:r>
          </w:p>
        </w:tc>
      </w:tr>
      <w:tr w:rsidR="00EA69EB" w:rsidRPr="00EA69EB" w14:paraId="7FB75FE9" w14:textId="77777777" w:rsidTr="001A5FF0">
        <w:trPr>
          <w:trHeight w:val="404"/>
        </w:trPr>
        <w:tc>
          <w:tcPr>
            <w:tcW w:w="1271" w:type="dxa"/>
          </w:tcPr>
          <w:p w14:paraId="09F1770E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2</w:t>
            </w:r>
          </w:p>
        </w:tc>
        <w:tc>
          <w:tcPr>
            <w:tcW w:w="4536" w:type="dxa"/>
          </w:tcPr>
          <w:p w14:paraId="0F711175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 xml:space="preserve">Decretos </w:t>
            </w:r>
          </w:p>
        </w:tc>
      </w:tr>
      <w:tr w:rsidR="00EA69EB" w:rsidRPr="00EA69EB" w14:paraId="5A9857D6" w14:textId="77777777" w:rsidTr="001A5FF0">
        <w:trPr>
          <w:trHeight w:val="404"/>
        </w:trPr>
        <w:tc>
          <w:tcPr>
            <w:tcW w:w="1271" w:type="dxa"/>
          </w:tcPr>
          <w:p w14:paraId="38E76681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3</w:t>
            </w:r>
          </w:p>
        </w:tc>
        <w:tc>
          <w:tcPr>
            <w:tcW w:w="4536" w:type="dxa"/>
          </w:tcPr>
          <w:p w14:paraId="20543C41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Actas</w:t>
            </w:r>
          </w:p>
        </w:tc>
      </w:tr>
      <w:tr w:rsidR="00EA69EB" w:rsidRPr="00EA69EB" w14:paraId="12413D71" w14:textId="77777777" w:rsidTr="001A5FF0">
        <w:trPr>
          <w:trHeight w:val="404"/>
        </w:trPr>
        <w:tc>
          <w:tcPr>
            <w:tcW w:w="1271" w:type="dxa"/>
          </w:tcPr>
          <w:p w14:paraId="216E9EDC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4</w:t>
            </w:r>
          </w:p>
        </w:tc>
        <w:tc>
          <w:tcPr>
            <w:tcW w:w="4536" w:type="dxa"/>
          </w:tcPr>
          <w:p w14:paraId="2BD129E7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 xml:space="preserve">Circulares </w:t>
            </w:r>
          </w:p>
        </w:tc>
      </w:tr>
      <w:tr w:rsidR="00EA69EB" w:rsidRPr="00EA69EB" w14:paraId="6B36A6B5" w14:textId="77777777" w:rsidTr="001A5FF0">
        <w:trPr>
          <w:trHeight w:val="404"/>
        </w:trPr>
        <w:tc>
          <w:tcPr>
            <w:tcW w:w="1271" w:type="dxa"/>
          </w:tcPr>
          <w:p w14:paraId="6BDEC634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5</w:t>
            </w:r>
          </w:p>
        </w:tc>
        <w:tc>
          <w:tcPr>
            <w:tcW w:w="4536" w:type="dxa"/>
          </w:tcPr>
          <w:p w14:paraId="5C66B4E5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 xml:space="preserve">Organigramas </w:t>
            </w:r>
          </w:p>
        </w:tc>
      </w:tr>
      <w:tr w:rsidR="00EA69EB" w:rsidRPr="00EA69EB" w14:paraId="63CD0692" w14:textId="77777777" w:rsidTr="001A5FF0">
        <w:trPr>
          <w:trHeight w:val="404"/>
        </w:trPr>
        <w:tc>
          <w:tcPr>
            <w:tcW w:w="1271" w:type="dxa"/>
          </w:tcPr>
          <w:p w14:paraId="2AA64EB6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6</w:t>
            </w:r>
          </w:p>
        </w:tc>
        <w:tc>
          <w:tcPr>
            <w:tcW w:w="4536" w:type="dxa"/>
          </w:tcPr>
          <w:p w14:paraId="492677C1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 xml:space="preserve">Contratos </w:t>
            </w:r>
          </w:p>
        </w:tc>
      </w:tr>
      <w:tr w:rsidR="00EA69EB" w:rsidRPr="00EA69EB" w14:paraId="22645F93" w14:textId="77777777" w:rsidTr="001A5FF0">
        <w:trPr>
          <w:trHeight w:val="404"/>
        </w:trPr>
        <w:tc>
          <w:tcPr>
            <w:tcW w:w="1271" w:type="dxa"/>
          </w:tcPr>
          <w:p w14:paraId="4B81F89D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K</w:t>
            </w:r>
            <w:r w:rsidRPr="00EA69EB">
              <w:rPr>
                <w:rFonts w:ascii="Tahoma" w:hAnsi="Tahoma" w:cs="Tahoma"/>
                <w:sz w:val="21"/>
                <w:szCs w:val="21"/>
                <w:vertAlign w:val="subscript"/>
                <w:lang w:val="es-ES"/>
              </w:rPr>
              <w:t>7</w:t>
            </w:r>
          </w:p>
        </w:tc>
        <w:tc>
          <w:tcPr>
            <w:tcW w:w="4536" w:type="dxa"/>
          </w:tcPr>
          <w:p w14:paraId="542B7640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Manual de políticas y procedimientos</w:t>
            </w:r>
          </w:p>
        </w:tc>
      </w:tr>
      <w:tr w:rsidR="00EA69EB" w:rsidRPr="00EA69EB" w14:paraId="7976ABBB" w14:textId="77777777" w:rsidTr="001A5FF0">
        <w:trPr>
          <w:trHeight w:val="404"/>
        </w:trPr>
        <w:tc>
          <w:tcPr>
            <w:tcW w:w="1271" w:type="dxa"/>
          </w:tcPr>
          <w:p w14:paraId="7FB35A92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>……..</w:t>
            </w:r>
          </w:p>
        </w:tc>
        <w:tc>
          <w:tcPr>
            <w:tcW w:w="4536" w:type="dxa"/>
          </w:tcPr>
          <w:p w14:paraId="1EA6A0E1" w14:textId="77777777" w:rsidR="00EA69EB" w:rsidRPr="00EA69EB" w:rsidRDefault="00EA69EB" w:rsidP="00EA69EB">
            <w:pPr>
              <w:tabs>
                <w:tab w:val="left" w:pos="2127"/>
              </w:tabs>
              <w:jc w:val="both"/>
              <w:rPr>
                <w:rFonts w:ascii="Tahoma" w:hAnsi="Tahoma" w:cs="Tahoma"/>
                <w:sz w:val="21"/>
                <w:szCs w:val="21"/>
                <w:lang w:val="es-ES"/>
              </w:rPr>
            </w:pPr>
            <w:r w:rsidRPr="00EA69EB">
              <w:rPr>
                <w:rFonts w:ascii="Tahoma" w:hAnsi="Tahoma" w:cs="Tahoma"/>
                <w:sz w:val="21"/>
                <w:szCs w:val="21"/>
                <w:lang w:val="es-ES"/>
              </w:rPr>
              <w:t xml:space="preserve">Otros </w:t>
            </w:r>
          </w:p>
        </w:tc>
      </w:tr>
    </w:tbl>
    <w:p w14:paraId="58A71686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center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1D17FA9C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3BF5E3AD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632C35BE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3216A852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2A4413A7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10B2BA8C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33AB4E46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4DE69CDC" w14:textId="77777777" w:rsidR="00EA69EB" w:rsidRDefault="00EA69EB" w:rsidP="00EA69EB">
      <w:pPr>
        <w:tabs>
          <w:tab w:val="left" w:pos="284"/>
        </w:tabs>
        <w:spacing w:before="200" w:after="200" w:line="276" w:lineRule="auto"/>
        <w:ind w:left="212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A69EB">
        <w:rPr>
          <w:rFonts w:asciiTheme="minorHAnsi" w:hAnsiTheme="minorHAnsi" w:cstheme="minorHAnsi"/>
          <w:b/>
          <w:bCs/>
          <w:sz w:val="24"/>
          <w:szCs w:val="24"/>
          <w:lang w:val="es-ES"/>
        </w:rPr>
        <w:t>Nota:</w:t>
      </w: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utilización de la letra k obedece a que todos los documentos sean   identificados como legajo permanente.</w:t>
      </w:r>
    </w:p>
    <w:p w14:paraId="231C7E10" w14:textId="77777777" w:rsidR="00EA69EB" w:rsidRDefault="00EA69EB" w:rsidP="00EA69EB">
      <w:pPr>
        <w:pStyle w:val="EstiloTtulo3LatinaCuerpoCalibri12ptoSubrayadoIzq"/>
        <w:numPr>
          <w:ilvl w:val="1"/>
          <w:numId w:val="15"/>
        </w:numPr>
        <w:ind w:left="284" w:firstLine="0"/>
        <w:rPr>
          <w:rFonts w:cstheme="minorHAnsi"/>
          <w:bCs w:val="0"/>
          <w:szCs w:val="24"/>
          <w:lang w:val="es-ES"/>
        </w:rPr>
      </w:pPr>
      <w:bookmarkStart w:id="33" w:name="_Toc34755069"/>
      <w:r>
        <w:rPr>
          <w:rFonts w:cstheme="minorHAnsi"/>
          <w:bCs w:val="0"/>
          <w:szCs w:val="24"/>
          <w:lang w:val="es-ES"/>
        </w:rPr>
        <w:lastRenderedPageBreak/>
        <w:t>Archivo corriente</w:t>
      </w:r>
      <w:bookmarkEnd w:id="33"/>
    </w:p>
    <w:p w14:paraId="171CF2FF" w14:textId="77777777" w:rsidR="00EA69EB" w:rsidRP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>Contiene toda la información recopilada y recurrente durante el desarrollo del trabajo de campo mediante los procedimientos utilizados, las cuales en su conjunto se constituyen en evidencia del examen de una unidad auditada.</w:t>
      </w:r>
    </w:p>
    <w:p w14:paraId="4CA2E98B" w14:textId="77777777" w:rsidR="00EA69EB" w:rsidRP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Los papeles de trabajo del archivo corriente serán referenciados de acuerdo con lo que establece en el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documento </w:t>
      </w:r>
      <w:r w:rsidRPr="00EA69EB">
        <w:rPr>
          <w:rFonts w:asciiTheme="minorHAnsi" w:hAnsiTheme="minorHAnsi" w:cstheme="minorHAnsi"/>
          <w:b/>
          <w:bCs/>
          <w:sz w:val="24"/>
          <w:szCs w:val="24"/>
          <w:lang w:val="es-ES"/>
        </w:rPr>
        <w:t>Archivo y custodia de papeles de trabajo</w:t>
      </w: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3D93CD60" w14:textId="59437F3F" w:rsidR="00EA69EB" w:rsidRPr="00EA69EB" w:rsidRDefault="00EA69EB" w:rsidP="00EA69EB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A partir de la gestión 2019, el plazo para la compilación de archivo final de </w:t>
      </w:r>
      <w:r w:rsidR="007F01C9">
        <w:rPr>
          <w:rFonts w:asciiTheme="minorHAnsi" w:hAnsiTheme="minorHAnsi" w:cstheme="minorHAnsi"/>
          <w:bCs/>
          <w:sz w:val="24"/>
          <w:szCs w:val="24"/>
          <w:lang w:val="es-ES"/>
        </w:rPr>
        <w:t>Auditoría</w:t>
      </w: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será de 60 días siguientes a la fecha de presentación del informe final de auditoría; de acuerdo con lo establecido en la </w:t>
      </w:r>
      <w:r w:rsidRPr="00EA69EB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Norma Internacional de </w:t>
      </w:r>
      <w:r w:rsidR="007F01C9">
        <w:rPr>
          <w:rFonts w:asciiTheme="minorHAnsi" w:hAnsiTheme="minorHAnsi" w:cstheme="minorHAnsi"/>
          <w:b/>
          <w:bCs/>
          <w:sz w:val="24"/>
          <w:szCs w:val="24"/>
          <w:lang w:val="es-ES"/>
        </w:rPr>
        <w:t>Auditoría</w:t>
      </w:r>
      <w:r w:rsidRPr="00EA69EB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230 (NIA 230) “Documentación de </w:t>
      </w:r>
      <w:r w:rsidR="007F01C9">
        <w:rPr>
          <w:rFonts w:asciiTheme="minorHAnsi" w:hAnsiTheme="minorHAnsi" w:cstheme="minorHAnsi"/>
          <w:b/>
          <w:bCs/>
          <w:sz w:val="24"/>
          <w:szCs w:val="24"/>
          <w:lang w:val="es-ES"/>
        </w:rPr>
        <w:t>Auditoría</w:t>
      </w:r>
      <w:r w:rsidRPr="00EA69EB">
        <w:rPr>
          <w:rFonts w:asciiTheme="minorHAnsi" w:hAnsiTheme="minorHAnsi" w:cstheme="minorHAnsi"/>
          <w:b/>
          <w:bCs/>
          <w:sz w:val="24"/>
          <w:szCs w:val="24"/>
          <w:lang w:val="es-ES"/>
        </w:rPr>
        <w:t>”</w:t>
      </w:r>
      <w:r w:rsidRPr="00EA69EB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6A3AA228" w14:textId="77777777" w:rsidR="00902009" w:rsidRDefault="00B6687C" w:rsidP="007D0947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34" w:name="_Toc34755070"/>
      <w:r>
        <w:rPr>
          <w:rFonts w:asciiTheme="minorHAnsi" w:hAnsiTheme="minorHAnsi" w:cs="Arial"/>
          <w:b/>
          <w:sz w:val="24"/>
          <w:szCs w:val="32"/>
        </w:rPr>
        <w:t>Documentos Referenciales</w:t>
      </w:r>
      <w:r w:rsidR="00C57291">
        <w:rPr>
          <w:rFonts w:asciiTheme="minorHAnsi" w:hAnsiTheme="minorHAnsi" w:cs="Arial"/>
          <w:b/>
          <w:sz w:val="24"/>
          <w:szCs w:val="32"/>
        </w:rPr>
        <w:t>.</w:t>
      </w:r>
      <w:bookmarkEnd w:id="34"/>
    </w:p>
    <w:p w14:paraId="666BC0E8" w14:textId="77777777" w:rsidR="00DB0EE2" w:rsidRDefault="00DB0EE2" w:rsidP="00DB0EE2">
      <w:pPr>
        <w:pStyle w:val="Prrafodelista"/>
        <w:ind w:left="426"/>
        <w:jc w:val="both"/>
        <w:rPr>
          <w:rFonts w:asciiTheme="minorHAnsi" w:hAnsiTheme="minorHAnsi" w:cs="Arial"/>
          <w:b/>
          <w:sz w:val="24"/>
          <w:szCs w:val="32"/>
        </w:rPr>
      </w:pPr>
    </w:p>
    <w:p w14:paraId="4ED45F18" w14:textId="77777777" w:rsidR="00DB0EE2" w:rsidRDefault="00EA69EB" w:rsidP="00EA69EB">
      <w:pPr>
        <w:pStyle w:val="Prrafodelista"/>
        <w:numPr>
          <w:ilvl w:val="0"/>
          <w:numId w:val="16"/>
        </w:numPr>
        <w:ind w:hanging="294"/>
        <w:jc w:val="both"/>
        <w:rPr>
          <w:rFonts w:asciiTheme="minorHAnsi" w:hAnsiTheme="minorHAnsi" w:cs="Arial"/>
          <w:color w:val="000000" w:themeColor="text1"/>
          <w:sz w:val="24"/>
          <w:szCs w:val="32"/>
        </w:rPr>
      </w:pPr>
      <w:r w:rsidRPr="00EA69EB">
        <w:rPr>
          <w:rFonts w:asciiTheme="minorHAnsi" w:hAnsiTheme="minorHAnsi" w:cs="Arial"/>
          <w:color w:val="000000" w:themeColor="text1"/>
          <w:sz w:val="24"/>
          <w:szCs w:val="32"/>
        </w:rPr>
        <w:t>Documento Archivo y Custodia de Papeles de Trabajo Digitales – (OTI-AI-002)</w:t>
      </w:r>
      <w:r w:rsidR="00F53D14" w:rsidRPr="00F53D14">
        <w:rPr>
          <w:rFonts w:asciiTheme="minorHAnsi" w:hAnsiTheme="minorHAnsi" w:cs="Arial"/>
          <w:color w:val="000000" w:themeColor="text1"/>
          <w:sz w:val="24"/>
          <w:szCs w:val="32"/>
        </w:rPr>
        <w:t>.</w:t>
      </w:r>
    </w:p>
    <w:p w14:paraId="4450FB41" w14:textId="4BCFE437" w:rsidR="00EA69EB" w:rsidRPr="00F53D14" w:rsidRDefault="00EA69EB" w:rsidP="00EA69EB">
      <w:pPr>
        <w:pStyle w:val="Prrafodelista"/>
        <w:numPr>
          <w:ilvl w:val="0"/>
          <w:numId w:val="16"/>
        </w:numPr>
        <w:ind w:hanging="294"/>
        <w:jc w:val="both"/>
        <w:rPr>
          <w:rFonts w:asciiTheme="minorHAnsi" w:hAnsiTheme="minorHAnsi" w:cs="Arial"/>
          <w:color w:val="000000" w:themeColor="text1"/>
          <w:sz w:val="24"/>
          <w:szCs w:val="32"/>
        </w:rPr>
      </w:pPr>
      <w:r w:rsidRPr="00EA69EB">
        <w:rPr>
          <w:rFonts w:asciiTheme="minorHAnsi" w:hAnsiTheme="minorHAnsi" w:cs="Arial"/>
          <w:color w:val="000000" w:themeColor="text1"/>
          <w:sz w:val="24"/>
          <w:szCs w:val="32"/>
        </w:rPr>
        <w:t xml:space="preserve">Norma Internacional de </w:t>
      </w:r>
      <w:r w:rsidR="007F01C9">
        <w:rPr>
          <w:rFonts w:asciiTheme="minorHAnsi" w:hAnsiTheme="minorHAnsi" w:cs="Arial"/>
          <w:color w:val="000000" w:themeColor="text1"/>
          <w:sz w:val="24"/>
          <w:szCs w:val="32"/>
        </w:rPr>
        <w:t>Auditoría</w:t>
      </w:r>
      <w:r w:rsidRPr="00EA69EB">
        <w:rPr>
          <w:rFonts w:asciiTheme="minorHAnsi" w:hAnsiTheme="minorHAnsi" w:cs="Arial"/>
          <w:color w:val="000000" w:themeColor="text1"/>
          <w:sz w:val="24"/>
          <w:szCs w:val="32"/>
        </w:rPr>
        <w:t xml:space="preserve"> 230 (NIA 230) “Documentación de </w:t>
      </w:r>
      <w:r w:rsidR="007F01C9">
        <w:rPr>
          <w:rFonts w:asciiTheme="minorHAnsi" w:hAnsiTheme="minorHAnsi" w:cs="Arial"/>
          <w:color w:val="000000" w:themeColor="text1"/>
          <w:sz w:val="24"/>
          <w:szCs w:val="32"/>
        </w:rPr>
        <w:t>Auditoría</w:t>
      </w:r>
      <w:r w:rsidRPr="00EA69EB">
        <w:rPr>
          <w:rFonts w:asciiTheme="minorHAnsi" w:hAnsiTheme="minorHAnsi" w:cs="Arial"/>
          <w:color w:val="000000" w:themeColor="text1"/>
          <w:sz w:val="24"/>
          <w:szCs w:val="32"/>
        </w:rPr>
        <w:t>”</w:t>
      </w:r>
      <w:r w:rsidR="00480221">
        <w:rPr>
          <w:rFonts w:asciiTheme="minorHAnsi" w:hAnsiTheme="minorHAnsi" w:cs="Arial"/>
          <w:color w:val="000000" w:themeColor="text1"/>
          <w:sz w:val="24"/>
          <w:szCs w:val="32"/>
        </w:rPr>
        <w:t xml:space="preserve"> – (NT-004)</w:t>
      </w:r>
    </w:p>
    <w:p w14:paraId="71C3B6CA" w14:textId="77777777" w:rsidR="00902009" w:rsidRDefault="00902009" w:rsidP="00902009">
      <w:pPr>
        <w:pStyle w:val="Prrafodelista"/>
        <w:ind w:left="426"/>
        <w:jc w:val="both"/>
        <w:rPr>
          <w:rFonts w:asciiTheme="minorHAnsi" w:hAnsiTheme="minorHAnsi" w:cs="Arial"/>
          <w:b/>
          <w:sz w:val="24"/>
          <w:szCs w:val="32"/>
        </w:rPr>
      </w:pPr>
    </w:p>
    <w:p w14:paraId="7C485CD7" w14:textId="77777777" w:rsidR="00015208" w:rsidRDefault="00B6687C" w:rsidP="007D0947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35" w:name="_Toc34755071"/>
      <w:r>
        <w:rPr>
          <w:rFonts w:asciiTheme="minorHAnsi" w:hAnsiTheme="minorHAnsi" w:cs="Arial"/>
          <w:b/>
          <w:sz w:val="24"/>
          <w:szCs w:val="32"/>
        </w:rPr>
        <w:t>Anexos</w:t>
      </w:r>
      <w:r w:rsidR="00015208">
        <w:rPr>
          <w:rFonts w:asciiTheme="minorHAnsi" w:hAnsiTheme="minorHAnsi" w:cs="Arial"/>
          <w:b/>
          <w:sz w:val="24"/>
          <w:szCs w:val="32"/>
        </w:rPr>
        <w:t>.</w:t>
      </w:r>
      <w:bookmarkEnd w:id="35"/>
    </w:p>
    <w:p w14:paraId="7F1E8EE0" w14:textId="77777777" w:rsidR="001710D7" w:rsidRDefault="001710D7" w:rsidP="001710D7">
      <w:pPr>
        <w:jc w:val="both"/>
        <w:rPr>
          <w:rFonts w:asciiTheme="minorHAnsi" w:hAnsiTheme="minorHAnsi" w:cs="Arial"/>
          <w:b/>
          <w:sz w:val="24"/>
          <w:szCs w:val="32"/>
        </w:rPr>
      </w:pPr>
    </w:p>
    <w:p w14:paraId="525C216F" w14:textId="77777777" w:rsidR="0017044E" w:rsidRPr="00F53D14" w:rsidRDefault="00F53D14" w:rsidP="00F53D14">
      <w:pPr>
        <w:pStyle w:val="Prrafodelista"/>
        <w:numPr>
          <w:ilvl w:val="0"/>
          <w:numId w:val="16"/>
        </w:numPr>
        <w:ind w:hanging="294"/>
        <w:jc w:val="both"/>
        <w:rPr>
          <w:rFonts w:asciiTheme="minorHAnsi" w:hAnsiTheme="minorHAnsi" w:cs="Arial"/>
          <w:color w:val="000000" w:themeColor="text1"/>
          <w:sz w:val="24"/>
          <w:szCs w:val="32"/>
        </w:rPr>
      </w:pPr>
      <w:r w:rsidRPr="00F53D14">
        <w:rPr>
          <w:rFonts w:asciiTheme="minorHAnsi" w:hAnsiTheme="minorHAnsi" w:cs="Arial"/>
          <w:color w:val="000000" w:themeColor="text1"/>
          <w:sz w:val="24"/>
          <w:szCs w:val="32"/>
        </w:rPr>
        <w:t>Ninguno.</w:t>
      </w:r>
    </w:p>
    <w:sectPr w:rsidR="0017044E" w:rsidRPr="00F53D14" w:rsidSect="00480221"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FA64" w14:textId="77777777" w:rsidR="00D55BC5" w:rsidRDefault="00D55BC5">
      <w:r>
        <w:separator/>
      </w:r>
    </w:p>
  </w:endnote>
  <w:endnote w:type="continuationSeparator" w:id="0">
    <w:p w14:paraId="512E6631" w14:textId="77777777" w:rsidR="00D55BC5" w:rsidRDefault="00D5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7332" w14:textId="77777777" w:rsidR="0078724B" w:rsidRPr="005D6B25" w:rsidRDefault="0078724B" w:rsidP="00026208">
    <w:pPr>
      <w:spacing w:before="120"/>
      <w:rPr>
        <w:rFonts w:ascii="Arial" w:hAnsi="Arial" w:cs="Arial"/>
        <w:sz w:val="18"/>
        <w:lang w:val="es-ES"/>
      </w:rPr>
    </w:pPr>
    <w:r w:rsidRPr="00026208">
      <w:rPr>
        <w:rFonts w:ascii="Arial" w:hAnsi="Arial" w:cs="Arial"/>
        <w:sz w:val="16"/>
        <w:lang w:val="es-ES"/>
      </w:rPr>
      <w:t>Documento controlado</w:t>
    </w:r>
    <w:r>
      <w:rPr>
        <w:rFonts w:ascii="Arial" w:hAnsi="Arial" w:cs="Arial"/>
        <w:sz w:val="16"/>
        <w:lang w:val="es-ES"/>
      </w:rPr>
      <w:t>,</w:t>
    </w:r>
    <w:r w:rsidRPr="00026208">
      <w:rPr>
        <w:rFonts w:ascii="Arial" w:hAnsi="Arial" w:cs="Arial"/>
        <w:sz w:val="16"/>
        <w:lang w:val="es-ES"/>
      </w:rPr>
      <w:t xml:space="preserve"> prohibida su reproducción parcial o total</w:t>
    </w:r>
    <w:r>
      <w:rPr>
        <w:rFonts w:ascii="Arial" w:hAnsi="Arial" w:cs="Arial"/>
        <w:sz w:val="16"/>
        <w:lang w:val="es-ES"/>
      </w:rPr>
      <w:t xml:space="preserve"> sin autorización. </w:t>
    </w:r>
    <w:r w:rsidRPr="005D6B25">
      <w:rPr>
        <w:rFonts w:ascii="Arial" w:hAnsi="Arial" w:cs="Arial"/>
        <w:sz w:val="18"/>
        <w:lang w:val="es-ES"/>
      </w:rPr>
      <w:t xml:space="preserve">Página </w:t>
    </w:r>
    <w:r w:rsidR="00770705" w:rsidRPr="005D6B25">
      <w:rPr>
        <w:rFonts w:ascii="Arial" w:hAnsi="Arial" w:cs="Arial"/>
        <w:sz w:val="18"/>
        <w:lang w:val="es-ES"/>
      </w:rPr>
      <w:fldChar w:fldCharType="begin"/>
    </w:r>
    <w:r w:rsidRPr="005D6B25">
      <w:rPr>
        <w:rFonts w:ascii="Arial" w:hAnsi="Arial" w:cs="Arial"/>
        <w:sz w:val="18"/>
        <w:lang w:val="es-ES"/>
      </w:rPr>
      <w:instrText xml:space="preserve"> PAGE </w:instrText>
    </w:r>
    <w:r w:rsidR="00770705" w:rsidRPr="005D6B25">
      <w:rPr>
        <w:rFonts w:ascii="Arial" w:hAnsi="Arial" w:cs="Arial"/>
        <w:sz w:val="18"/>
        <w:lang w:val="es-ES"/>
      </w:rPr>
      <w:fldChar w:fldCharType="separate"/>
    </w:r>
    <w:r w:rsidR="00C6667E">
      <w:rPr>
        <w:rFonts w:ascii="Arial" w:hAnsi="Arial" w:cs="Arial"/>
        <w:noProof/>
        <w:sz w:val="18"/>
        <w:lang w:val="es-ES"/>
      </w:rPr>
      <w:t>2</w:t>
    </w:r>
    <w:r w:rsidR="00770705" w:rsidRPr="005D6B25">
      <w:rPr>
        <w:rFonts w:ascii="Arial" w:hAnsi="Arial" w:cs="Arial"/>
        <w:sz w:val="18"/>
        <w:lang w:val="es-ES"/>
      </w:rPr>
      <w:fldChar w:fldCharType="end"/>
    </w:r>
    <w:r w:rsidRPr="005D6B25">
      <w:rPr>
        <w:rFonts w:ascii="Arial" w:hAnsi="Arial" w:cs="Arial"/>
        <w:sz w:val="18"/>
        <w:lang w:val="es-ES"/>
      </w:rPr>
      <w:t xml:space="preserve"> de </w:t>
    </w:r>
    <w:r w:rsidR="00770705" w:rsidRPr="005D6B25">
      <w:rPr>
        <w:rFonts w:ascii="Arial" w:hAnsi="Arial" w:cs="Arial"/>
        <w:sz w:val="18"/>
        <w:lang w:val="es-ES"/>
      </w:rPr>
      <w:fldChar w:fldCharType="begin"/>
    </w:r>
    <w:r w:rsidRPr="005D6B25">
      <w:rPr>
        <w:rFonts w:ascii="Arial" w:hAnsi="Arial" w:cs="Arial"/>
        <w:sz w:val="18"/>
        <w:lang w:val="es-ES"/>
      </w:rPr>
      <w:instrText xml:space="preserve"> NUMPAGES  </w:instrText>
    </w:r>
    <w:r w:rsidR="00770705" w:rsidRPr="005D6B25">
      <w:rPr>
        <w:rFonts w:ascii="Arial" w:hAnsi="Arial" w:cs="Arial"/>
        <w:sz w:val="18"/>
        <w:lang w:val="es-ES"/>
      </w:rPr>
      <w:fldChar w:fldCharType="separate"/>
    </w:r>
    <w:r w:rsidR="00C6667E">
      <w:rPr>
        <w:rFonts w:ascii="Arial" w:hAnsi="Arial" w:cs="Arial"/>
        <w:noProof/>
        <w:sz w:val="18"/>
        <w:lang w:val="es-ES"/>
      </w:rPr>
      <w:t>12</w:t>
    </w:r>
    <w:r w:rsidR="00770705" w:rsidRPr="005D6B25">
      <w:rPr>
        <w:rFonts w:ascii="Arial" w:hAnsi="Arial" w:cs="Arial"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B612" w14:textId="77777777" w:rsidR="00D55BC5" w:rsidRDefault="00D55BC5">
      <w:r>
        <w:separator/>
      </w:r>
    </w:p>
  </w:footnote>
  <w:footnote w:type="continuationSeparator" w:id="0">
    <w:p w14:paraId="7D779C72" w14:textId="77777777" w:rsidR="00D55BC5" w:rsidRDefault="00D5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2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2"/>
      <w:gridCol w:w="6176"/>
      <w:gridCol w:w="1824"/>
    </w:tblGrid>
    <w:tr w:rsidR="0078724B" w:rsidRPr="0095683B" w14:paraId="17782711" w14:textId="77777777" w:rsidTr="00E628CC">
      <w:trPr>
        <w:trHeight w:val="698"/>
        <w:jc w:val="center"/>
      </w:trPr>
      <w:tc>
        <w:tcPr>
          <w:tcW w:w="2122" w:type="dxa"/>
          <w:vMerge w:val="restart"/>
          <w:vAlign w:val="center"/>
        </w:tcPr>
        <w:p w14:paraId="690FFA21" w14:textId="77777777" w:rsidR="0078724B" w:rsidRPr="0095683B" w:rsidRDefault="0078724B" w:rsidP="00AC4856">
          <w:pPr>
            <w:pStyle w:val="Encabezado"/>
            <w:jc w:val="center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noProof/>
              <w:color w:val="FF0000"/>
              <w:lang w:eastAsia="es-BO"/>
            </w:rPr>
            <w:drawing>
              <wp:inline distT="0" distB="0" distL="0" distR="0" wp14:anchorId="26EB30B1" wp14:editId="27B7BE4F">
                <wp:extent cx="1259333" cy="377516"/>
                <wp:effectExtent l="0" t="0" r="0" b="3810"/>
                <wp:docPr id="14" name="Imagen 14" descr="C:\Users\hp\AppData\Local\Microsoft\Windows\INetCache\Content.MSO\E33A898B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AppData\Local\Microsoft\Windows\INetCache\Content.MSO\E33A898B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753" cy="403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6" w:type="dxa"/>
          <w:vMerge w:val="restart"/>
          <w:vAlign w:val="center"/>
        </w:tcPr>
        <w:p w14:paraId="24FBABFE" w14:textId="329C7424" w:rsidR="0078724B" w:rsidRPr="00480221" w:rsidRDefault="00E628CC" w:rsidP="00A65042">
          <w:pPr>
            <w:pStyle w:val="Encabezado"/>
            <w:spacing w:before="120"/>
            <w:jc w:val="center"/>
            <w:rPr>
              <w:rFonts w:asciiTheme="minorHAnsi" w:hAnsiTheme="minorHAnsi" w:cs="Arial"/>
              <w:b/>
              <w:color w:val="FF0000"/>
              <w:sz w:val="24"/>
              <w:szCs w:val="24"/>
            </w:rPr>
          </w:pPr>
          <w:r w:rsidRPr="00480221">
            <w:rPr>
              <w:rFonts w:asciiTheme="minorHAnsi" w:hAnsiTheme="minorHAnsi" w:cs="Arial"/>
              <w:b/>
              <w:sz w:val="24"/>
              <w:szCs w:val="24"/>
            </w:rPr>
            <w:t xml:space="preserve">REFERENCIACIÓN, CORREFERENCIACIÓN Y ARCHIVO DE DOCUMENTACIÓN DE </w:t>
          </w:r>
          <w:r w:rsidR="007F01C9">
            <w:rPr>
              <w:rFonts w:asciiTheme="minorHAnsi" w:hAnsiTheme="minorHAnsi" w:cs="Arial"/>
              <w:b/>
              <w:sz w:val="24"/>
              <w:szCs w:val="24"/>
            </w:rPr>
            <w:t>AUDITORÍA</w:t>
          </w:r>
          <w:r w:rsidRPr="00480221">
            <w:rPr>
              <w:rFonts w:asciiTheme="minorHAnsi" w:hAnsiTheme="minorHAnsi" w:cs="Arial"/>
              <w:b/>
              <w:sz w:val="24"/>
              <w:szCs w:val="24"/>
            </w:rPr>
            <w:t xml:space="preserve"> INTERNA</w:t>
          </w:r>
        </w:p>
      </w:tc>
      <w:tc>
        <w:tcPr>
          <w:tcW w:w="1824" w:type="dxa"/>
          <w:vAlign w:val="center"/>
        </w:tcPr>
        <w:p w14:paraId="6601E73E" w14:textId="77777777" w:rsidR="00E628CC" w:rsidRDefault="0078724B" w:rsidP="00DF501B">
          <w:pPr>
            <w:pStyle w:val="Encabezado"/>
            <w:jc w:val="center"/>
            <w:rPr>
              <w:rFonts w:ascii="Verdana" w:hAnsi="Verdana" w:cs="Arial"/>
              <w:b/>
              <w:color w:val="0D0D0D" w:themeColor="text1" w:themeTint="F2"/>
            </w:rPr>
          </w:pPr>
          <w:r>
            <w:rPr>
              <w:rFonts w:ascii="Verdana" w:hAnsi="Verdana" w:cs="Arial"/>
              <w:b/>
              <w:color w:val="0D0D0D" w:themeColor="text1" w:themeTint="F2"/>
            </w:rPr>
            <w:t>Codificación</w:t>
          </w:r>
          <w:r w:rsidRPr="0095683B">
            <w:rPr>
              <w:rFonts w:ascii="Verdana" w:hAnsi="Verdana" w:cs="Arial"/>
              <w:b/>
              <w:color w:val="0D0D0D" w:themeColor="text1" w:themeTint="F2"/>
            </w:rPr>
            <w:t>:</w:t>
          </w:r>
          <w:r w:rsidR="007D0947">
            <w:rPr>
              <w:rFonts w:ascii="Verdana" w:hAnsi="Verdana" w:cs="Arial"/>
              <w:b/>
              <w:color w:val="0D0D0D" w:themeColor="text1" w:themeTint="F2"/>
            </w:rPr>
            <w:t xml:space="preserve"> </w:t>
          </w:r>
        </w:p>
        <w:p w14:paraId="721129A9" w14:textId="77777777" w:rsidR="0078724B" w:rsidRPr="0095683B" w:rsidRDefault="00E628CC" w:rsidP="00E628CC">
          <w:pPr>
            <w:pStyle w:val="Encabezado"/>
            <w:jc w:val="center"/>
            <w:rPr>
              <w:rFonts w:ascii="Verdana" w:hAnsi="Verdana" w:cs="Arial"/>
              <w:color w:val="0D0D0D" w:themeColor="text1" w:themeTint="F2"/>
            </w:rPr>
          </w:pPr>
          <w:r>
            <w:rPr>
              <w:rFonts w:ascii="Verdana" w:hAnsi="Verdana" w:cs="Arial"/>
              <w:color w:val="0D0D0D" w:themeColor="text1" w:themeTint="F2"/>
            </w:rPr>
            <w:t>OTI</w:t>
          </w:r>
          <w:r w:rsidR="0078724B">
            <w:rPr>
              <w:rFonts w:ascii="Verdana" w:hAnsi="Verdana" w:cs="Arial"/>
              <w:color w:val="0D0D0D" w:themeColor="text1" w:themeTint="F2"/>
            </w:rPr>
            <w:t>-</w:t>
          </w:r>
          <w:r>
            <w:rPr>
              <w:rFonts w:ascii="Verdana" w:hAnsi="Verdana" w:cs="Arial"/>
              <w:color w:val="0D0D0D" w:themeColor="text1" w:themeTint="F2"/>
            </w:rPr>
            <w:t>AI</w:t>
          </w:r>
          <w:r w:rsidR="007D0947">
            <w:rPr>
              <w:rFonts w:ascii="Verdana" w:hAnsi="Verdana" w:cs="Arial"/>
              <w:color w:val="0D0D0D" w:themeColor="text1" w:themeTint="F2"/>
            </w:rPr>
            <w:t>-</w:t>
          </w:r>
          <w:r w:rsidR="0078724B" w:rsidRPr="0095683B">
            <w:rPr>
              <w:rFonts w:ascii="Verdana" w:hAnsi="Verdana" w:cs="Arial"/>
              <w:color w:val="0D0D0D" w:themeColor="text1" w:themeTint="F2"/>
            </w:rPr>
            <w:t>0</w:t>
          </w:r>
          <w:r w:rsidR="0078724B">
            <w:rPr>
              <w:rFonts w:ascii="Verdana" w:hAnsi="Verdana" w:cs="Arial"/>
              <w:color w:val="0D0D0D" w:themeColor="text1" w:themeTint="F2"/>
            </w:rPr>
            <w:t>0</w:t>
          </w:r>
          <w:r>
            <w:rPr>
              <w:rFonts w:ascii="Verdana" w:hAnsi="Verdana" w:cs="Arial"/>
              <w:color w:val="0D0D0D" w:themeColor="text1" w:themeTint="F2"/>
            </w:rPr>
            <w:t>1</w:t>
          </w:r>
        </w:p>
      </w:tc>
    </w:tr>
    <w:tr w:rsidR="0078724B" w:rsidRPr="0095683B" w14:paraId="5427868A" w14:textId="77777777" w:rsidTr="00E628CC">
      <w:tblPrEx>
        <w:tblCellMar>
          <w:left w:w="108" w:type="dxa"/>
          <w:right w:w="108" w:type="dxa"/>
        </w:tblCellMar>
      </w:tblPrEx>
      <w:trPr>
        <w:trHeight w:val="706"/>
        <w:jc w:val="center"/>
      </w:trPr>
      <w:tc>
        <w:tcPr>
          <w:tcW w:w="2122" w:type="dxa"/>
          <w:vMerge/>
        </w:tcPr>
        <w:p w14:paraId="777F7597" w14:textId="77777777" w:rsidR="0078724B" w:rsidRPr="0095683B" w:rsidRDefault="0078724B" w:rsidP="000E24C3">
          <w:pPr>
            <w:pStyle w:val="Encabezado"/>
            <w:rPr>
              <w:rFonts w:ascii="Verdana" w:hAnsi="Verdana" w:cs="Arial"/>
            </w:rPr>
          </w:pPr>
        </w:p>
      </w:tc>
      <w:tc>
        <w:tcPr>
          <w:tcW w:w="6176" w:type="dxa"/>
          <w:vMerge/>
        </w:tcPr>
        <w:p w14:paraId="6FCF0775" w14:textId="77777777" w:rsidR="0078724B" w:rsidRPr="0095683B" w:rsidRDefault="0078724B" w:rsidP="000E24C3">
          <w:pPr>
            <w:pStyle w:val="Encabezado"/>
            <w:rPr>
              <w:rFonts w:ascii="Verdana" w:hAnsi="Verdana" w:cs="Arial"/>
              <w:b/>
            </w:rPr>
          </w:pPr>
        </w:p>
      </w:tc>
      <w:tc>
        <w:tcPr>
          <w:tcW w:w="1824" w:type="dxa"/>
          <w:vAlign w:val="center"/>
        </w:tcPr>
        <w:p w14:paraId="745DF907" w14:textId="2E97A846" w:rsidR="0078724B" w:rsidRPr="0095683B" w:rsidRDefault="0078724B" w:rsidP="00480221">
          <w:pPr>
            <w:pStyle w:val="Encabezado"/>
            <w:jc w:val="center"/>
            <w:rPr>
              <w:rFonts w:ascii="Verdana" w:hAnsi="Verdana" w:cs="Arial"/>
              <w:color w:val="0D0D0D" w:themeColor="text1" w:themeTint="F2"/>
            </w:rPr>
          </w:pPr>
          <w:r>
            <w:rPr>
              <w:rFonts w:ascii="Verdana" w:hAnsi="Verdana" w:cs="Arial"/>
              <w:b/>
              <w:color w:val="0D0D0D" w:themeColor="text1" w:themeTint="F2"/>
            </w:rPr>
            <w:t>Versión</w:t>
          </w:r>
          <w:r w:rsidRPr="0095683B">
            <w:rPr>
              <w:rFonts w:ascii="Verdana" w:hAnsi="Verdana" w:cs="Arial"/>
              <w:b/>
              <w:color w:val="0D0D0D" w:themeColor="text1" w:themeTint="F2"/>
            </w:rPr>
            <w:t xml:space="preserve">: </w:t>
          </w:r>
          <w:r w:rsidR="00F53D14">
            <w:rPr>
              <w:rFonts w:ascii="Verdana" w:hAnsi="Verdana" w:cs="Arial"/>
              <w:color w:val="0D0D0D" w:themeColor="text1" w:themeTint="F2"/>
            </w:rPr>
            <w:t>1</w:t>
          </w:r>
          <w:r w:rsidR="00480221">
            <w:rPr>
              <w:rFonts w:ascii="Verdana" w:hAnsi="Verdana" w:cs="Arial"/>
              <w:color w:val="0D0D0D" w:themeColor="text1" w:themeTint="F2"/>
            </w:rPr>
            <w:t>.</w:t>
          </w:r>
          <w:r w:rsidR="006B6D62">
            <w:rPr>
              <w:rFonts w:ascii="Verdana" w:hAnsi="Verdana" w:cs="Arial"/>
              <w:color w:val="0D0D0D" w:themeColor="text1" w:themeTint="F2"/>
            </w:rPr>
            <w:t>08</w:t>
          </w:r>
          <w:r w:rsidR="009F3A6D">
            <w:rPr>
              <w:rFonts w:ascii="Verdana" w:hAnsi="Verdana" w:cs="Arial"/>
              <w:color w:val="0D0D0D" w:themeColor="text1" w:themeTint="F2"/>
            </w:rPr>
            <w:t>.2</w:t>
          </w:r>
          <w:r w:rsidR="006B6D62">
            <w:rPr>
              <w:rFonts w:ascii="Verdana" w:hAnsi="Verdana" w:cs="Arial"/>
              <w:color w:val="0D0D0D" w:themeColor="text1" w:themeTint="F2"/>
            </w:rPr>
            <w:t>2</w:t>
          </w:r>
        </w:p>
      </w:tc>
    </w:tr>
  </w:tbl>
  <w:p w14:paraId="0B6145DC" w14:textId="77777777" w:rsidR="0078724B" w:rsidRPr="0095683B" w:rsidRDefault="0078724B">
    <w:pPr>
      <w:pStyle w:val="Encabezado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643"/>
    <w:multiLevelType w:val="multilevel"/>
    <w:tmpl w:val="D6BC9544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9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-41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26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122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66" w:hanging="1584"/>
      </w:pPr>
      <w:rPr>
        <w:rFonts w:hint="default"/>
      </w:rPr>
    </w:lvl>
  </w:abstractNum>
  <w:abstractNum w:abstractNumId="1" w15:restartNumberingAfterBreak="0">
    <w:nsid w:val="073C34C1"/>
    <w:multiLevelType w:val="hybridMultilevel"/>
    <w:tmpl w:val="41F0F56C"/>
    <w:lvl w:ilvl="0" w:tplc="1E52BB76">
      <w:start w:val="1"/>
      <w:numFmt w:val="lowerLetter"/>
      <w:lvlText w:val="%1)"/>
      <w:lvlJc w:val="left"/>
      <w:pPr>
        <w:ind w:left="2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20" w:hanging="360"/>
      </w:pPr>
    </w:lvl>
    <w:lvl w:ilvl="2" w:tplc="0C0A001B" w:tentative="1">
      <w:start w:val="1"/>
      <w:numFmt w:val="lowerRoman"/>
      <w:lvlText w:val="%3."/>
      <w:lvlJc w:val="right"/>
      <w:pPr>
        <w:ind w:left="3840" w:hanging="180"/>
      </w:pPr>
    </w:lvl>
    <w:lvl w:ilvl="3" w:tplc="0C0A000F" w:tentative="1">
      <w:start w:val="1"/>
      <w:numFmt w:val="decimal"/>
      <w:lvlText w:val="%4."/>
      <w:lvlJc w:val="left"/>
      <w:pPr>
        <w:ind w:left="4560" w:hanging="360"/>
      </w:pPr>
    </w:lvl>
    <w:lvl w:ilvl="4" w:tplc="0C0A0019" w:tentative="1">
      <w:start w:val="1"/>
      <w:numFmt w:val="lowerLetter"/>
      <w:lvlText w:val="%5."/>
      <w:lvlJc w:val="left"/>
      <w:pPr>
        <w:ind w:left="5280" w:hanging="360"/>
      </w:pPr>
    </w:lvl>
    <w:lvl w:ilvl="5" w:tplc="0C0A001B" w:tentative="1">
      <w:start w:val="1"/>
      <w:numFmt w:val="lowerRoman"/>
      <w:lvlText w:val="%6."/>
      <w:lvlJc w:val="right"/>
      <w:pPr>
        <w:ind w:left="6000" w:hanging="180"/>
      </w:pPr>
    </w:lvl>
    <w:lvl w:ilvl="6" w:tplc="0C0A000F" w:tentative="1">
      <w:start w:val="1"/>
      <w:numFmt w:val="decimal"/>
      <w:lvlText w:val="%7."/>
      <w:lvlJc w:val="left"/>
      <w:pPr>
        <w:ind w:left="6720" w:hanging="360"/>
      </w:pPr>
    </w:lvl>
    <w:lvl w:ilvl="7" w:tplc="0C0A0019" w:tentative="1">
      <w:start w:val="1"/>
      <w:numFmt w:val="lowerLetter"/>
      <w:lvlText w:val="%8."/>
      <w:lvlJc w:val="left"/>
      <w:pPr>
        <w:ind w:left="7440" w:hanging="360"/>
      </w:pPr>
    </w:lvl>
    <w:lvl w:ilvl="8" w:tplc="0C0A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" w15:restartNumberingAfterBreak="0">
    <w:nsid w:val="080D1007"/>
    <w:multiLevelType w:val="multilevel"/>
    <w:tmpl w:val="399A401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970681"/>
    <w:multiLevelType w:val="multilevel"/>
    <w:tmpl w:val="C590A996"/>
    <w:styleLink w:val="Estilo2"/>
    <w:lvl w:ilvl="0">
      <w:start w:val="1"/>
      <w:numFmt w:val="upperRoman"/>
      <w:lvlText w:val="Capítulo %1:"/>
      <w:lvlJc w:val="left"/>
      <w:pPr>
        <w:ind w:left="4827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401878"/>
    <w:multiLevelType w:val="hybridMultilevel"/>
    <w:tmpl w:val="3E6C2F0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A15FA"/>
    <w:multiLevelType w:val="hybridMultilevel"/>
    <w:tmpl w:val="6D6C5D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B04BB"/>
    <w:multiLevelType w:val="multilevel"/>
    <w:tmpl w:val="600ABE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F6750E0"/>
    <w:multiLevelType w:val="hybridMultilevel"/>
    <w:tmpl w:val="66E4CCFC"/>
    <w:lvl w:ilvl="0" w:tplc="220688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E7ACEE0">
      <w:start w:val="1"/>
      <w:numFmt w:val="bullet"/>
      <w:pStyle w:val="Viet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D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202F43"/>
    <w:multiLevelType w:val="hybridMultilevel"/>
    <w:tmpl w:val="C5D65EB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2D94"/>
    <w:multiLevelType w:val="hybridMultilevel"/>
    <w:tmpl w:val="FCAA8A92"/>
    <w:lvl w:ilvl="0" w:tplc="9D06825C">
      <w:start w:val="1"/>
      <w:numFmt w:val="decimal"/>
      <w:lvlText w:val="%1)"/>
      <w:lvlJc w:val="left"/>
      <w:pPr>
        <w:ind w:left="1353" w:hanging="360"/>
      </w:pPr>
      <w:rPr>
        <w:rFonts w:asciiTheme="minorHAnsi" w:hAnsiTheme="minorHAnsi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F392331"/>
    <w:multiLevelType w:val="hybridMultilevel"/>
    <w:tmpl w:val="883CE1E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02C31"/>
    <w:multiLevelType w:val="multilevel"/>
    <w:tmpl w:val="1708E2B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A14AD1"/>
    <w:multiLevelType w:val="hybridMultilevel"/>
    <w:tmpl w:val="FCAA8A92"/>
    <w:lvl w:ilvl="0" w:tplc="9D06825C">
      <w:start w:val="1"/>
      <w:numFmt w:val="decimal"/>
      <w:lvlText w:val="%1)"/>
      <w:lvlJc w:val="left"/>
      <w:pPr>
        <w:ind w:left="1353" w:hanging="360"/>
      </w:pPr>
      <w:rPr>
        <w:rFonts w:asciiTheme="minorHAnsi" w:hAnsiTheme="minorHAnsi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B30365C"/>
    <w:multiLevelType w:val="hybridMultilevel"/>
    <w:tmpl w:val="3B6ADB2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1DF0D75"/>
    <w:multiLevelType w:val="hybridMultilevel"/>
    <w:tmpl w:val="0936C378"/>
    <w:lvl w:ilvl="0" w:tplc="95487A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D3049"/>
    <w:multiLevelType w:val="multilevel"/>
    <w:tmpl w:val="589A8E5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EDF604B"/>
    <w:multiLevelType w:val="hybridMultilevel"/>
    <w:tmpl w:val="ADEA85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C67BB"/>
    <w:multiLevelType w:val="hybridMultilevel"/>
    <w:tmpl w:val="7968FCF6"/>
    <w:lvl w:ilvl="0" w:tplc="0C0A0011">
      <w:start w:val="1"/>
      <w:numFmt w:val="decimal"/>
      <w:lvlText w:val="%1)"/>
      <w:lvlJc w:val="left"/>
      <w:pPr>
        <w:ind w:left="1353" w:hanging="360"/>
      </w:pPr>
      <w:rPr>
        <w:b/>
        <w:i w:val="0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63CA0FE9"/>
    <w:multiLevelType w:val="hybridMultilevel"/>
    <w:tmpl w:val="6D6C5D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91B07"/>
    <w:multiLevelType w:val="hybridMultilevel"/>
    <w:tmpl w:val="C5D65EB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04A28"/>
    <w:multiLevelType w:val="hybridMultilevel"/>
    <w:tmpl w:val="58787B1A"/>
    <w:lvl w:ilvl="0" w:tplc="C35E89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80A28"/>
    <w:multiLevelType w:val="multilevel"/>
    <w:tmpl w:val="200CDA44"/>
    <w:name w:val="numbered list"/>
    <w:lvl w:ilvl="0">
      <w:start w:val="1"/>
      <w:numFmt w:val="lowerLetter"/>
      <w:pStyle w:val="Listaconnmeros"/>
      <w:lvlText w:val="%1)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pStyle w:val="Listaconnmeros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aconnmeros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aconnmeros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74733BE9"/>
    <w:multiLevelType w:val="hybridMultilevel"/>
    <w:tmpl w:val="3108533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75E8A"/>
    <w:multiLevelType w:val="hybridMultilevel"/>
    <w:tmpl w:val="56382E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BA5FBE"/>
    <w:multiLevelType w:val="hybridMultilevel"/>
    <w:tmpl w:val="71C62B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3426">
    <w:abstractNumId w:val="21"/>
  </w:num>
  <w:num w:numId="2" w16cid:durableId="2115007658">
    <w:abstractNumId w:val="18"/>
  </w:num>
  <w:num w:numId="3" w16cid:durableId="303631094">
    <w:abstractNumId w:val="11"/>
  </w:num>
  <w:num w:numId="4" w16cid:durableId="1084960996">
    <w:abstractNumId w:val="0"/>
  </w:num>
  <w:num w:numId="5" w16cid:durableId="451440288">
    <w:abstractNumId w:val="3"/>
  </w:num>
  <w:num w:numId="6" w16cid:durableId="484779215">
    <w:abstractNumId w:val="7"/>
  </w:num>
  <w:num w:numId="7" w16cid:durableId="689995067">
    <w:abstractNumId w:val="4"/>
  </w:num>
  <w:num w:numId="8" w16cid:durableId="1969318609">
    <w:abstractNumId w:val="10"/>
  </w:num>
  <w:num w:numId="9" w16cid:durableId="2051027821">
    <w:abstractNumId w:val="22"/>
  </w:num>
  <w:num w:numId="10" w16cid:durableId="308638589">
    <w:abstractNumId w:val="8"/>
  </w:num>
  <w:num w:numId="11" w16cid:durableId="389228742">
    <w:abstractNumId w:val="19"/>
  </w:num>
  <w:num w:numId="12" w16cid:durableId="1563639223">
    <w:abstractNumId w:val="2"/>
  </w:num>
  <w:num w:numId="13" w16cid:durableId="1963729424">
    <w:abstractNumId w:val="14"/>
  </w:num>
  <w:num w:numId="14" w16cid:durableId="1892303378">
    <w:abstractNumId w:val="20"/>
  </w:num>
  <w:num w:numId="15" w16cid:durableId="1294486275">
    <w:abstractNumId w:val="6"/>
  </w:num>
  <w:num w:numId="16" w16cid:durableId="1820340627">
    <w:abstractNumId w:val="24"/>
  </w:num>
  <w:num w:numId="17" w16cid:durableId="1429620337">
    <w:abstractNumId w:val="15"/>
  </w:num>
  <w:num w:numId="18" w16cid:durableId="494613493">
    <w:abstractNumId w:val="1"/>
  </w:num>
  <w:num w:numId="19" w16cid:durableId="267126440">
    <w:abstractNumId w:val="17"/>
  </w:num>
  <w:num w:numId="20" w16cid:durableId="1021010419">
    <w:abstractNumId w:val="16"/>
  </w:num>
  <w:num w:numId="21" w16cid:durableId="79761075">
    <w:abstractNumId w:val="12"/>
  </w:num>
  <w:num w:numId="22" w16cid:durableId="735324424">
    <w:abstractNumId w:val="23"/>
  </w:num>
  <w:num w:numId="23" w16cid:durableId="877594050">
    <w:abstractNumId w:val="13"/>
  </w:num>
  <w:num w:numId="24" w16cid:durableId="517427605">
    <w:abstractNumId w:val="9"/>
  </w:num>
  <w:num w:numId="25" w16cid:durableId="85858863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BO" w:vendorID="64" w:dllVersion="6" w:nlCheck="1" w:checkStyle="1"/>
  <w:activeWritingStyle w:appName="MSWord" w:lang="pt-BR" w:vendorID="64" w:dllVersion="6" w:nlCheck="1" w:checkStyle="0"/>
  <w:activeWritingStyle w:appName="MSWord" w:lang="es-B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083"/>
    <w:rsid w:val="000000C3"/>
    <w:rsid w:val="000009E8"/>
    <w:rsid w:val="0000169C"/>
    <w:rsid w:val="000050C5"/>
    <w:rsid w:val="00005668"/>
    <w:rsid w:val="000101FD"/>
    <w:rsid w:val="000103DC"/>
    <w:rsid w:val="00010AAA"/>
    <w:rsid w:val="00011530"/>
    <w:rsid w:val="00011891"/>
    <w:rsid w:val="00012C72"/>
    <w:rsid w:val="000135DC"/>
    <w:rsid w:val="000136A4"/>
    <w:rsid w:val="00013A85"/>
    <w:rsid w:val="00015149"/>
    <w:rsid w:val="00015208"/>
    <w:rsid w:val="00015964"/>
    <w:rsid w:val="000171BE"/>
    <w:rsid w:val="00017BA4"/>
    <w:rsid w:val="000205F0"/>
    <w:rsid w:val="00020B78"/>
    <w:rsid w:val="0002101F"/>
    <w:rsid w:val="00022078"/>
    <w:rsid w:val="00023ADE"/>
    <w:rsid w:val="00024196"/>
    <w:rsid w:val="00025507"/>
    <w:rsid w:val="00026208"/>
    <w:rsid w:val="00027C94"/>
    <w:rsid w:val="0003078C"/>
    <w:rsid w:val="000329D4"/>
    <w:rsid w:val="00032A08"/>
    <w:rsid w:val="00033AAC"/>
    <w:rsid w:val="00034BCE"/>
    <w:rsid w:val="00034EB3"/>
    <w:rsid w:val="00042CBD"/>
    <w:rsid w:val="000431DA"/>
    <w:rsid w:val="0004325C"/>
    <w:rsid w:val="00044E19"/>
    <w:rsid w:val="0004698C"/>
    <w:rsid w:val="00050C60"/>
    <w:rsid w:val="00050DDE"/>
    <w:rsid w:val="00054AD2"/>
    <w:rsid w:val="000573DF"/>
    <w:rsid w:val="00057EF7"/>
    <w:rsid w:val="000611D4"/>
    <w:rsid w:val="000617C9"/>
    <w:rsid w:val="00063403"/>
    <w:rsid w:val="000637FF"/>
    <w:rsid w:val="00063A43"/>
    <w:rsid w:val="000643BE"/>
    <w:rsid w:val="00064DB3"/>
    <w:rsid w:val="0006594E"/>
    <w:rsid w:val="000663CC"/>
    <w:rsid w:val="00066B97"/>
    <w:rsid w:val="00067C46"/>
    <w:rsid w:val="0007001E"/>
    <w:rsid w:val="00070D08"/>
    <w:rsid w:val="00071E1F"/>
    <w:rsid w:val="000728B2"/>
    <w:rsid w:val="00073075"/>
    <w:rsid w:val="000741B1"/>
    <w:rsid w:val="00074C31"/>
    <w:rsid w:val="00074C71"/>
    <w:rsid w:val="000760DA"/>
    <w:rsid w:val="0007714E"/>
    <w:rsid w:val="00081E5A"/>
    <w:rsid w:val="0008208E"/>
    <w:rsid w:val="00082B1F"/>
    <w:rsid w:val="00084274"/>
    <w:rsid w:val="00084470"/>
    <w:rsid w:val="00084CDB"/>
    <w:rsid w:val="00085CE2"/>
    <w:rsid w:val="000861A6"/>
    <w:rsid w:val="000866F7"/>
    <w:rsid w:val="00086B5D"/>
    <w:rsid w:val="00090C39"/>
    <w:rsid w:val="0009329A"/>
    <w:rsid w:val="000936FF"/>
    <w:rsid w:val="00093CA5"/>
    <w:rsid w:val="00094F19"/>
    <w:rsid w:val="00095266"/>
    <w:rsid w:val="00095762"/>
    <w:rsid w:val="00095D86"/>
    <w:rsid w:val="00095F26"/>
    <w:rsid w:val="00096633"/>
    <w:rsid w:val="00097002"/>
    <w:rsid w:val="000A009D"/>
    <w:rsid w:val="000A02B7"/>
    <w:rsid w:val="000A0CFE"/>
    <w:rsid w:val="000A16DF"/>
    <w:rsid w:val="000A2A6A"/>
    <w:rsid w:val="000A45D5"/>
    <w:rsid w:val="000A51F7"/>
    <w:rsid w:val="000A5601"/>
    <w:rsid w:val="000A6499"/>
    <w:rsid w:val="000A78E8"/>
    <w:rsid w:val="000B03AA"/>
    <w:rsid w:val="000B10D9"/>
    <w:rsid w:val="000B124D"/>
    <w:rsid w:val="000B15EA"/>
    <w:rsid w:val="000B181E"/>
    <w:rsid w:val="000B2F73"/>
    <w:rsid w:val="000B31A8"/>
    <w:rsid w:val="000B6423"/>
    <w:rsid w:val="000B6AD4"/>
    <w:rsid w:val="000B74DF"/>
    <w:rsid w:val="000B7A49"/>
    <w:rsid w:val="000C02A9"/>
    <w:rsid w:val="000C08AC"/>
    <w:rsid w:val="000C091D"/>
    <w:rsid w:val="000C13BD"/>
    <w:rsid w:val="000C2E21"/>
    <w:rsid w:val="000C3850"/>
    <w:rsid w:val="000C3D64"/>
    <w:rsid w:val="000C4147"/>
    <w:rsid w:val="000C4E55"/>
    <w:rsid w:val="000C4E60"/>
    <w:rsid w:val="000C4F33"/>
    <w:rsid w:val="000C6711"/>
    <w:rsid w:val="000C6C5F"/>
    <w:rsid w:val="000D1DA9"/>
    <w:rsid w:val="000D29A0"/>
    <w:rsid w:val="000D2B17"/>
    <w:rsid w:val="000D2E2D"/>
    <w:rsid w:val="000D5C47"/>
    <w:rsid w:val="000D5CAC"/>
    <w:rsid w:val="000D726F"/>
    <w:rsid w:val="000D7991"/>
    <w:rsid w:val="000E112D"/>
    <w:rsid w:val="000E1480"/>
    <w:rsid w:val="000E228F"/>
    <w:rsid w:val="000E24C3"/>
    <w:rsid w:val="000E4514"/>
    <w:rsid w:val="000E6CBA"/>
    <w:rsid w:val="000E6F76"/>
    <w:rsid w:val="000E7553"/>
    <w:rsid w:val="000E7FD0"/>
    <w:rsid w:val="000F1034"/>
    <w:rsid w:val="000F2A16"/>
    <w:rsid w:val="000F3277"/>
    <w:rsid w:val="000F3CE5"/>
    <w:rsid w:val="000F45AE"/>
    <w:rsid w:val="000F52AE"/>
    <w:rsid w:val="000F6943"/>
    <w:rsid w:val="000F71D8"/>
    <w:rsid w:val="00100E27"/>
    <w:rsid w:val="00100F38"/>
    <w:rsid w:val="00101C82"/>
    <w:rsid w:val="00101FF0"/>
    <w:rsid w:val="00102916"/>
    <w:rsid w:val="00104489"/>
    <w:rsid w:val="00104951"/>
    <w:rsid w:val="00105775"/>
    <w:rsid w:val="001061CD"/>
    <w:rsid w:val="0010739D"/>
    <w:rsid w:val="00107B3F"/>
    <w:rsid w:val="00107E8C"/>
    <w:rsid w:val="001100FF"/>
    <w:rsid w:val="00110F28"/>
    <w:rsid w:val="00111A74"/>
    <w:rsid w:val="00112BE3"/>
    <w:rsid w:val="00112C5E"/>
    <w:rsid w:val="001139A5"/>
    <w:rsid w:val="0011416F"/>
    <w:rsid w:val="001147DA"/>
    <w:rsid w:val="0011679F"/>
    <w:rsid w:val="00117839"/>
    <w:rsid w:val="001208B9"/>
    <w:rsid w:val="0012096E"/>
    <w:rsid w:val="001218F6"/>
    <w:rsid w:val="00123C42"/>
    <w:rsid w:val="00124285"/>
    <w:rsid w:val="00124DF7"/>
    <w:rsid w:val="00124E13"/>
    <w:rsid w:val="001265A8"/>
    <w:rsid w:val="00127346"/>
    <w:rsid w:val="001279F2"/>
    <w:rsid w:val="00131708"/>
    <w:rsid w:val="00133243"/>
    <w:rsid w:val="001336EC"/>
    <w:rsid w:val="001359CC"/>
    <w:rsid w:val="001359D0"/>
    <w:rsid w:val="001360C7"/>
    <w:rsid w:val="00136DA9"/>
    <w:rsid w:val="001370C0"/>
    <w:rsid w:val="00137107"/>
    <w:rsid w:val="00137ED9"/>
    <w:rsid w:val="001407B0"/>
    <w:rsid w:val="00141D2B"/>
    <w:rsid w:val="00143FFF"/>
    <w:rsid w:val="00145476"/>
    <w:rsid w:val="00145530"/>
    <w:rsid w:val="00146BC5"/>
    <w:rsid w:val="00151CDE"/>
    <w:rsid w:val="001552D5"/>
    <w:rsid w:val="00155633"/>
    <w:rsid w:val="00155BE2"/>
    <w:rsid w:val="00156BC8"/>
    <w:rsid w:val="00157705"/>
    <w:rsid w:val="0016025F"/>
    <w:rsid w:val="00161CC6"/>
    <w:rsid w:val="00162213"/>
    <w:rsid w:val="0016232D"/>
    <w:rsid w:val="00162D9C"/>
    <w:rsid w:val="00164664"/>
    <w:rsid w:val="001646A2"/>
    <w:rsid w:val="001649AA"/>
    <w:rsid w:val="00166281"/>
    <w:rsid w:val="00166520"/>
    <w:rsid w:val="00166CE8"/>
    <w:rsid w:val="0017036B"/>
    <w:rsid w:val="0017044E"/>
    <w:rsid w:val="001708E9"/>
    <w:rsid w:val="001710D7"/>
    <w:rsid w:val="00172172"/>
    <w:rsid w:val="001726E5"/>
    <w:rsid w:val="00172C4A"/>
    <w:rsid w:val="0017304B"/>
    <w:rsid w:val="00174198"/>
    <w:rsid w:val="0017462E"/>
    <w:rsid w:val="00177E8F"/>
    <w:rsid w:val="00180A6A"/>
    <w:rsid w:val="00181F74"/>
    <w:rsid w:val="00182181"/>
    <w:rsid w:val="001826B1"/>
    <w:rsid w:val="00182B57"/>
    <w:rsid w:val="00183DDD"/>
    <w:rsid w:val="0018448E"/>
    <w:rsid w:val="00187ED7"/>
    <w:rsid w:val="00191559"/>
    <w:rsid w:val="00191655"/>
    <w:rsid w:val="001932AD"/>
    <w:rsid w:val="00194300"/>
    <w:rsid w:val="00194D5C"/>
    <w:rsid w:val="001966D6"/>
    <w:rsid w:val="001967BD"/>
    <w:rsid w:val="0019776C"/>
    <w:rsid w:val="001A0ADE"/>
    <w:rsid w:val="001A1730"/>
    <w:rsid w:val="001A17C5"/>
    <w:rsid w:val="001A1D3D"/>
    <w:rsid w:val="001A1F6E"/>
    <w:rsid w:val="001A30F0"/>
    <w:rsid w:val="001A4044"/>
    <w:rsid w:val="001A4114"/>
    <w:rsid w:val="001A41DF"/>
    <w:rsid w:val="001A4F87"/>
    <w:rsid w:val="001A55AC"/>
    <w:rsid w:val="001A636D"/>
    <w:rsid w:val="001B03C8"/>
    <w:rsid w:val="001B1783"/>
    <w:rsid w:val="001B1845"/>
    <w:rsid w:val="001B19EC"/>
    <w:rsid w:val="001B2407"/>
    <w:rsid w:val="001B2C3A"/>
    <w:rsid w:val="001B3746"/>
    <w:rsid w:val="001B495D"/>
    <w:rsid w:val="001B658B"/>
    <w:rsid w:val="001B68FA"/>
    <w:rsid w:val="001C07E8"/>
    <w:rsid w:val="001C0B5A"/>
    <w:rsid w:val="001C1754"/>
    <w:rsid w:val="001C1916"/>
    <w:rsid w:val="001C277E"/>
    <w:rsid w:val="001C3542"/>
    <w:rsid w:val="001C615A"/>
    <w:rsid w:val="001C6697"/>
    <w:rsid w:val="001C6CC8"/>
    <w:rsid w:val="001C7B56"/>
    <w:rsid w:val="001D03F1"/>
    <w:rsid w:val="001D0452"/>
    <w:rsid w:val="001D0E34"/>
    <w:rsid w:val="001D0EED"/>
    <w:rsid w:val="001D149D"/>
    <w:rsid w:val="001D4F75"/>
    <w:rsid w:val="001D5342"/>
    <w:rsid w:val="001D6F05"/>
    <w:rsid w:val="001D77D4"/>
    <w:rsid w:val="001E1303"/>
    <w:rsid w:val="001E1E21"/>
    <w:rsid w:val="001E3A32"/>
    <w:rsid w:val="001E3F56"/>
    <w:rsid w:val="001E4016"/>
    <w:rsid w:val="001E43F2"/>
    <w:rsid w:val="001E5319"/>
    <w:rsid w:val="001E578A"/>
    <w:rsid w:val="001E68E8"/>
    <w:rsid w:val="001E78AB"/>
    <w:rsid w:val="001F082E"/>
    <w:rsid w:val="001F0CC7"/>
    <w:rsid w:val="001F1C64"/>
    <w:rsid w:val="001F2108"/>
    <w:rsid w:val="001F3018"/>
    <w:rsid w:val="001F55C9"/>
    <w:rsid w:val="001F688C"/>
    <w:rsid w:val="0020019C"/>
    <w:rsid w:val="002010C1"/>
    <w:rsid w:val="00201B38"/>
    <w:rsid w:val="00202C6D"/>
    <w:rsid w:val="00205284"/>
    <w:rsid w:val="00205A9F"/>
    <w:rsid w:val="002072A3"/>
    <w:rsid w:val="00211714"/>
    <w:rsid w:val="002119D6"/>
    <w:rsid w:val="00211C01"/>
    <w:rsid w:val="00212330"/>
    <w:rsid w:val="00213924"/>
    <w:rsid w:val="00213BFC"/>
    <w:rsid w:val="00214534"/>
    <w:rsid w:val="00215BD4"/>
    <w:rsid w:val="00222201"/>
    <w:rsid w:val="00222CDE"/>
    <w:rsid w:val="0022376B"/>
    <w:rsid w:val="00225691"/>
    <w:rsid w:val="002256F2"/>
    <w:rsid w:val="0022612C"/>
    <w:rsid w:val="00226A67"/>
    <w:rsid w:val="00227FDE"/>
    <w:rsid w:val="0023036D"/>
    <w:rsid w:val="002306B4"/>
    <w:rsid w:val="002316F6"/>
    <w:rsid w:val="00231F5A"/>
    <w:rsid w:val="00233211"/>
    <w:rsid w:val="002332F0"/>
    <w:rsid w:val="00235390"/>
    <w:rsid w:val="00236014"/>
    <w:rsid w:val="00237DF6"/>
    <w:rsid w:val="0024128B"/>
    <w:rsid w:val="00241EB2"/>
    <w:rsid w:val="0024245C"/>
    <w:rsid w:val="00242A18"/>
    <w:rsid w:val="00242EE6"/>
    <w:rsid w:val="00245320"/>
    <w:rsid w:val="00245422"/>
    <w:rsid w:val="002466F5"/>
    <w:rsid w:val="00246C09"/>
    <w:rsid w:val="00247ED6"/>
    <w:rsid w:val="00250074"/>
    <w:rsid w:val="00250933"/>
    <w:rsid w:val="00251658"/>
    <w:rsid w:val="00252BDD"/>
    <w:rsid w:val="002531FD"/>
    <w:rsid w:val="00254742"/>
    <w:rsid w:val="00256239"/>
    <w:rsid w:val="00256762"/>
    <w:rsid w:val="00257080"/>
    <w:rsid w:val="00257385"/>
    <w:rsid w:val="002615D7"/>
    <w:rsid w:val="00262065"/>
    <w:rsid w:val="00264184"/>
    <w:rsid w:val="00264BB7"/>
    <w:rsid w:val="00264E01"/>
    <w:rsid w:val="00266542"/>
    <w:rsid w:val="00266ED3"/>
    <w:rsid w:val="00267916"/>
    <w:rsid w:val="00270C45"/>
    <w:rsid w:val="0027153A"/>
    <w:rsid w:val="002721E7"/>
    <w:rsid w:val="00272F38"/>
    <w:rsid w:val="002736C5"/>
    <w:rsid w:val="00273BF7"/>
    <w:rsid w:val="00273D82"/>
    <w:rsid w:val="00275E29"/>
    <w:rsid w:val="00276821"/>
    <w:rsid w:val="00277DD7"/>
    <w:rsid w:val="0028053A"/>
    <w:rsid w:val="00280E7B"/>
    <w:rsid w:val="0028303F"/>
    <w:rsid w:val="00283889"/>
    <w:rsid w:val="0028542D"/>
    <w:rsid w:val="00285FEF"/>
    <w:rsid w:val="0029153A"/>
    <w:rsid w:val="002924C0"/>
    <w:rsid w:val="002954FA"/>
    <w:rsid w:val="00296567"/>
    <w:rsid w:val="002A2115"/>
    <w:rsid w:val="002A2FCD"/>
    <w:rsid w:val="002A357E"/>
    <w:rsid w:val="002A3F47"/>
    <w:rsid w:val="002A74EC"/>
    <w:rsid w:val="002A75D8"/>
    <w:rsid w:val="002A76EC"/>
    <w:rsid w:val="002B0B45"/>
    <w:rsid w:val="002B2118"/>
    <w:rsid w:val="002B24A4"/>
    <w:rsid w:val="002B2617"/>
    <w:rsid w:val="002B2F6D"/>
    <w:rsid w:val="002B3777"/>
    <w:rsid w:val="002B380D"/>
    <w:rsid w:val="002B42DA"/>
    <w:rsid w:val="002B47E9"/>
    <w:rsid w:val="002B4892"/>
    <w:rsid w:val="002B4B7D"/>
    <w:rsid w:val="002B5083"/>
    <w:rsid w:val="002B53C7"/>
    <w:rsid w:val="002B5ACA"/>
    <w:rsid w:val="002B6347"/>
    <w:rsid w:val="002B677C"/>
    <w:rsid w:val="002B6969"/>
    <w:rsid w:val="002B6FDA"/>
    <w:rsid w:val="002B7C4D"/>
    <w:rsid w:val="002B7D43"/>
    <w:rsid w:val="002C09D1"/>
    <w:rsid w:val="002C0ADB"/>
    <w:rsid w:val="002C0B43"/>
    <w:rsid w:val="002C12E9"/>
    <w:rsid w:val="002C43B2"/>
    <w:rsid w:val="002C5A77"/>
    <w:rsid w:val="002C5F8F"/>
    <w:rsid w:val="002C667F"/>
    <w:rsid w:val="002C6DB9"/>
    <w:rsid w:val="002D005A"/>
    <w:rsid w:val="002D0882"/>
    <w:rsid w:val="002D10F3"/>
    <w:rsid w:val="002D1417"/>
    <w:rsid w:val="002D1742"/>
    <w:rsid w:val="002D1C90"/>
    <w:rsid w:val="002D1E0A"/>
    <w:rsid w:val="002D1E95"/>
    <w:rsid w:val="002D27ED"/>
    <w:rsid w:val="002D5F98"/>
    <w:rsid w:val="002D772E"/>
    <w:rsid w:val="002E0A9C"/>
    <w:rsid w:val="002E123F"/>
    <w:rsid w:val="002E2722"/>
    <w:rsid w:val="002E2E09"/>
    <w:rsid w:val="002E5DA8"/>
    <w:rsid w:val="002F058E"/>
    <w:rsid w:val="002F1F4B"/>
    <w:rsid w:val="002F29AC"/>
    <w:rsid w:val="002F2C2B"/>
    <w:rsid w:val="002F33AF"/>
    <w:rsid w:val="002F3DAD"/>
    <w:rsid w:val="002F543F"/>
    <w:rsid w:val="002F58DC"/>
    <w:rsid w:val="002F7464"/>
    <w:rsid w:val="002F7C29"/>
    <w:rsid w:val="003000F9"/>
    <w:rsid w:val="00300533"/>
    <w:rsid w:val="00300845"/>
    <w:rsid w:val="00300D35"/>
    <w:rsid w:val="00301CBF"/>
    <w:rsid w:val="00302058"/>
    <w:rsid w:val="00302C95"/>
    <w:rsid w:val="00303388"/>
    <w:rsid w:val="00303FCA"/>
    <w:rsid w:val="0030535F"/>
    <w:rsid w:val="00306053"/>
    <w:rsid w:val="00306CC0"/>
    <w:rsid w:val="00307B0A"/>
    <w:rsid w:val="00311000"/>
    <w:rsid w:val="0031135E"/>
    <w:rsid w:val="003116EA"/>
    <w:rsid w:val="003126FC"/>
    <w:rsid w:val="00313200"/>
    <w:rsid w:val="00314D55"/>
    <w:rsid w:val="00316248"/>
    <w:rsid w:val="00316C5E"/>
    <w:rsid w:val="00316D80"/>
    <w:rsid w:val="003205CE"/>
    <w:rsid w:val="00320815"/>
    <w:rsid w:val="00320AA1"/>
    <w:rsid w:val="00321595"/>
    <w:rsid w:val="00321BE6"/>
    <w:rsid w:val="00321CEB"/>
    <w:rsid w:val="003248B2"/>
    <w:rsid w:val="00324950"/>
    <w:rsid w:val="00324EE2"/>
    <w:rsid w:val="00327CB0"/>
    <w:rsid w:val="00334DD2"/>
    <w:rsid w:val="00336370"/>
    <w:rsid w:val="00336A28"/>
    <w:rsid w:val="00336B3D"/>
    <w:rsid w:val="00340569"/>
    <w:rsid w:val="00343562"/>
    <w:rsid w:val="0034405C"/>
    <w:rsid w:val="003446D7"/>
    <w:rsid w:val="003446E4"/>
    <w:rsid w:val="003452BA"/>
    <w:rsid w:val="00347CF0"/>
    <w:rsid w:val="00350EA6"/>
    <w:rsid w:val="0035187F"/>
    <w:rsid w:val="00352123"/>
    <w:rsid w:val="00352B2F"/>
    <w:rsid w:val="00355912"/>
    <w:rsid w:val="00355942"/>
    <w:rsid w:val="00355F21"/>
    <w:rsid w:val="00356E0A"/>
    <w:rsid w:val="00357812"/>
    <w:rsid w:val="00357A96"/>
    <w:rsid w:val="00357E49"/>
    <w:rsid w:val="0036090D"/>
    <w:rsid w:val="003611F8"/>
    <w:rsid w:val="00362530"/>
    <w:rsid w:val="00363098"/>
    <w:rsid w:val="003635D9"/>
    <w:rsid w:val="00363DC6"/>
    <w:rsid w:val="00364786"/>
    <w:rsid w:val="00364C21"/>
    <w:rsid w:val="00364F57"/>
    <w:rsid w:val="003654C6"/>
    <w:rsid w:val="00367E9F"/>
    <w:rsid w:val="003700B9"/>
    <w:rsid w:val="00373A96"/>
    <w:rsid w:val="003747C0"/>
    <w:rsid w:val="00375A5E"/>
    <w:rsid w:val="00375BC0"/>
    <w:rsid w:val="00375E44"/>
    <w:rsid w:val="00376C41"/>
    <w:rsid w:val="00377C3D"/>
    <w:rsid w:val="00380491"/>
    <w:rsid w:val="00380690"/>
    <w:rsid w:val="00382D03"/>
    <w:rsid w:val="003834CE"/>
    <w:rsid w:val="00383AFF"/>
    <w:rsid w:val="00384130"/>
    <w:rsid w:val="0038429A"/>
    <w:rsid w:val="00384968"/>
    <w:rsid w:val="00384F70"/>
    <w:rsid w:val="0038597B"/>
    <w:rsid w:val="003869C0"/>
    <w:rsid w:val="003910A3"/>
    <w:rsid w:val="00391395"/>
    <w:rsid w:val="00392338"/>
    <w:rsid w:val="0039289E"/>
    <w:rsid w:val="0039391E"/>
    <w:rsid w:val="00393D3D"/>
    <w:rsid w:val="00394719"/>
    <w:rsid w:val="0039471A"/>
    <w:rsid w:val="003959CC"/>
    <w:rsid w:val="00397BE4"/>
    <w:rsid w:val="003A0314"/>
    <w:rsid w:val="003A0884"/>
    <w:rsid w:val="003A1A39"/>
    <w:rsid w:val="003A457A"/>
    <w:rsid w:val="003A4F7D"/>
    <w:rsid w:val="003A56FB"/>
    <w:rsid w:val="003A62DC"/>
    <w:rsid w:val="003A6AED"/>
    <w:rsid w:val="003B0B38"/>
    <w:rsid w:val="003B0D91"/>
    <w:rsid w:val="003B0FA5"/>
    <w:rsid w:val="003B13BF"/>
    <w:rsid w:val="003B195A"/>
    <w:rsid w:val="003B37ED"/>
    <w:rsid w:val="003B474D"/>
    <w:rsid w:val="003B4CE2"/>
    <w:rsid w:val="003B4EBB"/>
    <w:rsid w:val="003B572A"/>
    <w:rsid w:val="003B6745"/>
    <w:rsid w:val="003B71E0"/>
    <w:rsid w:val="003B78C0"/>
    <w:rsid w:val="003C0698"/>
    <w:rsid w:val="003C27D6"/>
    <w:rsid w:val="003C350C"/>
    <w:rsid w:val="003D0B13"/>
    <w:rsid w:val="003D234A"/>
    <w:rsid w:val="003D2B7F"/>
    <w:rsid w:val="003D3375"/>
    <w:rsid w:val="003D3A07"/>
    <w:rsid w:val="003D3B82"/>
    <w:rsid w:val="003D4640"/>
    <w:rsid w:val="003E2254"/>
    <w:rsid w:val="003E2827"/>
    <w:rsid w:val="003E305B"/>
    <w:rsid w:val="003E32FF"/>
    <w:rsid w:val="003E3A8B"/>
    <w:rsid w:val="003E3DCE"/>
    <w:rsid w:val="003E4696"/>
    <w:rsid w:val="003E4B0C"/>
    <w:rsid w:val="003E68CA"/>
    <w:rsid w:val="003E7B23"/>
    <w:rsid w:val="003E7C3A"/>
    <w:rsid w:val="003E7D89"/>
    <w:rsid w:val="003F01F0"/>
    <w:rsid w:val="003F0387"/>
    <w:rsid w:val="003F0517"/>
    <w:rsid w:val="003F07A0"/>
    <w:rsid w:val="003F35EF"/>
    <w:rsid w:val="003F49F0"/>
    <w:rsid w:val="003F58E9"/>
    <w:rsid w:val="003F6EE3"/>
    <w:rsid w:val="003F7544"/>
    <w:rsid w:val="00401565"/>
    <w:rsid w:val="00401AB8"/>
    <w:rsid w:val="00402A4D"/>
    <w:rsid w:val="00403BFC"/>
    <w:rsid w:val="00403D1A"/>
    <w:rsid w:val="0040476C"/>
    <w:rsid w:val="004050CD"/>
    <w:rsid w:val="00405C91"/>
    <w:rsid w:val="00406C4D"/>
    <w:rsid w:val="0040735E"/>
    <w:rsid w:val="00407671"/>
    <w:rsid w:val="00411BF8"/>
    <w:rsid w:val="00411E61"/>
    <w:rsid w:val="00412C3C"/>
    <w:rsid w:val="0041338A"/>
    <w:rsid w:val="004143C9"/>
    <w:rsid w:val="0041502B"/>
    <w:rsid w:val="00415908"/>
    <w:rsid w:val="004162C9"/>
    <w:rsid w:val="004168DA"/>
    <w:rsid w:val="00416F32"/>
    <w:rsid w:val="004170E5"/>
    <w:rsid w:val="004202B0"/>
    <w:rsid w:val="0042379E"/>
    <w:rsid w:val="004241BB"/>
    <w:rsid w:val="004254C3"/>
    <w:rsid w:val="0042557F"/>
    <w:rsid w:val="00431678"/>
    <w:rsid w:val="004322FB"/>
    <w:rsid w:val="004325D5"/>
    <w:rsid w:val="00433C41"/>
    <w:rsid w:val="00433D8D"/>
    <w:rsid w:val="00434235"/>
    <w:rsid w:val="00435B51"/>
    <w:rsid w:val="00436025"/>
    <w:rsid w:val="0043682C"/>
    <w:rsid w:val="00436FEE"/>
    <w:rsid w:val="00437145"/>
    <w:rsid w:val="004376C2"/>
    <w:rsid w:val="00437872"/>
    <w:rsid w:val="00437DBB"/>
    <w:rsid w:val="0044156F"/>
    <w:rsid w:val="00442497"/>
    <w:rsid w:val="00442BE1"/>
    <w:rsid w:val="00444503"/>
    <w:rsid w:val="0044612A"/>
    <w:rsid w:val="00446A66"/>
    <w:rsid w:val="00447008"/>
    <w:rsid w:val="00447556"/>
    <w:rsid w:val="0045023D"/>
    <w:rsid w:val="004506F5"/>
    <w:rsid w:val="00451658"/>
    <w:rsid w:val="004518E7"/>
    <w:rsid w:val="00451B75"/>
    <w:rsid w:val="0045294C"/>
    <w:rsid w:val="00453763"/>
    <w:rsid w:val="00453AB0"/>
    <w:rsid w:val="00453B58"/>
    <w:rsid w:val="004547C9"/>
    <w:rsid w:val="004548C5"/>
    <w:rsid w:val="0045492C"/>
    <w:rsid w:val="00454D15"/>
    <w:rsid w:val="00456656"/>
    <w:rsid w:val="00457009"/>
    <w:rsid w:val="0045734B"/>
    <w:rsid w:val="00457671"/>
    <w:rsid w:val="00457A15"/>
    <w:rsid w:val="00460787"/>
    <w:rsid w:val="00462731"/>
    <w:rsid w:val="00465E59"/>
    <w:rsid w:val="004663D7"/>
    <w:rsid w:val="00467E4E"/>
    <w:rsid w:val="00467EF0"/>
    <w:rsid w:val="0047018B"/>
    <w:rsid w:val="00471B67"/>
    <w:rsid w:val="00472BD2"/>
    <w:rsid w:val="00474242"/>
    <w:rsid w:val="00475D9C"/>
    <w:rsid w:val="00475F81"/>
    <w:rsid w:val="00480221"/>
    <w:rsid w:val="00480E42"/>
    <w:rsid w:val="004826C3"/>
    <w:rsid w:val="00483AE0"/>
    <w:rsid w:val="00484792"/>
    <w:rsid w:val="00484AF9"/>
    <w:rsid w:val="00485356"/>
    <w:rsid w:val="00485D10"/>
    <w:rsid w:val="0048684D"/>
    <w:rsid w:val="00486916"/>
    <w:rsid w:val="004869BA"/>
    <w:rsid w:val="004916CE"/>
    <w:rsid w:val="00491AA1"/>
    <w:rsid w:val="004941E0"/>
    <w:rsid w:val="0049474E"/>
    <w:rsid w:val="004949AB"/>
    <w:rsid w:val="0049598B"/>
    <w:rsid w:val="004A03DD"/>
    <w:rsid w:val="004A081B"/>
    <w:rsid w:val="004A2563"/>
    <w:rsid w:val="004A2B01"/>
    <w:rsid w:val="004A2BA0"/>
    <w:rsid w:val="004A4CF1"/>
    <w:rsid w:val="004A7AD0"/>
    <w:rsid w:val="004B4DEB"/>
    <w:rsid w:val="004B5C00"/>
    <w:rsid w:val="004B6350"/>
    <w:rsid w:val="004B6725"/>
    <w:rsid w:val="004C13F2"/>
    <w:rsid w:val="004C167A"/>
    <w:rsid w:val="004C32F8"/>
    <w:rsid w:val="004C32FA"/>
    <w:rsid w:val="004C4327"/>
    <w:rsid w:val="004C5C82"/>
    <w:rsid w:val="004C6202"/>
    <w:rsid w:val="004C6393"/>
    <w:rsid w:val="004C63BA"/>
    <w:rsid w:val="004C766C"/>
    <w:rsid w:val="004C7DFD"/>
    <w:rsid w:val="004D087B"/>
    <w:rsid w:val="004D2A40"/>
    <w:rsid w:val="004D42B5"/>
    <w:rsid w:val="004D445D"/>
    <w:rsid w:val="004D5108"/>
    <w:rsid w:val="004D69C5"/>
    <w:rsid w:val="004D760F"/>
    <w:rsid w:val="004D7966"/>
    <w:rsid w:val="004D7DE2"/>
    <w:rsid w:val="004E0860"/>
    <w:rsid w:val="004E3908"/>
    <w:rsid w:val="004E3B5D"/>
    <w:rsid w:val="004E4AC5"/>
    <w:rsid w:val="004E535D"/>
    <w:rsid w:val="004F073C"/>
    <w:rsid w:val="004F0820"/>
    <w:rsid w:val="004F26D1"/>
    <w:rsid w:val="004F3862"/>
    <w:rsid w:val="004F3A79"/>
    <w:rsid w:val="004F5581"/>
    <w:rsid w:val="004F5AF0"/>
    <w:rsid w:val="004F61CA"/>
    <w:rsid w:val="004F662C"/>
    <w:rsid w:val="004F67D6"/>
    <w:rsid w:val="004F6A6D"/>
    <w:rsid w:val="004F7674"/>
    <w:rsid w:val="004F7CD6"/>
    <w:rsid w:val="0050033B"/>
    <w:rsid w:val="00501E2F"/>
    <w:rsid w:val="005030F9"/>
    <w:rsid w:val="00503180"/>
    <w:rsid w:val="00503BC9"/>
    <w:rsid w:val="00504477"/>
    <w:rsid w:val="00505748"/>
    <w:rsid w:val="00506AC7"/>
    <w:rsid w:val="00506CA8"/>
    <w:rsid w:val="005108C0"/>
    <w:rsid w:val="00510AA5"/>
    <w:rsid w:val="0051113B"/>
    <w:rsid w:val="005118F5"/>
    <w:rsid w:val="005121E5"/>
    <w:rsid w:val="00513211"/>
    <w:rsid w:val="00513F02"/>
    <w:rsid w:val="0051522C"/>
    <w:rsid w:val="005176C7"/>
    <w:rsid w:val="0051789C"/>
    <w:rsid w:val="005200BB"/>
    <w:rsid w:val="00520AD5"/>
    <w:rsid w:val="00522AA4"/>
    <w:rsid w:val="00522C2E"/>
    <w:rsid w:val="00523B3D"/>
    <w:rsid w:val="0052433E"/>
    <w:rsid w:val="005245DD"/>
    <w:rsid w:val="00525267"/>
    <w:rsid w:val="005252C8"/>
    <w:rsid w:val="005256E7"/>
    <w:rsid w:val="005257D8"/>
    <w:rsid w:val="00527A09"/>
    <w:rsid w:val="005318AB"/>
    <w:rsid w:val="00531C23"/>
    <w:rsid w:val="00532167"/>
    <w:rsid w:val="00532C30"/>
    <w:rsid w:val="005337C1"/>
    <w:rsid w:val="00533C5F"/>
    <w:rsid w:val="005346A9"/>
    <w:rsid w:val="00535A2F"/>
    <w:rsid w:val="00535C9B"/>
    <w:rsid w:val="005361F1"/>
    <w:rsid w:val="005407D9"/>
    <w:rsid w:val="0054291A"/>
    <w:rsid w:val="005429D3"/>
    <w:rsid w:val="005440A8"/>
    <w:rsid w:val="005445AF"/>
    <w:rsid w:val="0054738C"/>
    <w:rsid w:val="0055012E"/>
    <w:rsid w:val="00550DE5"/>
    <w:rsid w:val="00551155"/>
    <w:rsid w:val="00551AA1"/>
    <w:rsid w:val="005531DE"/>
    <w:rsid w:val="00553FA7"/>
    <w:rsid w:val="005542E4"/>
    <w:rsid w:val="0055462D"/>
    <w:rsid w:val="0055468C"/>
    <w:rsid w:val="00556027"/>
    <w:rsid w:val="00557E35"/>
    <w:rsid w:val="005605ED"/>
    <w:rsid w:val="00560CDE"/>
    <w:rsid w:val="00561353"/>
    <w:rsid w:val="00562A3A"/>
    <w:rsid w:val="00562C55"/>
    <w:rsid w:val="0056351A"/>
    <w:rsid w:val="00564343"/>
    <w:rsid w:val="00564AB7"/>
    <w:rsid w:val="00565B5B"/>
    <w:rsid w:val="005709ED"/>
    <w:rsid w:val="00570C14"/>
    <w:rsid w:val="00571914"/>
    <w:rsid w:val="005720D0"/>
    <w:rsid w:val="005730D3"/>
    <w:rsid w:val="0057527E"/>
    <w:rsid w:val="005758D1"/>
    <w:rsid w:val="00577884"/>
    <w:rsid w:val="00577D71"/>
    <w:rsid w:val="00577EFB"/>
    <w:rsid w:val="0058294E"/>
    <w:rsid w:val="00582F76"/>
    <w:rsid w:val="005839C2"/>
    <w:rsid w:val="00584385"/>
    <w:rsid w:val="005845A4"/>
    <w:rsid w:val="00586276"/>
    <w:rsid w:val="005862F4"/>
    <w:rsid w:val="005912CB"/>
    <w:rsid w:val="00591C64"/>
    <w:rsid w:val="005925B5"/>
    <w:rsid w:val="00593FA8"/>
    <w:rsid w:val="00594897"/>
    <w:rsid w:val="005949EC"/>
    <w:rsid w:val="00595703"/>
    <w:rsid w:val="00596D53"/>
    <w:rsid w:val="00597C78"/>
    <w:rsid w:val="005A18E2"/>
    <w:rsid w:val="005A1F60"/>
    <w:rsid w:val="005A2751"/>
    <w:rsid w:val="005A287B"/>
    <w:rsid w:val="005A296E"/>
    <w:rsid w:val="005A40F3"/>
    <w:rsid w:val="005A43DA"/>
    <w:rsid w:val="005A4C40"/>
    <w:rsid w:val="005A5A96"/>
    <w:rsid w:val="005A62CB"/>
    <w:rsid w:val="005A6A95"/>
    <w:rsid w:val="005A6DA2"/>
    <w:rsid w:val="005A702D"/>
    <w:rsid w:val="005A71B6"/>
    <w:rsid w:val="005A7767"/>
    <w:rsid w:val="005B1FCB"/>
    <w:rsid w:val="005B23D5"/>
    <w:rsid w:val="005B3236"/>
    <w:rsid w:val="005B3A2D"/>
    <w:rsid w:val="005B46E3"/>
    <w:rsid w:val="005B479B"/>
    <w:rsid w:val="005B49CB"/>
    <w:rsid w:val="005B5351"/>
    <w:rsid w:val="005B5466"/>
    <w:rsid w:val="005B5B8E"/>
    <w:rsid w:val="005B5E69"/>
    <w:rsid w:val="005B6A91"/>
    <w:rsid w:val="005B7217"/>
    <w:rsid w:val="005B7A12"/>
    <w:rsid w:val="005C1162"/>
    <w:rsid w:val="005C22BC"/>
    <w:rsid w:val="005C3637"/>
    <w:rsid w:val="005C366F"/>
    <w:rsid w:val="005C5A0F"/>
    <w:rsid w:val="005C798B"/>
    <w:rsid w:val="005C7A58"/>
    <w:rsid w:val="005D05A1"/>
    <w:rsid w:val="005D09B2"/>
    <w:rsid w:val="005D187E"/>
    <w:rsid w:val="005D18E5"/>
    <w:rsid w:val="005D25E4"/>
    <w:rsid w:val="005D2DBD"/>
    <w:rsid w:val="005D34F5"/>
    <w:rsid w:val="005D35B8"/>
    <w:rsid w:val="005D362B"/>
    <w:rsid w:val="005D3991"/>
    <w:rsid w:val="005D3C1F"/>
    <w:rsid w:val="005D641D"/>
    <w:rsid w:val="005D6B25"/>
    <w:rsid w:val="005D7555"/>
    <w:rsid w:val="005D7C98"/>
    <w:rsid w:val="005E2CDF"/>
    <w:rsid w:val="005E3D53"/>
    <w:rsid w:val="005E4A1E"/>
    <w:rsid w:val="005E573B"/>
    <w:rsid w:val="005E5F97"/>
    <w:rsid w:val="005E6939"/>
    <w:rsid w:val="005E772F"/>
    <w:rsid w:val="005F06C6"/>
    <w:rsid w:val="005F06E7"/>
    <w:rsid w:val="005F0E39"/>
    <w:rsid w:val="005F161C"/>
    <w:rsid w:val="005F228F"/>
    <w:rsid w:val="005F29CE"/>
    <w:rsid w:val="005F32BD"/>
    <w:rsid w:val="005F33C5"/>
    <w:rsid w:val="005F41B2"/>
    <w:rsid w:val="005F5E80"/>
    <w:rsid w:val="005F71A3"/>
    <w:rsid w:val="005F71D7"/>
    <w:rsid w:val="00600D4E"/>
    <w:rsid w:val="00601ADA"/>
    <w:rsid w:val="006040DB"/>
    <w:rsid w:val="00604190"/>
    <w:rsid w:val="006041D8"/>
    <w:rsid w:val="00604632"/>
    <w:rsid w:val="00605437"/>
    <w:rsid w:val="00606105"/>
    <w:rsid w:val="00606FB2"/>
    <w:rsid w:val="00607F61"/>
    <w:rsid w:val="00610DD0"/>
    <w:rsid w:val="0061137B"/>
    <w:rsid w:val="00612427"/>
    <w:rsid w:val="00612DBE"/>
    <w:rsid w:val="00613248"/>
    <w:rsid w:val="006138B3"/>
    <w:rsid w:val="00613BCE"/>
    <w:rsid w:val="00614197"/>
    <w:rsid w:val="006151E1"/>
    <w:rsid w:val="00615592"/>
    <w:rsid w:val="00617837"/>
    <w:rsid w:val="0062002D"/>
    <w:rsid w:val="00621929"/>
    <w:rsid w:val="0062261A"/>
    <w:rsid w:val="00622B73"/>
    <w:rsid w:val="00622C2B"/>
    <w:rsid w:val="00622E04"/>
    <w:rsid w:val="0062330F"/>
    <w:rsid w:val="00624039"/>
    <w:rsid w:val="0062556E"/>
    <w:rsid w:val="00625D9E"/>
    <w:rsid w:val="006260A4"/>
    <w:rsid w:val="00626413"/>
    <w:rsid w:val="00627FD9"/>
    <w:rsid w:val="00631C8D"/>
    <w:rsid w:val="0063441D"/>
    <w:rsid w:val="0063720D"/>
    <w:rsid w:val="006377C9"/>
    <w:rsid w:val="00640787"/>
    <w:rsid w:val="006432F3"/>
    <w:rsid w:val="00643319"/>
    <w:rsid w:val="00644A4E"/>
    <w:rsid w:val="00645A0B"/>
    <w:rsid w:val="006461CA"/>
    <w:rsid w:val="00646EFD"/>
    <w:rsid w:val="006472CB"/>
    <w:rsid w:val="00647DCF"/>
    <w:rsid w:val="0065027A"/>
    <w:rsid w:val="00651463"/>
    <w:rsid w:val="00651D1F"/>
    <w:rsid w:val="006531B5"/>
    <w:rsid w:val="00653E94"/>
    <w:rsid w:val="00654CE6"/>
    <w:rsid w:val="006556E8"/>
    <w:rsid w:val="0065645F"/>
    <w:rsid w:val="0066183B"/>
    <w:rsid w:val="00661F94"/>
    <w:rsid w:val="00662732"/>
    <w:rsid w:val="006644F4"/>
    <w:rsid w:val="0066461A"/>
    <w:rsid w:val="006653EB"/>
    <w:rsid w:val="00665A17"/>
    <w:rsid w:val="00666047"/>
    <w:rsid w:val="00666BCF"/>
    <w:rsid w:val="00672B4B"/>
    <w:rsid w:val="00672F52"/>
    <w:rsid w:val="00674A2C"/>
    <w:rsid w:val="0067574C"/>
    <w:rsid w:val="0067786B"/>
    <w:rsid w:val="00677C94"/>
    <w:rsid w:val="00677F9F"/>
    <w:rsid w:val="0068010E"/>
    <w:rsid w:val="0068459E"/>
    <w:rsid w:val="006845B4"/>
    <w:rsid w:val="00686C4A"/>
    <w:rsid w:val="00686DF7"/>
    <w:rsid w:val="00687B58"/>
    <w:rsid w:val="00690B47"/>
    <w:rsid w:val="006911D2"/>
    <w:rsid w:val="00691F83"/>
    <w:rsid w:val="00692EF5"/>
    <w:rsid w:val="00693020"/>
    <w:rsid w:val="006934D7"/>
    <w:rsid w:val="00694578"/>
    <w:rsid w:val="00695244"/>
    <w:rsid w:val="006954B0"/>
    <w:rsid w:val="0069583D"/>
    <w:rsid w:val="00695ACF"/>
    <w:rsid w:val="00695C11"/>
    <w:rsid w:val="0069618E"/>
    <w:rsid w:val="006A0B2B"/>
    <w:rsid w:val="006A0C43"/>
    <w:rsid w:val="006A148D"/>
    <w:rsid w:val="006A158F"/>
    <w:rsid w:val="006A33D6"/>
    <w:rsid w:val="006A4930"/>
    <w:rsid w:val="006A4C30"/>
    <w:rsid w:val="006A5432"/>
    <w:rsid w:val="006A5D05"/>
    <w:rsid w:val="006A6CE9"/>
    <w:rsid w:val="006B029E"/>
    <w:rsid w:val="006B04B6"/>
    <w:rsid w:val="006B12EA"/>
    <w:rsid w:val="006B179B"/>
    <w:rsid w:val="006B1D36"/>
    <w:rsid w:val="006B2001"/>
    <w:rsid w:val="006B4A48"/>
    <w:rsid w:val="006B664E"/>
    <w:rsid w:val="006B6D62"/>
    <w:rsid w:val="006C01A1"/>
    <w:rsid w:val="006C0549"/>
    <w:rsid w:val="006C0EBD"/>
    <w:rsid w:val="006C16F9"/>
    <w:rsid w:val="006C33D5"/>
    <w:rsid w:val="006C528C"/>
    <w:rsid w:val="006D00A5"/>
    <w:rsid w:val="006D022C"/>
    <w:rsid w:val="006D0B13"/>
    <w:rsid w:val="006D0C4F"/>
    <w:rsid w:val="006D218B"/>
    <w:rsid w:val="006D21D2"/>
    <w:rsid w:val="006D30B7"/>
    <w:rsid w:val="006D43E4"/>
    <w:rsid w:val="006D4BF6"/>
    <w:rsid w:val="006D6507"/>
    <w:rsid w:val="006D6CA7"/>
    <w:rsid w:val="006D7A84"/>
    <w:rsid w:val="006E11EE"/>
    <w:rsid w:val="006E1278"/>
    <w:rsid w:val="006E154C"/>
    <w:rsid w:val="006E1CD1"/>
    <w:rsid w:val="006E4652"/>
    <w:rsid w:val="006E6B35"/>
    <w:rsid w:val="006E71E7"/>
    <w:rsid w:val="006E7C7A"/>
    <w:rsid w:val="006E7CE3"/>
    <w:rsid w:val="006F2C95"/>
    <w:rsid w:val="006F2D7A"/>
    <w:rsid w:val="006F347A"/>
    <w:rsid w:val="006F46A6"/>
    <w:rsid w:val="006F66C5"/>
    <w:rsid w:val="006F7990"/>
    <w:rsid w:val="007011A9"/>
    <w:rsid w:val="00701D64"/>
    <w:rsid w:val="00701EAC"/>
    <w:rsid w:val="0070260F"/>
    <w:rsid w:val="007029F0"/>
    <w:rsid w:val="007041E4"/>
    <w:rsid w:val="00704700"/>
    <w:rsid w:val="007062F5"/>
    <w:rsid w:val="00713A3A"/>
    <w:rsid w:val="00714088"/>
    <w:rsid w:val="007141B4"/>
    <w:rsid w:val="00714D8A"/>
    <w:rsid w:val="00715CDB"/>
    <w:rsid w:val="007173C5"/>
    <w:rsid w:val="00717AA6"/>
    <w:rsid w:val="00717DA3"/>
    <w:rsid w:val="00720A07"/>
    <w:rsid w:val="00721A55"/>
    <w:rsid w:val="00721EBB"/>
    <w:rsid w:val="00722034"/>
    <w:rsid w:val="00722615"/>
    <w:rsid w:val="00722DFE"/>
    <w:rsid w:val="007241D3"/>
    <w:rsid w:val="007249BF"/>
    <w:rsid w:val="00727039"/>
    <w:rsid w:val="0072752E"/>
    <w:rsid w:val="00730830"/>
    <w:rsid w:val="007312B5"/>
    <w:rsid w:val="00731E2A"/>
    <w:rsid w:val="00736415"/>
    <w:rsid w:val="007421BB"/>
    <w:rsid w:val="00745274"/>
    <w:rsid w:val="00745DDA"/>
    <w:rsid w:val="007468A6"/>
    <w:rsid w:val="00747C56"/>
    <w:rsid w:val="007502C7"/>
    <w:rsid w:val="007504D2"/>
    <w:rsid w:val="007508D3"/>
    <w:rsid w:val="00750A20"/>
    <w:rsid w:val="00751634"/>
    <w:rsid w:val="00752627"/>
    <w:rsid w:val="0075275C"/>
    <w:rsid w:val="0075339F"/>
    <w:rsid w:val="00755EB8"/>
    <w:rsid w:val="007602C2"/>
    <w:rsid w:val="0076030C"/>
    <w:rsid w:val="0076063D"/>
    <w:rsid w:val="007606F5"/>
    <w:rsid w:val="007607B6"/>
    <w:rsid w:val="00760DCC"/>
    <w:rsid w:val="007616E6"/>
    <w:rsid w:val="00761F22"/>
    <w:rsid w:val="00763D37"/>
    <w:rsid w:val="0076556A"/>
    <w:rsid w:val="00765FDE"/>
    <w:rsid w:val="007666BE"/>
    <w:rsid w:val="00766F0D"/>
    <w:rsid w:val="00767119"/>
    <w:rsid w:val="00767216"/>
    <w:rsid w:val="0076777E"/>
    <w:rsid w:val="00767F76"/>
    <w:rsid w:val="00770705"/>
    <w:rsid w:val="00770E90"/>
    <w:rsid w:val="007713A7"/>
    <w:rsid w:val="007716C8"/>
    <w:rsid w:val="00771FDA"/>
    <w:rsid w:val="00772DA3"/>
    <w:rsid w:val="007753CB"/>
    <w:rsid w:val="00775714"/>
    <w:rsid w:val="00776002"/>
    <w:rsid w:val="007767BF"/>
    <w:rsid w:val="007775CC"/>
    <w:rsid w:val="00777C58"/>
    <w:rsid w:val="0078098C"/>
    <w:rsid w:val="00781F07"/>
    <w:rsid w:val="007823E2"/>
    <w:rsid w:val="00783136"/>
    <w:rsid w:val="007839F1"/>
    <w:rsid w:val="00783FB1"/>
    <w:rsid w:val="00784075"/>
    <w:rsid w:val="007868F9"/>
    <w:rsid w:val="0078724B"/>
    <w:rsid w:val="00787488"/>
    <w:rsid w:val="00787C69"/>
    <w:rsid w:val="00790BC8"/>
    <w:rsid w:val="00790EB1"/>
    <w:rsid w:val="0079256B"/>
    <w:rsid w:val="007942A0"/>
    <w:rsid w:val="007942EC"/>
    <w:rsid w:val="00795075"/>
    <w:rsid w:val="007971DC"/>
    <w:rsid w:val="00797963"/>
    <w:rsid w:val="007A0266"/>
    <w:rsid w:val="007A11EB"/>
    <w:rsid w:val="007A233C"/>
    <w:rsid w:val="007A33DC"/>
    <w:rsid w:val="007A36B0"/>
    <w:rsid w:val="007A3D70"/>
    <w:rsid w:val="007A555A"/>
    <w:rsid w:val="007A566F"/>
    <w:rsid w:val="007A61C8"/>
    <w:rsid w:val="007A66B4"/>
    <w:rsid w:val="007A78C3"/>
    <w:rsid w:val="007B1711"/>
    <w:rsid w:val="007B1865"/>
    <w:rsid w:val="007B3D4A"/>
    <w:rsid w:val="007B5365"/>
    <w:rsid w:val="007B54CE"/>
    <w:rsid w:val="007B57B0"/>
    <w:rsid w:val="007B69A9"/>
    <w:rsid w:val="007B6C48"/>
    <w:rsid w:val="007B7975"/>
    <w:rsid w:val="007B7AAC"/>
    <w:rsid w:val="007C0849"/>
    <w:rsid w:val="007C29F4"/>
    <w:rsid w:val="007C4B0A"/>
    <w:rsid w:val="007C56F4"/>
    <w:rsid w:val="007C62D7"/>
    <w:rsid w:val="007C65A1"/>
    <w:rsid w:val="007D02EF"/>
    <w:rsid w:val="007D0656"/>
    <w:rsid w:val="007D0947"/>
    <w:rsid w:val="007D4744"/>
    <w:rsid w:val="007D47AD"/>
    <w:rsid w:val="007D5EA1"/>
    <w:rsid w:val="007D6A56"/>
    <w:rsid w:val="007E12D9"/>
    <w:rsid w:val="007E16C3"/>
    <w:rsid w:val="007E1B55"/>
    <w:rsid w:val="007E1D40"/>
    <w:rsid w:val="007E2F94"/>
    <w:rsid w:val="007E4F8A"/>
    <w:rsid w:val="007E5519"/>
    <w:rsid w:val="007E5DDA"/>
    <w:rsid w:val="007E5F39"/>
    <w:rsid w:val="007F01C9"/>
    <w:rsid w:val="007F0B28"/>
    <w:rsid w:val="007F1AF4"/>
    <w:rsid w:val="007F2F6F"/>
    <w:rsid w:val="007F2FFA"/>
    <w:rsid w:val="007F366B"/>
    <w:rsid w:val="007F419A"/>
    <w:rsid w:val="007F5447"/>
    <w:rsid w:val="007F7199"/>
    <w:rsid w:val="007F74E6"/>
    <w:rsid w:val="007F77D1"/>
    <w:rsid w:val="007F782E"/>
    <w:rsid w:val="00800E7B"/>
    <w:rsid w:val="00801AEC"/>
    <w:rsid w:val="00803A43"/>
    <w:rsid w:val="00807875"/>
    <w:rsid w:val="0080794F"/>
    <w:rsid w:val="00807D2F"/>
    <w:rsid w:val="00810DE3"/>
    <w:rsid w:val="008114F9"/>
    <w:rsid w:val="00813491"/>
    <w:rsid w:val="00813821"/>
    <w:rsid w:val="008142E2"/>
    <w:rsid w:val="0081589A"/>
    <w:rsid w:val="00817005"/>
    <w:rsid w:val="00817D6E"/>
    <w:rsid w:val="0082023F"/>
    <w:rsid w:val="008225E3"/>
    <w:rsid w:val="0082260F"/>
    <w:rsid w:val="00823944"/>
    <w:rsid w:val="0082408C"/>
    <w:rsid w:val="0082485C"/>
    <w:rsid w:val="00824E78"/>
    <w:rsid w:val="008253B6"/>
    <w:rsid w:val="00825EEC"/>
    <w:rsid w:val="008261C1"/>
    <w:rsid w:val="00827AF4"/>
    <w:rsid w:val="00830A63"/>
    <w:rsid w:val="008322FE"/>
    <w:rsid w:val="0083253E"/>
    <w:rsid w:val="008336E5"/>
    <w:rsid w:val="00835F63"/>
    <w:rsid w:val="0083641E"/>
    <w:rsid w:val="00836461"/>
    <w:rsid w:val="008366B4"/>
    <w:rsid w:val="008366E4"/>
    <w:rsid w:val="00837332"/>
    <w:rsid w:val="00841404"/>
    <w:rsid w:val="00841556"/>
    <w:rsid w:val="00842988"/>
    <w:rsid w:val="00844711"/>
    <w:rsid w:val="00844BAC"/>
    <w:rsid w:val="00844D9D"/>
    <w:rsid w:val="00845249"/>
    <w:rsid w:val="008467C9"/>
    <w:rsid w:val="00846AAB"/>
    <w:rsid w:val="008478B8"/>
    <w:rsid w:val="00851483"/>
    <w:rsid w:val="00851BF8"/>
    <w:rsid w:val="00852565"/>
    <w:rsid w:val="00853B1C"/>
    <w:rsid w:val="00853D3D"/>
    <w:rsid w:val="00853E2E"/>
    <w:rsid w:val="00854E3F"/>
    <w:rsid w:val="008557CC"/>
    <w:rsid w:val="00855D5A"/>
    <w:rsid w:val="00856BF1"/>
    <w:rsid w:val="0085767B"/>
    <w:rsid w:val="00860510"/>
    <w:rsid w:val="008624B4"/>
    <w:rsid w:val="00865F99"/>
    <w:rsid w:val="00866DE9"/>
    <w:rsid w:val="008677FB"/>
    <w:rsid w:val="00870012"/>
    <w:rsid w:val="0087044B"/>
    <w:rsid w:val="00872C1C"/>
    <w:rsid w:val="00872D64"/>
    <w:rsid w:val="008730A3"/>
    <w:rsid w:val="00873C34"/>
    <w:rsid w:val="008747E8"/>
    <w:rsid w:val="0087627C"/>
    <w:rsid w:val="00876375"/>
    <w:rsid w:val="008765E8"/>
    <w:rsid w:val="00876B7B"/>
    <w:rsid w:val="008806F4"/>
    <w:rsid w:val="00881498"/>
    <w:rsid w:val="008825AB"/>
    <w:rsid w:val="0088353F"/>
    <w:rsid w:val="008842CB"/>
    <w:rsid w:val="00885929"/>
    <w:rsid w:val="0089114B"/>
    <w:rsid w:val="00891EB0"/>
    <w:rsid w:val="0089377B"/>
    <w:rsid w:val="00894516"/>
    <w:rsid w:val="00895F25"/>
    <w:rsid w:val="00895FCB"/>
    <w:rsid w:val="00896AB1"/>
    <w:rsid w:val="0089710B"/>
    <w:rsid w:val="00897919"/>
    <w:rsid w:val="00897A05"/>
    <w:rsid w:val="008A08B3"/>
    <w:rsid w:val="008A0920"/>
    <w:rsid w:val="008A1691"/>
    <w:rsid w:val="008A1F6A"/>
    <w:rsid w:val="008A4315"/>
    <w:rsid w:val="008A6668"/>
    <w:rsid w:val="008A6712"/>
    <w:rsid w:val="008A6A48"/>
    <w:rsid w:val="008A6B19"/>
    <w:rsid w:val="008B044A"/>
    <w:rsid w:val="008B0C56"/>
    <w:rsid w:val="008B1D9B"/>
    <w:rsid w:val="008B25A1"/>
    <w:rsid w:val="008B3D2F"/>
    <w:rsid w:val="008B41E3"/>
    <w:rsid w:val="008B570F"/>
    <w:rsid w:val="008B575C"/>
    <w:rsid w:val="008B5D2F"/>
    <w:rsid w:val="008B5FDD"/>
    <w:rsid w:val="008B6014"/>
    <w:rsid w:val="008B6D09"/>
    <w:rsid w:val="008B7218"/>
    <w:rsid w:val="008C14B9"/>
    <w:rsid w:val="008C1E6E"/>
    <w:rsid w:val="008C22BC"/>
    <w:rsid w:val="008C247F"/>
    <w:rsid w:val="008C2D75"/>
    <w:rsid w:val="008C2E32"/>
    <w:rsid w:val="008C4818"/>
    <w:rsid w:val="008C643B"/>
    <w:rsid w:val="008C67C7"/>
    <w:rsid w:val="008C7D91"/>
    <w:rsid w:val="008C7E2B"/>
    <w:rsid w:val="008D176D"/>
    <w:rsid w:val="008D2EC9"/>
    <w:rsid w:val="008E0B31"/>
    <w:rsid w:val="008E1518"/>
    <w:rsid w:val="008E1CCB"/>
    <w:rsid w:val="008E1D73"/>
    <w:rsid w:val="008E23DA"/>
    <w:rsid w:val="008E27E7"/>
    <w:rsid w:val="008E40EA"/>
    <w:rsid w:val="008E522F"/>
    <w:rsid w:val="008E5814"/>
    <w:rsid w:val="008E58BC"/>
    <w:rsid w:val="008E719D"/>
    <w:rsid w:val="008E76E6"/>
    <w:rsid w:val="008E7950"/>
    <w:rsid w:val="008F0433"/>
    <w:rsid w:val="008F0E16"/>
    <w:rsid w:val="008F1C03"/>
    <w:rsid w:val="008F1DA5"/>
    <w:rsid w:val="008F21C9"/>
    <w:rsid w:val="008F31E6"/>
    <w:rsid w:val="008F4AE3"/>
    <w:rsid w:val="008F60AC"/>
    <w:rsid w:val="008F6638"/>
    <w:rsid w:val="008F6725"/>
    <w:rsid w:val="008F721D"/>
    <w:rsid w:val="00900140"/>
    <w:rsid w:val="009007DC"/>
    <w:rsid w:val="00902009"/>
    <w:rsid w:val="00903286"/>
    <w:rsid w:val="0090441C"/>
    <w:rsid w:val="00904C3D"/>
    <w:rsid w:val="00905109"/>
    <w:rsid w:val="0090644B"/>
    <w:rsid w:val="00906B32"/>
    <w:rsid w:val="009101CA"/>
    <w:rsid w:val="009113B4"/>
    <w:rsid w:val="009120DC"/>
    <w:rsid w:val="009121CF"/>
    <w:rsid w:val="009125B2"/>
    <w:rsid w:val="009130A1"/>
    <w:rsid w:val="009143D9"/>
    <w:rsid w:val="00914B84"/>
    <w:rsid w:val="009161F6"/>
    <w:rsid w:val="00917389"/>
    <w:rsid w:val="009179C5"/>
    <w:rsid w:val="009208E4"/>
    <w:rsid w:val="009210F9"/>
    <w:rsid w:val="00921E63"/>
    <w:rsid w:val="00923876"/>
    <w:rsid w:val="00923EDC"/>
    <w:rsid w:val="0092402F"/>
    <w:rsid w:val="00925667"/>
    <w:rsid w:val="0092650C"/>
    <w:rsid w:val="00927690"/>
    <w:rsid w:val="0092795E"/>
    <w:rsid w:val="009303AF"/>
    <w:rsid w:val="00930761"/>
    <w:rsid w:val="00930C2A"/>
    <w:rsid w:val="009343AF"/>
    <w:rsid w:val="009353D1"/>
    <w:rsid w:val="009368AD"/>
    <w:rsid w:val="00936CC8"/>
    <w:rsid w:val="00937685"/>
    <w:rsid w:val="00937C4F"/>
    <w:rsid w:val="009402D3"/>
    <w:rsid w:val="00941515"/>
    <w:rsid w:val="009418EA"/>
    <w:rsid w:val="009421E8"/>
    <w:rsid w:val="00943494"/>
    <w:rsid w:val="0094377A"/>
    <w:rsid w:val="009526DC"/>
    <w:rsid w:val="00952F58"/>
    <w:rsid w:val="00954316"/>
    <w:rsid w:val="00954C26"/>
    <w:rsid w:val="0095683B"/>
    <w:rsid w:val="00957796"/>
    <w:rsid w:val="00957E81"/>
    <w:rsid w:val="00957ED8"/>
    <w:rsid w:val="00957EEA"/>
    <w:rsid w:val="0096064D"/>
    <w:rsid w:val="0096175E"/>
    <w:rsid w:val="0096189D"/>
    <w:rsid w:val="0096213D"/>
    <w:rsid w:val="00964966"/>
    <w:rsid w:val="0096646D"/>
    <w:rsid w:val="0096734D"/>
    <w:rsid w:val="009711FD"/>
    <w:rsid w:val="0097171B"/>
    <w:rsid w:val="00971E1C"/>
    <w:rsid w:val="00971F61"/>
    <w:rsid w:val="00972484"/>
    <w:rsid w:val="00973133"/>
    <w:rsid w:val="00973FC2"/>
    <w:rsid w:val="00975363"/>
    <w:rsid w:val="00975E57"/>
    <w:rsid w:val="00976697"/>
    <w:rsid w:val="00976961"/>
    <w:rsid w:val="00977CF5"/>
    <w:rsid w:val="00980F4D"/>
    <w:rsid w:val="00982E0F"/>
    <w:rsid w:val="00983415"/>
    <w:rsid w:val="00983A26"/>
    <w:rsid w:val="009857C6"/>
    <w:rsid w:val="0098602B"/>
    <w:rsid w:val="00986772"/>
    <w:rsid w:val="00986D01"/>
    <w:rsid w:val="00987909"/>
    <w:rsid w:val="009938E8"/>
    <w:rsid w:val="00993D39"/>
    <w:rsid w:val="00993FC7"/>
    <w:rsid w:val="00995C7E"/>
    <w:rsid w:val="009960E7"/>
    <w:rsid w:val="0099666E"/>
    <w:rsid w:val="009966CD"/>
    <w:rsid w:val="00996BB6"/>
    <w:rsid w:val="0099732B"/>
    <w:rsid w:val="009A1320"/>
    <w:rsid w:val="009A1BCE"/>
    <w:rsid w:val="009A2CA1"/>
    <w:rsid w:val="009A331A"/>
    <w:rsid w:val="009A34B0"/>
    <w:rsid w:val="009A3E1C"/>
    <w:rsid w:val="009A656D"/>
    <w:rsid w:val="009A6939"/>
    <w:rsid w:val="009A6DE9"/>
    <w:rsid w:val="009B161D"/>
    <w:rsid w:val="009B3288"/>
    <w:rsid w:val="009B45E4"/>
    <w:rsid w:val="009B4AB1"/>
    <w:rsid w:val="009B6451"/>
    <w:rsid w:val="009B7ECA"/>
    <w:rsid w:val="009C0047"/>
    <w:rsid w:val="009C0202"/>
    <w:rsid w:val="009C1438"/>
    <w:rsid w:val="009C246D"/>
    <w:rsid w:val="009C2ED0"/>
    <w:rsid w:val="009C5E53"/>
    <w:rsid w:val="009C745A"/>
    <w:rsid w:val="009D040F"/>
    <w:rsid w:val="009D041A"/>
    <w:rsid w:val="009D04D1"/>
    <w:rsid w:val="009D0CDC"/>
    <w:rsid w:val="009D23FD"/>
    <w:rsid w:val="009D2D70"/>
    <w:rsid w:val="009D5EBF"/>
    <w:rsid w:val="009D6306"/>
    <w:rsid w:val="009D6C41"/>
    <w:rsid w:val="009D6DE0"/>
    <w:rsid w:val="009D6E5C"/>
    <w:rsid w:val="009D78FE"/>
    <w:rsid w:val="009E0D3F"/>
    <w:rsid w:val="009E25C7"/>
    <w:rsid w:val="009E3B1F"/>
    <w:rsid w:val="009E3BC9"/>
    <w:rsid w:val="009E3C80"/>
    <w:rsid w:val="009E3DD3"/>
    <w:rsid w:val="009E499E"/>
    <w:rsid w:val="009E4AA2"/>
    <w:rsid w:val="009E4FAB"/>
    <w:rsid w:val="009E58DE"/>
    <w:rsid w:val="009E591A"/>
    <w:rsid w:val="009E70B9"/>
    <w:rsid w:val="009F05B1"/>
    <w:rsid w:val="009F0914"/>
    <w:rsid w:val="009F3973"/>
    <w:rsid w:val="009F3A6D"/>
    <w:rsid w:val="009F4070"/>
    <w:rsid w:val="009F4D7F"/>
    <w:rsid w:val="009F5AB0"/>
    <w:rsid w:val="009F5BEA"/>
    <w:rsid w:val="009F6748"/>
    <w:rsid w:val="009F6E72"/>
    <w:rsid w:val="009F6FDD"/>
    <w:rsid w:val="009F70B8"/>
    <w:rsid w:val="00A00FA4"/>
    <w:rsid w:val="00A01D38"/>
    <w:rsid w:val="00A0296E"/>
    <w:rsid w:val="00A02BBF"/>
    <w:rsid w:val="00A02CE7"/>
    <w:rsid w:val="00A0347E"/>
    <w:rsid w:val="00A04544"/>
    <w:rsid w:val="00A04E4B"/>
    <w:rsid w:val="00A05CD8"/>
    <w:rsid w:val="00A0637C"/>
    <w:rsid w:val="00A06BB2"/>
    <w:rsid w:val="00A07EC9"/>
    <w:rsid w:val="00A07F3C"/>
    <w:rsid w:val="00A1199E"/>
    <w:rsid w:val="00A123FB"/>
    <w:rsid w:val="00A124B6"/>
    <w:rsid w:val="00A127A6"/>
    <w:rsid w:val="00A12877"/>
    <w:rsid w:val="00A1354F"/>
    <w:rsid w:val="00A137C4"/>
    <w:rsid w:val="00A137CC"/>
    <w:rsid w:val="00A13BDD"/>
    <w:rsid w:val="00A14632"/>
    <w:rsid w:val="00A1522F"/>
    <w:rsid w:val="00A1665B"/>
    <w:rsid w:val="00A17183"/>
    <w:rsid w:val="00A20350"/>
    <w:rsid w:val="00A209E0"/>
    <w:rsid w:val="00A21959"/>
    <w:rsid w:val="00A22B24"/>
    <w:rsid w:val="00A22EFF"/>
    <w:rsid w:val="00A24667"/>
    <w:rsid w:val="00A248B7"/>
    <w:rsid w:val="00A25B45"/>
    <w:rsid w:val="00A33245"/>
    <w:rsid w:val="00A3454F"/>
    <w:rsid w:val="00A350AA"/>
    <w:rsid w:val="00A35108"/>
    <w:rsid w:val="00A36B43"/>
    <w:rsid w:val="00A37F00"/>
    <w:rsid w:val="00A40471"/>
    <w:rsid w:val="00A4110F"/>
    <w:rsid w:val="00A418E7"/>
    <w:rsid w:val="00A47850"/>
    <w:rsid w:val="00A52996"/>
    <w:rsid w:val="00A52FCA"/>
    <w:rsid w:val="00A54476"/>
    <w:rsid w:val="00A57E32"/>
    <w:rsid w:val="00A6031F"/>
    <w:rsid w:val="00A612C2"/>
    <w:rsid w:val="00A6331E"/>
    <w:rsid w:val="00A64E87"/>
    <w:rsid w:val="00A65042"/>
    <w:rsid w:val="00A657AC"/>
    <w:rsid w:val="00A667BB"/>
    <w:rsid w:val="00A7199D"/>
    <w:rsid w:val="00A71D8D"/>
    <w:rsid w:val="00A72435"/>
    <w:rsid w:val="00A726B6"/>
    <w:rsid w:val="00A729A4"/>
    <w:rsid w:val="00A74DFF"/>
    <w:rsid w:val="00A77C6C"/>
    <w:rsid w:val="00A8025E"/>
    <w:rsid w:val="00A81A82"/>
    <w:rsid w:val="00A81DE9"/>
    <w:rsid w:val="00A82CF7"/>
    <w:rsid w:val="00A831B9"/>
    <w:rsid w:val="00A85440"/>
    <w:rsid w:val="00A85552"/>
    <w:rsid w:val="00A869E3"/>
    <w:rsid w:val="00A874E1"/>
    <w:rsid w:val="00A901D0"/>
    <w:rsid w:val="00A93DEA"/>
    <w:rsid w:val="00A944D1"/>
    <w:rsid w:val="00A94B67"/>
    <w:rsid w:val="00A95F37"/>
    <w:rsid w:val="00A9611D"/>
    <w:rsid w:val="00A96F7F"/>
    <w:rsid w:val="00A979DF"/>
    <w:rsid w:val="00A97E6D"/>
    <w:rsid w:val="00AA14A4"/>
    <w:rsid w:val="00AA215C"/>
    <w:rsid w:val="00AA235B"/>
    <w:rsid w:val="00AA330E"/>
    <w:rsid w:val="00AA3E0D"/>
    <w:rsid w:val="00AA3F4C"/>
    <w:rsid w:val="00AA4918"/>
    <w:rsid w:val="00AA4B02"/>
    <w:rsid w:val="00AA4B98"/>
    <w:rsid w:val="00AA5FDF"/>
    <w:rsid w:val="00AA75EC"/>
    <w:rsid w:val="00AB005F"/>
    <w:rsid w:val="00AB00E1"/>
    <w:rsid w:val="00AB048A"/>
    <w:rsid w:val="00AB0FD5"/>
    <w:rsid w:val="00AB3975"/>
    <w:rsid w:val="00AB3FF8"/>
    <w:rsid w:val="00AB54D7"/>
    <w:rsid w:val="00AB5804"/>
    <w:rsid w:val="00AB5CED"/>
    <w:rsid w:val="00AB5D80"/>
    <w:rsid w:val="00AB653C"/>
    <w:rsid w:val="00AB65FB"/>
    <w:rsid w:val="00AB79BC"/>
    <w:rsid w:val="00AC062B"/>
    <w:rsid w:val="00AC187E"/>
    <w:rsid w:val="00AC1FC7"/>
    <w:rsid w:val="00AC3C14"/>
    <w:rsid w:val="00AC4297"/>
    <w:rsid w:val="00AC4856"/>
    <w:rsid w:val="00AC58F2"/>
    <w:rsid w:val="00AC74B3"/>
    <w:rsid w:val="00AD0EA6"/>
    <w:rsid w:val="00AD1AA1"/>
    <w:rsid w:val="00AD28E9"/>
    <w:rsid w:val="00AD3AF6"/>
    <w:rsid w:val="00AD43C6"/>
    <w:rsid w:val="00AD4DCC"/>
    <w:rsid w:val="00AD7F6C"/>
    <w:rsid w:val="00AE1608"/>
    <w:rsid w:val="00AE3612"/>
    <w:rsid w:val="00AE3881"/>
    <w:rsid w:val="00AE3C5A"/>
    <w:rsid w:val="00AE4164"/>
    <w:rsid w:val="00AE433E"/>
    <w:rsid w:val="00AE6F47"/>
    <w:rsid w:val="00AE76D4"/>
    <w:rsid w:val="00AE7E99"/>
    <w:rsid w:val="00AF1AE9"/>
    <w:rsid w:val="00AF298A"/>
    <w:rsid w:val="00AF310F"/>
    <w:rsid w:val="00AF4243"/>
    <w:rsid w:val="00AF58B5"/>
    <w:rsid w:val="00AF5984"/>
    <w:rsid w:val="00AF699E"/>
    <w:rsid w:val="00AF6DDB"/>
    <w:rsid w:val="00AF708C"/>
    <w:rsid w:val="00AF7B1D"/>
    <w:rsid w:val="00B005E2"/>
    <w:rsid w:val="00B03098"/>
    <w:rsid w:val="00B03872"/>
    <w:rsid w:val="00B03E86"/>
    <w:rsid w:val="00B05037"/>
    <w:rsid w:val="00B0776D"/>
    <w:rsid w:val="00B10239"/>
    <w:rsid w:val="00B11A08"/>
    <w:rsid w:val="00B12F86"/>
    <w:rsid w:val="00B13653"/>
    <w:rsid w:val="00B13DF1"/>
    <w:rsid w:val="00B140BC"/>
    <w:rsid w:val="00B1734F"/>
    <w:rsid w:val="00B17D3B"/>
    <w:rsid w:val="00B21BEF"/>
    <w:rsid w:val="00B22759"/>
    <w:rsid w:val="00B22825"/>
    <w:rsid w:val="00B22A15"/>
    <w:rsid w:val="00B22C8C"/>
    <w:rsid w:val="00B23525"/>
    <w:rsid w:val="00B23E9E"/>
    <w:rsid w:val="00B24820"/>
    <w:rsid w:val="00B24A75"/>
    <w:rsid w:val="00B25247"/>
    <w:rsid w:val="00B25E41"/>
    <w:rsid w:val="00B27CD8"/>
    <w:rsid w:val="00B30862"/>
    <w:rsid w:val="00B318EC"/>
    <w:rsid w:val="00B3216B"/>
    <w:rsid w:val="00B32C78"/>
    <w:rsid w:val="00B33C6D"/>
    <w:rsid w:val="00B33E2F"/>
    <w:rsid w:val="00B34243"/>
    <w:rsid w:val="00B34368"/>
    <w:rsid w:val="00B36185"/>
    <w:rsid w:val="00B3625D"/>
    <w:rsid w:val="00B400BB"/>
    <w:rsid w:val="00B40953"/>
    <w:rsid w:val="00B4194E"/>
    <w:rsid w:val="00B42933"/>
    <w:rsid w:val="00B4322E"/>
    <w:rsid w:val="00B432BC"/>
    <w:rsid w:val="00B44DC8"/>
    <w:rsid w:val="00B451C4"/>
    <w:rsid w:val="00B46E1F"/>
    <w:rsid w:val="00B475A1"/>
    <w:rsid w:val="00B47FAC"/>
    <w:rsid w:val="00B51447"/>
    <w:rsid w:val="00B521D2"/>
    <w:rsid w:val="00B52B0F"/>
    <w:rsid w:val="00B544FF"/>
    <w:rsid w:val="00B54E77"/>
    <w:rsid w:val="00B55445"/>
    <w:rsid w:val="00B55966"/>
    <w:rsid w:val="00B5715F"/>
    <w:rsid w:val="00B574D9"/>
    <w:rsid w:val="00B6030F"/>
    <w:rsid w:val="00B61D12"/>
    <w:rsid w:val="00B62155"/>
    <w:rsid w:val="00B62212"/>
    <w:rsid w:val="00B62A26"/>
    <w:rsid w:val="00B62A91"/>
    <w:rsid w:val="00B63482"/>
    <w:rsid w:val="00B640D4"/>
    <w:rsid w:val="00B6687C"/>
    <w:rsid w:val="00B7215E"/>
    <w:rsid w:val="00B72B3F"/>
    <w:rsid w:val="00B72C8A"/>
    <w:rsid w:val="00B7305C"/>
    <w:rsid w:val="00B77600"/>
    <w:rsid w:val="00B803AA"/>
    <w:rsid w:val="00B833B5"/>
    <w:rsid w:val="00B851C4"/>
    <w:rsid w:val="00B87D28"/>
    <w:rsid w:val="00B91B50"/>
    <w:rsid w:val="00B93C9A"/>
    <w:rsid w:val="00B93F97"/>
    <w:rsid w:val="00B945A4"/>
    <w:rsid w:val="00B94B50"/>
    <w:rsid w:val="00B958A9"/>
    <w:rsid w:val="00B964E3"/>
    <w:rsid w:val="00B97579"/>
    <w:rsid w:val="00BA0997"/>
    <w:rsid w:val="00BA14F9"/>
    <w:rsid w:val="00BA1DAD"/>
    <w:rsid w:val="00BA31B7"/>
    <w:rsid w:val="00BA4F0A"/>
    <w:rsid w:val="00BA7D35"/>
    <w:rsid w:val="00BB0D28"/>
    <w:rsid w:val="00BB26F3"/>
    <w:rsid w:val="00BB371E"/>
    <w:rsid w:val="00BB4C71"/>
    <w:rsid w:val="00BB4EF3"/>
    <w:rsid w:val="00BB556E"/>
    <w:rsid w:val="00BB6D81"/>
    <w:rsid w:val="00BC1B37"/>
    <w:rsid w:val="00BC3689"/>
    <w:rsid w:val="00BC3AD8"/>
    <w:rsid w:val="00BC3D6D"/>
    <w:rsid w:val="00BC40F8"/>
    <w:rsid w:val="00BC5DDC"/>
    <w:rsid w:val="00BC6558"/>
    <w:rsid w:val="00BD09D9"/>
    <w:rsid w:val="00BD10A5"/>
    <w:rsid w:val="00BD375B"/>
    <w:rsid w:val="00BD4085"/>
    <w:rsid w:val="00BD4DEA"/>
    <w:rsid w:val="00BD6B51"/>
    <w:rsid w:val="00BD6CF7"/>
    <w:rsid w:val="00BD77E2"/>
    <w:rsid w:val="00BE01BB"/>
    <w:rsid w:val="00BE28D1"/>
    <w:rsid w:val="00BE2F0C"/>
    <w:rsid w:val="00BE4109"/>
    <w:rsid w:val="00BE482B"/>
    <w:rsid w:val="00BE499F"/>
    <w:rsid w:val="00BE4E9E"/>
    <w:rsid w:val="00BE5A68"/>
    <w:rsid w:val="00BE617B"/>
    <w:rsid w:val="00BE64DC"/>
    <w:rsid w:val="00BE7050"/>
    <w:rsid w:val="00BF019D"/>
    <w:rsid w:val="00BF0BB8"/>
    <w:rsid w:val="00BF20D7"/>
    <w:rsid w:val="00BF25D7"/>
    <w:rsid w:val="00BF324B"/>
    <w:rsid w:val="00BF3958"/>
    <w:rsid w:val="00BF3C91"/>
    <w:rsid w:val="00BF48F4"/>
    <w:rsid w:val="00BF4C4A"/>
    <w:rsid w:val="00BF500C"/>
    <w:rsid w:val="00BF70D4"/>
    <w:rsid w:val="00BF7612"/>
    <w:rsid w:val="00BF7970"/>
    <w:rsid w:val="00C0001D"/>
    <w:rsid w:val="00C01DA9"/>
    <w:rsid w:val="00C01E25"/>
    <w:rsid w:val="00C02155"/>
    <w:rsid w:val="00C02FD9"/>
    <w:rsid w:val="00C0431C"/>
    <w:rsid w:val="00C06022"/>
    <w:rsid w:val="00C0626B"/>
    <w:rsid w:val="00C1004C"/>
    <w:rsid w:val="00C10DD0"/>
    <w:rsid w:val="00C14694"/>
    <w:rsid w:val="00C1472B"/>
    <w:rsid w:val="00C14D19"/>
    <w:rsid w:val="00C1528B"/>
    <w:rsid w:val="00C154DF"/>
    <w:rsid w:val="00C15EF2"/>
    <w:rsid w:val="00C16571"/>
    <w:rsid w:val="00C16665"/>
    <w:rsid w:val="00C16B80"/>
    <w:rsid w:val="00C17F5C"/>
    <w:rsid w:val="00C204D5"/>
    <w:rsid w:val="00C2286D"/>
    <w:rsid w:val="00C2380A"/>
    <w:rsid w:val="00C2472D"/>
    <w:rsid w:val="00C24ED3"/>
    <w:rsid w:val="00C2532E"/>
    <w:rsid w:val="00C26041"/>
    <w:rsid w:val="00C263D9"/>
    <w:rsid w:val="00C26F19"/>
    <w:rsid w:val="00C2788B"/>
    <w:rsid w:val="00C30767"/>
    <w:rsid w:val="00C307B4"/>
    <w:rsid w:val="00C32F39"/>
    <w:rsid w:val="00C34832"/>
    <w:rsid w:val="00C34DD8"/>
    <w:rsid w:val="00C405DC"/>
    <w:rsid w:val="00C432C4"/>
    <w:rsid w:val="00C45B97"/>
    <w:rsid w:val="00C4628C"/>
    <w:rsid w:val="00C50279"/>
    <w:rsid w:val="00C50431"/>
    <w:rsid w:val="00C51D02"/>
    <w:rsid w:val="00C5254F"/>
    <w:rsid w:val="00C52A25"/>
    <w:rsid w:val="00C5519D"/>
    <w:rsid w:val="00C561BA"/>
    <w:rsid w:val="00C56AAF"/>
    <w:rsid w:val="00C57291"/>
    <w:rsid w:val="00C57492"/>
    <w:rsid w:val="00C60E39"/>
    <w:rsid w:val="00C61E3C"/>
    <w:rsid w:val="00C62096"/>
    <w:rsid w:val="00C620E4"/>
    <w:rsid w:val="00C646E3"/>
    <w:rsid w:val="00C64821"/>
    <w:rsid w:val="00C65EC0"/>
    <w:rsid w:val="00C66065"/>
    <w:rsid w:val="00C66539"/>
    <w:rsid w:val="00C6667E"/>
    <w:rsid w:val="00C66A61"/>
    <w:rsid w:val="00C67500"/>
    <w:rsid w:val="00C7082E"/>
    <w:rsid w:val="00C72363"/>
    <w:rsid w:val="00C72DC0"/>
    <w:rsid w:val="00C73343"/>
    <w:rsid w:val="00C7346D"/>
    <w:rsid w:val="00C746D1"/>
    <w:rsid w:val="00C74A0B"/>
    <w:rsid w:val="00C766A5"/>
    <w:rsid w:val="00C7746F"/>
    <w:rsid w:val="00C802C8"/>
    <w:rsid w:val="00C8059C"/>
    <w:rsid w:val="00C81D2E"/>
    <w:rsid w:val="00C82454"/>
    <w:rsid w:val="00C852EF"/>
    <w:rsid w:val="00C853F6"/>
    <w:rsid w:val="00C85F82"/>
    <w:rsid w:val="00C863C1"/>
    <w:rsid w:val="00C864AE"/>
    <w:rsid w:val="00C879F1"/>
    <w:rsid w:val="00C9088B"/>
    <w:rsid w:val="00C91FA2"/>
    <w:rsid w:val="00C94EA5"/>
    <w:rsid w:val="00C954CA"/>
    <w:rsid w:val="00C96026"/>
    <w:rsid w:val="00C9660B"/>
    <w:rsid w:val="00C969E9"/>
    <w:rsid w:val="00C97DB1"/>
    <w:rsid w:val="00CA0D36"/>
    <w:rsid w:val="00CA0F1F"/>
    <w:rsid w:val="00CA2E25"/>
    <w:rsid w:val="00CA5F21"/>
    <w:rsid w:val="00CA7B36"/>
    <w:rsid w:val="00CB02F3"/>
    <w:rsid w:val="00CB03EB"/>
    <w:rsid w:val="00CB099C"/>
    <w:rsid w:val="00CB11E6"/>
    <w:rsid w:val="00CB2049"/>
    <w:rsid w:val="00CB277B"/>
    <w:rsid w:val="00CB28BE"/>
    <w:rsid w:val="00CB37C1"/>
    <w:rsid w:val="00CB415E"/>
    <w:rsid w:val="00CB51C5"/>
    <w:rsid w:val="00CB58B8"/>
    <w:rsid w:val="00CB5B25"/>
    <w:rsid w:val="00CB7A66"/>
    <w:rsid w:val="00CC12E2"/>
    <w:rsid w:val="00CC15BB"/>
    <w:rsid w:val="00CC258E"/>
    <w:rsid w:val="00CC3949"/>
    <w:rsid w:val="00CC71C0"/>
    <w:rsid w:val="00CD04A4"/>
    <w:rsid w:val="00CD0AA4"/>
    <w:rsid w:val="00CD19AB"/>
    <w:rsid w:val="00CD1CE5"/>
    <w:rsid w:val="00CD2110"/>
    <w:rsid w:val="00CD216B"/>
    <w:rsid w:val="00CD2A03"/>
    <w:rsid w:val="00CD2B02"/>
    <w:rsid w:val="00CD2E7D"/>
    <w:rsid w:val="00CD30E1"/>
    <w:rsid w:val="00CD443C"/>
    <w:rsid w:val="00CD4E8E"/>
    <w:rsid w:val="00CD5E3A"/>
    <w:rsid w:val="00CD63EE"/>
    <w:rsid w:val="00CD6B4F"/>
    <w:rsid w:val="00CD726E"/>
    <w:rsid w:val="00CD73E5"/>
    <w:rsid w:val="00CE01DA"/>
    <w:rsid w:val="00CE14CA"/>
    <w:rsid w:val="00CE1DB1"/>
    <w:rsid w:val="00CE3DB2"/>
    <w:rsid w:val="00CE3F5A"/>
    <w:rsid w:val="00CE55B9"/>
    <w:rsid w:val="00CE6699"/>
    <w:rsid w:val="00CF0582"/>
    <w:rsid w:val="00CF0DF2"/>
    <w:rsid w:val="00CF1366"/>
    <w:rsid w:val="00CF2812"/>
    <w:rsid w:val="00CF296E"/>
    <w:rsid w:val="00CF4691"/>
    <w:rsid w:val="00CF4CF3"/>
    <w:rsid w:val="00CF5842"/>
    <w:rsid w:val="00CF6165"/>
    <w:rsid w:val="00CF7BDA"/>
    <w:rsid w:val="00CF7D04"/>
    <w:rsid w:val="00D00FEF"/>
    <w:rsid w:val="00D025FF"/>
    <w:rsid w:val="00D0377F"/>
    <w:rsid w:val="00D04D76"/>
    <w:rsid w:val="00D04EFB"/>
    <w:rsid w:val="00D06297"/>
    <w:rsid w:val="00D064CE"/>
    <w:rsid w:val="00D070F5"/>
    <w:rsid w:val="00D07134"/>
    <w:rsid w:val="00D110EF"/>
    <w:rsid w:val="00D1138B"/>
    <w:rsid w:val="00D119BC"/>
    <w:rsid w:val="00D11C18"/>
    <w:rsid w:val="00D12856"/>
    <w:rsid w:val="00D12D52"/>
    <w:rsid w:val="00D132D2"/>
    <w:rsid w:val="00D1340F"/>
    <w:rsid w:val="00D13ABA"/>
    <w:rsid w:val="00D13D57"/>
    <w:rsid w:val="00D14358"/>
    <w:rsid w:val="00D16277"/>
    <w:rsid w:val="00D16A51"/>
    <w:rsid w:val="00D17299"/>
    <w:rsid w:val="00D174AD"/>
    <w:rsid w:val="00D20601"/>
    <w:rsid w:val="00D20890"/>
    <w:rsid w:val="00D22ED0"/>
    <w:rsid w:val="00D231D8"/>
    <w:rsid w:val="00D238ED"/>
    <w:rsid w:val="00D246C7"/>
    <w:rsid w:val="00D246EE"/>
    <w:rsid w:val="00D24B42"/>
    <w:rsid w:val="00D24C3A"/>
    <w:rsid w:val="00D31F01"/>
    <w:rsid w:val="00D324F5"/>
    <w:rsid w:val="00D330CC"/>
    <w:rsid w:val="00D335E4"/>
    <w:rsid w:val="00D33704"/>
    <w:rsid w:val="00D34BC4"/>
    <w:rsid w:val="00D357C8"/>
    <w:rsid w:val="00D37D5D"/>
    <w:rsid w:val="00D37E23"/>
    <w:rsid w:val="00D429FE"/>
    <w:rsid w:val="00D42DDF"/>
    <w:rsid w:val="00D43A4D"/>
    <w:rsid w:val="00D44176"/>
    <w:rsid w:val="00D44B9C"/>
    <w:rsid w:val="00D45DB2"/>
    <w:rsid w:val="00D47A4F"/>
    <w:rsid w:val="00D50771"/>
    <w:rsid w:val="00D5140E"/>
    <w:rsid w:val="00D5246B"/>
    <w:rsid w:val="00D5293C"/>
    <w:rsid w:val="00D52B1C"/>
    <w:rsid w:val="00D539DF"/>
    <w:rsid w:val="00D53CA8"/>
    <w:rsid w:val="00D54B6B"/>
    <w:rsid w:val="00D559C5"/>
    <w:rsid w:val="00D55BC5"/>
    <w:rsid w:val="00D63274"/>
    <w:rsid w:val="00D63A1B"/>
    <w:rsid w:val="00D6535B"/>
    <w:rsid w:val="00D6692F"/>
    <w:rsid w:val="00D66DCF"/>
    <w:rsid w:val="00D70F94"/>
    <w:rsid w:val="00D7113B"/>
    <w:rsid w:val="00D71616"/>
    <w:rsid w:val="00D725DC"/>
    <w:rsid w:val="00D72F06"/>
    <w:rsid w:val="00D73503"/>
    <w:rsid w:val="00D73AFF"/>
    <w:rsid w:val="00D771B0"/>
    <w:rsid w:val="00D8027B"/>
    <w:rsid w:val="00D80C19"/>
    <w:rsid w:val="00D82963"/>
    <w:rsid w:val="00D82C86"/>
    <w:rsid w:val="00D8344F"/>
    <w:rsid w:val="00D8361B"/>
    <w:rsid w:val="00D860BD"/>
    <w:rsid w:val="00D86FA4"/>
    <w:rsid w:val="00D87573"/>
    <w:rsid w:val="00D90A51"/>
    <w:rsid w:val="00D911B3"/>
    <w:rsid w:val="00D91C55"/>
    <w:rsid w:val="00D92A98"/>
    <w:rsid w:val="00D943BF"/>
    <w:rsid w:val="00D968E4"/>
    <w:rsid w:val="00DA1839"/>
    <w:rsid w:val="00DA3C82"/>
    <w:rsid w:val="00DA609E"/>
    <w:rsid w:val="00DA6127"/>
    <w:rsid w:val="00DA65A5"/>
    <w:rsid w:val="00DA65B2"/>
    <w:rsid w:val="00DA673B"/>
    <w:rsid w:val="00DA69BE"/>
    <w:rsid w:val="00DA6A0D"/>
    <w:rsid w:val="00DB05F9"/>
    <w:rsid w:val="00DB0EE2"/>
    <w:rsid w:val="00DB0EE8"/>
    <w:rsid w:val="00DB1E01"/>
    <w:rsid w:val="00DB7AF7"/>
    <w:rsid w:val="00DC0BD2"/>
    <w:rsid w:val="00DC1608"/>
    <w:rsid w:val="00DC241A"/>
    <w:rsid w:val="00DC3385"/>
    <w:rsid w:val="00DC3963"/>
    <w:rsid w:val="00DC4202"/>
    <w:rsid w:val="00DC4E38"/>
    <w:rsid w:val="00DC4E56"/>
    <w:rsid w:val="00DC54EC"/>
    <w:rsid w:val="00DC7237"/>
    <w:rsid w:val="00DC7368"/>
    <w:rsid w:val="00DC772B"/>
    <w:rsid w:val="00DC7D32"/>
    <w:rsid w:val="00DD0948"/>
    <w:rsid w:val="00DD17B4"/>
    <w:rsid w:val="00DD2472"/>
    <w:rsid w:val="00DD256D"/>
    <w:rsid w:val="00DD36E7"/>
    <w:rsid w:val="00DD3C1E"/>
    <w:rsid w:val="00DD400D"/>
    <w:rsid w:val="00DD4961"/>
    <w:rsid w:val="00DD5264"/>
    <w:rsid w:val="00DD547C"/>
    <w:rsid w:val="00DD5509"/>
    <w:rsid w:val="00DD5A2E"/>
    <w:rsid w:val="00DD6D6B"/>
    <w:rsid w:val="00DD6D82"/>
    <w:rsid w:val="00DD7917"/>
    <w:rsid w:val="00DE0835"/>
    <w:rsid w:val="00DE2126"/>
    <w:rsid w:val="00DE558D"/>
    <w:rsid w:val="00DE61D8"/>
    <w:rsid w:val="00DE743A"/>
    <w:rsid w:val="00DF0A3E"/>
    <w:rsid w:val="00DF18FD"/>
    <w:rsid w:val="00DF3AB0"/>
    <w:rsid w:val="00DF4F45"/>
    <w:rsid w:val="00DF501B"/>
    <w:rsid w:val="00DF69FA"/>
    <w:rsid w:val="00DF76CC"/>
    <w:rsid w:val="00E009DC"/>
    <w:rsid w:val="00E016CA"/>
    <w:rsid w:val="00E01DAE"/>
    <w:rsid w:val="00E04A16"/>
    <w:rsid w:val="00E04BCE"/>
    <w:rsid w:val="00E05EE6"/>
    <w:rsid w:val="00E05F04"/>
    <w:rsid w:val="00E06952"/>
    <w:rsid w:val="00E0727F"/>
    <w:rsid w:val="00E11C45"/>
    <w:rsid w:val="00E13276"/>
    <w:rsid w:val="00E134B0"/>
    <w:rsid w:val="00E135B4"/>
    <w:rsid w:val="00E146C4"/>
    <w:rsid w:val="00E148EE"/>
    <w:rsid w:val="00E15367"/>
    <w:rsid w:val="00E16D48"/>
    <w:rsid w:val="00E16D9B"/>
    <w:rsid w:val="00E176C9"/>
    <w:rsid w:val="00E17AD8"/>
    <w:rsid w:val="00E2083A"/>
    <w:rsid w:val="00E208AE"/>
    <w:rsid w:val="00E20BC4"/>
    <w:rsid w:val="00E22DA4"/>
    <w:rsid w:val="00E22F51"/>
    <w:rsid w:val="00E23C3D"/>
    <w:rsid w:val="00E23CE9"/>
    <w:rsid w:val="00E259F4"/>
    <w:rsid w:val="00E25D2B"/>
    <w:rsid w:val="00E25D8D"/>
    <w:rsid w:val="00E27003"/>
    <w:rsid w:val="00E2799E"/>
    <w:rsid w:val="00E32355"/>
    <w:rsid w:val="00E3466F"/>
    <w:rsid w:val="00E35D9B"/>
    <w:rsid w:val="00E36AF9"/>
    <w:rsid w:val="00E40406"/>
    <w:rsid w:val="00E43BA1"/>
    <w:rsid w:val="00E440FA"/>
    <w:rsid w:val="00E448C4"/>
    <w:rsid w:val="00E46187"/>
    <w:rsid w:val="00E462BC"/>
    <w:rsid w:val="00E462C3"/>
    <w:rsid w:val="00E50A41"/>
    <w:rsid w:val="00E5299F"/>
    <w:rsid w:val="00E532E8"/>
    <w:rsid w:val="00E53B46"/>
    <w:rsid w:val="00E54328"/>
    <w:rsid w:val="00E5450E"/>
    <w:rsid w:val="00E54DA1"/>
    <w:rsid w:val="00E554A2"/>
    <w:rsid w:val="00E55E19"/>
    <w:rsid w:val="00E562A2"/>
    <w:rsid w:val="00E5698A"/>
    <w:rsid w:val="00E56DEB"/>
    <w:rsid w:val="00E57225"/>
    <w:rsid w:val="00E6014B"/>
    <w:rsid w:val="00E614F8"/>
    <w:rsid w:val="00E628CC"/>
    <w:rsid w:val="00E62B4A"/>
    <w:rsid w:val="00E62EAF"/>
    <w:rsid w:val="00E643C2"/>
    <w:rsid w:val="00E65B79"/>
    <w:rsid w:val="00E65EBF"/>
    <w:rsid w:val="00E6609F"/>
    <w:rsid w:val="00E70306"/>
    <w:rsid w:val="00E706D5"/>
    <w:rsid w:val="00E738DD"/>
    <w:rsid w:val="00E74468"/>
    <w:rsid w:val="00E774AD"/>
    <w:rsid w:val="00E77793"/>
    <w:rsid w:val="00E77810"/>
    <w:rsid w:val="00E8019D"/>
    <w:rsid w:val="00E805D7"/>
    <w:rsid w:val="00E807E5"/>
    <w:rsid w:val="00E808F3"/>
    <w:rsid w:val="00E816D1"/>
    <w:rsid w:val="00E81FAF"/>
    <w:rsid w:val="00E820A6"/>
    <w:rsid w:val="00E83F74"/>
    <w:rsid w:val="00E848CF"/>
    <w:rsid w:val="00E84D36"/>
    <w:rsid w:val="00E8590A"/>
    <w:rsid w:val="00E85989"/>
    <w:rsid w:val="00E85CFC"/>
    <w:rsid w:val="00E87230"/>
    <w:rsid w:val="00E90D3E"/>
    <w:rsid w:val="00E9136E"/>
    <w:rsid w:val="00E91AD1"/>
    <w:rsid w:val="00E92265"/>
    <w:rsid w:val="00E924FF"/>
    <w:rsid w:val="00E92AC4"/>
    <w:rsid w:val="00E92EE6"/>
    <w:rsid w:val="00E92F2F"/>
    <w:rsid w:val="00E95509"/>
    <w:rsid w:val="00E976BB"/>
    <w:rsid w:val="00EA184C"/>
    <w:rsid w:val="00EA280F"/>
    <w:rsid w:val="00EA293D"/>
    <w:rsid w:val="00EA30BE"/>
    <w:rsid w:val="00EA3559"/>
    <w:rsid w:val="00EA3DB6"/>
    <w:rsid w:val="00EA483E"/>
    <w:rsid w:val="00EA4FEE"/>
    <w:rsid w:val="00EA69EB"/>
    <w:rsid w:val="00EA7364"/>
    <w:rsid w:val="00EB03B1"/>
    <w:rsid w:val="00EB08B1"/>
    <w:rsid w:val="00EB0AF7"/>
    <w:rsid w:val="00EB1E43"/>
    <w:rsid w:val="00EB4159"/>
    <w:rsid w:val="00EB4773"/>
    <w:rsid w:val="00EB4BBD"/>
    <w:rsid w:val="00EB53E1"/>
    <w:rsid w:val="00EB6228"/>
    <w:rsid w:val="00EB65A0"/>
    <w:rsid w:val="00EB6D75"/>
    <w:rsid w:val="00EB7E2E"/>
    <w:rsid w:val="00EB7EF0"/>
    <w:rsid w:val="00EC0F14"/>
    <w:rsid w:val="00EC1032"/>
    <w:rsid w:val="00EC17DD"/>
    <w:rsid w:val="00EC1AEC"/>
    <w:rsid w:val="00EC204D"/>
    <w:rsid w:val="00EC2467"/>
    <w:rsid w:val="00EC5630"/>
    <w:rsid w:val="00EC5EF2"/>
    <w:rsid w:val="00EC7193"/>
    <w:rsid w:val="00EC71AE"/>
    <w:rsid w:val="00ED00F8"/>
    <w:rsid w:val="00ED1580"/>
    <w:rsid w:val="00ED5ACA"/>
    <w:rsid w:val="00ED650D"/>
    <w:rsid w:val="00ED6BD9"/>
    <w:rsid w:val="00ED6FB6"/>
    <w:rsid w:val="00ED7527"/>
    <w:rsid w:val="00EE037A"/>
    <w:rsid w:val="00EE0F06"/>
    <w:rsid w:val="00EE21C0"/>
    <w:rsid w:val="00EE3A19"/>
    <w:rsid w:val="00EE4745"/>
    <w:rsid w:val="00EE52DE"/>
    <w:rsid w:val="00EE56CB"/>
    <w:rsid w:val="00EE57AD"/>
    <w:rsid w:val="00EE6804"/>
    <w:rsid w:val="00EF06FF"/>
    <w:rsid w:val="00EF0705"/>
    <w:rsid w:val="00EF26D7"/>
    <w:rsid w:val="00EF29E0"/>
    <w:rsid w:val="00EF3B92"/>
    <w:rsid w:val="00EF3CBA"/>
    <w:rsid w:val="00EF54D6"/>
    <w:rsid w:val="00EF6E28"/>
    <w:rsid w:val="00EF71BE"/>
    <w:rsid w:val="00EF74A6"/>
    <w:rsid w:val="00EF7672"/>
    <w:rsid w:val="00F0050B"/>
    <w:rsid w:val="00F00DDB"/>
    <w:rsid w:val="00F020DE"/>
    <w:rsid w:val="00F02342"/>
    <w:rsid w:val="00F02583"/>
    <w:rsid w:val="00F02F51"/>
    <w:rsid w:val="00F05124"/>
    <w:rsid w:val="00F0571A"/>
    <w:rsid w:val="00F103BA"/>
    <w:rsid w:val="00F1099B"/>
    <w:rsid w:val="00F12535"/>
    <w:rsid w:val="00F12884"/>
    <w:rsid w:val="00F12C54"/>
    <w:rsid w:val="00F13ECB"/>
    <w:rsid w:val="00F1506D"/>
    <w:rsid w:val="00F15679"/>
    <w:rsid w:val="00F17AF7"/>
    <w:rsid w:val="00F17C68"/>
    <w:rsid w:val="00F2219B"/>
    <w:rsid w:val="00F22311"/>
    <w:rsid w:val="00F253A0"/>
    <w:rsid w:val="00F301E9"/>
    <w:rsid w:val="00F30467"/>
    <w:rsid w:val="00F31FD3"/>
    <w:rsid w:val="00F33349"/>
    <w:rsid w:val="00F34BE3"/>
    <w:rsid w:val="00F34C28"/>
    <w:rsid w:val="00F35043"/>
    <w:rsid w:val="00F35210"/>
    <w:rsid w:val="00F362CD"/>
    <w:rsid w:val="00F3670A"/>
    <w:rsid w:val="00F36C4B"/>
    <w:rsid w:val="00F37699"/>
    <w:rsid w:val="00F40365"/>
    <w:rsid w:val="00F40FB7"/>
    <w:rsid w:val="00F43661"/>
    <w:rsid w:val="00F43916"/>
    <w:rsid w:val="00F43CA2"/>
    <w:rsid w:val="00F46012"/>
    <w:rsid w:val="00F47651"/>
    <w:rsid w:val="00F5112D"/>
    <w:rsid w:val="00F5149E"/>
    <w:rsid w:val="00F51B1A"/>
    <w:rsid w:val="00F529A7"/>
    <w:rsid w:val="00F52B67"/>
    <w:rsid w:val="00F53D14"/>
    <w:rsid w:val="00F548E1"/>
    <w:rsid w:val="00F55870"/>
    <w:rsid w:val="00F55B33"/>
    <w:rsid w:val="00F56A91"/>
    <w:rsid w:val="00F573C7"/>
    <w:rsid w:val="00F60154"/>
    <w:rsid w:val="00F605AE"/>
    <w:rsid w:val="00F60D90"/>
    <w:rsid w:val="00F61AE9"/>
    <w:rsid w:val="00F621AF"/>
    <w:rsid w:val="00F6261B"/>
    <w:rsid w:val="00F63789"/>
    <w:rsid w:val="00F63E5D"/>
    <w:rsid w:val="00F65638"/>
    <w:rsid w:val="00F6657C"/>
    <w:rsid w:val="00F66D97"/>
    <w:rsid w:val="00F67157"/>
    <w:rsid w:val="00F67D82"/>
    <w:rsid w:val="00F70912"/>
    <w:rsid w:val="00F71BBC"/>
    <w:rsid w:val="00F72932"/>
    <w:rsid w:val="00F74809"/>
    <w:rsid w:val="00F7498D"/>
    <w:rsid w:val="00F76B37"/>
    <w:rsid w:val="00F80008"/>
    <w:rsid w:val="00F800DD"/>
    <w:rsid w:val="00F804F2"/>
    <w:rsid w:val="00F81C13"/>
    <w:rsid w:val="00F8387B"/>
    <w:rsid w:val="00F83E05"/>
    <w:rsid w:val="00F84213"/>
    <w:rsid w:val="00F84A88"/>
    <w:rsid w:val="00F85BCC"/>
    <w:rsid w:val="00F85BDE"/>
    <w:rsid w:val="00F90218"/>
    <w:rsid w:val="00F91FA2"/>
    <w:rsid w:val="00F94E15"/>
    <w:rsid w:val="00F9502E"/>
    <w:rsid w:val="00F954F1"/>
    <w:rsid w:val="00F95C58"/>
    <w:rsid w:val="00F96C01"/>
    <w:rsid w:val="00F97141"/>
    <w:rsid w:val="00FA0209"/>
    <w:rsid w:val="00FA06C9"/>
    <w:rsid w:val="00FA0F96"/>
    <w:rsid w:val="00FA27F1"/>
    <w:rsid w:val="00FA3A40"/>
    <w:rsid w:val="00FA411D"/>
    <w:rsid w:val="00FA431D"/>
    <w:rsid w:val="00FA43D7"/>
    <w:rsid w:val="00FA5AFC"/>
    <w:rsid w:val="00FA609C"/>
    <w:rsid w:val="00FA63F1"/>
    <w:rsid w:val="00FA66E8"/>
    <w:rsid w:val="00FA6AE0"/>
    <w:rsid w:val="00FA6D06"/>
    <w:rsid w:val="00FB0646"/>
    <w:rsid w:val="00FB1ACA"/>
    <w:rsid w:val="00FB1E72"/>
    <w:rsid w:val="00FB287F"/>
    <w:rsid w:val="00FB6B96"/>
    <w:rsid w:val="00FB6D56"/>
    <w:rsid w:val="00FC0615"/>
    <w:rsid w:val="00FC0A2E"/>
    <w:rsid w:val="00FC10F5"/>
    <w:rsid w:val="00FC3928"/>
    <w:rsid w:val="00FC439B"/>
    <w:rsid w:val="00FC594B"/>
    <w:rsid w:val="00FC7128"/>
    <w:rsid w:val="00FC7253"/>
    <w:rsid w:val="00FC7F57"/>
    <w:rsid w:val="00FD0696"/>
    <w:rsid w:val="00FD07F7"/>
    <w:rsid w:val="00FD0A21"/>
    <w:rsid w:val="00FD0C36"/>
    <w:rsid w:val="00FD2AB5"/>
    <w:rsid w:val="00FD42A0"/>
    <w:rsid w:val="00FD50C5"/>
    <w:rsid w:val="00FD5948"/>
    <w:rsid w:val="00FD6037"/>
    <w:rsid w:val="00FD7655"/>
    <w:rsid w:val="00FE0860"/>
    <w:rsid w:val="00FE0F8A"/>
    <w:rsid w:val="00FE14DA"/>
    <w:rsid w:val="00FE5662"/>
    <w:rsid w:val="00FE696F"/>
    <w:rsid w:val="00FE6F17"/>
    <w:rsid w:val="00FE7298"/>
    <w:rsid w:val="00FE76A5"/>
    <w:rsid w:val="00FE77BF"/>
    <w:rsid w:val="00FE789C"/>
    <w:rsid w:val="00FF0340"/>
    <w:rsid w:val="00FF0609"/>
    <w:rsid w:val="00FF1419"/>
    <w:rsid w:val="00FF2E8C"/>
    <w:rsid w:val="00FF3539"/>
    <w:rsid w:val="00FF3647"/>
    <w:rsid w:val="00FF3EC8"/>
    <w:rsid w:val="00FF4641"/>
    <w:rsid w:val="00FF4CC6"/>
    <w:rsid w:val="00FF5164"/>
    <w:rsid w:val="00FF62B8"/>
    <w:rsid w:val="00FF67A6"/>
    <w:rsid w:val="00FF6F29"/>
    <w:rsid w:val="00FF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,"/>
  <w:listSeparator w:val=";"/>
  <w14:docId w14:val="2AFFA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083"/>
    <w:rPr>
      <w:lang w:val="es-BO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B6687C"/>
    <w:pPr>
      <w:keepNext/>
      <w:keepLines/>
      <w:numPr>
        <w:numId w:val="17"/>
      </w:numPr>
      <w:tabs>
        <w:tab w:val="left" w:pos="1418"/>
      </w:tabs>
      <w:spacing w:before="160" w:after="160"/>
      <w:outlineLvl w:val="0"/>
    </w:pPr>
    <w:rPr>
      <w:rFonts w:ascii="Calibri" w:hAnsi="Calibri"/>
      <w:b/>
      <w:bCs/>
      <w:sz w:val="32"/>
      <w:szCs w:val="28"/>
      <w:lang w:val="es-ES"/>
    </w:rPr>
  </w:style>
  <w:style w:type="paragraph" w:styleId="Ttulo2">
    <w:name w:val="heading 2"/>
    <w:next w:val="Normal"/>
    <w:link w:val="Ttulo2Car"/>
    <w:qFormat/>
    <w:rsid w:val="00983415"/>
    <w:pPr>
      <w:overflowPunct w:val="0"/>
      <w:autoSpaceDE w:val="0"/>
      <w:autoSpaceDN w:val="0"/>
      <w:adjustRightInd w:val="0"/>
      <w:textAlignment w:val="baseline"/>
      <w:outlineLvl w:val="1"/>
    </w:pPr>
    <w:rPr>
      <w:noProof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B6687C"/>
    <w:pPr>
      <w:numPr>
        <w:ilvl w:val="3"/>
      </w:numPr>
      <w:tabs>
        <w:tab w:val="center" w:pos="4252"/>
        <w:tab w:val="right" w:pos="8504"/>
      </w:tabs>
      <w:spacing w:before="160" w:after="160"/>
      <w:ind w:left="2139" w:hanging="864"/>
      <w:outlineLvl w:val="3"/>
    </w:pPr>
    <w:rPr>
      <w:rFonts w:ascii="Calibri" w:eastAsia="Times New Roman" w:hAnsi="Calibri" w:cs="Times New Roman"/>
      <w:color w:val="auto"/>
      <w:sz w:val="22"/>
      <w:szCs w:val="26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7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687C"/>
    <w:pPr>
      <w:keepNext/>
      <w:keepLines/>
      <w:numPr>
        <w:ilvl w:val="5"/>
        <w:numId w:val="4"/>
      </w:numPr>
      <w:spacing w:before="200"/>
      <w:jc w:val="both"/>
      <w:outlineLvl w:val="5"/>
    </w:pPr>
    <w:rPr>
      <w:rFonts w:ascii="Calibri Light" w:hAnsi="Calibri Light"/>
      <w:i/>
      <w:iCs/>
      <w:sz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6687C"/>
    <w:pPr>
      <w:keepNext/>
      <w:keepLines/>
      <w:numPr>
        <w:ilvl w:val="6"/>
        <w:numId w:val="4"/>
      </w:numPr>
      <w:spacing w:before="200"/>
      <w:jc w:val="both"/>
      <w:outlineLvl w:val="6"/>
    </w:pPr>
    <w:rPr>
      <w:rFonts w:ascii="Calibri Light" w:hAnsi="Calibri Light"/>
      <w:i/>
      <w:iCs/>
      <w:color w:val="404040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6687C"/>
    <w:pPr>
      <w:keepNext/>
      <w:keepLines/>
      <w:numPr>
        <w:ilvl w:val="7"/>
        <w:numId w:val="4"/>
      </w:numPr>
      <w:spacing w:before="200"/>
      <w:jc w:val="both"/>
      <w:outlineLvl w:val="7"/>
    </w:pPr>
    <w:rPr>
      <w:rFonts w:ascii="Calibri Light" w:hAnsi="Calibri Light"/>
      <w:color w:val="404040"/>
      <w:sz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87C"/>
    <w:pPr>
      <w:keepNext/>
      <w:keepLines/>
      <w:numPr>
        <w:ilvl w:val="8"/>
        <w:numId w:val="4"/>
      </w:numPr>
      <w:spacing w:before="200"/>
      <w:jc w:val="both"/>
      <w:outlineLvl w:val="8"/>
    </w:pPr>
    <w:rPr>
      <w:rFonts w:ascii="Calibri Light" w:hAnsi="Calibri Light"/>
      <w:i/>
      <w:iCs/>
      <w:color w:val="4040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B50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B50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B5083"/>
    <w:rPr>
      <w:lang w:val="es-ES_tradnl" w:eastAsia="es-ES" w:bidi="ar-SA"/>
    </w:rPr>
  </w:style>
  <w:style w:type="table" w:styleId="Tablaconcuadrcula">
    <w:name w:val="Table Grid"/>
    <w:basedOn w:val="Tablanormal"/>
    <w:uiPriority w:val="39"/>
    <w:rsid w:val="0098341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F2C95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235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F103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F103BA"/>
    <w:rPr>
      <w:rFonts w:ascii="Tahoma" w:hAnsi="Tahoma" w:cs="Tahoma"/>
      <w:sz w:val="16"/>
      <w:szCs w:val="16"/>
      <w:lang w:val="es-ES_tradnl"/>
    </w:rPr>
  </w:style>
  <w:style w:type="paragraph" w:styleId="Listaconnmeros">
    <w:name w:val="List Number"/>
    <w:basedOn w:val="Normal"/>
    <w:rsid w:val="005F06C6"/>
    <w:pPr>
      <w:numPr>
        <w:numId w:val="1"/>
      </w:numPr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2">
    <w:name w:val="List Number 2"/>
    <w:basedOn w:val="Normal"/>
    <w:rsid w:val="005F06C6"/>
    <w:pPr>
      <w:numPr>
        <w:ilvl w:val="1"/>
        <w:numId w:val="1"/>
      </w:numPr>
      <w:tabs>
        <w:tab w:val="left" w:pos="8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3">
    <w:name w:val="List Number 3"/>
    <w:basedOn w:val="Normal"/>
    <w:rsid w:val="005F06C6"/>
    <w:pPr>
      <w:numPr>
        <w:ilvl w:val="2"/>
        <w:numId w:val="1"/>
      </w:numPr>
      <w:tabs>
        <w:tab w:val="left" w:pos="12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4">
    <w:name w:val="List Number 4"/>
    <w:basedOn w:val="Normal"/>
    <w:rsid w:val="005F06C6"/>
    <w:pPr>
      <w:numPr>
        <w:ilvl w:val="3"/>
        <w:numId w:val="1"/>
      </w:numPr>
      <w:tabs>
        <w:tab w:val="left" w:pos="16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customStyle="1" w:styleId="Note">
    <w:name w:val="Note"/>
    <w:basedOn w:val="Normal"/>
    <w:next w:val="Normal"/>
    <w:rsid w:val="005F06C6"/>
    <w:pPr>
      <w:tabs>
        <w:tab w:val="left" w:pos="960"/>
      </w:tabs>
      <w:spacing w:after="240" w:line="210" w:lineRule="atLeast"/>
      <w:jc w:val="both"/>
    </w:pPr>
    <w:rPr>
      <w:rFonts w:ascii="Arial" w:hAnsi="Arial"/>
      <w:sz w:val="18"/>
      <w:lang w:val="en-GB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9C143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Continuarlista">
    <w:name w:val="List Continue"/>
    <w:basedOn w:val="Normal"/>
    <w:rsid w:val="009C1438"/>
    <w:pPr>
      <w:spacing w:after="120"/>
      <w:ind w:left="283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8B570F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paragraph" w:styleId="Sangra2detindependiente">
    <w:name w:val="Body Text Indent 2"/>
    <w:basedOn w:val="Normal"/>
    <w:link w:val="Sangra2detindependienteCar"/>
    <w:rsid w:val="008B570F"/>
    <w:pPr>
      <w:widowControl w:val="0"/>
      <w:ind w:left="426"/>
    </w:pPr>
    <w:rPr>
      <w:rFonts w:ascii="Arial" w:hAnsi="Arial"/>
      <w:color w:val="000000"/>
      <w:sz w:val="22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B570F"/>
    <w:rPr>
      <w:rFonts w:ascii="Arial" w:hAnsi="Arial"/>
      <w:color w:val="000000"/>
      <w:sz w:val="22"/>
    </w:rPr>
  </w:style>
  <w:style w:type="paragraph" w:styleId="Textoindependiente">
    <w:name w:val="Body Text"/>
    <w:basedOn w:val="Normal"/>
    <w:link w:val="TextoindependienteCar"/>
    <w:uiPriority w:val="1"/>
    <w:qFormat/>
    <w:rsid w:val="008B570F"/>
    <w:pPr>
      <w:widowControl w:val="0"/>
    </w:pPr>
    <w:rPr>
      <w:rFonts w:ascii="Arial" w:hAnsi="Arial"/>
      <w:color w:val="000000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570F"/>
    <w:rPr>
      <w:rFonts w:ascii="Arial" w:hAnsi="Arial"/>
      <w:color w:val="000000"/>
      <w:sz w:val="22"/>
    </w:rPr>
  </w:style>
  <w:style w:type="character" w:styleId="Hipervnculo">
    <w:name w:val="Hyperlink"/>
    <w:basedOn w:val="Fuentedeprrafopredeter"/>
    <w:uiPriority w:val="99"/>
    <w:unhideWhenUsed/>
    <w:rsid w:val="005D2DB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078"/>
    <w:rPr>
      <w:color w:val="800080" w:themeColor="followedHyperlink"/>
      <w:u w:val="single"/>
    </w:rPr>
  </w:style>
  <w:style w:type="character" w:styleId="nfasis">
    <w:name w:val="Emphasis"/>
    <w:uiPriority w:val="20"/>
    <w:qFormat/>
    <w:rsid w:val="00C26F1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1"/>
    <w:rsid w:val="00B6687C"/>
    <w:rPr>
      <w:rFonts w:ascii="Calibri" w:hAnsi="Calibri"/>
      <w:b/>
      <w:bCs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6687C"/>
    <w:rPr>
      <w:rFonts w:ascii="Calibri" w:hAnsi="Calibri"/>
      <w:b/>
      <w:bCs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B6687C"/>
    <w:rPr>
      <w:rFonts w:ascii="Calibri Light" w:hAnsi="Calibri Light"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B6687C"/>
    <w:rPr>
      <w:rFonts w:ascii="Calibri Light" w:hAnsi="Calibri Light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B6687C"/>
    <w:rPr>
      <w:rFonts w:ascii="Calibri Light" w:hAnsi="Calibri Light"/>
      <w:color w:val="404040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7C"/>
    <w:rPr>
      <w:rFonts w:ascii="Calibri Light" w:hAnsi="Calibri Light"/>
      <w:i/>
      <w:iCs/>
      <w:color w:val="404040"/>
    </w:rPr>
  </w:style>
  <w:style w:type="character" w:customStyle="1" w:styleId="Ttulo2Car">
    <w:name w:val="Título 2 Car"/>
    <w:link w:val="Ttulo2"/>
    <w:rsid w:val="00B6687C"/>
    <w:rPr>
      <w:noProof/>
    </w:rPr>
  </w:style>
  <w:style w:type="character" w:customStyle="1" w:styleId="PiedepginaCar">
    <w:name w:val="Pie de página Car"/>
    <w:link w:val="Piedepgina"/>
    <w:uiPriority w:val="99"/>
    <w:rsid w:val="00B6687C"/>
    <w:rPr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6687C"/>
    <w:rPr>
      <w:rFonts w:ascii="Calibri" w:eastAsia="Calibri" w:hAnsi="Calibri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6687C"/>
    <w:pPr>
      <w:spacing w:before="120" w:after="100" w:line="276" w:lineRule="auto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B6687C"/>
    <w:pPr>
      <w:tabs>
        <w:tab w:val="left" w:pos="880"/>
        <w:tab w:val="right" w:leader="dot" w:pos="10070"/>
      </w:tabs>
      <w:spacing w:before="120" w:after="100" w:line="276" w:lineRule="auto"/>
      <w:ind w:left="220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6687C"/>
    <w:pPr>
      <w:tabs>
        <w:tab w:val="right" w:leader="dot" w:pos="10070"/>
      </w:tabs>
      <w:spacing w:before="120" w:after="100" w:line="276" w:lineRule="auto"/>
      <w:ind w:left="220"/>
      <w:jc w:val="both"/>
    </w:pPr>
    <w:rPr>
      <w:rFonts w:ascii="Calibri" w:eastAsia="Calibri" w:hAnsi="Calibri"/>
      <w:sz w:val="22"/>
      <w:szCs w:val="22"/>
      <w:lang w:val="es-ES" w:eastAsia="en-US"/>
    </w:rPr>
  </w:style>
  <w:style w:type="numbering" w:customStyle="1" w:styleId="Estilo1">
    <w:name w:val="Estilo1"/>
    <w:uiPriority w:val="99"/>
    <w:rsid w:val="00B6687C"/>
    <w:pPr>
      <w:numPr>
        <w:numId w:val="3"/>
      </w:numPr>
    </w:pPr>
  </w:style>
  <w:style w:type="numbering" w:customStyle="1" w:styleId="Estilo2">
    <w:name w:val="Estilo2"/>
    <w:uiPriority w:val="99"/>
    <w:rsid w:val="00B6687C"/>
    <w:pPr>
      <w:numPr>
        <w:numId w:val="5"/>
      </w:numPr>
    </w:pPr>
  </w:style>
  <w:style w:type="character" w:styleId="Refdecomentario">
    <w:name w:val="annotation reference"/>
    <w:uiPriority w:val="99"/>
    <w:semiHidden/>
    <w:unhideWhenUsed/>
    <w:rsid w:val="00B668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7C"/>
    <w:pPr>
      <w:spacing w:before="120" w:after="120"/>
      <w:jc w:val="both"/>
    </w:pPr>
    <w:rPr>
      <w:rFonts w:ascii="Calibri" w:eastAsia="Calibri" w:hAnsi="Calibri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7C"/>
    <w:rPr>
      <w:rFonts w:ascii="Calibri" w:eastAsia="Calibri" w:hAnsi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7C"/>
    <w:rPr>
      <w:rFonts w:ascii="Calibri" w:eastAsia="Calibri" w:hAnsi="Calibri"/>
      <w:b/>
      <w:bCs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6687C"/>
    <w:pPr>
      <w:jc w:val="both"/>
    </w:pPr>
    <w:rPr>
      <w:rFonts w:ascii="Calibri" w:eastAsia="Calibri" w:hAnsi="Calibri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6687C"/>
    <w:rPr>
      <w:rFonts w:ascii="Calibri" w:eastAsia="Calibri" w:hAnsi="Calibri"/>
      <w:lang w:eastAsia="en-US"/>
    </w:rPr>
  </w:style>
  <w:style w:type="character" w:styleId="Refdenotaalpie">
    <w:name w:val="footnote reference"/>
    <w:uiPriority w:val="99"/>
    <w:semiHidden/>
    <w:unhideWhenUsed/>
    <w:rsid w:val="00B6687C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B6687C"/>
    <w:pPr>
      <w:spacing w:after="100" w:line="259" w:lineRule="auto"/>
      <w:ind w:left="660"/>
    </w:pPr>
    <w:rPr>
      <w:rFonts w:ascii="Calibri" w:hAnsi="Calibri"/>
      <w:sz w:val="22"/>
      <w:szCs w:val="22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B6687C"/>
    <w:pPr>
      <w:spacing w:after="100" w:line="259" w:lineRule="auto"/>
      <w:ind w:left="880"/>
    </w:pPr>
    <w:rPr>
      <w:rFonts w:ascii="Calibri" w:hAnsi="Calibri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B6687C"/>
    <w:pPr>
      <w:spacing w:after="100" w:line="259" w:lineRule="auto"/>
      <w:ind w:left="1100"/>
    </w:pPr>
    <w:rPr>
      <w:rFonts w:ascii="Calibri" w:hAnsi="Calibri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B6687C"/>
    <w:pPr>
      <w:spacing w:after="100" w:line="259" w:lineRule="auto"/>
      <w:ind w:left="1320"/>
    </w:pPr>
    <w:rPr>
      <w:rFonts w:ascii="Calibri" w:hAnsi="Calibri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B6687C"/>
    <w:pPr>
      <w:spacing w:after="100" w:line="259" w:lineRule="auto"/>
      <w:ind w:left="1540"/>
    </w:pPr>
    <w:rPr>
      <w:rFonts w:ascii="Calibri" w:hAnsi="Calibri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B6687C"/>
    <w:pPr>
      <w:spacing w:after="100" w:line="259" w:lineRule="auto"/>
      <w:ind w:left="1760"/>
    </w:pPr>
    <w:rPr>
      <w:rFonts w:ascii="Calibri" w:hAnsi="Calibri"/>
      <w:sz w:val="22"/>
      <w:szCs w:val="22"/>
      <w:lang w:val="es-ES"/>
    </w:rPr>
  </w:style>
  <w:style w:type="table" w:customStyle="1" w:styleId="TableNormal">
    <w:name w:val="Table Normal"/>
    <w:uiPriority w:val="2"/>
    <w:semiHidden/>
    <w:unhideWhenUsed/>
    <w:qFormat/>
    <w:rsid w:val="00B6687C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6687C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styleId="Textodelmarcadordeposicin">
    <w:name w:val="Placeholder Text"/>
    <w:uiPriority w:val="99"/>
    <w:semiHidden/>
    <w:rsid w:val="00B6687C"/>
    <w:rPr>
      <w:color w:val="808080"/>
    </w:rPr>
  </w:style>
  <w:style w:type="table" w:styleId="Listaclara-nfasis3">
    <w:name w:val="Light List Accent 3"/>
    <w:basedOn w:val="Tablanormal"/>
    <w:uiPriority w:val="61"/>
    <w:rsid w:val="00B6687C"/>
    <w:rPr>
      <w:rFonts w:ascii="Calibri" w:hAnsi="Calibri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media2-nfasis1">
    <w:name w:val="Medium List 2 Accent 1"/>
    <w:basedOn w:val="Tablanormal"/>
    <w:uiPriority w:val="66"/>
    <w:rsid w:val="00B6687C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B6687C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Sombreadomedio1-nfasis6">
    <w:name w:val="Medium Shading 1 Accent 6"/>
    <w:basedOn w:val="Tablanormal"/>
    <w:uiPriority w:val="63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B6687C"/>
    <w:rPr>
      <w:rFonts w:ascii="Calibri" w:eastAsia="Calibri" w:hAnsi="Calibri"/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lara-nfasis6">
    <w:name w:val="Light List Accent 6"/>
    <w:basedOn w:val="Tablanormal"/>
    <w:uiPriority w:val="61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Cuadrculamedia3-nfasis6">
    <w:name w:val="Medium Grid 3 Accent 6"/>
    <w:basedOn w:val="Tablanormal"/>
    <w:uiPriority w:val="69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6687C"/>
    <w:pPr>
      <w:spacing w:after="60"/>
      <w:jc w:val="center"/>
    </w:pPr>
    <w:rPr>
      <w:rFonts w:ascii="Calibri" w:eastAsia="Calibri" w:hAnsi="Calibri"/>
      <w:b/>
      <w:iCs/>
      <w:szCs w:val="18"/>
      <w:lang w:val="es-ES"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B6687C"/>
    <w:pPr>
      <w:spacing w:before="120" w:line="276" w:lineRule="auto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87C"/>
    <w:pPr>
      <w:numPr>
        <w:ilvl w:val="1"/>
      </w:numPr>
      <w:spacing w:before="120" w:after="160" w:line="276" w:lineRule="auto"/>
      <w:jc w:val="both"/>
    </w:pPr>
    <w:rPr>
      <w:rFonts w:ascii="Calibri" w:hAnsi="Calibri"/>
      <w:color w:val="5A5A5A"/>
      <w:spacing w:val="15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6687C"/>
    <w:rPr>
      <w:rFonts w:ascii="Calibri" w:hAnsi="Calibri"/>
      <w:color w:val="5A5A5A"/>
      <w:spacing w:val="15"/>
      <w:lang w:eastAsia="en-US"/>
    </w:rPr>
  </w:style>
  <w:style w:type="paragraph" w:styleId="Revisin">
    <w:name w:val="Revision"/>
    <w:hidden/>
    <w:uiPriority w:val="99"/>
    <w:semiHidden/>
    <w:rsid w:val="00B6687C"/>
    <w:rPr>
      <w:rFonts w:ascii="Calibri" w:eastAsia="Calibri" w:hAnsi="Calibri"/>
      <w:sz w:val="22"/>
      <w:szCs w:val="22"/>
      <w:lang w:val="es-BO" w:eastAsia="en-US"/>
    </w:rPr>
  </w:style>
  <w:style w:type="paragraph" w:customStyle="1" w:styleId="Default">
    <w:name w:val="Default"/>
    <w:rsid w:val="00B6687C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BO" w:eastAsia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7C"/>
    <w:pPr>
      <w:spacing w:after="120" w:line="259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7C"/>
    <w:rPr>
      <w:rFonts w:ascii="Calibri" w:eastAsia="Calibri" w:hAnsi="Calibri"/>
      <w:sz w:val="16"/>
      <w:szCs w:val="16"/>
      <w:lang w:val="es-BO" w:eastAsia="en-US"/>
    </w:rPr>
  </w:style>
  <w:style w:type="paragraph" w:customStyle="1" w:styleId="Encabezado2">
    <w:name w:val="Encabezado 2"/>
    <w:next w:val="Normal"/>
    <w:rsid w:val="00B6687C"/>
    <w:pPr>
      <w:jc w:val="center"/>
    </w:pPr>
    <w:rPr>
      <w:rFonts w:ascii="Verdana" w:hAnsi="Verdana"/>
      <w:sz w:val="22"/>
      <w:lang w:val="es-ES_tradnl" w:eastAsia="en-US"/>
    </w:rPr>
  </w:style>
  <w:style w:type="paragraph" w:customStyle="1" w:styleId="Encabezado3">
    <w:name w:val="Encabezado 3"/>
    <w:next w:val="Normal"/>
    <w:rsid w:val="00B6687C"/>
    <w:rPr>
      <w:rFonts w:ascii="Verdana" w:hAnsi="Verdana"/>
      <w:b/>
      <w:lang w:val="es-ES_tradnl" w:eastAsia="en-US"/>
    </w:rPr>
  </w:style>
  <w:style w:type="character" w:styleId="Nmerodepgina">
    <w:name w:val="page number"/>
    <w:basedOn w:val="Fuentedeprrafopredeter"/>
    <w:rsid w:val="00B6687C"/>
  </w:style>
  <w:style w:type="paragraph" w:customStyle="1" w:styleId="Encabezado4">
    <w:name w:val="Encabezado 4"/>
    <w:rsid w:val="00B6687C"/>
    <w:pPr>
      <w:tabs>
        <w:tab w:val="num" w:pos="426"/>
      </w:tabs>
      <w:ind w:left="567" w:hanging="283"/>
      <w:jc w:val="center"/>
    </w:pPr>
    <w:rPr>
      <w:rFonts w:ascii="Verdana" w:hAnsi="Verdana" w:cs="Arial"/>
      <w:bCs/>
      <w:kern w:val="28"/>
      <w:szCs w:val="32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6687C"/>
    <w:pPr>
      <w:numPr>
        <w:numId w:val="0"/>
      </w:numPr>
      <w:tabs>
        <w:tab w:val="clear" w:pos="1418"/>
      </w:tabs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Cs w:val="32"/>
      <w:lang w:val="es-BO" w:eastAsia="es-BO"/>
    </w:rPr>
  </w:style>
  <w:style w:type="paragraph" w:styleId="Sinespaciado">
    <w:name w:val="No Spacing"/>
    <w:uiPriority w:val="1"/>
    <w:qFormat/>
    <w:rsid w:val="00B6687C"/>
    <w:rPr>
      <w:rFonts w:ascii="Calibri" w:eastAsia="Calibri" w:hAnsi="Calibri"/>
      <w:sz w:val="22"/>
      <w:szCs w:val="22"/>
      <w:lang w:val="es-BO" w:eastAsia="en-US"/>
    </w:rPr>
  </w:style>
  <w:style w:type="paragraph" w:customStyle="1" w:styleId="Vieta">
    <w:name w:val="Viñeta"/>
    <w:basedOn w:val="Normal"/>
    <w:rsid w:val="00B6687C"/>
    <w:pPr>
      <w:numPr>
        <w:ilvl w:val="1"/>
        <w:numId w:val="6"/>
      </w:numPr>
      <w:jc w:val="both"/>
    </w:pPr>
    <w:rPr>
      <w:rFonts w:ascii="Verdana" w:hAnsi="Verdana"/>
      <w:lang w:val="es-ES"/>
    </w:rPr>
  </w:style>
  <w:style w:type="paragraph" w:styleId="Textoindependiente2">
    <w:name w:val="Body Text 2"/>
    <w:basedOn w:val="Normal"/>
    <w:link w:val="Textoindependiente2Car"/>
    <w:rsid w:val="00B6687C"/>
    <w:pPr>
      <w:spacing w:after="120" w:line="480" w:lineRule="auto"/>
    </w:pPr>
    <w:rPr>
      <w:sz w:val="24"/>
      <w:szCs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6687C"/>
    <w:rPr>
      <w:sz w:val="24"/>
      <w:szCs w:val="24"/>
    </w:rPr>
  </w:style>
  <w:style w:type="table" w:customStyle="1" w:styleId="Listaclara2">
    <w:name w:val="Lista clara2"/>
    <w:basedOn w:val="Tablanormal"/>
    <w:uiPriority w:val="61"/>
    <w:rsid w:val="00B6687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EstiloTtulo3LatinaCuerpoCalibri12ptoSubrayadoIzq">
    <w:name w:val="Estilo Título 3 + (Latina) +Cuerpo (Calibri) 12 pto Subrayado Izq..."/>
    <w:basedOn w:val="Ttulo3"/>
    <w:rsid w:val="007D0947"/>
    <w:pPr>
      <w:spacing w:after="200"/>
      <w:ind w:left="284"/>
    </w:pPr>
    <w:rPr>
      <w:rFonts w:asciiTheme="minorHAnsi" w:eastAsia="Times New Roman" w:hAnsiTheme="minorHAnsi" w:cs="Times New Roman"/>
      <w:color w:val="auto"/>
      <w:sz w:val="24"/>
    </w:rPr>
  </w:style>
  <w:style w:type="table" w:customStyle="1" w:styleId="Tablaconcuadrcula6concolores1">
    <w:name w:val="Tabla con cuadrícula 6 con colores1"/>
    <w:basedOn w:val="Tablanormal"/>
    <w:uiPriority w:val="51"/>
    <w:rsid w:val="00E628CC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2">
    <w:name w:val="Tabla con cuadrícula2"/>
    <w:basedOn w:val="Tablanormal"/>
    <w:next w:val="Tablaconcuadrcula"/>
    <w:uiPriority w:val="39"/>
    <w:rsid w:val="00451B7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anormal"/>
    <w:uiPriority w:val="51"/>
    <w:rsid w:val="00451B75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normal41">
    <w:name w:val="Tabla normal 41"/>
    <w:basedOn w:val="Tablanormal"/>
    <w:uiPriority w:val="44"/>
    <w:rsid w:val="00AA33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concuadrcula3">
    <w:name w:val="Tabla con cuadrícula3"/>
    <w:basedOn w:val="Tablanormal"/>
    <w:next w:val="Tablaconcuadrcula"/>
    <w:uiPriority w:val="39"/>
    <w:rsid w:val="00AA330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EA69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2A65-BD30-4F67-A293-439EAF1D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2312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PROC-GC-003</vt:lpstr>
    </vt:vector>
  </TitlesOfParts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PROC-GC-003</dc:title>
  <dc:creator/>
  <dc:description>Autor de documento original: LOGC750219</dc:description>
  <cp:lastModifiedBy/>
  <cp:revision>1</cp:revision>
  <dcterms:created xsi:type="dcterms:W3CDTF">2019-06-02T21:11:00Z</dcterms:created>
  <dcterms:modified xsi:type="dcterms:W3CDTF">2022-11-03T16:05:00Z</dcterms:modified>
</cp:coreProperties>
</file>