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22EA" w:rsidRDefault="007B22E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69"/>
        <w:gridCol w:w="4670"/>
      </w:tblGrid>
      <w:tr w:rsidR="007B22EA">
        <w:tc>
          <w:tcPr>
            <w:tcW w:w="9339" w:type="dxa"/>
            <w:gridSpan w:val="2"/>
          </w:tcPr>
          <w:p w:rsidR="007B22EA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Программа для </w:t>
            </w:r>
            <w:r w:rsidR="00D71F32">
              <w:rPr>
                <w:rFonts w:ascii="Times New Roman" w:eastAsia="Times New Roman" w:hAnsi="Times New Roman" w:cs="Times New Roman"/>
                <w:sz w:val="28"/>
                <w:szCs w:val="28"/>
              </w:rPr>
              <w:t>расчёта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D71F32">
              <w:rPr>
                <w:rFonts w:ascii="Times New Roman" w:eastAsia="Times New Roman" w:hAnsi="Times New Roman" w:cs="Times New Roman"/>
                <w:sz w:val="28"/>
                <w:szCs w:val="28"/>
              </w:rPr>
              <w:t>объёма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воды после дождя</w:t>
            </w:r>
          </w:p>
        </w:tc>
      </w:tr>
      <w:tr w:rsidR="007B22EA">
        <w:tc>
          <w:tcPr>
            <w:tcW w:w="9339" w:type="dxa"/>
            <w:gridSpan w:val="2"/>
          </w:tcPr>
          <w:p w:rsidR="007B22EA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Внешняя спецификация</w:t>
            </w:r>
          </w:p>
        </w:tc>
      </w:tr>
      <w:tr w:rsidR="007B22EA">
        <w:tc>
          <w:tcPr>
            <w:tcW w:w="4669" w:type="dxa"/>
          </w:tcPr>
          <w:p w:rsidR="007B22EA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4670" w:type="dxa"/>
          </w:tcPr>
          <w:p w:rsidR="007B22EA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Гвоздков С.А.</w:t>
            </w:r>
          </w:p>
        </w:tc>
      </w:tr>
      <w:tr w:rsidR="007B22EA">
        <w:tc>
          <w:tcPr>
            <w:tcW w:w="4669" w:type="dxa"/>
          </w:tcPr>
          <w:p w:rsidR="007B22EA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4670" w:type="dxa"/>
          </w:tcPr>
          <w:p w:rsidR="007B22EA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доц. Сычев О.А.</w:t>
            </w:r>
          </w:p>
        </w:tc>
      </w:tr>
      <w:tr w:rsidR="007B22EA">
        <w:tc>
          <w:tcPr>
            <w:tcW w:w="4669" w:type="dxa"/>
          </w:tcPr>
          <w:p w:rsidR="007B22EA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Сдано</w:t>
            </w:r>
          </w:p>
        </w:tc>
        <w:tc>
          <w:tcPr>
            <w:tcW w:w="4670" w:type="dxa"/>
          </w:tcPr>
          <w:p w:rsidR="007B22EA" w:rsidRDefault="007B22E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7B22EA" w:rsidRDefault="007B22E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B22E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Назначение</w:t>
      </w:r>
    </w:p>
    <w:p w:rsidR="007B22EA" w:rsidRDefault="007B22E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B22EA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Программа предназначена для осуществления расчета объема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воды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34DF0">
        <w:rPr>
          <w:rFonts w:ascii="Times New Roman" w:eastAsia="Times New Roman" w:hAnsi="Times New Roman" w:cs="Times New Roman"/>
          <w:sz w:val="28"/>
          <w:szCs w:val="28"/>
        </w:rPr>
        <w:t>который может быть удержан между стен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B22EA" w:rsidRDefault="007B22E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B22E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Функциональные требования</w:t>
      </w:r>
    </w:p>
    <w:p w:rsidR="007B22EA" w:rsidRDefault="007B22E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B22EA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Действия над объектами</w:t>
      </w:r>
    </w:p>
    <w:p w:rsidR="007B22EA" w:rsidRDefault="007B22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2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B22EA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Программа должна </w:t>
      </w:r>
      <w:r w:rsidR="006C7A33" w:rsidRPr="006C7A33">
        <w:rPr>
          <w:rFonts w:ascii="Times New Roman" w:eastAsia="Times New Roman" w:hAnsi="Times New Roman" w:cs="Times New Roman"/>
          <w:sz w:val="28"/>
          <w:szCs w:val="28"/>
        </w:rPr>
        <w:t>принимать</w:t>
      </w:r>
      <w:r w:rsidR="006C7A33">
        <w:rPr>
          <w:rFonts w:ascii="Times New Roman" w:eastAsia="Times New Roman" w:hAnsi="Times New Roman" w:cs="Times New Roman"/>
          <w:sz w:val="28"/>
          <w:szCs w:val="28"/>
        </w:rPr>
        <w:t xml:space="preserve"> высоту стенок, рассчитывать количество воды, которое может быть удержано над каждой из стенок и возвращать общее число воды, которое может быть удержано над стенками.</w:t>
      </w:r>
    </w:p>
    <w:p w:rsidR="007B22EA" w:rsidRDefault="007B22E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B22EA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Ограничения</w:t>
      </w:r>
    </w:p>
    <w:p w:rsidR="007B22EA" w:rsidRDefault="007B22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2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B22EA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 должна обрабатывать (как на входе так и в качестве результата) натуральные числа в диапазоне [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0..</w:t>
      </w:r>
      <w:proofErr w:type="gramEnd"/>
      <w:r>
        <w:t xml:space="preserve"> </w:t>
      </w:r>
      <w:r w:rsidR="00151210" w:rsidRPr="00151210">
        <w:rPr>
          <w:rFonts w:ascii="Times New Roman" w:eastAsia="Times New Roman" w:hAnsi="Times New Roman" w:cs="Times New Roman"/>
          <w:sz w:val="28"/>
          <w:szCs w:val="28"/>
        </w:rPr>
        <w:t>4294967295</w:t>
      </w:r>
      <w:r>
        <w:rPr>
          <w:rFonts w:ascii="Times New Roman" w:eastAsia="Times New Roman" w:hAnsi="Times New Roman" w:cs="Times New Roman"/>
          <w:sz w:val="28"/>
          <w:szCs w:val="28"/>
        </w:rPr>
        <w:t>].</w:t>
      </w:r>
    </w:p>
    <w:p w:rsidR="007B22EA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качестве входных данных программа должна принимать</w:t>
      </w:r>
      <w:r w:rsidR="0010250E" w:rsidRPr="0010250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0250E">
        <w:rPr>
          <w:rFonts w:ascii="Times New Roman" w:eastAsia="Times New Roman" w:hAnsi="Times New Roman" w:cs="Times New Roman"/>
          <w:sz w:val="28"/>
          <w:szCs w:val="28"/>
        </w:rPr>
        <w:t>до 100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натуральны</w:t>
      </w:r>
      <w:r w:rsidR="0010250E">
        <w:rPr>
          <w:rFonts w:ascii="Times New Roman" w:eastAsia="Times New Roman" w:hAnsi="Times New Roman" w:cs="Times New Roman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чис</w:t>
      </w:r>
      <w:r w:rsidR="0010250E">
        <w:rPr>
          <w:rFonts w:ascii="Times New Roman" w:eastAsia="Times New Roman" w:hAnsi="Times New Roman" w:cs="Times New Roman"/>
          <w:sz w:val="28"/>
          <w:szCs w:val="28"/>
        </w:rPr>
        <w:t>ел</w:t>
      </w:r>
      <w:r w:rsidR="006C7A33">
        <w:rPr>
          <w:rFonts w:ascii="Times New Roman" w:eastAsia="Times New Roman" w:hAnsi="Times New Roman" w:cs="Times New Roman"/>
          <w:sz w:val="28"/>
          <w:szCs w:val="28"/>
        </w:rPr>
        <w:t>, написанны</w:t>
      </w:r>
      <w:r w:rsidR="0010250E">
        <w:rPr>
          <w:rFonts w:ascii="Times New Roman" w:eastAsia="Times New Roman" w:hAnsi="Times New Roman" w:cs="Times New Roman"/>
          <w:sz w:val="28"/>
          <w:szCs w:val="28"/>
        </w:rPr>
        <w:t>х</w:t>
      </w:r>
      <w:r w:rsidR="006C7A33">
        <w:rPr>
          <w:rFonts w:ascii="Times New Roman" w:eastAsia="Times New Roman" w:hAnsi="Times New Roman" w:cs="Times New Roman"/>
          <w:sz w:val="28"/>
          <w:szCs w:val="28"/>
        </w:rPr>
        <w:t xml:space="preserve"> через пробел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диапазоне [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0..</w:t>
      </w:r>
      <w:proofErr w:type="gramEnd"/>
      <w:r>
        <w:t xml:space="preserve"> </w:t>
      </w:r>
      <w:r w:rsidR="00151210" w:rsidRPr="00151210">
        <w:rPr>
          <w:rFonts w:ascii="Times New Roman" w:eastAsia="Times New Roman" w:hAnsi="Times New Roman" w:cs="Times New Roman"/>
          <w:sz w:val="28"/>
          <w:szCs w:val="28"/>
        </w:rPr>
        <w:t>4294967295</w:t>
      </w:r>
      <w:r>
        <w:rPr>
          <w:rFonts w:ascii="Times New Roman" w:eastAsia="Times New Roman" w:hAnsi="Times New Roman" w:cs="Times New Roman"/>
          <w:sz w:val="28"/>
          <w:szCs w:val="28"/>
        </w:rPr>
        <w:t>].</w:t>
      </w:r>
    </w:p>
    <w:p w:rsidR="007B22EA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качестве выходных данных программа должна возвращать число в диапазоне [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0..</w:t>
      </w:r>
      <w:proofErr w:type="gramEnd"/>
      <w:r>
        <w:t xml:space="preserve"> </w:t>
      </w:r>
      <w:r w:rsidR="00151210" w:rsidRPr="00151210">
        <w:rPr>
          <w:rFonts w:ascii="Times New Roman" w:eastAsia="Times New Roman" w:hAnsi="Times New Roman" w:cs="Times New Roman"/>
          <w:sz w:val="28"/>
          <w:szCs w:val="28"/>
        </w:rPr>
        <w:t>4294967295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] и </w:t>
      </w:r>
      <w:r w:rsidR="006C7A33">
        <w:rPr>
          <w:rFonts w:ascii="Times New Roman" w:eastAsia="Times New Roman" w:hAnsi="Times New Roman" w:cs="Times New Roman"/>
          <w:sz w:val="28"/>
          <w:szCs w:val="28"/>
        </w:rPr>
        <w:t xml:space="preserve">ниже содержать </w:t>
      </w:r>
      <w:r>
        <w:rPr>
          <w:rFonts w:ascii="Times New Roman" w:eastAsia="Times New Roman" w:hAnsi="Times New Roman" w:cs="Times New Roman"/>
          <w:sz w:val="28"/>
          <w:szCs w:val="28"/>
        </w:rPr>
        <w:t>схему высоты стен</w:t>
      </w:r>
      <w:r w:rsidR="006C7A33">
        <w:rPr>
          <w:rFonts w:ascii="Times New Roman" w:eastAsia="Times New Roman" w:hAnsi="Times New Roman" w:cs="Times New Roman"/>
          <w:sz w:val="28"/>
          <w:szCs w:val="28"/>
        </w:rPr>
        <w:t>ок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B22EA" w:rsidRDefault="007B22E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B22EA" w:rsidRDefault="007B22E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B22EA" w:rsidRPr="008128F0" w:rsidRDefault="007B22E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C7A33" w:rsidRDefault="006C7A3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B22E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Входные и выходные данные</w:t>
      </w:r>
    </w:p>
    <w:p w:rsidR="007B22EA" w:rsidRDefault="007B22E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B22EA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 должна получать два параметра командной строки: имя входного файла с данными о высоте стенок и имя файла для записи результата.</w:t>
      </w:r>
    </w:p>
    <w:p w:rsidR="007B22EA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Пример команды запуска программы: </w:t>
      </w:r>
      <w:r w:rsidR="00151210" w:rsidRPr="00151210">
        <w:rPr>
          <w:rFonts w:ascii="Times New Roman" w:eastAsia="Times New Roman" w:hAnsi="Times New Roman" w:cs="Times New Roman"/>
          <w:sz w:val="28"/>
          <w:szCs w:val="28"/>
        </w:rPr>
        <w:t>./</w:t>
      </w:r>
      <w:r>
        <w:rPr>
          <w:rFonts w:ascii="Times New Roman" w:eastAsia="Times New Roman" w:hAnsi="Times New Roman" w:cs="Times New Roman"/>
          <w:sz w:val="28"/>
          <w:szCs w:val="28"/>
        </w:rPr>
        <w:t>app.exe input.txt out.txt.</w:t>
      </w:r>
    </w:p>
    <w:p w:rsidR="007B22EA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Входные данные представляются в виде одного текстового файла с расширением 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Данные разделяются пробелами и записываются в следующем порядке: высота первой стенки, высота второй стенки, и т.д.</w:t>
      </w:r>
    </w:p>
    <w:p w:rsidR="00151210" w:rsidRPr="00234DF0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Выходной файл должен быть текстовым файл</w:t>
      </w:r>
      <w:r w:rsidR="00151210" w:rsidRPr="00151210">
        <w:rPr>
          <w:rFonts w:ascii="Times New Roman" w:eastAsia="Times New Roman" w:hAnsi="Times New Roman" w:cs="Times New Roman"/>
          <w:sz w:val="28"/>
          <w:szCs w:val="28"/>
        </w:rPr>
        <w:t>ом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 расширением 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Он должен содержать несколько строк: </w:t>
      </w:r>
    </w:p>
    <w:p w:rsidR="00151210" w:rsidRDefault="0015121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51210">
        <w:rPr>
          <w:rFonts w:ascii="Times New Roman" w:eastAsia="Times New Roman" w:hAnsi="Times New Roman" w:cs="Times New Roman"/>
          <w:sz w:val="28"/>
          <w:szCs w:val="28"/>
        </w:rPr>
        <w:t>1 строка</w:t>
      </w:r>
      <w:r>
        <w:rPr>
          <w:rFonts w:ascii="Times New Roman" w:eastAsia="Times New Roman" w:hAnsi="Times New Roman" w:cs="Times New Roman"/>
          <w:sz w:val="28"/>
          <w:szCs w:val="28"/>
        </w:rPr>
        <w:t>: результат вычислений.</w:t>
      </w:r>
    </w:p>
    <w:p w:rsidR="00151210" w:rsidRDefault="0015121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 и последующие строки: схема высоты стенок.</w:t>
      </w:r>
    </w:p>
    <w:p w:rsidR="007B22EA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Примеры файлов с входными и выходными данных представлены в приложении А.</w:t>
      </w:r>
    </w:p>
    <w:p w:rsidR="007B22EA" w:rsidRDefault="007B22E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B22E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Требования к надежности</w:t>
      </w:r>
    </w:p>
    <w:p w:rsidR="007B22EA" w:rsidRDefault="007B22E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B22EA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процессе работы программы не должно происходить ее аварийного завершения или зависания. В случае ошибки во входных данных, пользователь должен получать сообщения, перечисленные в таблице 1, после чего программа должна корректно завершаться. Сообщения об ошибке выводятся в консоль, выходной файл при этом не создается.</w:t>
      </w:r>
    </w:p>
    <w:p w:rsidR="007B22EA" w:rsidRDefault="007B22E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B22EA" w:rsidRDefault="007B22E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51210" w:rsidRDefault="0015121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51210" w:rsidRDefault="0015121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51210" w:rsidRDefault="0015121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51210" w:rsidRDefault="0015121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51210" w:rsidRDefault="0015121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51210" w:rsidRDefault="0015121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B22EA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Таблица 1 – Список сообщений об ошибках</w:t>
      </w:r>
    </w:p>
    <w:tbl>
      <w:tblPr>
        <w:tblStyle w:val="a0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25"/>
        <w:gridCol w:w="2115"/>
        <w:gridCol w:w="3120"/>
      </w:tblGrid>
      <w:tr w:rsidR="007B22EA">
        <w:tc>
          <w:tcPr>
            <w:tcW w:w="4125" w:type="dxa"/>
          </w:tcPr>
          <w:p w:rsidR="007B22EA" w:rsidRDefault="0000000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Ситуация</w:t>
            </w:r>
          </w:p>
        </w:tc>
        <w:tc>
          <w:tcPr>
            <w:tcW w:w="2115" w:type="dxa"/>
          </w:tcPr>
          <w:p w:rsidR="007B22EA" w:rsidRDefault="0000000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Пример</w:t>
            </w:r>
          </w:p>
        </w:tc>
        <w:tc>
          <w:tcPr>
            <w:tcW w:w="3120" w:type="dxa"/>
          </w:tcPr>
          <w:p w:rsidR="007B22EA" w:rsidRDefault="0000000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Сообщение об ошибке</w:t>
            </w:r>
          </w:p>
        </w:tc>
      </w:tr>
      <w:tr w:rsidR="007B22EA">
        <w:tc>
          <w:tcPr>
            <w:tcW w:w="4125" w:type="dxa"/>
          </w:tcPr>
          <w:p w:rsidR="007B22EA" w:rsidRDefault="0000000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Указанный входной файл не существует, нет доступа к указанному файлу.</w:t>
            </w:r>
          </w:p>
        </w:tc>
        <w:tc>
          <w:tcPr>
            <w:tcW w:w="2115" w:type="dxa"/>
          </w:tcPr>
          <w:p w:rsidR="007B22EA" w:rsidRDefault="007B22E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120" w:type="dxa"/>
          </w:tcPr>
          <w:p w:rsidR="007B22EA" w:rsidRDefault="0000000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Неверно указан файл с входными данными. Возможно, файл не существует</w:t>
            </w:r>
          </w:p>
        </w:tc>
      </w:tr>
      <w:tr w:rsidR="007B22EA">
        <w:tc>
          <w:tcPr>
            <w:tcW w:w="4125" w:type="dxa"/>
          </w:tcPr>
          <w:p w:rsidR="007B22EA" w:rsidRDefault="0000000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Невозможно создать указанный выходной файл</w:t>
            </w:r>
          </w:p>
        </w:tc>
        <w:tc>
          <w:tcPr>
            <w:tcW w:w="2115" w:type="dxa"/>
          </w:tcPr>
          <w:p w:rsidR="007B22EA" w:rsidRDefault="007B22E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120" w:type="dxa"/>
          </w:tcPr>
          <w:p w:rsidR="007B22EA" w:rsidRDefault="0000000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Неверно указан файл для выходных данных. </w:t>
            </w:r>
            <w:r w:rsidR="00151210">
              <w:rPr>
                <w:rFonts w:ascii="Times New Roman" w:eastAsia="Times New Roman" w:hAnsi="Times New Roman" w:cs="Times New Roman"/>
                <w:sz w:val="28"/>
                <w:szCs w:val="28"/>
              </w:rPr>
              <w:t>Возможно,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указанного расположения не существует или нет прав на запись.</w:t>
            </w:r>
          </w:p>
        </w:tc>
      </w:tr>
      <w:tr w:rsidR="007B22EA">
        <w:tc>
          <w:tcPr>
            <w:tcW w:w="4125" w:type="dxa"/>
          </w:tcPr>
          <w:p w:rsidR="007B22EA" w:rsidRDefault="0000000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Во входном файле больше 1й строки</w:t>
            </w:r>
          </w:p>
        </w:tc>
        <w:tc>
          <w:tcPr>
            <w:tcW w:w="2115" w:type="dxa"/>
          </w:tcPr>
          <w:p w:rsidR="007B22EA" w:rsidRPr="00151210" w:rsidRDefault="0000000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1  5</w:t>
            </w:r>
            <w:proofErr w:type="gramEnd"/>
          </w:p>
          <w:p w:rsidR="007B22EA" w:rsidRDefault="0000000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2  3</w:t>
            </w:r>
            <w:proofErr w:type="gramEnd"/>
          </w:p>
        </w:tc>
        <w:tc>
          <w:tcPr>
            <w:tcW w:w="3120" w:type="dxa"/>
          </w:tcPr>
          <w:p w:rsidR="007B22EA" w:rsidRDefault="0000000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Программа принимает на вход файлы из одной строки. </w:t>
            </w:r>
          </w:p>
        </w:tc>
      </w:tr>
      <w:tr w:rsidR="007B22EA">
        <w:tc>
          <w:tcPr>
            <w:tcW w:w="4125" w:type="dxa"/>
          </w:tcPr>
          <w:p w:rsidR="007B22EA" w:rsidRDefault="0000000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Входной параметр не является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натуральным  числом</w:t>
            </w:r>
            <w:proofErr w:type="gramEnd"/>
          </w:p>
        </w:tc>
        <w:tc>
          <w:tcPr>
            <w:tcW w:w="2115" w:type="dxa"/>
          </w:tcPr>
          <w:p w:rsidR="007B22EA" w:rsidRDefault="0000000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3120" w:type="dxa"/>
          </w:tcPr>
          <w:p w:rsidR="007B22EA" w:rsidRDefault="0000000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Входной параметр «x» не является натуральным числом</w:t>
            </w:r>
          </w:p>
        </w:tc>
      </w:tr>
      <w:tr w:rsidR="007B22EA">
        <w:tc>
          <w:tcPr>
            <w:tcW w:w="4125" w:type="dxa"/>
          </w:tcPr>
          <w:p w:rsidR="007B22EA" w:rsidRDefault="0000000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Один из входных параметров не принадлежит указанному в требованиях диапазону</w:t>
            </w:r>
          </w:p>
        </w:tc>
        <w:tc>
          <w:tcPr>
            <w:tcW w:w="2115" w:type="dxa"/>
          </w:tcPr>
          <w:p w:rsidR="007B22EA" w:rsidRDefault="0000000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-2 </w:t>
            </w:r>
          </w:p>
        </w:tc>
        <w:tc>
          <w:tcPr>
            <w:tcW w:w="3120" w:type="dxa"/>
          </w:tcPr>
          <w:p w:rsidR="007B22EA" w:rsidRDefault="0000000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Входной параметр -2 не принадлежит диапазону [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0..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58180A" w:rsidRPr="00151210">
              <w:rPr>
                <w:rFonts w:ascii="Times New Roman" w:eastAsia="Times New Roman" w:hAnsi="Times New Roman" w:cs="Times New Roman"/>
                <w:sz w:val="28"/>
                <w:szCs w:val="28"/>
              </w:rPr>
              <w:t>4294967295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].</w:t>
            </w:r>
          </w:p>
        </w:tc>
      </w:tr>
      <w:tr w:rsidR="0010250E">
        <w:tc>
          <w:tcPr>
            <w:tcW w:w="4125" w:type="dxa"/>
          </w:tcPr>
          <w:p w:rsidR="0010250E" w:rsidRPr="0010250E" w:rsidRDefault="0010250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У входного или выходного файла не </w:t>
            </w:r>
            <w:r w:rsidRPr="0010250E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txt</w:t>
            </w:r>
            <w:r w:rsidRPr="001025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расширение</w:t>
            </w:r>
          </w:p>
        </w:tc>
        <w:tc>
          <w:tcPr>
            <w:tcW w:w="2115" w:type="dxa"/>
          </w:tcPr>
          <w:p w:rsidR="0010250E" w:rsidRPr="0010250E" w:rsidRDefault="0010250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Input.zip</w:t>
            </w:r>
          </w:p>
        </w:tc>
        <w:tc>
          <w:tcPr>
            <w:tcW w:w="3120" w:type="dxa"/>
          </w:tcPr>
          <w:p w:rsidR="0010250E" w:rsidRPr="0010250E" w:rsidRDefault="0010250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Input</w:t>
            </w:r>
            <w:r w:rsidRPr="0010250E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zip</w:t>
            </w:r>
            <w:r w:rsidRPr="001025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 является допустимым форматом</w:t>
            </w:r>
          </w:p>
        </w:tc>
      </w:tr>
    </w:tbl>
    <w:p w:rsidR="007B22EA" w:rsidRPr="00234DF0" w:rsidRDefault="007B22E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31DB7" w:rsidRPr="00234DF0" w:rsidRDefault="00231DB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31DB7" w:rsidRPr="00234DF0" w:rsidRDefault="00231DB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31DB7" w:rsidRPr="00234DF0" w:rsidRDefault="00231DB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31DB7" w:rsidRDefault="00231DB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8180A" w:rsidRDefault="0058180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8180A" w:rsidRPr="00234DF0" w:rsidRDefault="0058180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B22E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Требования программной совместимости</w:t>
      </w:r>
    </w:p>
    <w:p w:rsidR="007B22EA" w:rsidRDefault="007B22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6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B22EA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 будет разработана на языке С++. Дополнительного программного обеспечения не требуется.</w:t>
      </w:r>
    </w:p>
    <w:p w:rsidR="007B22EA" w:rsidRPr="00151210" w:rsidRDefault="00000000" w:rsidP="0015121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Входные файлы могут быть подготовлены в редакторе Блокнот. Выходные файлы могут быть прочитаны с его помощью</w:t>
      </w:r>
      <w:r w:rsidR="0015121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B22EA" w:rsidRDefault="00000000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А</w:t>
      </w:r>
    </w:p>
    <w:p w:rsidR="007B22EA" w:rsidRDefault="00000000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Примеры входных и выходных данных</w:t>
      </w:r>
    </w:p>
    <w:tbl>
      <w:tblPr>
        <w:tblStyle w:val="a1"/>
        <w:tblW w:w="93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69"/>
        <w:gridCol w:w="4670"/>
      </w:tblGrid>
      <w:tr w:rsidR="007B22EA">
        <w:tc>
          <w:tcPr>
            <w:tcW w:w="4669" w:type="dxa"/>
          </w:tcPr>
          <w:p w:rsidR="007B22EA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input.txt</w:t>
            </w:r>
          </w:p>
        </w:tc>
        <w:tc>
          <w:tcPr>
            <w:tcW w:w="4670" w:type="dxa"/>
          </w:tcPr>
          <w:p w:rsidR="007B22EA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output.txt</w:t>
            </w:r>
          </w:p>
        </w:tc>
      </w:tr>
      <w:tr w:rsidR="007B22EA">
        <w:tc>
          <w:tcPr>
            <w:tcW w:w="4669" w:type="dxa"/>
          </w:tcPr>
          <w:p w:rsidR="007B22EA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4 2 4</w:t>
            </w:r>
          </w:p>
        </w:tc>
        <w:tc>
          <w:tcPr>
            <w:tcW w:w="4670" w:type="dxa"/>
          </w:tcPr>
          <w:p w:rsidR="007B22EA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  <w:p w:rsidR="0010250E" w:rsidRDefault="0010250E" w:rsidP="0010250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" w:hAnsi="Helvetica" w:cs="Helvetica"/>
                <w:lang w:val="en-GB"/>
              </w:rPr>
              <w:t># = #</w:t>
            </w:r>
          </w:p>
          <w:p w:rsidR="0010250E" w:rsidRDefault="0010250E" w:rsidP="0010250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" w:hAnsi="Helvetica" w:cs="Helvetica"/>
                <w:lang w:val="en-GB"/>
              </w:rPr>
              <w:t># = #</w:t>
            </w:r>
          </w:p>
          <w:p w:rsidR="0010250E" w:rsidRDefault="0010250E" w:rsidP="0010250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" w:hAnsi="Helvetica" w:cs="Helvetica"/>
                <w:lang w:val="en-GB"/>
              </w:rPr>
              <w:t># # #</w:t>
            </w:r>
          </w:p>
          <w:p w:rsidR="0010250E" w:rsidRDefault="0010250E" w:rsidP="0010250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" w:hAnsi="Helvetica" w:cs="Helvetica"/>
                <w:lang w:val="en-GB"/>
              </w:rPr>
              <w:t># # #</w:t>
            </w:r>
          </w:p>
          <w:p w:rsidR="007B22EA" w:rsidRDefault="0010250E" w:rsidP="0010250E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Helvetica" w:hAnsi="Helvetica" w:cs="Helvetica"/>
                <w:lang w:val="en-GB"/>
              </w:rPr>
              <w:t>4 2 4</w:t>
            </w:r>
          </w:p>
        </w:tc>
      </w:tr>
      <w:tr w:rsidR="007B22EA">
        <w:tc>
          <w:tcPr>
            <w:tcW w:w="4669" w:type="dxa"/>
          </w:tcPr>
          <w:p w:rsidR="007B22EA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 n</w:t>
            </w:r>
          </w:p>
        </w:tc>
        <w:tc>
          <w:tcPr>
            <w:tcW w:w="4670" w:type="dxa"/>
          </w:tcPr>
          <w:p w:rsidR="007B22EA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 опознан входной параметр “n”</w:t>
            </w:r>
          </w:p>
        </w:tc>
      </w:tr>
    </w:tbl>
    <w:p w:rsidR="007B22EA" w:rsidRDefault="007B22EA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7B22EA" w:rsidRDefault="007B22EA"/>
    <w:sectPr w:rsidR="007B22EA">
      <w:footerReference w:type="even" r:id="rId7"/>
      <w:footerReference w:type="default" r:id="rId8"/>
      <w:pgSz w:w="11900" w:h="16840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D1362" w:rsidRDefault="003D1362" w:rsidP="006C7A33">
      <w:r>
        <w:separator/>
      </w:r>
    </w:p>
  </w:endnote>
  <w:endnote w:type="continuationSeparator" w:id="0">
    <w:p w:rsidR="003D1362" w:rsidRDefault="003D1362" w:rsidP="006C7A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89249032"/>
      <w:docPartObj>
        <w:docPartGallery w:val="Page Numbers (Bottom of Page)"/>
        <w:docPartUnique/>
      </w:docPartObj>
    </w:sdtPr>
    <w:sdtContent>
      <w:p w:rsidR="006C7A33" w:rsidRDefault="006C7A33" w:rsidP="00C57DE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6C7A33" w:rsidRDefault="006C7A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100551678"/>
      <w:docPartObj>
        <w:docPartGallery w:val="Page Numbers (Bottom of Page)"/>
        <w:docPartUnique/>
      </w:docPartObj>
    </w:sdtPr>
    <w:sdtContent>
      <w:p w:rsidR="006C7A33" w:rsidRDefault="006C7A33" w:rsidP="00C57DE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6C7A33" w:rsidRDefault="006C7A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D1362" w:rsidRDefault="003D1362" w:rsidP="006C7A33">
      <w:r>
        <w:separator/>
      </w:r>
    </w:p>
  </w:footnote>
  <w:footnote w:type="continuationSeparator" w:id="0">
    <w:p w:rsidR="003D1362" w:rsidRDefault="003D1362" w:rsidP="006C7A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05BF0"/>
    <w:multiLevelType w:val="multilevel"/>
    <w:tmpl w:val="80DA98F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"/>
      <w:lvlJc w:val="left"/>
      <w:pPr>
        <w:ind w:left="1129" w:hanging="420"/>
      </w:pPr>
    </w:lvl>
    <w:lvl w:ilvl="2">
      <w:start w:val="1"/>
      <w:numFmt w:val="decimal"/>
      <w:lvlText w:val="%1.%2.%3"/>
      <w:lvlJc w:val="left"/>
      <w:pPr>
        <w:ind w:left="1429" w:hanging="720"/>
      </w:pPr>
    </w:lvl>
    <w:lvl w:ilvl="3">
      <w:start w:val="1"/>
      <w:numFmt w:val="decimal"/>
      <w:lvlText w:val="%1.%2.%3.%4"/>
      <w:lvlJc w:val="left"/>
      <w:pPr>
        <w:ind w:left="1789" w:hanging="1080"/>
      </w:pPr>
    </w:lvl>
    <w:lvl w:ilvl="4">
      <w:start w:val="1"/>
      <w:numFmt w:val="decimal"/>
      <w:lvlText w:val="%1.%2.%3.%4.%5"/>
      <w:lvlJc w:val="left"/>
      <w:pPr>
        <w:ind w:left="1789" w:hanging="1080"/>
      </w:pPr>
    </w:lvl>
    <w:lvl w:ilvl="5">
      <w:start w:val="1"/>
      <w:numFmt w:val="decimal"/>
      <w:lvlText w:val="%1.%2.%3.%4.%5.%6"/>
      <w:lvlJc w:val="left"/>
      <w:pPr>
        <w:ind w:left="2149" w:hanging="1440"/>
      </w:pPr>
    </w:lvl>
    <w:lvl w:ilvl="6">
      <w:start w:val="1"/>
      <w:numFmt w:val="decimal"/>
      <w:lvlText w:val="%1.%2.%3.%4.%5.%6.%7"/>
      <w:lvlJc w:val="left"/>
      <w:pPr>
        <w:ind w:left="2149" w:hanging="1440"/>
      </w:pPr>
    </w:lvl>
    <w:lvl w:ilvl="7">
      <w:start w:val="1"/>
      <w:numFmt w:val="decimal"/>
      <w:lvlText w:val="%1.%2.%3.%4.%5.%6.%7.%8"/>
      <w:lvlJc w:val="left"/>
      <w:pPr>
        <w:ind w:left="2509" w:hanging="1800"/>
      </w:pPr>
    </w:lvl>
    <w:lvl w:ilvl="8">
      <w:start w:val="1"/>
      <w:numFmt w:val="decimal"/>
      <w:lvlText w:val="%1.%2.%3.%4.%5.%6.%7.%8.%9"/>
      <w:lvlJc w:val="left"/>
      <w:pPr>
        <w:ind w:left="2869" w:hanging="2160"/>
      </w:pPr>
    </w:lvl>
  </w:abstractNum>
  <w:num w:numId="1" w16cid:durableId="1978414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2EA"/>
    <w:rsid w:val="0010250E"/>
    <w:rsid w:val="00151210"/>
    <w:rsid w:val="00231DB7"/>
    <w:rsid w:val="00234DF0"/>
    <w:rsid w:val="003D1362"/>
    <w:rsid w:val="0058180A"/>
    <w:rsid w:val="006C7A33"/>
    <w:rsid w:val="00722C25"/>
    <w:rsid w:val="007B22EA"/>
    <w:rsid w:val="008128F0"/>
    <w:rsid w:val="00D71F32"/>
    <w:rsid w:val="00DF0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F93E2C8"/>
  <w15:docId w15:val="{CBCFB73C-D356-4746-B09F-4C387F8AE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ru-R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50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Footer">
    <w:name w:val="footer"/>
    <w:basedOn w:val="Normal"/>
    <w:link w:val="FooterChar"/>
    <w:uiPriority w:val="99"/>
    <w:unhideWhenUsed/>
    <w:rsid w:val="006C7A3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7A33"/>
  </w:style>
  <w:style w:type="character" w:styleId="PageNumber">
    <w:name w:val="page number"/>
    <w:basedOn w:val="DefaultParagraphFont"/>
    <w:uiPriority w:val="99"/>
    <w:semiHidden/>
    <w:unhideWhenUsed/>
    <w:rsid w:val="006C7A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Сергей Гвоздков</cp:lastModifiedBy>
  <cp:revision>2</cp:revision>
  <cp:lastPrinted>2024-03-26T11:58:00Z</cp:lastPrinted>
  <dcterms:created xsi:type="dcterms:W3CDTF">2024-03-26T11:58:00Z</dcterms:created>
  <dcterms:modified xsi:type="dcterms:W3CDTF">2024-03-26T11:58:00Z</dcterms:modified>
</cp:coreProperties>
</file>