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8E54895" wp14:paraId="5EF53737" wp14:textId="64A28355">
      <w:pPr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</w:pPr>
      <w:r w:rsidRPr="78E54895" w:rsidR="13AA198F">
        <w:rPr>
          <w:rFonts w:ascii="Times New Roman" w:hAnsi="Times New Roman" w:eastAsia="Times New Roman" w:cs="Times New Roman"/>
          <w:b w:val="1"/>
          <w:bCs w:val="1"/>
          <w:sz w:val="30"/>
          <w:szCs w:val="30"/>
        </w:rPr>
        <w:t>ΕΡΓΑΣΤΗΡΙΟ 3ο</w:t>
      </w:r>
    </w:p>
    <w:p xmlns:wp14="http://schemas.microsoft.com/office/word/2010/wordml" w:rsidP="78E54895" wp14:paraId="3D06E591" wp14:textId="09650610">
      <w:pPr>
        <w:pStyle w:val="Normal"/>
        <w:ind w:left="7200" w:firstLine="0"/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Ρ</w:t>
      </w:r>
      <w:r w:rsidRPr="78E54895" w:rsidR="676CA756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ί</w:t>
      </w:r>
      <w:r w:rsidRPr="78E54895" w:rsidR="13AA198F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ζος</w:t>
      </w:r>
      <w:r w:rsidRPr="78E54895" w:rsidR="13AA198F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 xml:space="preserve"> Γεώργιος</w:t>
      </w:r>
    </w:p>
    <w:p xmlns:wp14="http://schemas.microsoft.com/office/word/2010/wordml" w:rsidP="78E54895" wp14:paraId="6E48DF58" wp14:textId="7FE5A12D">
      <w:pPr>
        <w:pStyle w:val="Normal"/>
        <w:ind w:left="6480" w:firstLine="720"/>
        <w:rPr>
          <w:rFonts w:ascii="Times New Roman" w:hAnsi="Times New Roman" w:eastAsia="Times New Roman" w:cs="Times New Roman"/>
        </w:rPr>
      </w:pPr>
      <w:r w:rsidRPr="78E54895" w:rsidR="13AA198F">
        <w:rPr>
          <w:rFonts w:ascii="Times New Roman" w:hAnsi="Times New Roman" w:eastAsia="Times New Roman" w:cs="Times New Roman"/>
          <w:i w:val="1"/>
          <w:iCs w:val="1"/>
          <w:sz w:val="26"/>
          <w:szCs w:val="26"/>
        </w:rPr>
        <w:t>Αλέξης Πάκκας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P="78E54895" wp14:paraId="1D98F989" wp14:textId="48AB4C41">
      <w:pPr>
        <w:pStyle w:val="Normal"/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</w:pPr>
      <w:r w:rsidRPr="78E54895" w:rsidR="13AA198F"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  <w:t>Συναρτήσεις:</w:t>
      </w:r>
    </w:p>
    <w:p xmlns:wp14="http://schemas.microsoft.com/office/word/2010/wordml" w:rsidP="78E54895" wp14:paraId="2A8D8319" wp14:textId="5A9E8032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xmlns:wp14="http://schemas.microsoft.com/office/word/2010/wordml" w:rsidP="78E54895" wp14:paraId="04090286" wp14:textId="162BB218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void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timer_isr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(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void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): Αυξάνει τον μετρητή των δευτερολέπτων.</w:t>
      </w:r>
    </w:p>
    <w:p xmlns:wp14="http://schemas.microsoft.com/office/word/2010/wordml" w:rsidP="78E54895" wp14:paraId="1E4652E9" wp14:textId="67B05795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void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button_press_isr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(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int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 status): Διαχειρίζεται τα γεγονότα πατήματος του κουμπιού, ρυθμίζοντας την περίοδο και αποστέλλοντας μηνύματα μέσω UART.</w:t>
      </w:r>
    </w:p>
    <w:p xmlns:wp14="http://schemas.microsoft.com/office/word/2010/wordml" w:rsidP="78E54895" wp14:paraId="19AEAFB9" wp14:textId="69E590AD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void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sensor_read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(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void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): Διαβάζει δεδομένα από τον αισθητήρα θερμοκρασίας και υγρασίας.</w:t>
      </w:r>
    </w:p>
    <w:p xmlns:wp14="http://schemas.microsoft.com/office/word/2010/wordml" w:rsidP="78E54895" wp14:paraId="626CA780" wp14:textId="6F109377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void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sensor_init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(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void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):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Αρχικοποιεί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 τον αισθητήρα στέλνοντας το αρχικό σήμα και λαμβάνοντας την απόκριση.</w:t>
      </w:r>
    </w:p>
    <w:p xmlns:wp14="http://schemas.microsoft.com/office/word/2010/wordml" w:rsidP="78E54895" wp14:paraId="3E593F97" wp14:textId="2DBD63C6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</w:p>
    <w:p xmlns:wp14="http://schemas.microsoft.com/office/word/2010/wordml" w:rsidP="78E54895" wp14:paraId="46310C08" wp14:textId="0F44ACC9">
      <w:pPr>
        <w:pStyle w:val="Normal"/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</w:pPr>
      <w:r w:rsidRPr="78E54895" w:rsidR="13AA198F"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  <w:t>Λεπτομερής Εξήγηση Κώδικα:</w:t>
      </w:r>
    </w:p>
    <w:p xmlns:wp14="http://schemas.microsoft.com/office/word/2010/wordml" w:rsidP="78E54895" wp14:paraId="31B7D632" wp14:textId="253FE5E3">
      <w:pPr>
        <w:pStyle w:val="Normal"/>
        <w:rPr>
          <w:rFonts w:ascii="Times New Roman" w:hAnsi="Times New Roman" w:eastAsia="Times New Roman" w:cs="Times New Roman"/>
          <w:sz w:val="26"/>
          <w:szCs w:val="26"/>
          <w:u w:val="single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  <w:u w:val="single"/>
        </w:rPr>
        <w:t>1. Αρχικοποίηση και Διαχείριση Διακοπών</w:t>
      </w:r>
    </w:p>
    <w:p xmlns:wp14="http://schemas.microsoft.com/office/word/2010/wordml" w:rsidP="78E54895" wp14:paraId="2E9C989F" wp14:textId="41B9A350">
      <w:pPr>
        <w:pStyle w:val="Normal"/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timer_isr: Κάθε φορά που καλείται αυτή η συνάρτηση, αυξάνει την τιμή της μεταβλητής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seconds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. Αυτή η συνάρτηση καλείται κάθε δευτερόλεπτο λόγω της ρύθμισης του χρονοδιακόπτη στο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timer_init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.</w:t>
      </w:r>
    </w:p>
    <w:p xmlns:wp14="http://schemas.microsoft.com/office/word/2010/wordml" w:rsidP="78E54895" wp14:paraId="54CAB5FE" wp14:textId="31BD1188">
      <w:pPr>
        <w:pStyle w:val="Normal"/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button_press_isr: Η συνάρτηση αυτή καλείται κάθε φορά που ο χρήστης πατάει το κουμπί. Η μεταβλητή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counter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 αυξάνεται και ανάλογα με την τιμή της, αλλάζει η περίοδος ή στέλνονται δεδομένα θερμοκρασίας και υγρασίας μέσω UART.</w:t>
      </w:r>
    </w:p>
    <w:p xmlns:wp14="http://schemas.microsoft.com/office/word/2010/wordml" w:rsidP="78E54895" wp14:paraId="451D5B93" wp14:textId="693210CC">
      <w:pPr>
        <w:pStyle w:val="Normal"/>
        <w:rPr>
          <w:rFonts w:ascii="Times New Roman" w:hAnsi="Times New Roman" w:eastAsia="Times New Roman" w:cs="Times New Roman"/>
        </w:rPr>
      </w:pPr>
    </w:p>
    <w:p xmlns:wp14="http://schemas.microsoft.com/office/word/2010/wordml" w:rsidP="78E54895" wp14:paraId="7099875A" wp14:textId="20D2038C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8E54895" w:rsidR="13AA198F">
        <w:rPr>
          <w:rFonts w:ascii="Times New Roman" w:hAnsi="Times New Roman" w:eastAsia="Times New Roman" w:cs="Times New Roman"/>
          <w:sz w:val="28"/>
          <w:szCs w:val="28"/>
          <w:u w:val="single"/>
        </w:rPr>
        <w:t>2. Αλληλεπίδραση με τον Αισθητήρα</w:t>
      </w:r>
    </w:p>
    <w:p xmlns:wp14="http://schemas.microsoft.com/office/word/2010/wordml" w:rsidP="78E54895" wp14:paraId="3E411645" wp14:textId="5BF0FEA6">
      <w:pPr>
        <w:pStyle w:val="Normal"/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sensor_init: Η συνάρτηση αυτή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αρχικοποιεί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 τον αισθητήρα στέλνοντας το αρχικό σήμα και περιμένει για την απόκριση. Ρυθμίζει τη γραμμή PB_5 ως είσοδο και έξοδο για την επικοινωνία με τον αισθητήρα.</w:t>
      </w:r>
    </w:p>
    <w:p xmlns:wp14="http://schemas.microsoft.com/office/word/2010/wordml" w:rsidP="78E54895" wp14:paraId="03D3DCF6" wp14:textId="59D282EF">
      <w:pPr>
        <w:pStyle w:val="Normal"/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sensor_read: Αυτή η συνάρτηση διαβάζει την τιμή της θερμοκρασίας και της υγρασίας από τον αισθητήρα και αποθηκεύει τα δεδομένα στις μεταβλητές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temperature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 και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humidity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. Χρησιμοποιεί καθυστερήσεις για να συγχρονιστεί με τον αισθητήρα.</w:t>
      </w:r>
    </w:p>
    <w:p xmlns:wp14="http://schemas.microsoft.com/office/word/2010/wordml" w:rsidP="78E54895" wp14:paraId="73DD1524" wp14:textId="4EBE720E">
      <w:pPr>
        <w:pStyle w:val="Normal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 w:rsidRPr="78E54895" w:rsidR="13AA198F">
        <w:rPr>
          <w:rFonts w:ascii="Times New Roman" w:hAnsi="Times New Roman" w:eastAsia="Times New Roman" w:cs="Times New Roman"/>
          <w:sz w:val="28"/>
          <w:szCs w:val="28"/>
          <w:u w:val="single"/>
        </w:rPr>
        <w:t>3. Λειτουργία LED και Κύκλος Ελέγχου</w:t>
      </w:r>
    </w:p>
    <w:p xmlns:wp14="http://schemas.microsoft.com/office/word/2010/wordml" w:rsidP="78E54895" wp14:paraId="3429B02D" wp14:textId="243CCB01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Στο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main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, το πρόγραμμα εκκινεί τις απαραίτητες αρχικοποιήσεις για το UART, το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Timer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, τα 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LEDs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 xml:space="preserve"> και το κουμπί. Στη συνέχεια, εισάγει τον ΑΕΜ από το χρήστη μέσω UART και ξεκινάει τον χρονοδιακόπτη.</w:t>
      </w:r>
    </w:p>
    <w:p xmlns:wp14="http://schemas.microsoft.com/office/word/2010/wordml" w:rsidP="78E54895" wp14:paraId="3153B73A" wp14:textId="5F96681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Ο κεντρικός βρόχος του προγράμματος (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while</w:t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(1)) εκτελεί τις εξής λειτουργίες:</w:t>
      </w:r>
    </w:p>
    <w:p xmlns:wp14="http://schemas.microsoft.com/office/word/2010/wordml" w:rsidP="78E54895" wp14:paraId="57806425" wp14:textId="703B252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Διαβάζει την τιμή του αισθητήρα.</w:t>
      </w:r>
    </w:p>
    <w:p xmlns:wp14="http://schemas.microsoft.com/office/word/2010/wordml" w:rsidP="78E54895" wp14:paraId="7F8D2F51" wp14:textId="21B1C0D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Αν η θερμοκρασία είναι πάνω από 25°C, ενεργοποιεί το LED.</w:t>
      </w:r>
    </w:p>
    <w:p xmlns:wp14="http://schemas.microsoft.com/office/word/2010/wordml" w:rsidP="78E54895" wp14:paraId="12F146F4" wp14:textId="6EE2C7E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Αν η θερμοκρασία είναι κάτω από 20°C, απενεργοποιεί το LED.</w:t>
      </w:r>
    </w:p>
    <w:p xmlns:wp14="http://schemas.microsoft.com/office/word/2010/wordml" w:rsidP="78E54895" wp14:paraId="1CAF4146" wp14:textId="03BE3B0B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⦁</w:t>
      </w:r>
      <w:r>
        <w:tab/>
      </w:r>
      <w:r w:rsidRPr="78E54895" w:rsidR="13AA198F">
        <w:rPr>
          <w:rFonts w:ascii="Times New Roman" w:hAnsi="Times New Roman" w:eastAsia="Times New Roman" w:cs="Times New Roman"/>
          <w:sz w:val="26"/>
          <w:szCs w:val="26"/>
        </w:rPr>
        <w:t>Αν η θερμοκρασία είναι μεταξύ 20°C και 25°C, αλλάζει την κατάσταση του LED κάθε δευτερόλεπτο.</w:t>
      </w:r>
    </w:p>
    <w:p xmlns:wp14="http://schemas.microsoft.com/office/word/2010/wordml" w:rsidP="78E54895" wp14:paraId="003F6272" wp14:textId="501FDBF9">
      <w:pPr>
        <w:pStyle w:val="Normal"/>
        <w:rPr>
          <w:rFonts w:ascii="Times New Roman" w:hAnsi="Times New Roman" w:eastAsia="Times New Roman" w:cs="Times New Roman"/>
        </w:rPr>
      </w:pPr>
    </w:p>
    <w:p w:rsidR="78E54895" w:rsidP="78E54895" w:rsidRDefault="78E54895" w14:paraId="59EA76F1" w14:textId="44FAB767">
      <w:pPr>
        <w:pStyle w:val="Normal"/>
        <w:rPr>
          <w:rFonts w:ascii="Times New Roman" w:hAnsi="Times New Roman" w:eastAsia="Times New Roman" w:cs="Times New Roman"/>
        </w:rPr>
      </w:pPr>
    </w:p>
    <w:p w:rsidR="3DA24DEE" w:rsidP="78E54895" w:rsidRDefault="3DA24DEE" w14:paraId="110225EA" w14:textId="0030DC22">
      <w:pPr>
        <w:pStyle w:val="Normal"/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</w:pPr>
      <w:r w:rsidRPr="78E54895" w:rsidR="3DA24DEE">
        <w:rPr>
          <w:rFonts w:ascii="Times New Roman" w:hAnsi="Times New Roman" w:eastAsia="Times New Roman" w:cs="Times New Roman"/>
          <w:b w:val="1"/>
          <w:bCs w:val="1"/>
          <w:sz w:val="30"/>
          <w:szCs w:val="30"/>
          <w:u w:val="single"/>
        </w:rPr>
        <w:t>Προβλήματα που αντιμετωπίσαμε:</w:t>
      </w:r>
    </w:p>
    <w:p w:rsidR="5B99A5B8" w:rsidP="78E54895" w:rsidRDefault="5B99A5B8" w14:paraId="20208421" w14:textId="16EE61A8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78E54895" w:rsidR="5B99A5B8">
        <w:rPr>
          <w:rFonts w:ascii="Times New Roman" w:hAnsi="Times New Roman" w:eastAsia="Times New Roman" w:cs="Times New Roman"/>
          <w:sz w:val="26"/>
          <w:szCs w:val="26"/>
        </w:rPr>
        <w:t>Όχι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>κατι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συγκεκριμένο , το </w:t>
      </w:r>
      <w:r w:rsidRPr="78E54895" w:rsidR="62003C1C">
        <w:rPr>
          <w:rFonts w:ascii="Times New Roman" w:hAnsi="Times New Roman" w:eastAsia="Times New Roman" w:cs="Times New Roman"/>
          <w:sz w:val="26"/>
          <w:szCs w:val="26"/>
        </w:rPr>
        <w:t>μόνο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>θεμα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που </w:t>
      </w:r>
      <w:r w:rsidRPr="78E54895" w:rsidR="5E234935">
        <w:rPr>
          <w:rFonts w:ascii="Times New Roman" w:hAnsi="Times New Roman" w:eastAsia="Times New Roman" w:cs="Times New Roman"/>
          <w:sz w:val="26"/>
          <w:szCs w:val="26"/>
        </w:rPr>
        <w:t>είχαμε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>ειναι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>οτι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δεν </w:t>
      </w:r>
      <w:r w:rsidRPr="78E54895" w:rsidR="3DCADA03">
        <w:rPr>
          <w:rFonts w:ascii="Times New Roman" w:hAnsi="Times New Roman" w:eastAsia="Times New Roman" w:cs="Times New Roman"/>
          <w:sz w:val="26"/>
          <w:szCs w:val="26"/>
        </w:rPr>
        <w:t>είχαμε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τους αισθητήρες 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>ωστε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να τσεκάρουμε αν </w:t>
      </w:r>
      <w:r w:rsidRPr="78E54895" w:rsidR="33276C39">
        <w:rPr>
          <w:rFonts w:ascii="Times New Roman" w:hAnsi="Times New Roman" w:eastAsia="Times New Roman" w:cs="Times New Roman"/>
          <w:sz w:val="26"/>
          <w:szCs w:val="26"/>
        </w:rPr>
        <w:t>δουλεύει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ο κώδικας, </w:t>
      </w:r>
      <w:r w:rsidRPr="78E54895" w:rsidR="171E711D">
        <w:rPr>
          <w:rFonts w:ascii="Times New Roman" w:hAnsi="Times New Roman" w:eastAsia="Times New Roman" w:cs="Times New Roman"/>
          <w:sz w:val="26"/>
          <w:szCs w:val="26"/>
        </w:rPr>
        <w:t>εκτός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>απο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>αυτο</w:t>
      </w:r>
      <w:r w:rsidRPr="78E54895" w:rsidR="3DA24DEE">
        <w:rPr>
          <w:rFonts w:ascii="Times New Roman" w:hAnsi="Times New Roman" w:eastAsia="Times New Roman" w:cs="Times New Roman"/>
          <w:sz w:val="26"/>
          <w:szCs w:val="26"/>
        </w:rPr>
        <w:t xml:space="preserve"> κα</w:t>
      </w:r>
      <w:r w:rsidRPr="78E54895" w:rsidR="39139733">
        <w:rPr>
          <w:rFonts w:ascii="Times New Roman" w:hAnsi="Times New Roman" w:eastAsia="Times New Roman" w:cs="Times New Roman"/>
          <w:sz w:val="26"/>
          <w:szCs w:val="26"/>
        </w:rPr>
        <w:t xml:space="preserve">μία </w:t>
      </w:r>
      <w:r w:rsidRPr="78E54895" w:rsidR="536BDC47">
        <w:rPr>
          <w:rFonts w:ascii="Times New Roman" w:hAnsi="Times New Roman" w:eastAsia="Times New Roman" w:cs="Times New Roman"/>
          <w:sz w:val="26"/>
          <w:szCs w:val="26"/>
        </w:rPr>
        <w:t>βασική</w:t>
      </w:r>
      <w:r w:rsidRPr="78E54895" w:rsidR="39139733">
        <w:rPr>
          <w:rFonts w:ascii="Times New Roman" w:hAnsi="Times New Roman" w:eastAsia="Times New Roman" w:cs="Times New Roman"/>
          <w:sz w:val="26"/>
          <w:szCs w:val="26"/>
        </w:rPr>
        <w:t xml:space="preserve"> δυσκολία με την συγγραφή τ</w:t>
      </w:r>
      <w:r w:rsidRPr="78E54895" w:rsidR="00104978">
        <w:rPr>
          <w:rFonts w:ascii="Times New Roman" w:hAnsi="Times New Roman" w:eastAsia="Times New Roman" w:cs="Times New Roman"/>
          <w:sz w:val="26"/>
          <w:szCs w:val="26"/>
        </w:rPr>
        <w:t>ου</w:t>
      </w:r>
      <w:r w:rsidRPr="78E54895" w:rsidR="39139733">
        <w:rPr>
          <w:rFonts w:ascii="Times New Roman" w:hAnsi="Times New Roman" w:eastAsia="Times New Roman" w:cs="Times New Roman"/>
          <w:sz w:val="26"/>
          <w:szCs w:val="26"/>
        </w:rPr>
        <w:t xml:space="preserve"> κώδικα</w:t>
      </w:r>
      <w:r w:rsidRPr="78E54895" w:rsidR="4C5D55BE">
        <w:rPr>
          <w:rFonts w:ascii="Times New Roman" w:hAnsi="Times New Roman" w:eastAsia="Times New Roman" w:cs="Times New Roman"/>
          <w:sz w:val="26"/>
          <w:szCs w:val="26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BFC26"/>
    <w:rsid w:val="00104978"/>
    <w:rsid w:val="09289CB3"/>
    <w:rsid w:val="13AA198F"/>
    <w:rsid w:val="14632F64"/>
    <w:rsid w:val="171E711D"/>
    <w:rsid w:val="1946AE03"/>
    <w:rsid w:val="21FBFC26"/>
    <w:rsid w:val="30A6ADE7"/>
    <w:rsid w:val="33276C39"/>
    <w:rsid w:val="357A1F0A"/>
    <w:rsid w:val="39139733"/>
    <w:rsid w:val="3DA24DEE"/>
    <w:rsid w:val="3DCADA03"/>
    <w:rsid w:val="4C5D55BE"/>
    <w:rsid w:val="536BDC47"/>
    <w:rsid w:val="5B99A5B8"/>
    <w:rsid w:val="5E234935"/>
    <w:rsid w:val="62003C1C"/>
    <w:rsid w:val="6685EA27"/>
    <w:rsid w:val="676CA756"/>
    <w:rsid w:val="6821BA88"/>
    <w:rsid w:val="72BC5FC1"/>
    <w:rsid w:val="78E54895"/>
    <w:rsid w:val="7AC771A6"/>
    <w:rsid w:val="7C4A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4EDE"/>
  <w15:chartTrackingRefBased/>
  <w15:docId w15:val="{60AE9731-AAE0-4CF9-B938-E28D9306B9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2024-06-06T14:24:22.7190337Z</dcterms:created>
  <dcterms:modified xsi:type="dcterms:W3CDTF">2024-06-06T14:31:47.4509999Z</dcterms:modified>
  <dc:creator>Georgios Rizos</dc:creator>
  <lastModifiedBy>Georgios Rizos</lastModifiedBy>
</coreProperties>
</file>