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SkillStream — Feature &amp; Role Flows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X27084b35b4d8d9b2f674362796e1cbe801ec2be"/>
    <w:p>
      <w:pPr>
        <w:pStyle w:val="Heading1"/>
      </w:pPr>
      <w:r>
        <w:t xml:space="preserve">SkillStream — Feature &amp; Role Flows (Start to End)</w:t>
      </w:r>
    </w:p>
    <w:p>
      <w:pPr>
        <w:pStyle w:val="BlockText"/>
      </w:pPr>
      <w:r>
        <w:t xml:space="preserve">Companion to</w:t>
      </w:r>
      <w:r>
        <w:t xml:space="preserve"> </w:t>
      </w:r>
      <w:hyperlink r:id="rId9">
        <w:r>
          <w:rPr>
            <w:rStyle w:val="VerbatimChar"/>
          </w:rPr>
          <w:t xml:space="preserve">SYSTEM_DESIGN.md</w:t>
        </w:r>
      </w:hyperlink>
      <w:r>
        <w:t xml:space="preserve"> </w:t>
      </w:r>
      <w:r>
        <w:t xml:space="preserve">(architecture, diagrams,</w:t>
      </w:r>
      <w:r>
        <w:t xml:space="preserve"> </w:t>
      </w:r>
      <w:r>
        <w:t xml:space="preserve">data model). This document walks through</w:t>
      </w:r>
      <w:r>
        <w:t xml:space="preserve"> </w:t>
      </w:r>
      <w:r>
        <w:rPr>
          <w:b/>
          <w:bCs/>
        </w:rPr>
        <w:t xml:space="preserve">every role and every feature</w:t>
      </w:r>
      <w:r>
        <w:t xml:space="preserve"> </w:t>
      </w:r>
      <w:r>
        <w:t xml:space="preserve">as a</w:t>
      </w:r>
      <w:r>
        <w:t xml:space="preserve"> </w:t>
      </w:r>
      <w:r>
        <w:t xml:space="preserve">step-by-step flow — user action → frontend → API endpoint → database effect →</w:t>
      </w:r>
      <w:r>
        <w:t xml:space="preserve"> </w:t>
      </w:r>
      <w:r>
        <w:t xml:space="preserve">side effects (emails, webhooks, jobs) — so a new developer can answer</w:t>
      </w:r>
      <w:r>
        <w:t xml:space="preserve"> </w:t>
      </w:r>
      <w:r>
        <w:t xml:space="preserve">“how does</w:t>
      </w:r>
      <w:r>
        <w:t xml:space="preserve"> </w:t>
      </w:r>
      <w:r>
        <w:t xml:space="preserve">X actually work?”</w:t>
      </w:r>
      <w:r>
        <w:t xml:space="preserve"> </w:t>
      </w:r>
      <w:r>
        <w:t xml:space="preserve">without reverse-engineering the code.</w:t>
      </w:r>
    </w:p>
    <w:p>
      <w:pPr>
        <w:pStyle w:val="BlockText"/>
      </w:pPr>
      <w:r>
        <w:t xml:space="preserve">Stack: NestJS API (</w:t>
      </w:r>
      <w:r>
        <w:rPr>
          <w:rStyle w:val="VerbatimChar"/>
        </w:rPr>
        <w:t xml:space="preserve">apps/api/src</w:t>
      </w:r>
      <w:r>
        <w:t xml:space="preserve">) + Next.js 16 web app (</w:t>
      </w:r>
      <w:r>
        <w:rPr>
          <w:rStyle w:val="VerbatimChar"/>
        </w:rPr>
        <w:t xml:space="preserve">apps/web/app</w:t>
      </w:r>
      <w:r>
        <w:t xml:space="preserve">),</w:t>
      </w:r>
      <w:r>
        <w:t xml:space="preserve"> </w:t>
      </w:r>
      <w:r>
        <w:t xml:space="preserve">PostgreSQL via Prisma, Redis/BullMQ for background jobs, Cloudflare Stream for</w:t>
      </w:r>
      <w:r>
        <w:t xml:space="preserve"> </w:t>
      </w:r>
      <w:r>
        <w:t xml:space="preserve">video, Stripe/PayPal for payment, Resend for email.</w:t>
      </w:r>
    </w:p>
    <w:p>
      <w:r>
        <w:pict>
          <v:rect style="width:0;height:1.5pt" o:hralign="center" o:hrstd="t" o:hr="t"/>
        </w:pict>
      </w:r>
    </w:p>
    <w:bookmarkStart w:id="10" w:name="the-five-roles"/>
    <w:p>
      <w:pPr>
        <w:pStyle w:val="Heading2"/>
      </w:pPr>
      <w:r>
        <w:t xml:space="preserve">0. The five roles</w:t>
      </w:r>
    </w:p>
    <w:p>
      <w:pPr>
        <w:pStyle w:val="FirstParagraph"/>
      </w:pPr>
      <w:r>
        <w:rPr>
          <w:rStyle w:val="VerbatimChar"/>
        </w:rPr>
        <w:t xml:space="preserve">User.role</w:t>
      </w:r>
      <w:r>
        <w:t xml:space="preserve"> </w:t>
      </w:r>
      <w:r>
        <w:t xml:space="preserve">(Prisma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enum):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account starts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</w:t>
      </w:r>
      <w:r>
        <w:rPr>
          <w:b/>
          <w:bCs/>
        </w:rPr>
        <w:t xml:space="preserve"> </w:t>
      </w:r>
      <w:r>
        <w:rPr>
          <w:b/>
          <w:bCs/>
        </w:rPr>
        <w:t xml:space="preserve">at signup.</w:t>
      </w:r>
      <w:r>
        <w:t xml:space="preserve"> </w:t>
      </w:r>
      <w:r>
        <w:t xml:space="preserve">There is no role picker at</w:t>
      </w:r>
      <w:r>
        <w:t xml:space="preserve"> </w:t>
      </w:r>
      <w:r>
        <w:t xml:space="preserve">registration. All other roles are</w:t>
      </w:r>
      <w:r>
        <w:t xml:space="preserve"> </w:t>
      </w:r>
      <w:r>
        <w:rPr>
          <w:i/>
          <w:iCs/>
        </w:rPr>
        <w:t xml:space="preserve">granted</w:t>
      </w:r>
      <w:r>
        <w:t xml:space="preserve"> </w:t>
      </w:r>
      <w:r>
        <w:t xml:space="preserve">by an approval or claim workflow —</w:t>
      </w:r>
      <w:r>
        <w:t xml:space="preserve"> </w:t>
      </w:r>
      <w:r>
        <w:t xml:space="preserve">never chosen by the user directly: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INSTRUCTOR</w:t>
      </w:r>
      <w:r>
        <w:t xml:space="preserve"> </w:t>
      </w:r>
      <w:r>
        <w:t xml:space="preserve">— admin approves an</w:t>
      </w:r>
      <w:r>
        <w:t xml:space="preserve"> </w:t>
      </w:r>
      <w:r>
        <w:rPr>
          <w:rStyle w:val="VerbatimChar"/>
        </w:rPr>
        <w:t xml:space="preserve">InstructorApplication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SALES_AGENT</w:t>
      </w:r>
      <w:r>
        <w:t xml:space="preserve"> </w:t>
      </w:r>
      <w:r>
        <w:t xml:space="preserve">— admin approves a</w:t>
      </w:r>
      <w:r>
        <w:t xml:space="preserve"> </w:t>
      </w:r>
      <w:r>
        <w:rPr>
          <w:rStyle w:val="VerbatimChar"/>
        </w:rPr>
        <w:t xml:space="preserve">SalesAgentApplication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ORG_ADMIN</w:t>
      </w:r>
      <w:r>
        <w:t xml:space="preserve"> </w:t>
      </w:r>
      <w:r>
        <w:t xml:space="preserve">— user claims an org invite whose invited role 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— not self-serve at all; set directly in the database (seed/ops task).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Authorization is enforced twice, asymmetrically: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API (authoritative):</w:t>
      </w:r>
      <w:r>
        <w:t xml:space="preserve"> </w:t>
      </w:r>
      <w:r>
        <w:rPr>
          <w:rStyle w:val="VerbatimChar"/>
        </w:rPr>
        <w:t xml:space="preserve">apps/api/src/app.module.ts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ThrottlerGuard</w:t>
      </w:r>
      <w:r>
        <w:t xml:space="preserve"> </w:t>
      </w:r>
      <w:r>
        <w:t xml:space="preserve">globally. Every route requires a valid JWT</w:t>
      </w:r>
      <w:r>
        <w:t xml:space="preserve"> </w:t>
      </w:r>
      <w:r>
        <w:t xml:space="preserve">unless marked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;</w:t>
      </w:r>
      <w:r>
        <w:t xml:space="preserve"> </w:t>
      </w:r>
      <w:r>
        <w:rPr>
          <w:rStyle w:val="VerbatimChar"/>
        </w:rPr>
        <w:t xml:space="preserve">@Roles("ADMIN", ...)</w:t>
      </w:r>
      <w:r>
        <w:t xml:space="preserve"> </w:t>
      </w:r>
      <w:r>
        <w:t xml:space="preserve">further restricts by role.</w:t>
      </w:r>
      <w:r>
        <w:t xml:space="preserve"> </w:t>
      </w:r>
      <w:r>
        <w:t xml:space="preserve">Sales-agent and org-admin actions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gated by</w:t>
      </w:r>
      <w:r>
        <w:t xml:space="preserve"> </w:t>
      </w:r>
      <w:r>
        <w:rPr>
          <w:rStyle w:val="VerbatimChar"/>
        </w:rPr>
        <w:t xml:space="preserve">@Roles</w:t>
      </w:r>
      <w:r>
        <w:t xml:space="preserve"> </w:t>
      </w:r>
      <w:r>
        <w:t xml:space="preserve">at all —</w:t>
      </w:r>
      <w:r>
        <w:t xml:space="preserve"> </w:t>
      </w:r>
      <w:r>
        <w:t xml:space="preserve">they’re checked inline in the service (</w:t>
      </w:r>
      <w:r>
        <w:rPr>
          <w:rStyle w:val="VerbatimChar"/>
        </w:rPr>
        <w:t xml:space="preserve">payeeContext()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assertOrgAdmin()</w:t>
      </w:r>
      <w:r>
        <w:t xml:space="preserve">), because those roles are contextual (an org admin is</w:t>
      </w:r>
      <w:r>
        <w:t xml:space="preserve"> </w:t>
      </w:r>
      <w:r>
        <w:t xml:space="preserve">only</w:t>
      </w:r>
      <w:r>
        <w:t xml:space="preserve"> </w:t>
      </w:r>
      <w:r>
        <w:t xml:space="preserve">“admin”</w:t>
      </w:r>
      <w:r>
        <w:t xml:space="preserve"> </w:t>
      </w:r>
      <w:r>
        <w:rPr>
          <w:i/>
          <w:iCs/>
        </w:rPr>
        <w:t xml:space="preserve">within their own org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Web app (UX only, not security):</w:t>
      </w:r>
      <w:r>
        <w:t xml:space="preserve"> </w:t>
      </w:r>
      <w:r>
        <w:rPr>
          <w:rStyle w:val="VerbatimChar"/>
        </w:rPr>
        <w:t xml:space="preserve">apps/web/proxy.ts</w:t>
      </w:r>
      <w:r>
        <w:t xml:space="preserve"> </w:t>
      </w:r>
      <w:r>
        <w:t xml:space="preserve">(Next.js 16’s</w:t>
      </w:r>
      <w:r>
        <w:t xml:space="preserve"> </w:t>
      </w:r>
      <w:r>
        <w:t xml:space="preserve">renamed middleware) redirects unauthenticated visitors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for</w:t>
      </w:r>
      <w:r>
        <w:t xml:space="preserve"> </w:t>
      </w:r>
      <w:r>
        <w:t xml:space="preserve">protected prefixes, and — only for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/instructor</w:t>
      </w:r>
      <w:r>
        <w:t xml:space="preserve"> </w:t>
      </w:r>
      <w:r>
        <w:t xml:space="preserve">— decodes</w:t>
      </w:r>
      <w:r>
        <w:t xml:space="preserve"> </w:t>
      </w:r>
      <w:r>
        <w:t xml:space="preserve">(without verifying signature) the JWT’s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claim to bounce a</w:t>
      </w:r>
      <w:r>
        <w:t xml:space="preserve"> </w:t>
      </w:r>
      <w:r>
        <w:t xml:space="preserve">mismatched role to their own portal home. It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gate</w:t>
      </w:r>
      <w:r>
        <w:t xml:space="preserve"> </w:t>
      </w:r>
      <w:r>
        <w:rPr>
          <w:rStyle w:val="VerbatimChar"/>
        </w:rPr>
        <w:t xml:space="preserve">/sales-agent</w:t>
      </w:r>
      <w:r>
        <w:t xml:space="preserve">, since any logged-in user visits it to submit the</w:t>
      </w:r>
      <w:r>
        <w:t xml:space="preserve"> </w:t>
      </w:r>
      <w:r>
        <w:t xml:space="preserve">agent application. Real enforcement always happens server-side.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Portal home</w:t>
            </w:r>
          </w:p>
        </w:tc>
        <w:tc>
          <w:tcPr/>
          <w:p>
            <w:pPr>
              <w:pStyle w:val="Compact"/>
            </w:pPr>
            <w:r>
              <w:t xml:space="preserve">Web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(also allowed into</w:t>
            </w:r>
            <w:r>
              <w:t xml:space="preserve"> </w:t>
            </w:r>
            <w:r>
              <w:rPr>
                <w:rStyle w:val="VerbatimChar"/>
              </w:rPr>
              <w:t xml:space="preserve">/instructor/*</w:t>
            </w:r>
            <w:r>
              <w:t xml:space="preserve">, treated as superuser)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/sales-agent/*</w:t>
            </w:r>
            <w:r>
              <w:t xml:space="preserve"> </w:t>
            </w:r>
            <w:r>
              <w:t xml:space="preserve">(open to any role, since it also hosts the apply 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/org/[slug]/*</w:t>
            </w:r>
            <w:r>
              <w:t xml:space="preserve"> </w:t>
            </w:r>
            <w:r>
              <w:t xml:space="preserve">(org-admin only within that org)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/learn/*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authentication-applies-to-every-role"/>
    <w:p>
      <w:pPr>
        <w:pStyle w:val="Heading2"/>
      </w:pPr>
      <w:r>
        <w:t xml:space="preserve">1. Authentication (applies to every role)</w:t>
      </w:r>
    </w:p>
    <w:bookmarkStart w:id="11" w:name="register"/>
    <w:p>
      <w:pPr>
        <w:pStyle w:val="Heading3"/>
      </w:pPr>
      <w:r>
        <w:t xml:space="preserve">1.1 Register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/signup</w:t>
      </w:r>
      <w:r>
        <w:t xml:space="preserve"> </w:t>
      </w:r>
      <w:r>
        <w:t xml:space="preserve">— name, email, password only (no role field).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/auth/register</w:t>
      </w:r>
      <w:r>
        <w:t xml:space="preserve"> </w:t>
      </w:r>
      <w:r>
        <w:t xml:space="preserve">(rate-limited 5/min) →</w:t>
      </w:r>
      <w:r>
        <w:t xml:space="preserve"> </w:t>
      </w:r>
      <w:r>
        <w:rPr>
          <w:rStyle w:val="VerbatimChar"/>
        </w:rPr>
        <w:t xml:space="preserve">AuthService.register</w:t>
      </w:r>
      <w:r>
        <w:t xml:space="preserve">:</w:t>
      </w:r>
      <w:r>
        <w:t xml:space="preserve"> </w:t>
      </w:r>
      <w:r>
        <w:t xml:space="preserve">rejects duplicate email, hashes password with</w:t>
      </w:r>
      <w:r>
        <w:t xml:space="preserve"> </w:t>
      </w:r>
      <w:r>
        <w:rPr>
          <w:b/>
          <w:bCs/>
        </w:rPr>
        <w:t xml:space="preserve">argon2id</w:t>
      </w:r>
      <w:r>
        <w:t xml:space="preserve">, creates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role: STUDENT</w:t>
      </w:r>
      <w:r>
        <w:t xml:space="preserve"> </w:t>
      </w:r>
      <w:r>
        <w:t xml:space="preserve">+ an empty</w:t>
      </w:r>
      <w:r>
        <w:t xml:space="preserve"> </w:t>
      </w:r>
      <w:r>
        <w:rPr>
          <w:rStyle w:val="VerbatimChar"/>
        </w:rPr>
        <w:t xml:space="preserve">StudentProfile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Fires</w:t>
      </w:r>
      <w:r>
        <w:t xml:space="preserve"> </w:t>
      </w:r>
      <w:r>
        <w:rPr>
          <w:rStyle w:val="VerbatimChar"/>
        </w:rPr>
        <w:t xml:space="preserve">EmailService.sendWelcome()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— a failure here never</w:t>
      </w:r>
      <w:r>
        <w:t xml:space="preserve"> </w:t>
      </w:r>
      <w:r>
        <w:t xml:space="preserve">blocks signup.</w:t>
      </w:r>
    </w:p>
    <w:p>
      <w:pPr>
        <w:pStyle w:val="Compact"/>
        <w:numPr>
          <w:ilvl w:val="0"/>
          <w:numId w:val="1004"/>
        </w:numPr>
      </w:pPr>
      <w:r>
        <w:t xml:space="preserve">Issues an access + refresh token pair (see 1.4), sets httpOnly cookies,</w:t>
      </w:r>
      <w:r>
        <w:t xml:space="preserve"> </w:t>
      </w:r>
      <w:r>
        <w:t xml:space="preserve">redirects to</w:t>
      </w:r>
      <w:r>
        <w:t xml:space="preserve"> </w:t>
      </w:r>
      <w:r>
        <w:rPr>
          <w:rStyle w:val="VerbatimChar"/>
        </w:rPr>
        <w:t xml:space="preserve">?next=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There is no email verification anywhere in the codebase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emailVerified</w:t>
      </w:r>
      <w:r>
        <w:t xml:space="preserve"> </w:t>
      </w:r>
      <w:r>
        <w:t xml:space="preserve">exists on the DTO but nothing ever sets or checks it.</w:t>
      </w:r>
    </w:p>
    <w:bookmarkEnd w:id="11"/>
    <w:bookmarkStart w:id="12" w:name="login"/>
    <w:p>
      <w:pPr>
        <w:pStyle w:val="Heading3"/>
      </w:pPr>
      <w:r>
        <w:t xml:space="preserve">1.2 Login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(rate-limited 8/min).</w:t>
      </w:r>
    </w:p>
    <w:p>
      <w:pPr>
        <w:pStyle w:val="Compact"/>
        <w:numPr>
          <w:ilvl w:val="0"/>
          <w:numId w:val="1005"/>
        </w:numPr>
      </w:pPr>
      <w:r>
        <w:t xml:space="preserve">If the email isn’t found, the password is still checked against a</w:t>
      </w:r>
      <w:r>
        <w:t xml:space="preserve"> </w:t>
      </w:r>
      <w:r>
        <w:rPr>
          <w:b/>
          <w:bCs/>
        </w:rPr>
        <w:t xml:space="preserve">dummy</w:t>
      </w:r>
      <w:r>
        <w:rPr>
          <w:b/>
          <w:bCs/>
        </w:rPr>
        <w:t xml:space="preserve"> </w:t>
      </w:r>
      <w:r>
        <w:rPr>
          <w:b/>
          <w:bCs/>
        </w:rPr>
        <w:t xml:space="preserve">argon2 hash</w:t>
      </w:r>
      <w:r>
        <w:t xml:space="preserve"> </w:t>
      </w:r>
      <w:r>
        <w:t xml:space="preserve">to keep response timing constant (prevents user enumeration</w:t>
      </w:r>
      <w:r>
        <w:t xml:space="preserve"> </w:t>
      </w:r>
      <w:r>
        <w:t xml:space="preserve">via timing).</w:t>
      </w:r>
    </w:p>
    <w:p>
      <w:pPr>
        <w:pStyle w:val="Compact"/>
        <w:numPr>
          <w:ilvl w:val="0"/>
          <w:numId w:val="1005"/>
        </w:numPr>
      </w:pPr>
      <w:r>
        <w:t xml:space="preserve">On success: issues tokens, then frontend calls</w:t>
      </w:r>
      <w:r>
        <w:t xml:space="preserve"> </w:t>
      </w:r>
      <w:r>
        <w:rPr>
          <w:rStyle w:val="VerbatimChar"/>
        </w:rPr>
        <w:t xml:space="preserve">GET /auth/me</w:t>
      </w:r>
      <w:r>
        <w:t xml:space="preserve"> </w:t>
      </w:r>
      <w:r>
        <w:t xml:space="preserve">and redirects</w:t>
      </w:r>
      <w:r>
        <w:t xml:space="preserve"> </w:t>
      </w:r>
      <w:r>
        <w:t xml:space="preserve">by role (</w:t>
      </w:r>
      <w:r>
        <w:rPr>
          <w:rStyle w:val="VerbatimChar"/>
        </w:rPr>
        <w:t xml:space="preserve">ADMIN→/admin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INSTRUCTOR→/instructor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SALES_AGENT→/sales-agent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ORG_ADMIN→/org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) — unless a</w:t>
      </w:r>
      <w:r>
        <w:t xml:space="preserve"> </w:t>
      </w:r>
      <w:r>
        <w:rPr>
          <w:rStyle w:val="VerbatimChar"/>
        </w:rPr>
        <w:t xml:space="preserve">?next=</w:t>
      </w:r>
      <w:r>
        <w:t xml:space="preserve"> </w:t>
      </w:r>
      <w:r>
        <w:t xml:space="preserve">param says otherwise</w:t>
      </w:r>
      <w:r>
        <w:t xml:space="preserve"> </w:t>
      </w:r>
      <w:r>
        <w:t xml:space="preserve">(used by the org-invite-claim flow).</w:t>
      </w:r>
    </w:p>
    <w:bookmarkEnd w:id="12"/>
    <w:bookmarkStart w:id="13" w:name="logout"/>
    <w:p>
      <w:pPr>
        <w:pStyle w:val="Heading3"/>
      </w:pPr>
      <w:r>
        <w:t xml:space="preserve">1.3 Logout</w:t>
      </w:r>
    </w:p>
    <w:p>
      <w:pPr>
        <w:pStyle w:val="FirstParagraph"/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deletes the refresh-token DB row (hard delete, not just</w:t>
      </w:r>
      <w:r>
        <w:t xml:space="preserve"> </w:t>
      </w:r>
      <w:r>
        <w:t xml:space="preserve">expiry) and clears both cookies.</w:t>
      </w:r>
    </w:p>
    <w:bookmarkEnd w:id="13"/>
    <w:bookmarkStart w:id="14" w:name="token-mechanics"/>
    <w:p>
      <w:pPr>
        <w:pStyle w:val="Heading3"/>
      </w:pPr>
      <w:r>
        <w:t xml:space="preserve">1.4 Token mechanics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 token</w:t>
      </w:r>
      <w:r>
        <w:t xml:space="preserve">: real JWT (</w:t>
      </w:r>
      <w:r>
        <w:rPr>
          <w:rStyle w:val="VerbatimChar"/>
        </w:rPr>
        <w:t xml:space="preserve">{sub, email, role}</w:t>
      </w:r>
      <w:r>
        <w:t xml:space="preserve">), 15 min default TTL,</w:t>
      </w:r>
      <w:r>
        <w:t xml:space="preserve"> </w:t>
      </w:r>
      <w:r>
        <w:t xml:space="preserve">delivered as an httpOnly cookie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in the JSON body (for API clients).</w:t>
      </w:r>
      <w:r>
        <w:t xml:space="preserve"> </w:t>
      </w:r>
      <w:r>
        <w:t xml:space="preserve">Every request re-fetches the user from the DB — a deleted user’s still-valid</w:t>
      </w:r>
      <w:r>
        <w:t xml:space="preserve"> </w:t>
      </w:r>
      <w:r>
        <w:t xml:space="preserve">JWT is rejected immediately.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token</w:t>
      </w:r>
      <w:r>
        <w:t xml:space="preserve">: an</w:t>
      </w:r>
      <w:r>
        <w:t xml:space="preserve"> </w:t>
      </w:r>
      <w:r>
        <w:rPr>
          <w:i/>
          <w:iCs/>
        </w:rPr>
        <w:t xml:space="preserve">opaque</w:t>
      </w:r>
      <w:r>
        <w:t xml:space="preserve"> </w:t>
      </w:r>
      <w:r>
        <w:t xml:space="preserve">random token (not a JWT); only its SHA-256</w:t>
      </w:r>
      <w:r>
        <w:t xml:space="preserve"> </w:t>
      </w:r>
      <w:r>
        <w:t xml:space="preserve">hash is stored (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table).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Rotation + theft detection</w:t>
      </w:r>
      <w:r>
        <w:t xml:space="preserve">: refreshing is single-use — the old token is</w:t>
      </w:r>
      <w:r>
        <w:t xml:space="preserve"> </w:t>
      </w:r>
      <w:r>
        <w:t xml:space="preserve">revoked and a new one issued atomically. If a</w:t>
      </w:r>
      <w:r>
        <w:t xml:space="preserve"> </w:t>
      </w:r>
      <w:r>
        <w:rPr>
          <w:i/>
          <w:iCs/>
        </w:rPr>
        <w:t xml:space="preserve">already-revoked</w:t>
      </w:r>
      <w:r>
        <w:t xml:space="preserve"> </w:t>
      </w:r>
      <w:r>
        <w:t xml:space="preserve">token is</w:t>
      </w:r>
      <w:r>
        <w:t xml:space="preserve"> </w:t>
      </w:r>
      <w:r>
        <w:t xml:space="preserve">replayed after a 60-second grace window (covers benign double-tab races),</w:t>
      </w:r>
      <w:r>
        <w:t xml:space="preserve"> </w:t>
      </w:r>
      <w:r>
        <w:t xml:space="preserve">it’s treated as stolen and</w:t>
      </w:r>
      <w:r>
        <w:t xml:space="preserve"> </w:t>
      </w:r>
      <w:r>
        <w:rPr>
          <w:b/>
          <w:bCs/>
        </w:rPr>
        <w:t xml:space="preserve">every live session for that user is revoked</w:t>
      </w:r>
      <w:r>
        <w:t xml:space="preserve">.</w:t>
      </w:r>
    </w:p>
    <w:bookmarkEnd w:id="14"/>
    <w:bookmarkStart w:id="15" w:name="password-reset"/>
    <w:p>
      <w:pPr>
        <w:pStyle w:val="Heading3"/>
      </w:pPr>
      <w:r>
        <w:t xml:space="preserve">1.5 Password reset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/auth/forgot-password</w:t>
      </w:r>
      <w:r>
        <w:t xml:space="preserve"> </w:t>
      </w:r>
      <w:r>
        <w:t xml:space="preserve">always returns</w:t>
      </w:r>
      <w:r>
        <w:t xml:space="preserve"> </w:t>
      </w:r>
      <w:r>
        <w:rPr>
          <w:rStyle w:val="VerbatimChar"/>
        </w:rPr>
        <w:t xml:space="preserve">{ok:true}</w:t>
      </w:r>
      <w:r>
        <w:t xml:space="preserve"> </w:t>
      </w:r>
      <w:r>
        <w:t xml:space="preserve">regardless of</w:t>
      </w:r>
      <w:r>
        <w:t xml:space="preserve"> </w:t>
      </w:r>
      <w:r>
        <w:t xml:space="preserve">whether the account exists (prevents email enumeration).</w:t>
      </w:r>
    </w:p>
    <w:p>
      <w:pPr>
        <w:pStyle w:val="Compact"/>
        <w:numPr>
          <w:ilvl w:val="0"/>
          <w:numId w:val="1007"/>
        </w:numPr>
      </w:pPr>
      <w:r>
        <w:t xml:space="preserve">If found, a single-use opaque token is emailed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EmailService.sendPasswordReset</w:t>
      </w:r>
      <w:r>
        <w:t xml:space="preserve">), 1-hour TTL, claimed atomically</w:t>
      </w:r>
      <w:r>
        <w:t xml:space="preserve"> </w:t>
      </w:r>
      <w:r>
        <w:t xml:space="preserve">(no double-use race).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/auth/reset-password</w:t>
      </w:r>
      <w:r>
        <w:t xml:space="preserve"> </w:t>
      </w:r>
      <w:r>
        <w:t xml:space="preserve">sets the new password and</w:t>
      </w:r>
      <w:r>
        <w:t xml:space="preserve"> </w:t>
      </w:r>
      <w:r>
        <w:rPr>
          <w:b/>
          <w:bCs/>
        </w:rPr>
        <w:t xml:space="preserve">deletes every</w:t>
      </w:r>
      <w:r>
        <w:rPr>
          <w:b/>
          <w:bCs/>
        </w:rPr>
        <w:t xml:space="preserve"> </w:t>
      </w:r>
      <w:r>
        <w:rPr>
          <w:b/>
          <w:bCs/>
        </w:rPr>
        <w:t xml:space="preserve">refresh token for that user</w:t>
      </w:r>
      <w:r>
        <w:t xml:space="preserve"> </w:t>
      </w:r>
      <w:r>
        <w:t xml:space="preserve">— forces re-login on all devices.</w:t>
      </w:r>
    </w:p>
    <w:p>
      <w:pPr>
        <w:pStyle w:val="Compact"/>
        <w:numPr>
          <w:ilvl w:val="0"/>
          <w:numId w:val="1007"/>
        </w:numPr>
      </w:pPr>
      <w:r>
        <w:t xml:space="preserve">In-session</w:t>
      </w:r>
      <w:r>
        <w:t xml:space="preserve"> </w:t>
      </w:r>
      <w:r>
        <w:rPr>
          <w:rStyle w:val="VerbatimChar"/>
        </w:rPr>
        <w:t xml:space="preserve">POST /auth/me/password</w:t>
      </w:r>
      <w:r>
        <w:t xml:space="preserve"> </w:t>
      </w:r>
      <w:r>
        <w:t xml:space="preserve">requires the current password and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revoke other sessions.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92208596e2a82c0add9d4d9fa09adaaab0064aa"/>
    <w:p>
      <w:pPr>
        <w:pStyle w:val="Heading2"/>
      </w:pPr>
      <w:r>
        <w:t xml:space="preserve">2. Public storefront &amp; checkout (guest → paying student)</w:t>
      </w:r>
    </w:p>
    <w:bookmarkStart w:id="17" w:name="browsing-cart"/>
    <w:p>
      <w:pPr>
        <w:pStyle w:val="Heading3"/>
      </w:pPr>
      <w:r>
        <w:t xml:space="preserve">2.1 Browsing &amp; cart</w:t>
      </w:r>
    </w:p>
    <w:p>
      <w:pPr>
        <w:pStyle w:val="Compact"/>
        <w:numPr>
          <w:ilvl w:val="0"/>
          <w:numId w:val="1008"/>
        </w:numPr>
      </w:pPr>
      <w:r>
        <w:t xml:space="preserve">Course catalog and detail pages (</w:t>
      </w:r>
      <w:r>
        <w:rPr>
          <w:rStyle w:val="VerbatimChar"/>
        </w:rPr>
        <w:t xml:space="preserve">/courses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/courses/[slug]</w:t>
      </w:r>
      <w:r>
        <w:t xml:space="preserve">) are public,</w:t>
      </w:r>
      <w:r>
        <w:t xml:space="preserve"> </w:t>
      </w:r>
      <w:r>
        <w:t xml:space="preserve">no auth required.</w:t>
      </w:r>
    </w:p>
    <w:p>
      <w:pPr>
        <w:pStyle w:val="Compact"/>
        <w:numPr>
          <w:ilvl w:val="0"/>
          <w:numId w:val="1008"/>
        </w:numPr>
      </w:pPr>
      <w:r>
        <w:t xml:space="preserve">The cart is</w:t>
      </w:r>
      <w:r>
        <w:t xml:space="preserve"> </w:t>
      </w:r>
      <w:r>
        <w:rPr>
          <w:b/>
          <w:bCs/>
        </w:rPr>
        <w:t xml:space="preserve">entirely client-side</w:t>
      </w:r>
      <w:r>
        <w:t xml:space="preserve"> </w:t>
      </w:r>
      <w:r>
        <w:t xml:space="preserve">(a Zustand-like context,</w:t>
      </w:r>
      <w:r>
        <w:t xml:space="preserve"> </w:t>
      </w:r>
      <w:r>
        <w:rPr>
          <w:rStyle w:val="VerbatimChar"/>
        </w:rPr>
        <w:t xml:space="preserve">store.tsx</w:t>
      </w:r>
      <w:r>
        <w:t xml:space="preserve">) —</w:t>
      </w:r>
      <w:r>
        <w:t xml:space="preserve"> </w:t>
      </w:r>
      <w:r>
        <w:t xml:space="preserve">just an array of course IDs. Nothing is written server-side until checkout.</w:t>
      </w:r>
    </w:p>
    <w:bookmarkEnd w:id="17"/>
    <w:bookmarkStart w:id="18" w:name="referral-capture-sales-agent-attribution"/>
    <w:p>
      <w:pPr>
        <w:pStyle w:val="Heading3"/>
      </w:pPr>
      <w:r>
        <w:t xml:space="preserve">2.2 Referral capture (sales agent attribution)</w:t>
      </w:r>
    </w:p>
    <w:p>
      <w:pPr>
        <w:pStyle w:val="FirstParagraph"/>
      </w:pPr>
      <w:r>
        <w:t xml:space="preserve">If a visitor arrives via</w:t>
      </w:r>
      <w:r>
        <w:t xml:space="preserve"> </w:t>
      </w:r>
      <w:r>
        <w:rPr>
          <w:rStyle w:val="VerbatimChar"/>
        </w:rPr>
        <w:t xml:space="preserve">?ref=CODE</w:t>
      </w:r>
      <w:r>
        <w:t xml:space="preserve"> </w:t>
      </w:r>
      <w:r>
        <w:t xml:space="preserve">(a sales agent’s link), the code is</w:t>
      </w:r>
      <w:r>
        <w:t xml:space="preserve"> </w:t>
      </w:r>
      <w:r>
        <w:t xml:space="preserve">captured client-side and persisted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skillstream_ref_v1</w:t>
      </w:r>
      <w:r>
        <w:t xml:space="preserve">) — this survives navigation and is attached at checkout.</w:t>
      </w:r>
      <w:r>
        <w:t xml:space="preserve"> </w:t>
      </w:r>
      <w:r>
        <w:t xml:space="preserve">See §5 for the full agent-commission flow.</w:t>
      </w:r>
    </w:p>
    <w:bookmarkEnd w:id="18"/>
    <w:bookmarkStart w:id="19" w:name="price-quote-ppp-coupons"/>
    <w:p>
      <w:pPr>
        <w:pStyle w:val="Heading3"/>
      </w:pPr>
      <w:r>
        <w:t xml:space="preserve">2.3 Price quote (PPP + coupons)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POST /checkout/quote</w:t>
      </w:r>
      <w:r>
        <w:t xml:space="preserve"> </w:t>
      </w:r>
      <w:r>
        <w:t xml:space="preserve">(authenticated) — resolves the buyer’s pricing</w:t>
      </w:r>
      <w:r>
        <w:t xml:space="preserve"> </w:t>
      </w:r>
      <w:r>
        <w:t xml:space="preserve">region and applies a</w:t>
      </w:r>
      <w:r>
        <w:t xml:space="preserve"> </w:t>
      </w:r>
      <w:r>
        <w:rPr>
          <w:b/>
          <w:bCs/>
        </w:rPr>
        <w:t xml:space="preserve">regional/PPP multiplier</w:t>
      </w:r>
      <w:r>
        <w:t xml:space="preserve"> </w:t>
      </w:r>
      <w:r>
        <w:t xml:space="preserve">to each course’s base</w:t>
      </w:r>
      <w:r>
        <w:t xml:space="preserve"> </w:t>
      </w:r>
      <w:r>
        <w:t xml:space="preserve">price, then validates and applies a coupon code if present (active,</w:t>
      </w:r>
      <w:r>
        <w:t xml:space="preserve"> </w:t>
      </w:r>
      <w:r>
        <w:t xml:space="preserve">unexpired, under its usage cap, meets minimum spend, correctly scoped to</w:t>
      </w:r>
      <w:r>
        <w:t xml:space="preserve"> </w:t>
      </w:r>
      <w:r>
        <w:t xml:space="preserve">global or a specific course).</w:t>
      </w:r>
    </w:p>
    <w:p>
      <w:pPr>
        <w:pStyle w:val="Compact"/>
        <w:numPr>
          <w:ilvl w:val="0"/>
          <w:numId w:val="1009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the authoritative price</w:t>
      </w:r>
      <w:r>
        <w:t xml:space="preserve"> </w:t>
      </w:r>
      <w:r>
        <w:t xml:space="preserve">— the client only ever displays what</w:t>
      </w:r>
      <w:r>
        <w:t xml:space="preserve"> </w:t>
      </w:r>
      <w:r>
        <w:t xml:space="preserve">the server computed; nothing client-supplied is trusted.</w:t>
      </w:r>
    </w:p>
    <w:bookmarkEnd w:id="19"/>
    <w:bookmarkStart w:id="20" w:name="checkout-session"/>
    <w:p>
      <w:pPr>
        <w:pStyle w:val="Heading3"/>
      </w:pPr>
      <w:r>
        <w:t xml:space="preserve">2.4 Checkout session</w:t>
      </w:r>
    </w:p>
    <w:p>
      <w:pPr>
        <w:pStyle w:val="Compact"/>
        <w:numPr>
          <w:ilvl w:val="0"/>
          <w:numId w:val="1010"/>
        </w:numPr>
      </w:pPr>
      <w:r>
        <w:t xml:space="preserve">On</w:t>
      </w:r>
      <w:r>
        <w:t xml:space="preserve"> </w:t>
      </w:r>
      <w:r>
        <w:t xml:space="preserve">“Pay”</w:t>
      </w:r>
      <w:r>
        <w:t xml:space="preserve">, an unauthenticated user is bounced to</w:t>
      </w:r>
      <w:r>
        <w:t xml:space="preserve"> </w:t>
      </w:r>
      <w:r>
        <w:rPr>
          <w:rStyle w:val="VerbatimChar"/>
        </w:rPr>
        <w:t xml:space="preserve">/login?next=/checkout</w:t>
      </w:r>
      <w:r>
        <w:t xml:space="preserve"> </w:t>
      </w:r>
      <w:r>
        <w:t xml:space="preserve">first — an order must be attributed to a real user.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/checkout/session</w:t>
      </w:r>
      <w:r>
        <w:t xml:space="preserve"> </w:t>
      </w:r>
      <w:r>
        <w:t xml:space="preserve">— server re-validates a gateway kill-switch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PlatformSettings.stripeEnabled</w:t>
      </w:r>
      <w:r>
        <w:t xml:space="preserve">/</w:t>
      </w:r>
      <w:r>
        <w:rPr>
          <w:rStyle w:val="VerbatimChar"/>
        </w:rPr>
        <w:t xml:space="preserve">paypalEnabled</w:t>
      </w:r>
      <w:r>
        <w:t xml:space="preserve">, checked server-side, not</w:t>
      </w:r>
      <w:r>
        <w:t xml:space="preserve"> </w:t>
      </w:r>
      <w:r>
        <w:t xml:space="preserve">just hidden in the UI), filters out courses already owned,</w:t>
      </w:r>
      <w:r>
        <w:t xml:space="preserve"> </w:t>
      </w:r>
      <w:r>
        <w:rPr>
          <w:b/>
          <w:bCs/>
        </w:rPr>
        <w:t xml:space="preserve">recomputes the</w:t>
      </w:r>
      <w:r>
        <w:rPr>
          <w:b/>
          <w:bCs/>
        </w:rPr>
        <w:t xml:space="preserve"> </w:t>
      </w:r>
      <w:r>
        <w:rPr>
          <w:b/>
          <w:bCs/>
        </w:rPr>
        <w:t xml:space="preserve">quote again</w:t>
      </w:r>
      <w:r>
        <w:t xml:space="preserve"> </w:t>
      </w:r>
      <w:r>
        <w:t xml:space="preserve">(never trusts the client), creates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rows with price</w:t>
      </w:r>
      <w:r>
        <w:t xml:space="preserve"> </w:t>
      </w:r>
      <w:r>
        <w:rPr>
          <w:i/>
          <w:iCs/>
        </w:rPr>
        <w:t xml:space="preserve">snapshots</w:t>
      </w:r>
      <w:r>
        <w:t xml:space="preserve"> </w:t>
      </w:r>
      <w:r>
        <w:t xml:space="preserve">(so later price changes don’t</w:t>
      </w:r>
      <w:r>
        <w:t xml:space="preserve"> </w:t>
      </w:r>
      <w:r>
        <w:t xml:space="preserve">retroactively alter historical orders).</w:t>
      </w:r>
    </w:p>
    <w:p>
      <w:pPr>
        <w:pStyle w:val="Compact"/>
        <w:numPr>
          <w:ilvl w:val="0"/>
          <w:numId w:val="1010"/>
        </w:numPr>
      </w:pPr>
      <w:r>
        <w:t xml:space="preserve">If a referral code is attached, stamps a pending</w:t>
      </w:r>
      <w:r>
        <w:t xml:space="preserve"> </w:t>
      </w:r>
      <w:r>
        <w:rPr>
          <w:rStyle w:val="VerbatimChar"/>
        </w:rPr>
        <w:t xml:space="preserve">SalesAgentReferral</w:t>
      </w:r>
      <w:r>
        <w:t xml:space="preserve"> </w:t>
      </w:r>
      <w:r>
        <w:t xml:space="preserve">onto</w:t>
      </w:r>
      <w:r>
        <w:t xml:space="preserve"> </w:t>
      </w:r>
      <w:r>
        <w:t xml:space="preserve">the order (commission isn’t credited yet — only on payment).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Free path</w:t>
      </w:r>
      <w:r>
        <w:t xml:space="preserve"> </w:t>
      </w:r>
      <w:r>
        <w:t xml:space="preserve">(100%-off coupon or free course): fulfilled immediately, no</w:t>
      </w:r>
      <w:r>
        <w:t xml:space="preserve"> </w:t>
      </w:r>
      <w:r>
        <w:t xml:space="preserve">gateway involved, straight to the success page.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Paid path</w:t>
      </w:r>
      <w:r>
        <w:t xml:space="preserve">: hands off to Stripe Checkout or PayPal Orders v2 depending</w:t>
      </w:r>
      <w:r>
        <w:t xml:space="preserve"> </w:t>
      </w:r>
      <w:r>
        <w:t xml:space="preserve">on the chosen gateway. If neither is configured, production throws; in</w:t>
      </w:r>
      <w:r>
        <w:t xml:space="preserve"> </w:t>
      </w:r>
      <w:r>
        <w:t xml:space="preserve">dev/local a</w:t>
      </w:r>
      <w:r>
        <w:t xml:space="preserve"> </w:t>
      </w:r>
      <w:r>
        <w:rPr>
          <w:rStyle w:val="VerbatimChar"/>
        </w:rPr>
        <w:t xml:space="preserve">devSimulateToken</w:t>
      </w:r>
      <w:r>
        <w:t xml:space="preserve"> </w:t>
      </w:r>
      <w:r>
        <w:t xml:space="preserve">lets the flow be exercised without live</w:t>
      </w:r>
      <w:r>
        <w:t xml:space="preserve"> </w:t>
      </w:r>
      <w:r>
        <w:t xml:space="preserve">credentials.</w:t>
      </w:r>
    </w:p>
    <w:bookmarkEnd w:id="20"/>
    <w:bookmarkStart w:id="21" w:name="payment-confirmation-fulfillment"/>
    <w:p>
      <w:pPr>
        <w:pStyle w:val="Heading3"/>
      </w:pPr>
      <w:r>
        <w:t xml:space="preserve">2.5 Payment confirmation → fulfillment</w:t>
      </w:r>
    </w:p>
    <w:p>
      <w:pPr>
        <w:pStyle w:val="Compact"/>
        <w:numPr>
          <w:ilvl w:val="0"/>
          <w:numId w:val="1011"/>
        </w:numPr>
      </w:pPr>
      <w:r>
        <w:t xml:space="preserve">Stripe/PayPal deliver a signed webhook (</w:t>
      </w:r>
      <w:r>
        <w:rPr>
          <w:rStyle w:val="VerbatimChar"/>
        </w:rPr>
        <w:t xml:space="preserve">POST /webhooks/stripe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/webhooks/paypal</w:t>
      </w:r>
      <w:r>
        <w:t xml:space="preserve">) — both public but cryptographically verified</w:t>
      </w:r>
      <w:r>
        <w:t xml:space="preserve"> </w:t>
      </w:r>
      <w:r>
        <w:t xml:space="preserve">(Stripe signature check) or idempotency-deduped by event ID (PayPal),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protected by JWT auth.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OrdersService.fulfill()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the single source of truth for granting</w:t>
      </w:r>
      <w:r>
        <w:rPr>
          <w:b/>
          <w:bCs/>
        </w:rP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— idempotent, and in one transaction:</w:t>
      </w:r>
    </w:p>
    <w:p>
      <w:pPr>
        <w:pStyle w:val="Compact"/>
        <w:numPr>
          <w:ilvl w:val="1"/>
          <w:numId w:val="1012"/>
        </w:numPr>
      </w:pPr>
      <w:r>
        <w:t xml:space="preserve">Marks the order</w:t>
      </w:r>
      <w:r>
        <w:t xml:space="preserve"> </w:t>
      </w:r>
      <w:r>
        <w:rPr>
          <w:rStyle w:val="VerbatimChar"/>
        </w:rPr>
        <w:t xml:space="preserve">PAID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 </w:t>
      </w:r>
      <w:r>
        <w:t xml:space="preserve">rows for every purchased course (idempotent upsert).</w:t>
      </w:r>
    </w:p>
    <w:p>
      <w:pPr>
        <w:pStyle w:val="Compact"/>
        <w:numPr>
          <w:ilvl w:val="1"/>
          <w:numId w:val="1012"/>
        </w:numPr>
      </w:pPr>
      <w:r>
        <w:t xml:space="preserve">Increments per-course revenue and the owning instructor’s lifetime</w:t>
      </w:r>
      <w:r>
        <w:t xml:space="preserve"> </w:t>
      </w:r>
      <w:r>
        <w:t xml:space="preserve">earnings (this is what feeds the instructor payout pool — §4.3).</w:t>
      </w:r>
    </w:p>
    <w:p>
      <w:pPr>
        <w:pStyle w:val="Compact"/>
        <w:numPr>
          <w:ilvl w:val="1"/>
          <w:numId w:val="1012"/>
        </w:numPr>
      </w:pPr>
      <w:r>
        <w:t xml:space="preserve">Increments the buyer’s lifetime spend.</w:t>
      </w:r>
    </w:p>
    <w:p>
      <w:pPr>
        <w:pStyle w:val="Compact"/>
        <w:numPr>
          <w:ilvl w:val="1"/>
          <w:numId w:val="1012"/>
        </w:numPr>
      </w:pPr>
      <w:r>
        <w:t xml:space="preserve">Records coupon redemption if one was used.</w:t>
      </w:r>
    </w:p>
    <w:p>
      <w:pPr>
        <w:pStyle w:val="Compact"/>
        <w:numPr>
          <w:ilvl w:val="1"/>
          <w:numId w:val="1012"/>
        </w:numPr>
      </w:pPr>
      <w:r>
        <w:t xml:space="preserve">Confirms the pending sales-agent referral, crediting commission — only</w:t>
      </w:r>
      <w:r>
        <w:t xml:space="preserve"> </w:t>
      </w:r>
      <w:r>
        <w:t xml:space="preserve">now, never at order-creation, so abandoned checkouts never pay commission.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purchase-confirmation email is sent</w:t>
      </w:r>
      <w:r>
        <w:t xml:space="preserve"> </w:t>
      </w:r>
      <w:r>
        <w:t xml:space="preserve">— the email service only has</w:t>
      </w:r>
      <w:r>
        <w:t xml:space="preserve"> </w:t>
      </w:r>
      <w:r>
        <w:t xml:space="preserve">welcome / password-reset / org-invite / reminder templates. This is a real</w:t>
      </w:r>
      <w:r>
        <w:t xml:space="preserve"> </w:t>
      </w:r>
      <w:r>
        <w:t xml:space="preserve">gap worth knowing about, not a documentation omission.</w:t>
      </w:r>
    </w:p>
    <w:p>
      <w:pPr>
        <w:pStyle w:val="Compact"/>
        <w:numPr>
          <w:ilvl w:val="0"/>
          <w:numId w:val="1011"/>
        </w:numPr>
      </w:pPr>
      <w:r>
        <w:t xml:space="preserve">The success page (</w:t>
      </w:r>
      <w:r>
        <w:rPr>
          <w:rStyle w:val="VerbatimChar"/>
        </w:rPr>
        <w:t xml:space="preserve">/checkout/success?order=&lt;id&gt;</w:t>
      </w:r>
      <w:r>
        <w:t xml:space="preserve">) polls</w:t>
      </w:r>
      <w:r>
        <w:t xml:space="preserve"> </w:t>
      </w:r>
      <w:r>
        <w:rPr>
          <w:rStyle w:val="VerbatimChar"/>
        </w:rPr>
        <w:t xml:space="preserve">GET /me/orders</w:t>
      </w:r>
      <w:r>
        <w:t xml:space="preserve"> </w:t>
      </w:r>
      <w:r>
        <w:t xml:space="preserve">every 2s until the order reads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 since webhook delivery can lag a</w:t>
      </w:r>
      <w:r>
        <w:t xml:space="preserve"> </w:t>
      </w:r>
      <w:r>
        <w:t xml:space="preserve">moment behind the browser redirect.</w:t>
      </w:r>
    </w:p>
    <w:bookmarkEnd w:id="21"/>
    <w:bookmarkStart w:id="22" w:name="refunds-admin-triggered-see-6.10"/>
    <w:p>
      <w:pPr>
        <w:pStyle w:val="Heading3"/>
      </w:pPr>
      <w:r>
        <w:t xml:space="preserve">2.6 Refunds (admin-triggered — see §6.10)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student-flow-post-purchase"/>
    <w:p>
      <w:pPr>
        <w:pStyle w:val="Heading2"/>
      </w:pPr>
      <w:r>
        <w:t xml:space="preserve">3. Student flow (post-purchase)</w:t>
      </w:r>
    </w:p>
    <w:bookmarkStart w:id="24" w:name="dashboard-billing"/>
    <w:p>
      <w:pPr>
        <w:pStyle w:val="Heading3"/>
      </w:pPr>
      <w:r>
        <w:t xml:space="preserve">3.1 Dashboard &amp; billing</w:t>
      </w:r>
    </w:p>
    <w:p>
      <w:pPr>
        <w:pStyle w:val="FirstParagraph"/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shows purchased courses and progress;</w:t>
      </w:r>
      <w:r>
        <w:t xml:space="preserve"> </w:t>
      </w:r>
      <w:r>
        <w:rPr>
          <w:rStyle w:val="VerbatimChar"/>
        </w:rPr>
        <w:t xml:space="preserve">/dashboard/billing</w:t>
      </w:r>
      <w:r>
        <w:t xml:space="preserve"> </w:t>
      </w:r>
      <w:r>
        <w:t xml:space="preserve">lists</w:t>
      </w:r>
      <w:r>
        <w:t xml:space="preserve"> </w:t>
      </w:r>
      <w:r>
        <w:t xml:space="preserve">orders (</w:t>
      </w:r>
      <w:r>
        <w:rPr>
          <w:rStyle w:val="VerbatimChar"/>
        </w:rPr>
        <w:t xml:space="preserve">GET /me/orders</w:t>
      </w:r>
      <w:r>
        <w:t xml:space="preserve">) with status badges (</w:t>
      </w:r>
      <w:r>
        <w:rPr>
          <w:rStyle w:val="VerbatimChar"/>
        </w:rPr>
        <w:t xml:space="preserve">PAID</w:t>
      </w:r>
      <w:r>
        <w:t xml:space="preserve">/</w:t>
      </w:r>
      <w:r>
        <w:rPr>
          <w:rStyle w:val="VerbatimChar"/>
        </w:rPr>
        <w:t xml:space="preserve">REFUNDED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).</w:t>
      </w:r>
    </w:p>
    <w:bookmarkEnd w:id="24"/>
    <w:bookmarkStart w:id="25" w:name="learning-a-course-learnslug"/>
    <w:p>
      <w:pPr>
        <w:pStyle w:val="Heading3"/>
      </w:pPr>
      <w:r>
        <w:t xml:space="preserve">3.2 Learning a course (</w:t>
      </w:r>
      <w:r>
        <w:rPr>
          <w:rStyle w:val="VerbatimChar"/>
        </w:rPr>
        <w:t xml:space="preserve">/learn/[slug]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Loads full course detail (sections + lessons — unlike the lightweight</w:t>
      </w:r>
      <w:r>
        <w:t xml:space="preserve"> </w:t>
      </w:r>
      <w:r>
        <w:t xml:space="preserve">catalog summary) and guards against an empty curriculum before mounting</w:t>
      </w:r>
      <w:r>
        <w:t xml:space="preserve"> </w:t>
      </w:r>
      <w:r>
        <w:t xml:space="preserve">the player.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Marking a lesson complete</w:t>
      </w:r>
      <w:r>
        <w:t xml:space="preserve">: toggles a</w:t>
      </w:r>
      <w:r>
        <w:t xml:space="preserve"> </w:t>
      </w:r>
      <w:r>
        <w:rPr>
          <w:rStyle w:val="VerbatimChar"/>
        </w:rPr>
        <w:t xml:space="preserve">LessonProgress</w:t>
      </w:r>
      <w:r>
        <w:t xml:space="preserve"> </w:t>
      </w:r>
      <w:r>
        <w:t xml:space="preserve">row (requires an</w:t>
      </w:r>
      <w:r>
        <w:t xml:space="preserve"> </w:t>
      </w:r>
      <w:r>
        <w:t xml:space="preserve">actual enrollment). Every toggle recomputes the enrollment’s overall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) and,</w:t>
      </w:r>
      <w:r>
        <w:t xml:space="preserve"> </w:t>
      </w:r>
      <w:r>
        <w:rPr>
          <w:b/>
          <w:bCs/>
        </w:rPr>
        <w:t xml:space="preserve">when the course reaches 100%,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automatically issues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Certificate</w:t>
      </w:r>
      <w:r>
        <w:t xml:space="preserve"> </w:t>
      </w:r>
      <w:r>
        <w:t xml:space="preserve">with a generated serial — no</w:t>
      </w:r>
      <w:r>
        <w:t xml:space="preserve"> </w:t>
      </w:r>
      <w:r>
        <w:t xml:space="preserve">separate</w:t>
      </w:r>
      <w:r>
        <w:t xml:space="preserve"> </w:t>
      </w:r>
      <w:r>
        <w:t xml:space="preserve">“request certificate”</w:t>
      </w:r>
      <w:r>
        <w:t xml:space="preserve"> </w:t>
      </w:r>
      <w:r>
        <w:t xml:space="preserve">step. If progress later drops below 100%</w:t>
      </w:r>
      <w:r>
        <w:t xml:space="preserve"> </w:t>
      </w:r>
      <w:r>
        <w:t xml:space="preserve">(a lesson is un-toggled), the certificate is deleted again.</w:t>
      </w:r>
    </w:p>
    <w:bookmarkEnd w:id="25"/>
    <w:bookmarkStart w:id="26" w:name="quizzes"/>
    <w:p>
      <w:pPr>
        <w:pStyle w:val="Heading3"/>
      </w:pPr>
      <w:r>
        <w:t xml:space="preserve">3.3 Quizzes</w:t>
      </w:r>
    </w:p>
    <w:p>
      <w:pPr>
        <w:pStyle w:val="Compact"/>
        <w:numPr>
          <w:ilvl w:val="0"/>
          <w:numId w:val="1014"/>
        </w:numPr>
      </w:pPr>
      <w:r>
        <w:t xml:space="preserve">Fetching quiz questions strips the correct answers from the payload before</w:t>
      </w:r>
      <w:r>
        <w:t xml:space="preserve"> </w:t>
      </w:r>
      <w:r>
        <w:t xml:space="preserve">they ever reach the browser.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/lessons/:lessonId/quiz/attempt</w:t>
      </w:r>
      <w:r>
        <w:t xml:space="preserve"> </w:t>
      </w:r>
      <w:r>
        <w:t xml:space="preserve">grades server-side, tracks</w:t>
      </w:r>
      <w:r>
        <w:t xml:space="preserve"> </w:t>
      </w:r>
      <w:r>
        <w:rPr>
          <w:rStyle w:val="VerbatimChar"/>
        </w:rPr>
        <w:t xml:space="preserve">bestScore</w:t>
      </w:r>
      <w:r>
        <w:t xml:space="preserve">/</w:t>
      </w:r>
      <w:r>
        <w:rPr>
          <w:rStyle w:val="VerbatimChar"/>
        </w:rPr>
        <w:t xml:space="preserve">lastScore</w:t>
      </w:r>
      <w:r>
        <w:t xml:space="preserve">/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plus an immutable per-attempt audit log.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 pass</w:t>
      </w:r>
      <w:r>
        <w:t xml:space="preserve">, the quiz’s lesson is auto-marked complete — same</w:t>
      </w:r>
      <w:r>
        <w:t xml:space="preserve"> </w:t>
      </w:r>
      <w:r>
        <w:t xml:space="preserve">completion/certificate logic as manual toggling.</w:t>
      </w:r>
    </w:p>
    <w:bookmarkEnd w:id="26"/>
    <w:bookmarkStart w:id="27" w:name="certificates"/>
    <w:p>
      <w:pPr>
        <w:pStyle w:val="Heading3"/>
      </w:pPr>
      <w:r>
        <w:t xml:space="preserve">3.4 Certificates</w:t>
      </w:r>
    </w:p>
    <w:p>
      <w:pPr>
        <w:pStyle w:val="FirstParagraph"/>
      </w:pPr>
      <w:r>
        <w:rPr>
          <w:rStyle w:val="VerbatimChar"/>
        </w:rPr>
        <w:t xml:space="preserve">/dashboard/certificates</w:t>
      </w:r>
      <w:r>
        <w:t xml:space="preserve"> </w:t>
      </w:r>
      <w:r>
        <w:t xml:space="preserve">simply lists whatever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 </w:t>
      </w:r>
      <w:r>
        <w:t xml:space="preserve">rows already</w:t>
      </w:r>
      <w:r>
        <w:t xml:space="preserve"> </w:t>
      </w:r>
      <w:r>
        <w:t xml:space="preserve">exist for the student (issued automatically per §3.2, never requested).</w:t>
      </w:r>
    </w:p>
    <w:bookmarkEnd w:id="27"/>
    <w:bookmarkStart w:id="28" w:name="progress"/>
    <w:p>
      <w:pPr>
        <w:pStyle w:val="Heading3"/>
      </w:pPr>
      <w:r>
        <w:t xml:space="preserve">3.5 Progress</w:t>
      </w:r>
    </w:p>
    <w:p>
      <w:pPr>
        <w:pStyle w:val="FirstParagraph"/>
      </w:pPr>
      <w:r>
        <w:rPr>
          <w:rStyle w:val="VerbatimChar"/>
        </w:rPr>
        <w:t xml:space="preserve">/dashboard/progress</w:t>
      </w:r>
      <w:r>
        <w:t xml:space="preserve"> </w:t>
      </w:r>
      <w:r>
        <w:t xml:space="preserve">is driven by real</w:t>
      </w:r>
      <w:r>
        <w:t xml:space="preserve"> </w:t>
      </w:r>
      <w:r>
        <w:rPr>
          <w:rStyle w:val="VerbatimChar"/>
        </w:rPr>
        <w:t xml:space="preserve">LessonProgress</w:t>
      </w:r>
      <w:r>
        <w:t xml:space="preserve"> </w:t>
      </w:r>
      <w:r>
        <w:t xml:space="preserve">completions from the</w:t>
      </w:r>
      <w:r>
        <w:t xml:space="preserve"> </w:t>
      </w:r>
      <w:r>
        <w:t xml:space="preserve">last 7 days (durations summed per day) — not a stored counter, so it can’t</w:t>
      </w:r>
      <w:r>
        <w:t xml:space="preserve"> </w:t>
      </w:r>
      <w:r>
        <w:t xml:space="preserve">drift from reality.</w:t>
      </w:r>
    </w:p>
    <w:bookmarkEnd w:id="28"/>
    <w:bookmarkStart w:id="29" w:name="reviews-comments"/>
    <w:p>
      <w:pPr>
        <w:pStyle w:val="Heading3"/>
      </w:pPr>
      <w:r>
        <w:t xml:space="preserve">3.6 Reviews &amp; comments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Reviews</w:t>
      </w:r>
      <w:r>
        <w:t xml:space="preserve"> </w:t>
      </w:r>
      <w:r>
        <w:t xml:space="preserve">require enrollment to write. Every write (including edits)</w:t>
      </w:r>
      <w:r>
        <w:t xml:space="preserve"> </w:t>
      </w:r>
      <w:r>
        <w:t xml:space="preserve">resets status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goes back through admin moderation before it</w:t>
      </w:r>
      <w:r>
        <w:t xml:space="preserve"> </w:t>
      </w:r>
      <w:r>
        <w:t xml:space="preserve">affects the public rating — see §6.13.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Comments</w:t>
      </w:r>
      <w:r>
        <w:t xml:space="preserve"> </w:t>
      </w:r>
      <w:r>
        <w:t xml:space="preserve">(course Q&amp;A) only require being logged in —</w:t>
      </w:r>
      <w:r>
        <w:t xml:space="preserve"> </w:t>
      </w:r>
      <w:r>
        <w:rPr>
          <w:b/>
          <w:bCs/>
        </w:rPr>
        <w:t xml:space="preserve">no enrollment</w:t>
      </w:r>
      <w:r>
        <w:rPr>
          <w:b/>
          <w:bCs/>
        </w:rPr>
        <w:t xml:space="preserve"> </w:t>
      </w:r>
      <w:r>
        <w:rPr>
          <w:b/>
          <w:bCs/>
        </w:rPr>
        <w:t xml:space="preserve">check and no moderation gate</w:t>
      </w:r>
      <w:r>
        <w:t xml:space="preserve">. Any authenticated user of any role can</w:t>
      </w:r>
      <w:r>
        <w:t xml:space="preserve"> </w:t>
      </w:r>
      <w:r>
        <w:t xml:space="preserve">comment on any course page without having purchased it. This is a</w:t>
      </w:r>
      <w:r>
        <w:t xml:space="preserve"> </w:t>
      </w:r>
      <w:r>
        <w:t xml:space="preserve">deliberate, documented design choice in the code, not an oversight — but</w:t>
      </w:r>
      <w:r>
        <w:t xml:space="preserve"> </w:t>
      </w:r>
      <w:r>
        <w:t xml:space="preserve">worth flagging since it’s easy to assume otherwise.</w:t>
      </w:r>
    </w:p>
    <w:bookmarkEnd w:id="29"/>
    <w:bookmarkStart w:id="30" w:name="account-settings"/>
    <w:p>
      <w:pPr>
        <w:pStyle w:val="Heading3"/>
      </w:pPr>
      <w:r>
        <w:t xml:space="preserve">3.7 Account settings</w:t>
      </w:r>
    </w:p>
    <w:p>
      <w:pPr>
        <w:pStyle w:val="FirstParagraph"/>
      </w:pPr>
      <w:r>
        <w:rPr>
          <w:rStyle w:val="VerbatimChar"/>
        </w:rPr>
        <w:t xml:space="preserve">/account</w:t>
      </w:r>
      <w:r>
        <w:t xml:space="preserve"> </w:t>
      </w:r>
      <w:r>
        <w:t xml:space="preserve">— profile (name/avatar/country) and password changes, no role</w:t>
      </w:r>
      <w:r>
        <w:t xml:space="preserve"> </w:t>
      </w:r>
      <w:r>
        <w:t xml:space="preserve">restriction beyond</w:t>
      </w:r>
      <w:r>
        <w:t xml:space="preserve"> </w:t>
      </w:r>
      <w:r>
        <w:t xml:space="preserve">“it’s your own account.”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instructor-flow"/>
    <w:p>
      <w:pPr>
        <w:pStyle w:val="Heading2"/>
      </w:pPr>
      <w:r>
        <w:t xml:space="preserve">4. Instructor flow</w:t>
      </w:r>
    </w:p>
    <w:bookmarkStart w:id="32" w:name="becoming-an-instructor"/>
    <w:p>
      <w:pPr>
        <w:pStyle w:val="Heading3"/>
      </w:pPr>
      <w:r>
        <w:t xml:space="preserve">4.1 Becoming an instructor</w:t>
      </w:r>
    </w:p>
    <w:p>
      <w:pPr>
        <w:pStyle w:val="Compact"/>
        <w:numPr>
          <w:ilvl w:val="0"/>
          <w:numId w:val="1016"/>
        </w:numPr>
      </w:pPr>
      <w:r>
        <w:t xml:space="preserve">Any logged-in user (of any role) can submit an application at</w:t>
      </w:r>
      <w:r>
        <w:t xml:space="preserve"> </w:t>
      </w:r>
      <w:r>
        <w:rPr>
          <w:rStyle w:val="VerbatimChar"/>
        </w:rPr>
        <w:t xml:space="preserve">/teach</w:t>
      </w:r>
      <w:r>
        <w:t xml:space="preserve"> </w:t>
      </w:r>
      <w:r>
        <w:t xml:space="preserve">(headline, expertise, bio, optional portfolio link) → creates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Style w:val="VerbatimChar"/>
        </w:rPr>
        <w:t xml:space="preserve">InstructorApplication</w:t>
      </w:r>
      <w:r>
        <w:t xml:space="preserve">. Re-applying is blocked only while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application already exists — a rejected applicant can re-apply.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Admin approves or rejects</w:t>
      </w:r>
      <w:r>
        <w:t xml:space="preserve"> </w:t>
      </w:r>
      <w:r>
        <w:t xml:space="preserve">(only path — no peer/auto-approval):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Approve</w:t>
      </w:r>
      <w:r>
        <w:t xml:space="preserve">: promotes</w:t>
      </w:r>
      <w:r>
        <w:t xml:space="preserve"> </w:t>
      </w:r>
      <w:r>
        <w:rPr>
          <w:rStyle w:val="VerbatimChar"/>
        </w:rPr>
        <w:t xml:space="preserve">User.role → INSTRUCTOR</w:t>
      </w:r>
      <w:r>
        <w:t xml:space="preserve"> </w:t>
      </w:r>
      <w:r>
        <w:t xml:space="preserve">and creates/updates an</w:t>
      </w:r>
      <w:r>
        <w:t xml:space="preserve"> </w:t>
      </w:r>
      <w:r>
        <w:rPr>
          <w:rStyle w:val="VerbatimChar"/>
        </w:rPr>
        <w:t xml:space="preserve">InstructorProfile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status: APPROVED</w:t>
      </w:r>
      <w:r>
        <w:t xml:space="preserve">), all in one transaction.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Reject</w:t>
      </w:r>
      <w:r>
        <w:t xml:space="preserve">: only the application status changes.</w:t>
      </w:r>
    </w:p>
    <w:p>
      <w:pPr>
        <w:pStyle w:val="Compact"/>
        <w:numPr>
          <w:ilvl w:val="0"/>
          <w:numId w:val="1016"/>
        </w:numPr>
      </w:pPr>
      <w:r>
        <w:t xml:space="preserve">The instructor portal is gated client-side by an</w:t>
      </w:r>
      <w:r>
        <w:t xml:space="preserve"> </w:t>
      </w:r>
      <w:r>
        <w:rPr>
          <w:rStyle w:val="VerbatimChar"/>
        </w:rPr>
        <w:t xml:space="preserve">ApprovalGate</w:t>
      </w:r>
      <w:r>
        <w:t xml:space="preserve"> </w:t>
      </w:r>
      <w:r>
        <w:t xml:space="preserve">component</w:t>
      </w:r>
      <w:r>
        <w:t xml:space="preserve"> </w:t>
      </w:r>
      <w:r>
        <w:t xml:space="preserve">that reads the applicant’s current status and shows the right message</w:t>
      </w:r>
      <w:r>
        <w:t xml:space="preserve"> </w:t>
      </w:r>
      <w:r>
        <w:t xml:space="preserve">(</w:t>
      </w:r>
      <w:r>
        <w:t xml:space="preserve">“not an instructor yet”</w:t>
      </w:r>
      <w:r>
        <w:t xml:space="preserve"> </w:t>
      </w:r>
      <w:r>
        <w:t xml:space="preserve">/</w:t>
      </w:r>
      <w:r>
        <w:t xml:space="preserve"> </w:t>
      </w:r>
      <w:r>
        <w:t xml:space="preserve">“under review”</w:t>
      </w:r>
      <w:r>
        <w:t xml:space="preserve"> </w:t>
      </w:r>
      <w:r>
        <w:t xml:space="preserve">/</w:t>
      </w:r>
      <w:r>
        <w:t xml:space="preserve"> </w:t>
      </w:r>
      <w:r>
        <w:t xml:space="preserve">“not approved, re-apply”</w:t>
      </w:r>
      <w:r>
        <w:t xml:space="preserve">) —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enforcement is server-side: authoring endpoints require</w:t>
      </w:r>
      <w:r>
        <w:t xml:space="preserve"> </w:t>
      </w:r>
      <w:r>
        <w:rPr>
          <w:rStyle w:val="VerbatimChar"/>
        </w:rPr>
        <w:t xml:space="preserve">@Roles("INSTRUCTOR","ADMIN")</w:t>
      </w:r>
      <w:r>
        <w:t xml:space="preserve">, which only lets in users whose role was</w:t>
      </w:r>
      <w:r>
        <w:t xml:space="preserve"> </w:t>
      </w:r>
      <w:r>
        <w:t xml:space="preserve">actually flipped by an admin approval.</w:t>
      </w:r>
    </w:p>
    <w:bookmarkEnd w:id="32"/>
    <w:bookmarkStart w:id="33" w:name="authoring-a-course"/>
    <w:p>
      <w:pPr>
        <w:pStyle w:val="Heading3"/>
      </w:pPr>
      <w:r>
        <w:t xml:space="preserve">4.2 Authoring a course</w:t>
      </w:r>
    </w:p>
    <w:p>
      <w:pPr>
        <w:pStyle w:val="FirstParagraph"/>
      </w:pPr>
      <w:r>
        <w:t xml:space="preserve">Every authoring endpoint additionally checks course ownership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course.instructorId === user.id</w:t>
      </w:r>
      <w:r>
        <w:t xml:space="preserve">, or caller is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— an instructor can</w:t>
      </w:r>
      <w:r>
        <w:t xml:space="preserve"> </w:t>
      </w:r>
      <w:r>
        <w:t xml:space="preserve">only ever touch their own courses.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Create/edit metadata</w:t>
      </w:r>
      <w:r>
        <w:t xml:space="preserve">: title, subtitle, category, level, description,</w:t>
      </w:r>
      <w:r>
        <w:t xml:space="preserve"> </w:t>
      </w:r>
      <w:r>
        <w:t xml:space="preserve">price, thumbnail (downsized client-side), sections and lessons — all</w:t>
      </w:r>
      <w:r>
        <w:t xml:space="preserve"> </w:t>
      </w:r>
      <w:r>
        <w:t xml:space="preserve">through the same course-builder UI used for both</w:t>
      </w:r>
      <w:r>
        <w:t xml:space="preserve"> </w:t>
      </w:r>
      <w:r>
        <w:t xml:space="preserve">“new”</w:t>
      </w:r>
      <w:r>
        <w:t xml:space="preserve"> </w:t>
      </w:r>
      <w:r>
        <w:t xml:space="preserve">and</w:t>
      </w:r>
      <w:r>
        <w:t xml:space="preserve"> </w:t>
      </w:r>
      <w:r>
        <w:t xml:space="preserve">“edit.”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Lesson 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LessonType</w:t>
      </w:r>
      <w:r>
        <w:t xml:space="preserve">):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QUIZ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Video</w:t>
      </w:r>
      <w:r>
        <w:t xml:space="preserve">: the builder requests a direct-upload URL from Cloudflare</w:t>
      </w:r>
      <w:r>
        <w:t xml:space="preserve"> </w:t>
      </w:r>
      <w:r>
        <w:t xml:space="preserve">Stream via the API, then the browser uploads the raw file</w:t>
      </w:r>
      <w:r>
        <w:t xml:space="preserve"> </w:t>
      </w:r>
      <w:r>
        <w:rPr>
          <w:b/>
          <w:bCs/>
        </w:rPr>
        <w:t xml:space="preserve">straight to</w:t>
      </w:r>
      <w:r>
        <w:rPr>
          <w:b/>
          <w:bCs/>
        </w:rPr>
        <w:t xml:space="preserve"> </w:t>
      </w:r>
      <w:r>
        <w:rPr>
          <w:b/>
          <w:bCs/>
        </w:rPr>
        <w:t xml:space="preserve">Cloudflare</w:t>
      </w:r>
      <w:r>
        <w:t xml:space="preserve">, bypassing the SkillStream API for the byte transfer</w:t>
      </w:r>
      <w:r>
        <w:t xml:space="preserve"> </w:t>
      </w:r>
      <w:r>
        <w:t xml:space="preserve">entirely. Playback later signs a short-lived (2hr) HLS/iframe URL, and</w:t>
      </w:r>
      <w:r>
        <w:t xml:space="preserve"> </w:t>
      </w:r>
      <w:r>
        <w:t xml:space="preserve">checks enrollment first unless the lesson is flagged as a free preview.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Article</w:t>
      </w:r>
      <w:r>
        <w:t xml:space="preserve">: plain/rich text stored directly on the lesson row.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Quiz</w:t>
      </w:r>
      <w:r>
        <w:t xml:space="preserve">: a 1:1</w:t>
      </w:r>
      <w:r>
        <w:t xml:space="preserve"> </w:t>
      </w:r>
      <w:r>
        <w:rPr>
          <w:rStyle w:val="VerbatimChar"/>
        </w:rPr>
        <w:t xml:space="preserve">Quiz</w:t>
      </w:r>
      <w:r>
        <w:t xml:space="preserve"> </w:t>
      </w:r>
      <w:r>
        <w:t xml:space="preserve">with nested</w:t>
      </w:r>
      <w:r>
        <w:t xml:space="preserve"> </w:t>
      </w:r>
      <w:r>
        <w:rPr>
          <w:rStyle w:val="VerbatimChar"/>
        </w:rPr>
        <w:t xml:space="preserve">QuizQuestion</w:t>
      </w:r>
      <w:r>
        <w:t xml:space="preserve">/</w:t>
      </w:r>
      <w:r>
        <w:rPr>
          <w:rStyle w:val="VerbatimChar"/>
        </w:rPr>
        <w:t xml:space="preserve">QuizOption</w:t>
      </w:r>
      <w:r>
        <w:t xml:space="preserve"> </w:t>
      </w:r>
      <w:r>
        <w:t xml:space="preserve">rows;</w:t>
      </w:r>
      <w:r>
        <w:t xml:space="preserve"> </w:t>
      </w:r>
      <w:r>
        <w:t xml:space="preserve">editing a question’s options</w:t>
      </w:r>
      <w:r>
        <w:t xml:space="preserve"> </w:t>
      </w:r>
      <w:r>
        <w:rPr>
          <w:b/>
          <w:bCs/>
        </w:rPr>
        <w:t xml:space="preserve">replaces all of them</w:t>
      </w:r>
      <w:r>
        <w:t xml:space="preserve">, it doesn’t diff.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Publishing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 → REVIEW → PUBLISHED</w:t>
      </w:r>
      <w:r>
        <w:t xml:space="preserve">): the shipped instructor UI</w:t>
      </w:r>
      <w:r>
        <w:t xml:space="preserve"> </w:t>
      </w:r>
      <w:r>
        <w:t xml:space="preserve">only exposes</w:t>
      </w:r>
      <w:r>
        <w:t xml:space="preserve"> </w:t>
      </w:r>
      <w:r>
        <w:t xml:space="preserve">“Save draft”</w:t>
      </w:r>
      <w:r>
        <w:t xml:space="preserve"> </w:t>
      </w:r>
      <w:r>
        <w:t xml:space="preserve">and</w:t>
      </w:r>
      <w:r>
        <w:t xml:space="preserve"> </w:t>
      </w:r>
      <w:r>
        <w:t xml:space="preserve">“Submit for review”</w:t>
      </w:r>
      <w:r>
        <w:t xml:space="preserve"> </w:t>
      </w:r>
      <w:r>
        <w:t xml:space="preserve">buttons — there’s no</w:t>
      </w:r>
      <w:r>
        <w:t xml:space="preserve"> </w:t>
      </w:r>
      <w:r>
        <w:t xml:space="preserve">direct</w:t>
      </w:r>
      <w:r>
        <w:t xml:space="preserve"> </w:t>
      </w:r>
      <w:r>
        <w:t xml:space="preserve">“Publish”</w:t>
      </w:r>
      <w:r>
        <w:t xml:space="preserve"> </w:t>
      </w:r>
      <w:r>
        <w:t xml:space="preserve">button for instructors. An admin opens the course in the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course builder and flips a</w:t>
      </w:r>
      <w:r>
        <w:t xml:space="preserve"> </w:t>
      </w:r>
      <w:r>
        <w:t xml:space="preserve">“Publish”</w:t>
      </w:r>
      <w:r>
        <w:t xml:space="preserve"> </w:t>
      </w:r>
      <w:r>
        <w:t xml:space="preserve">toggle to move it live.</w:t>
      </w:r>
      <w:r>
        <w:t xml:space="preserve"> </w:t>
      </w:r>
      <w:r>
        <w:rPr>
          <w:b/>
          <w:bCs/>
        </w:rPr>
        <w:t xml:space="preserve">Note</w:t>
      </w:r>
      <w:r>
        <w:rPr>
          <w:b/>
          <w:bCs/>
        </w:rPr>
        <w:t xml:space="preserve"> </w:t>
      </w:r>
      <w:r>
        <w:rPr>
          <w:b/>
          <w:bCs/>
        </w:rPr>
        <w:t xml:space="preserve">for developers</w:t>
      </w:r>
      <w:r>
        <w:t xml:space="preserve">: the API itself does not hard-block an instructor from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directly (the endpoint only checks ownership, not which</w:t>
      </w:r>
      <w:r>
        <w:t xml:space="preserve"> </w:t>
      </w:r>
      <w:r>
        <w:t xml:space="preserve">status transitions are legal) — the review step is enforced by UI</w:t>
      </w:r>
      <w:r>
        <w:t xml:space="preserve"> </w:t>
      </w:r>
      <w:r>
        <w:t xml:space="preserve">convention, not a server-side rule.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First publish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publishedAt</w:t>
      </w:r>
      <w:r>
        <w:t xml:space="preserve"> </w:t>
      </w:r>
      <w:r>
        <w:t xml:space="preserve">and bumps the instructor’s course</w:t>
      </w:r>
      <w:r>
        <w:t xml:space="preserve"> </w:t>
      </w:r>
      <w:r>
        <w:t xml:space="preserve">count exactly once (re-publishing doesn’t double-count).</w:t>
      </w:r>
    </w:p>
    <w:bookmarkEnd w:id="33"/>
    <w:bookmarkStart w:id="34" w:name="profile-earnings"/>
    <w:p>
      <w:pPr>
        <w:pStyle w:val="Heading3"/>
      </w:pPr>
      <w:r>
        <w:t xml:space="preserve">4.3 Profile &amp; earnings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/instructor/profile</w:t>
      </w:r>
      <w:r>
        <w:t xml:space="preserve"> </w:t>
      </w:r>
      <w:r>
        <w:t xml:space="preserve">— editable even before approval, so applicants can</w:t>
      </w:r>
      <w:r>
        <w:t xml:space="preserve"> </w:t>
      </w:r>
      <w:r>
        <w:t xml:space="preserve">fill it out while waiting.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Earnings</w:t>
      </w:r>
      <w:r>
        <w:t xml:space="preserve"> </w:t>
      </w:r>
      <w:r>
        <w:t xml:space="preserve">are tracked as</w:t>
      </w:r>
      <w:r>
        <w:t xml:space="preserve"> </w:t>
      </w:r>
      <w:r>
        <w:rPr>
          <w:rStyle w:val="VerbatimChar"/>
        </w:rPr>
        <w:t xml:space="preserve">InstructorProfile.earningsCents</w:t>
      </w:r>
      <w:r>
        <w:t xml:space="preserve">, a lifetime</w:t>
      </w:r>
      <w:r>
        <w:t xml:space="preserve"> </w:t>
      </w:r>
      <w:r>
        <w:t xml:space="preserve">counter incremented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OrdersService.fulfill()</w:t>
      </w:r>
      <w:r>
        <w:t xml:space="preserve"> </w:t>
      </w:r>
      <w:r>
        <w:t xml:space="preserve">(§2.5) — the</w:t>
      </w:r>
      <w:r>
        <w:t xml:space="preserve"> </w:t>
      </w:r>
      <w:r>
        <w:t xml:space="preserve">instructor gets the full item price; there’s no platform commission cut</w:t>
      </w:r>
      <w:r>
        <w:t xml:space="preserve"> </w:t>
      </w:r>
      <w:r>
        <w:t xml:space="preserve">modeled in these tables.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/instructor/earnings</w:t>
      </w:r>
      <w:r>
        <w:t xml:space="preserve"> </w:t>
      </w:r>
      <w:r>
        <w:t xml:space="preserve">shows lifetime stats plus a per-course revenue</w:t>
      </w:r>
      <w:r>
        <w:t xml:space="preserve"> </w:t>
      </w:r>
      <w:r>
        <w:t xml:space="preserve">breakdown, and embeds the shared payout panel (§4.4).</w:t>
      </w:r>
    </w:p>
    <w:bookmarkEnd w:id="34"/>
    <w:bookmarkStart w:id="35" w:name="payout-request-approve-paid"/>
    <w:p>
      <w:pPr>
        <w:pStyle w:val="Heading3"/>
      </w:pPr>
      <w:r>
        <w:t xml:space="preserve">4.4 Payout request → approve → paid</w:t>
      </w:r>
    </w:p>
    <w:p>
      <w:pPr>
        <w:pStyle w:val="FirstParagraph"/>
      </w:pPr>
      <w:r>
        <w:t xml:space="preserve">This ledger is</w:t>
      </w:r>
      <w:r>
        <w:t xml:space="preserve"> </w:t>
      </w:r>
      <w:r>
        <w:rPr>
          <w:b/>
          <w:bCs/>
        </w:rPr>
        <w:t xml:space="preserve">shared infrastructure</w:t>
      </w:r>
      <w:r>
        <w:t xml:space="preserve"> </w:t>
      </w:r>
      <w:r>
        <w:t xml:space="preserve">between instructors and sales</w:t>
      </w:r>
      <w:r>
        <w:t xml:space="preserve"> </w:t>
      </w:r>
      <w:r>
        <w:t xml:space="preserve">agents (</w:t>
      </w:r>
      <w:r>
        <w:rPr>
          <w:rStyle w:val="VerbatimChar"/>
        </w:rPr>
        <w:t xml:space="preserve">PayeeType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) — see the unified writeup in</w:t>
      </w:r>
      <w:r>
        <w:t xml:space="preserve"> </w:t>
      </w:r>
      <w:r>
        <w:t xml:space="preserve">§7 (admin payouts), which covers the full lifecycle. From the instructor</w:t>
      </w:r>
      <w:r>
        <w:t xml:space="preserve"> </w:t>
      </w:r>
      <w:r>
        <w:t xml:space="preserve">side:</w:t>
      </w:r>
      <w:r>
        <w:t xml:space="preserve"> </w:t>
      </w:r>
      <w:r>
        <w:t xml:space="preserve">1. Set a payout destination (PayPal email or bank details — free text, read</w:t>
      </w:r>
      <w:r>
        <w:t xml:space="preserve"> </w:t>
      </w:r>
      <w:r>
        <w:t xml:space="preserve">manually by an admin;</w:t>
      </w:r>
      <w:r>
        <w:t xml:space="preserve"> </w:t>
      </w:r>
      <w:r>
        <w:rPr>
          <w:b/>
          <w:bCs/>
        </w:rPr>
        <w:t xml:space="preserve">the platform does not move money itself</w:t>
      </w:r>
      <w:r>
        <w:t xml:space="preserve">).</w:t>
      </w:r>
      <w:r>
        <w:t xml:space="preserve"> </w:t>
      </w:r>
      <w:r>
        <w:t xml:space="preserve">2. Available balance = lifetime earned − already paid − currently in flight</w:t>
      </w:r>
      <w:r>
        <w:t xml:space="preserve"> </w:t>
      </w:r>
      <w:r>
        <w:t xml:space="preserve">(requested/approved but not yet paid).</w:t>
      </w:r>
      <w:r>
        <w:t xml:space="preserve"> </w:t>
      </w:r>
      <w:r>
        <w:t xml:space="preserve">3. Request a payout for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available balance once it’s at least</w:t>
      </w:r>
      <w:r>
        <w:t xml:space="preserve"> </w:t>
      </w:r>
      <w:r>
        <w:rPr>
          <w:b/>
          <w:bCs/>
        </w:rPr>
        <w:t xml:space="preserve">$50</w:t>
      </w:r>
      <w:r>
        <w:t xml:space="preserve"> </w:t>
      </w:r>
      <w:r>
        <w:t xml:space="preserve">— one open request at a time.</w:t>
      </w:r>
      <w:r>
        <w:t xml:space="preserve"> </w:t>
      </w:r>
      <w:r>
        <w:t xml:space="preserve">4. Admin approves → marks paid (or rejects, releasing the hold).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ales-agent-flow"/>
    <w:p>
      <w:pPr>
        <w:pStyle w:val="Heading2"/>
      </w:pPr>
      <w:r>
        <w:t xml:space="preserve">5. Sales agent flow</w:t>
      </w:r>
    </w:p>
    <w:bookmarkStart w:id="37" w:name="becoming-an-agent"/>
    <w:p>
      <w:pPr>
        <w:pStyle w:val="Heading3"/>
      </w:pPr>
      <w:r>
        <w:t xml:space="preserve">5.1 Becoming an agent</w:t>
      </w:r>
    </w:p>
    <w:p>
      <w:pPr>
        <w:pStyle w:val="Compact"/>
        <w:numPr>
          <w:ilvl w:val="0"/>
          <w:numId w:val="1021"/>
        </w:numPr>
      </w:pPr>
      <w:r>
        <w:t xml:space="preserve">Any logged-in user applies at</w:t>
      </w:r>
      <w:r>
        <w:t xml:space="preserve"> </w:t>
      </w:r>
      <w:r>
        <w:rPr>
          <w:rStyle w:val="VerbatimChar"/>
        </w:rPr>
        <w:t xml:space="preserve">/sales-agent</w:t>
      </w:r>
      <w:r>
        <w:t xml:space="preserve"> </w:t>
      </w:r>
      <w:r>
        <w:t xml:space="preserve">(region, optional phone, bio)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Style w:val="VerbatimChar"/>
        </w:rPr>
        <w:t xml:space="preserve">SalesAgentApplication</w:t>
      </w:r>
      <w:r>
        <w:t xml:space="preserve">. No email notification is sent either</w:t>
      </w:r>
      <w:r>
        <w:t xml:space="preserve"> </w:t>
      </w:r>
      <w:r>
        <w:t xml:space="preserve">on submission or on the outcome — the applicant finds out by revisiting</w:t>
      </w:r>
      <w:r>
        <w:t xml:space="preserve"> </w:t>
      </w:r>
      <w:r>
        <w:t xml:space="preserve">the page.</w:t>
      </w:r>
    </w:p>
    <w:p>
      <w:pPr>
        <w:pStyle w:val="Compact"/>
        <w:numPr>
          <w:ilvl w:val="0"/>
          <w:numId w:val="1021"/>
        </w:numPr>
      </w:pPr>
      <w:r>
        <w:t xml:space="preserve">Admin reviews (with an optional commission-% override, default 10%):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Approve</w:t>
      </w:r>
      <w:r>
        <w:t xml:space="preserve">: promotes</w:t>
      </w:r>
      <w:r>
        <w:t xml:space="preserve"> </w:t>
      </w:r>
      <w:r>
        <w:rPr>
          <w:rStyle w:val="VerbatimChar"/>
        </w:rPr>
        <w:t xml:space="preserve">User.role → SALES_AGENT</w:t>
      </w:r>
      <w:r>
        <w:t xml:space="preserve">, and upserts a</w:t>
      </w:r>
      <w:r>
        <w:t xml:space="preserve"> </w:t>
      </w:r>
      <w:r>
        <w:rPr>
          <w:rStyle w:val="VerbatimChar"/>
        </w:rPr>
        <w:t xml:space="preserve">SalesAgent</w:t>
      </w:r>
      <w:r>
        <w:t xml:space="preserve"> </w:t>
      </w:r>
      <w:r>
        <w:t xml:space="preserve">row with a freshly generated referral code (</w:t>
      </w:r>
      <w:r>
        <w:rPr>
          <w:rStyle w:val="VerbatimChar"/>
        </w:rPr>
        <w:t xml:space="preserve">REF-XXXXXX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Reject/Suspend</w:t>
      </w:r>
      <w:r>
        <w:t xml:space="preserve">: only the application/agent status changes.</w:t>
      </w:r>
    </w:p>
    <w:bookmarkEnd w:id="37"/>
    <w:bookmarkStart w:id="38" w:name="referral-link-commission"/>
    <w:p>
      <w:pPr>
        <w:pStyle w:val="Heading3"/>
      </w:pPr>
      <w:r>
        <w:t xml:space="preserve">5.2 Referral link → commission</w:t>
      </w:r>
    </w:p>
    <w:p>
      <w:pPr>
        <w:pStyle w:val="Compact"/>
        <w:numPr>
          <w:ilvl w:val="0"/>
          <w:numId w:val="1023"/>
        </w:numPr>
      </w:pPr>
      <w:r>
        <w:t xml:space="preserve">The agent’s referral link is just</w:t>
      </w:r>
      <w:r>
        <w:t xml:space="preserve"> </w:t>
      </w:r>
      <w:r>
        <w:rPr>
          <w:rStyle w:val="VerbatimChar"/>
        </w:rPr>
        <w:t xml:space="preserve">{origin}/?ref=&lt;code&gt;</w:t>
      </w:r>
      <w:r>
        <w:t xml:space="preserve"> </w:t>
      </w:r>
      <w:r>
        <w:t xml:space="preserve">— no separate</w:t>
      </w:r>
      <w:r>
        <w:t xml:space="preserve"> </w:t>
      </w:r>
      <w:r>
        <w:t xml:space="preserve">link-shortening service.</w:t>
      </w:r>
    </w:p>
    <w:p>
      <w:pPr>
        <w:pStyle w:val="Compact"/>
        <w:numPr>
          <w:ilvl w:val="0"/>
          <w:numId w:val="1023"/>
        </w:numPr>
      </w:pPr>
      <w:r>
        <w:t xml:space="preserve">A visitor’s</w:t>
      </w:r>
      <w:r>
        <w:t xml:space="preserve"> </w:t>
      </w:r>
      <w:r>
        <w:rPr>
          <w:rStyle w:val="VerbatimChar"/>
        </w:rPr>
        <w:t xml:space="preserve">?ref=</w:t>
      </w:r>
      <w:r>
        <w:t xml:space="preserve"> </w:t>
      </w:r>
      <w:r>
        <w:t xml:space="preserve">code is captured client-side and persists until</w:t>
      </w:r>
      <w:r>
        <w:t xml:space="preserve"> </w:t>
      </w:r>
      <w:r>
        <w:t xml:space="preserve">checkout (§2.2).</w:t>
      </w:r>
    </w:p>
    <w:p>
      <w:pPr>
        <w:pStyle w:val="Compact"/>
        <w:numPr>
          <w:ilvl w:val="0"/>
          <w:numId w:val="1023"/>
        </w:numPr>
      </w:pPr>
      <w:r>
        <w:t xml:space="preserve">At checkout, the code is attached to the new order, creating a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rPr>
          <w:rStyle w:val="VerbatimChar"/>
        </w:rPr>
        <w:t xml:space="preserve">SalesAgentReferral</w:t>
      </w:r>
      <w:r>
        <w:t xml:space="preserve"> </w:t>
      </w:r>
      <w:r>
        <w:t xml:space="preserve">with the commission amount pre-computed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order total × agent's commission%</w:t>
      </w:r>
      <w:r>
        <w:t xml:space="preserve">). A code belonging to a</w:t>
      </w:r>
      <w:r>
        <w:t xml:space="preserve"> </w:t>
      </w:r>
      <w:r>
        <w:t xml:space="preserve">non-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agent (suspended/rejected) silently fails to attribute —</w:t>
      </w:r>
      <w:r>
        <w:t xml:space="preserve"> </w:t>
      </w:r>
      <w:r>
        <w:t xml:space="preserve">no error is shown to the buyer.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Only on payment confirmation</w:t>
      </w:r>
      <w:r>
        <w:t xml:space="preserve"> </w:t>
      </w:r>
      <w:r>
        <w:t xml:space="preserve">does the referral flip 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and</w:t>
      </w:r>
      <w:r>
        <w:t xml:space="preserve"> </w:t>
      </w:r>
      <w:r>
        <w:t xml:space="preserve">the commission get added to the agent’s pending/lifetime earnings — an</w:t>
      </w:r>
      <w:r>
        <w:t xml:space="preserve"> </w:t>
      </w:r>
      <w:r>
        <w:t xml:space="preserve">abandoned or failed checkout never pays out.</w:t>
      </w:r>
    </w:p>
    <w:p>
      <w:pPr>
        <w:pStyle w:val="Compact"/>
        <w:numPr>
          <w:ilvl w:val="0"/>
          <w:numId w:val="1023"/>
        </w:numPr>
      </w:pPr>
      <w:r>
        <w:t xml:space="preserve">The agent’s</w:t>
      </w:r>
      <w:r>
        <w:t xml:space="preserve"> </w:t>
      </w:r>
      <w:r>
        <w:rPr>
          <w:rStyle w:val="VerbatimChar"/>
        </w:rPr>
        <w:t xml:space="preserve">/sales-agent/referrals</w:t>
      </w:r>
      <w:r>
        <w:t xml:space="preserve"> </w:t>
      </w:r>
      <w:r>
        <w:t xml:space="preserve">page shows every referral with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confirmed</w:t>
      </w:r>
      <w:r>
        <w:t xml:space="preserve">/</w:t>
      </w:r>
      <w:r>
        <w:rPr>
          <w:rStyle w:val="VerbatimChar"/>
        </w:rPr>
        <w:t xml:space="preserve">paid</w:t>
      </w:r>
      <w:r>
        <w:t xml:space="preserve">).</w:t>
      </w:r>
    </w:p>
    <w:bookmarkEnd w:id="38"/>
    <w:bookmarkStart w:id="39" w:name="payout"/>
    <w:p>
      <w:pPr>
        <w:pStyle w:val="Heading3"/>
      </w:pPr>
      <w:r>
        <w:t xml:space="preserve">5.3 Payout</w:t>
      </w:r>
    </w:p>
    <w:p>
      <w:pPr>
        <w:pStyle w:val="FirstParagraph"/>
      </w:pPr>
      <w:r>
        <w:t xml:space="preserve">Identical request → approve → paid lifecycle as instructors (§4.4, §7), using</w:t>
      </w:r>
      <w:r>
        <w:t xml:space="preserve"> </w:t>
      </w:r>
      <w:r>
        <w:rPr>
          <w:rStyle w:val="VerbatimChar"/>
        </w:rPr>
        <w:t xml:space="preserve">PayeeType: 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SalesAgent.totalEarningsCents</w:t>
      </w:r>
      <w:r>
        <w:t xml:space="preserve"> </w:t>
      </w:r>
      <w:r>
        <w:t xml:space="preserve">as the earnings pool.</w:t>
      </w:r>
      <w:r>
        <w:t xml:space="preserve"> </w:t>
      </w:r>
      <w:r>
        <w:t xml:space="preserve">One implementation detail worth knowing: when an admin marks an agent payout</w:t>
      </w:r>
      <w:r>
        <w:t xml:space="preserve"> </w:t>
      </w:r>
      <w:r>
        <w:t xml:space="preserve">paid, the system bulk-flips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that agent’s currently-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referrals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— not just the ones that funded this specific payout — so</w:t>
      </w:r>
      <w:r>
        <w:t xml:space="preserve"> </w:t>
      </w:r>
      <w:r>
        <w:t xml:space="preserve">if new commissions confirm between</w:t>
      </w:r>
      <w:r>
        <w:t xml:space="preserve"> </w:t>
      </w:r>
      <w:r>
        <w:t xml:space="preserve">“request”</w:t>
      </w:r>
      <w:r>
        <w:t xml:space="preserve"> </w:t>
      </w:r>
      <w:r>
        <w:t xml:space="preserve">and</w:t>
      </w:r>
      <w:r>
        <w:t xml:space="preserve"> </w:t>
      </w:r>
      <w:r>
        <w:t xml:space="preserve">“mark paid,”</w:t>
      </w:r>
      <w:r>
        <w:t xml:space="preserve"> </w:t>
      </w:r>
      <w:r>
        <w:t xml:space="preserve">they get swept</w:t>
      </w:r>
      <w:r>
        <w:t xml:space="preserve"> </w:t>
      </w:r>
      <w:r>
        <w:t xml:space="preserve">into the same paid-mark even though they weren’t part of the requested amount.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organization-b2b-flow"/>
    <w:p>
      <w:pPr>
        <w:pStyle w:val="Heading2"/>
      </w:pPr>
      <w:r>
        <w:t xml:space="preserve">6. Organization (B2B) flow</w:t>
      </w:r>
    </w:p>
    <w:p>
      <w:pPr>
        <w:pStyle w:val="FirstParagraph"/>
      </w:pPr>
      <w:r>
        <w:t xml:space="preserve">Two in-org roles only: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(no</w:t>
      </w:r>
      <w:r>
        <w:t xml:space="preserve"> </w:t>
      </w:r>
      <w:r>
        <w:t xml:space="preserve">“manager”</w:t>
      </w:r>
      <w:r>
        <w:t xml:space="preserve"> </w:t>
      </w:r>
      <w:r>
        <w:t xml:space="preserve">tier). Org accounts</w:t>
      </w:r>
      <w:r>
        <w:t xml:space="preserve"> </w:t>
      </w:r>
      <w:r>
        <w:t xml:space="preserve">themselves are</w:t>
      </w:r>
      <w:r>
        <w:t xml:space="preserve"> </w:t>
      </w:r>
      <w:r>
        <w:rPr>
          <w:b/>
          <w:bCs/>
        </w:rPr>
        <w:t xml:space="preserve">entirely platform-admin-provisioned</w:t>
      </w:r>
      <w:r>
        <w:t xml:space="preserve"> </w:t>
      </w:r>
      <w:r>
        <w:t xml:space="preserve">— there is no</w:t>
      </w:r>
      <w:r>
        <w:t xml:space="preserve"> </w:t>
      </w:r>
      <w:r>
        <w:t xml:space="preserve">self-service org signup or bulk seat-purchase flow. The org’s own account page</w:t>
      </w:r>
      <w:r>
        <w:t xml:space="preserve"> </w:t>
      </w:r>
      <w:r>
        <w:t xml:space="preserve">literally says</w:t>
      </w:r>
      <w:r>
        <w:t xml:space="preserve"> </w:t>
      </w:r>
      <w:r>
        <w:t xml:space="preserve">“contact your account manager”</w:t>
      </w:r>
      <w:r>
        <w:t xml:space="preserve"> </w:t>
      </w:r>
      <w:r>
        <w:t xml:space="preserve">to buy more seats.</w:t>
      </w:r>
    </w:p>
    <w:bookmarkStart w:id="41" w:name="org-creation"/>
    <w:p>
      <w:pPr>
        <w:pStyle w:val="Heading3"/>
      </w:pPr>
      <w:r>
        <w:t xml:space="preserve">6.1 Org creation</w:t>
      </w:r>
    </w:p>
    <w:p>
      <w:pPr>
        <w:pStyle w:val="FirstParagraph"/>
      </w:pPr>
      <w:r>
        <w:t xml:space="preserve">Platform admin creates the org (</w:t>
      </w:r>
      <w:r>
        <w:rPr>
          <w:rStyle w:val="VerbatimChar"/>
        </w:rPr>
        <w:t xml:space="preserve">/admin/organizations</w:t>
      </w:r>
      <w:r>
        <w:t xml:space="preserve">): name, slug, domain,</w:t>
      </w:r>
      <w:r>
        <w:t xml:space="preserve"> </w:t>
      </w:r>
      <w:r>
        <w:t xml:space="preserve">admin email, seat count. Starts in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status.</w:t>
      </w:r>
    </w:p>
    <w:bookmarkEnd w:id="41"/>
    <w:bookmarkStart w:id="42" w:name="inviting-members"/>
    <w:p>
      <w:pPr>
        <w:pStyle w:val="Heading3"/>
      </w:pPr>
      <w:r>
        <w:t xml:space="preserve">6.2 Inviting members</w:t>
      </w:r>
    </w:p>
    <w:p>
      <w:pPr>
        <w:pStyle w:val="Compact"/>
        <w:numPr>
          <w:ilvl w:val="0"/>
          <w:numId w:val="1024"/>
        </w:numPr>
      </w:pPr>
      <w:r>
        <w:t xml:space="preserve">An org admin (or platform admin) invites by email + role from</w:t>
      </w:r>
      <w:r>
        <w:t xml:space="preserve"> </w:t>
      </w:r>
      <w:r>
        <w:rPr>
          <w:rStyle w:val="VerbatimChar"/>
        </w:rPr>
        <w:t xml:space="preserve">/org/[slug]/members</w:t>
      </w:r>
      <w:r>
        <w:t xml:space="preserve">. Blocked if the org has no seats left.</w:t>
      </w:r>
    </w:p>
    <w:p>
      <w:pPr>
        <w:pStyle w:val="Compact"/>
        <w:numPr>
          <w:ilvl w:val="0"/>
          <w:numId w:val="1024"/>
        </w:numPr>
      </w:pPr>
      <w:r>
        <w:t xml:space="preserve">Creates a 7-day-expiring invitation token and emails a join link</w:t>
      </w:r>
      <w:r>
        <w:t xml:space="preserve"> </w:t>
      </w:r>
      <w:r>
        <w:t xml:space="preserve">(non-blocking — a failed send doesn’t fail the request; in dev without</w:t>
      </w:r>
      <w:r>
        <w:t xml:space="preserve"> </w:t>
      </w:r>
      <w:r>
        <w:t xml:space="preserve">email configured, the link is just logged to the console).</w:t>
      </w:r>
    </w:p>
    <w:bookmarkEnd w:id="42"/>
    <w:bookmarkStart w:id="43" w:name="claiming-an-invite"/>
    <w:p>
      <w:pPr>
        <w:pStyle w:val="Heading3"/>
      </w:pPr>
      <w:r>
        <w:t xml:space="preserve">6.3 Claiming an invite</w:t>
      </w:r>
    </w:p>
    <w:p>
      <w:pPr>
        <w:pStyle w:val="Compact"/>
        <w:numPr>
          <w:ilvl w:val="0"/>
          <w:numId w:val="1025"/>
        </w:numPr>
      </w:pPr>
      <w:r>
        <w:t xml:space="preserve">Visiting</w:t>
      </w:r>
      <w:r>
        <w:t xml:space="preserve"> </w:t>
      </w:r>
      <w:r>
        <w:rPr>
          <w:rStyle w:val="VerbatimChar"/>
        </w:rPr>
        <w:t xml:space="preserve">/join/[token]</w:t>
      </w:r>
      <w:r>
        <w:t xml:space="preserve"> </w:t>
      </w:r>
      <w:r>
        <w:t xml:space="preserve">shows the invite (org name, role, email) whether</w:t>
      </w:r>
      <w:r>
        <w:t xml:space="preserve"> </w:t>
      </w:r>
      <w:r>
        <w:t xml:space="preserve">or not the visitor is logged in; expired/already-claimed tokens show an</w:t>
      </w:r>
      <w:r>
        <w:t xml:space="preserve"> </w:t>
      </w:r>
      <w:r>
        <w:t xml:space="preserve">error with no auto-retry.</w:t>
      </w:r>
    </w:p>
    <w:p>
      <w:pPr>
        <w:pStyle w:val="Compact"/>
        <w:numPr>
          <w:ilvl w:val="0"/>
          <w:numId w:val="1025"/>
        </w:numPr>
      </w:pPr>
      <w:r>
        <w:t xml:space="preserve">If signed in, the invite auto-claims on page load. This upserts an</w:t>
      </w:r>
      <w:r>
        <w:t xml:space="preserve"> </w:t>
      </w:r>
      <w:r>
        <w:rPr>
          <w:rStyle w:val="VerbatimChar"/>
        </w:rPr>
        <w:t xml:space="preserve">OrgMember</w:t>
      </w:r>
      <w:r>
        <w:t xml:space="preserve"> </w:t>
      </w:r>
      <w:r>
        <w:t xml:space="preserve">row</w:t>
      </w:r>
      <w:r>
        <w:t xml:space="preserve"> </w:t>
      </w:r>
      <w:r>
        <w:rPr>
          <w:b/>
          <w:bCs/>
        </w:rPr>
        <w:t xml:space="preserve">keyed to the authenticated user’s actual account email</w:t>
      </w:r>
      <w:r>
        <w:t xml:space="preserve"> </w:t>
      </w:r>
      <w:r>
        <w:t xml:space="preserve">— worth knowing that if someone accepts using a different login than the</w:t>
      </w:r>
      <w:r>
        <w:t xml:space="preserve"> </w:t>
      </w:r>
      <w:r>
        <w:t xml:space="preserve">address that was invited, the membership still attaches to whichever</w:t>
      </w:r>
      <w:r>
        <w:t xml:space="preserve"> </w:t>
      </w:r>
      <w:r>
        <w:t xml:space="preserve">account they’re actually signed in as.</w:t>
      </w:r>
    </w:p>
    <w:p>
      <w:pPr>
        <w:pStyle w:val="Compact"/>
        <w:numPr>
          <w:ilvl w:val="0"/>
          <w:numId w:val="1025"/>
        </w:numPr>
      </w:pPr>
      <w:r>
        <w:t xml:space="preserve">Increments the org’s used-seat count; if the invited role was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t xml:space="preserve">also promotes</w:t>
      </w:r>
      <w:r>
        <w:t xml:space="preserve"> </w:t>
      </w:r>
      <w:r>
        <w:rPr>
          <w:rStyle w:val="VerbatimChar"/>
        </w:rPr>
        <w:t xml:space="preserve">User.role → ORG_ADMIN</w:t>
      </w:r>
      <w:r>
        <w:t xml:space="preserve"> </w:t>
      </w:r>
      <w:r>
        <w:t xml:space="preserve">platform-wide (the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place this</w:t>
      </w:r>
      <w:r>
        <w:t xml:space="preserve"> </w:t>
      </w:r>
      <w:r>
        <w:t xml:space="preserve">role is ever assigned).</w:t>
      </w:r>
    </w:p>
    <w:p>
      <w:pPr>
        <w:pStyle w:val="Compact"/>
        <w:numPr>
          <w:ilvl w:val="0"/>
          <w:numId w:val="1025"/>
        </w:numPr>
      </w:pPr>
      <w:r>
        <w:t xml:space="preserve">Redirects admins to</w:t>
      </w:r>
      <w:r>
        <w:t xml:space="preserve"> </w:t>
      </w:r>
      <w:r>
        <w:rPr>
          <w:rStyle w:val="VerbatimChar"/>
        </w:rPr>
        <w:t xml:space="preserve">/org/[slug]</w:t>
      </w:r>
      <w:r>
        <w:t xml:space="preserve">, regular members to</w:t>
      </w:r>
      <w:r>
        <w:t xml:space="preserve"> </w:t>
      </w:r>
      <w:r>
        <w:rPr>
          <w:rStyle w:val="VerbatimChar"/>
        </w:rPr>
        <w:t xml:space="preserve">/dashboard/team</w:t>
      </w:r>
      <w:r>
        <w:t xml:space="preserve">.</w:t>
      </w:r>
    </w:p>
    <w:bookmarkEnd w:id="43"/>
    <w:bookmarkStart w:id="44" w:name="org-admin-dashboard-orgslug"/>
    <w:p>
      <w:pPr>
        <w:pStyle w:val="Heading3"/>
      </w:pPr>
      <w:r>
        <w:t xml:space="preserve">6.4 Org admin dashboard (</w:t>
      </w:r>
      <w:r>
        <w:rPr>
          <w:rStyle w:val="VerbatimChar"/>
        </w:rPr>
        <w:t xml:space="preserve">/org/[slug]/*</w:t>
      </w:r>
      <w:r>
        <w:t xml:space="preserve">)</w:t>
      </w:r>
    </w:p>
    <w:p>
      <w:pPr>
        <w:pStyle w:val="FirstParagraph"/>
      </w:pPr>
      <w:r>
        <w:t xml:space="preserve">Gated to org admins (or platform admin) only — a plain member gets a 403 and</w:t>
      </w:r>
      <w:r>
        <w:t xml:space="preserve"> </w:t>
      </w:r>
      <w:r>
        <w:t xml:space="preserve">never sees this portal, using</w:t>
      </w:r>
      <w:r>
        <w:t xml:space="preserve"> </w:t>
      </w:r>
      <w:r>
        <w:rPr>
          <w:rStyle w:val="VerbatimChar"/>
        </w:rPr>
        <w:t xml:space="preserve">/dashboard/team</w:t>
      </w:r>
      <w:r>
        <w:t xml:space="preserve"> </w:t>
      </w:r>
      <w:r>
        <w:t xml:space="preserve">instead.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Courses</w:t>
      </w:r>
      <w:r>
        <w:t xml:space="preserve">: assign/unassign private courses to the org (flips course</w:t>
      </w:r>
      <w:r>
        <w:t xml:space="preserve"> </w:t>
      </w:r>
      <w:r>
        <w:t xml:space="preserve">visibility between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</w:t>
      </w:r>
      <w:r>
        <w:t xml:space="preserve">: invite, list pending invitations, cancel invitations, remove</w:t>
      </w:r>
      <w:r>
        <w:t xml:space="preserve"> </w:t>
      </w:r>
      <w:r>
        <w:t xml:space="preserve">members — blocked from removing the org’s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remaining admin (so an org</w:t>
      </w:r>
      <w:r>
        <w:t xml:space="preserve"> </w:t>
      </w:r>
      <w:r>
        <w:t xml:space="preserve">can never end up admin-less via the API; the UI is even stricter and hides</w:t>
      </w:r>
      <w:r>
        <w:t xml:space="preserve"> </w:t>
      </w:r>
      <w:r>
        <w:t xml:space="preserve">the remove button for any admin row).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</w:t>
      </w:r>
      <w:r>
        <w:t xml:space="preserve">: read-only seat usage and org profile.</w:t>
      </w:r>
    </w:p>
    <w:bookmarkEnd w:id="44"/>
    <w:bookmarkStart w:id="45" w:name="member-course-access"/>
    <w:p>
      <w:pPr>
        <w:pStyle w:val="Heading3"/>
      </w:pPr>
      <w:r>
        <w:t xml:space="preserve">6.5 Member course access</w:t>
      </w:r>
    </w:p>
    <w:p>
      <w:pPr>
        <w:pStyle w:val="FirstParagraph"/>
      </w:pPr>
      <w:r>
        <w:t xml:space="preserve">Org-private courses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auto-enrolled on joining — it’s a separate,</w:t>
      </w:r>
      <w:r>
        <w:t xml:space="preserve"> </w:t>
      </w:r>
      <w:r>
        <w:t xml:space="preserve">self-serve step. A member browses their org’s assigned courses at</w:t>
      </w:r>
      <w:r>
        <w:t xml:space="preserve"> </w:t>
      </w:r>
      <w:r>
        <w:rPr>
          <w:rStyle w:val="VerbatimChar"/>
        </w:rPr>
        <w:t xml:space="preserve">/dashboard/team</w:t>
      </w:r>
      <w:r>
        <w:t xml:space="preserve"> </w:t>
      </w:r>
      <w:r>
        <w:t xml:space="preserve">and clicks</w:t>
      </w:r>
      <w:r>
        <w:t xml:space="preserve"> </w:t>
      </w:r>
      <w:r>
        <w:t xml:space="preserve">“Enroll,”</w:t>
      </w:r>
      <w:r>
        <w:t xml:space="preserve"> </w:t>
      </w:r>
      <w:r>
        <w:t xml:space="preserve">which grants access directly (no</w:t>
      </w:r>
      <w:r>
        <w:t xml:space="preserve"> </w:t>
      </w:r>
      <w:r>
        <w:t xml:space="preserve">payment/order involved — seats are pre-paid at the org level) provided</w:t>
      </w:r>
      <w:r>
        <w:t xml:space="preserve"> </w:t>
      </w:r>
      <w:r>
        <w:t xml:space="preserve">they’re a genuine member of the owning org.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0" w:name="platform-admin-flow-admin"/>
    <w:p>
      <w:pPr>
        <w:pStyle w:val="Heading2"/>
      </w:pPr>
      <w:r>
        <w:t xml:space="preserve">7. Platform admin flow (</w:t>
      </w:r>
      <w:r>
        <w:rPr>
          <w:rStyle w:val="VerbatimChar"/>
        </w:rPr>
        <w:t xml:space="preserve">/admin/*</w:t>
      </w:r>
      <w:r>
        <w:t xml:space="preserve">)</w:t>
      </w:r>
    </w:p>
    <w:p>
      <w:pPr>
        <w:pStyle w:val="FirstParagraph"/>
      </w:pPr>
      <w:r>
        <w:t xml:space="preserve">Every admin route requires</w:t>
      </w:r>
      <w:r>
        <w:t xml:space="preserve"> </w:t>
      </w:r>
      <w:r>
        <w:rPr>
          <w:rStyle w:val="VerbatimChar"/>
        </w:rPr>
        <w:t xml:space="preserve">@Roles("ADMIN")</w:t>
      </w:r>
      <w:r>
        <w:t xml:space="preserve"> </w:t>
      </w:r>
      <w:r>
        <w:t xml:space="preserve">server-side;</w:t>
      </w:r>
      <w:r>
        <w:t xml:space="preserve"> </w:t>
      </w:r>
      <w:r>
        <w:rPr>
          <w:b/>
          <w:bCs/>
        </w:rPr>
        <w:t xml:space="preserve">the web app itself</w:t>
      </w:r>
      <w:r>
        <w:rPr>
          <w:b/>
          <w:bCs/>
        </w:rPr>
        <w:t xml:space="preserve"> </w:t>
      </w:r>
      <w:r>
        <w:rPr>
          <w:b/>
          <w:bCs/>
        </w:rPr>
        <w:t xml:space="preserve">has no client-side admin gate</w:t>
      </w:r>
      <w:r>
        <w:t xml:space="preserve"> </w:t>
      </w:r>
      <w:r>
        <w:t xml:space="preserve">— a non-admin visiting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sees the shell</w:t>
      </w:r>
      <w:r>
        <w:t xml:space="preserve"> </w:t>
      </w:r>
      <w:r>
        <w:t xml:space="preserve">render, but every API call underneath 401s/403s. Enforcement is 100% server-side.</w:t>
      </w:r>
    </w:p>
    <w:bookmarkStart w:id="47" w:name="overview"/>
    <w:p>
      <w:pPr>
        <w:pStyle w:val="Heading3"/>
      </w:pPr>
      <w:r>
        <w:t xml:space="preserve">7.1 Overview</w:t>
      </w:r>
    </w:p>
    <w:p>
      <w:pPr>
        <w:pStyle w:val="FirstParagraph"/>
      </w:pPr>
      <w:r>
        <w:rPr>
          <w:rStyle w:val="VerbatimChar"/>
        </w:rPr>
        <w:t xml:space="preserve">/admin</w:t>
      </w:r>
      <w:r>
        <w:t xml:space="preserve"> </w:t>
      </w:r>
      <w:r>
        <w:t xml:space="preserve">— revenue, enrollments, students, instructors, published-course</w:t>
      </w:r>
      <w:r>
        <w:t xml:space="preserve"> </w:t>
      </w:r>
      <w:r>
        <w:t xml:space="preserve">counts, refund rate, a 14-day trend, and a recent-activity feed. Pure</w:t>
      </w:r>
      <w:r>
        <w:t xml:space="preserve"> </w:t>
      </w:r>
      <w:r>
        <w:t xml:space="preserve">reporting, no writes.</w:t>
      </w:r>
    </w:p>
    <w:bookmarkEnd w:id="47"/>
    <w:bookmarkStart w:id="48" w:name="organizations"/>
    <w:p>
      <w:pPr>
        <w:pStyle w:val="Heading3"/>
      </w:pPr>
      <w:r>
        <w:t xml:space="preserve">7.2 Organizations</w:t>
      </w:r>
    </w:p>
    <w:p>
      <w:pPr>
        <w:pStyle w:val="FirstParagraph"/>
      </w:pPr>
      <w:r>
        <w:t xml:space="preserve">Create + list + status for orgs (see §6.1); day-to-day org management (invites,</w:t>
      </w:r>
      <w:r>
        <w:t xml:space="preserve"> </w:t>
      </w:r>
      <w:r>
        <w:t xml:space="preserve">member removal, course assignment) is self-served by org admins, not this page.</w:t>
      </w:r>
    </w:p>
    <w:bookmarkEnd w:id="48"/>
    <w:bookmarkStart w:id="49" w:name="settings"/>
    <w:p>
      <w:pPr>
        <w:pStyle w:val="Heading3"/>
      </w:pPr>
      <w:r>
        <w:t xml:space="preserve">7.3 Settings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PlatformSettings</w:t>
      </w:r>
      <w:r>
        <w:t xml:space="preserve"> </w:t>
      </w:r>
      <w:r>
        <w:t xml:space="preserve">row (upserted, so it always exists): platform</w:t>
      </w:r>
      <w:r>
        <w:t xml:space="preserve"> </w:t>
      </w:r>
      <w:r>
        <w:t xml:space="preserve">name, support email, base currency, default language, and</w:t>
      </w:r>
      <w:r>
        <w:t xml:space="preserve"> </w:t>
      </w:r>
      <w:r>
        <w:rPr>
          <w:b/>
          <w:bCs/>
        </w:rPr>
        <w:t xml:space="preserve">gateway</w:t>
      </w:r>
      <w:r>
        <w:rPr>
          <w:b/>
          <w:bCs/>
        </w:rPr>
        <w:t xml:space="preserve"> </w:t>
      </w:r>
      <w:r>
        <w:rPr>
          <w:b/>
          <w:bCs/>
        </w:rPr>
        <w:t xml:space="preserve">kill-switches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stripeEnabled</w:t>
      </w:r>
      <w:r>
        <w:t xml:space="preserve">/</w:t>
      </w:r>
      <w:r>
        <w:rPr>
          <w:rStyle w:val="VerbatimChar"/>
        </w:rPr>
        <w:t xml:space="preserve">paypalEnabled</w:t>
      </w:r>
      <w:r>
        <w:t xml:space="preserve"> </w:t>
      </w:r>
      <w:r>
        <w:t xml:space="preserve">genuinely block that gateway</w:t>
      </w:r>
      <w:r>
        <w:t xml:space="preserve"> </w:t>
      </w:r>
      <w:r>
        <w:t xml:space="preserve">at checkout server-side, not just hide a button. Notification toggles here are</w:t>
      </w:r>
      <w:r>
        <w:t xml:space="preserve"> </w:t>
      </w:r>
      <w:r>
        <w:t xml:space="preserve">currently display-only.</w:t>
      </w:r>
    </w:p>
    <w:bookmarkEnd w:id="49"/>
    <w:bookmarkStart w:id="50" w:name="sales-agents"/>
    <w:p>
      <w:pPr>
        <w:pStyle w:val="Heading3"/>
      </w:pPr>
      <w:r>
        <w:t xml:space="preserve">7.4 Sales agents</w:t>
      </w:r>
    </w:p>
    <w:p>
      <w:pPr>
        <w:pStyle w:val="FirstParagraph"/>
      </w:pPr>
      <w:r>
        <w:t xml:space="preserve">Review pending applications (approve with commission% + optional note, or</w:t>
      </w:r>
      <w:r>
        <w:t xml:space="preserve"> </w:t>
      </w:r>
      <w:r>
        <w:t xml:space="preserve">reject), then manage the approved roster (edit commission%, change status —</w:t>
      </w:r>
      <w:r>
        <w:t xml:space="preserve"> </w:t>
      </w:r>
      <w:r>
        <w:t xml:space="preserve">e.g. suspend). See §5.1.</w:t>
      </w:r>
    </w:p>
    <w:bookmarkEnd w:id="50"/>
    <w:bookmarkStart w:id="51" w:name="instructors"/>
    <w:p>
      <w:pPr>
        <w:pStyle w:val="Heading3"/>
      </w:pPr>
      <w:r>
        <w:t xml:space="preserve">7.5 Instructors</w:t>
      </w:r>
    </w:p>
    <w:p>
      <w:pPr>
        <w:pStyle w:val="FirstParagraph"/>
      </w:pPr>
      <w:r>
        <w:t xml:space="preserve">Review pending applications (approve/reject), browse the approved roster. See</w:t>
      </w:r>
      <w:r>
        <w:t xml:space="preserve"> </w:t>
      </w:r>
      <w:r>
        <w:t xml:space="preserve">§4.1.</w:t>
      </w:r>
    </w:p>
    <w:bookmarkEnd w:id="51"/>
    <w:bookmarkStart w:id="52" w:name="students"/>
    <w:p>
      <w:pPr>
        <w:pStyle w:val="Heading3"/>
      </w:pPr>
      <w:r>
        <w:t xml:space="preserve">7.6 Students</w:t>
      </w:r>
    </w:p>
    <w:p>
      <w:pPr>
        <w:pStyle w:val="FirstParagraph"/>
      </w:pPr>
      <w:r>
        <w:t xml:space="preserve">Search (debounced, name/email) + paginate the student roster, a stats strip</w:t>
      </w:r>
      <w:r>
        <w:t xml:space="preserve"> </w:t>
      </w:r>
      <w:r>
        <w:t xml:space="preserve">(total / active /</w:t>
      </w:r>
      <w:r>
        <w:t xml:space="preserve"> </w:t>
      </w:r>
      <w:r>
        <w:t xml:space="preserve">“at risk”</w:t>
      </w:r>
      <w:r>
        <w:t xml:space="preserve"> </w:t>
      </w:r>
      <w:r>
        <w:t xml:space="preserve">— the latter is just</w:t>
      </w:r>
      <w:r>
        <w:t xml:space="preserve"> </w:t>
      </w:r>
      <w:r>
        <w:rPr>
          <w:rStyle w:val="VerbatimChar"/>
        </w:rPr>
        <w:t xml:space="preserve">total − active</w:t>
      </w:r>
      <w:r>
        <w:t xml:space="preserve">, not a</w:t>
      </w:r>
      <w:r>
        <w:t xml:space="preserve"> </w:t>
      </w:r>
      <w:r>
        <w:t xml:space="preserve">separately-tracked state), and a</w:t>
      </w:r>
      <w:r>
        <w:t xml:space="preserve"> </w:t>
      </w:r>
      <w:r>
        <w:t xml:space="preserve">“flag at risk”</w:t>
      </w:r>
      <w:r>
        <w:t xml:space="preserve"> </w:t>
      </w:r>
      <w:r>
        <w:t xml:space="preserve">action that updates the</w:t>
      </w:r>
      <w:r>
        <w:t xml:space="preserve"> </w:t>
      </w:r>
      <w:r>
        <w:t xml:space="preserve">student’s profile status only (doesn’t touch login/session).</w:t>
      </w:r>
    </w:p>
    <w:bookmarkEnd w:id="52"/>
    <w:bookmarkStart w:id="53" w:name="coupons"/>
    <w:p>
      <w:pPr>
        <w:pStyle w:val="Heading3"/>
      </w:pPr>
      <w:r>
        <w:t xml:space="preserve">7.7 Coupons</w:t>
      </w:r>
    </w:p>
    <w:p>
      <w:pPr>
        <w:pStyle w:val="FirstParagraph"/>
      </w:pPr>
      <w:r>
        <w:rPr>
          <w:rStyle w:val="VerbatimChar"/>
        </w:rPr>
        <w:t xml:space="preserve">CouponType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PERCENT | FIXED | FREE</w:t>
      </w:r>
      <w:r>
        <w:t xml:space="preserve">.</w:t>
      </w:r>
      <w:r>
        <w:t xml:space="preserve"> </w:t>
      </w:r>
      <w:r>
        <w:rPr>
          <w:rStyle w:val="VerbatimChar"/>
        </w:rPr>
        <w:t xml:space="preserve">CouponScope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 | COURSE</w:t>
      </w:r>
      <w:r>
        <w:t xml:space="preserve">.</w:t>
      </w:r>
      <w:r>
        <w:t xml:space="preserve"> </w:t>
      </w:r>
      <w:r>
        <w:t xml:space="preserve">Create/update by code (upsert), toggle active/featured. Only one coupon can</w:t>
      </w:r>
      <w:r>
        <w:t xml:space="preserve"> </w:t>
      </w:r>
      <w:r>
        <w:t xml:space="preserve">ever be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 </w:t>
      </w:r>
      <w:r>
        <w:t xml:space="preserve">at a time — enforced by a database-level partial unique</w:t>
      </w:r>
      <w:r>
        <w:t xml:space="preserve"> </w:t>
      </w:r>
      <w:r>
        <w:t xml:space="preserve">index, not just application logic, so it can’t race.</w:t>
      </w:r>
    </w:p>
    <w:bookmarkEnd w:id="53"/>
    <w:bookmarkStart w:id="54" w:name="courses"/>
    <w:p>
      <w:pPr>
        <w:pStyle w:val="Heading3"/>
      </w:pPr>
      <w:r>
        <w:t xml:space="preserve">7.8 Courses</w:t>
      </w:r>
    </w:p>
    <w:p>
      <w:pPr>
        <w:pStyle w:val="FirstParagraph"/>
      </w:pPr>
      <w:r>
        <w:t xml:space="preserve">Admin can create/edit/publish/delete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course using the same builder</w:t>
      </w:r>
      <w:r>
        <w:t xml:space="preserve"> </w:t>
      </w:r>
      <w:r>
        <w:t xml:space="preserve">instructors use — effectively a super-instructor, not a separate moderation</w:t>
      </w:r>
      <w:r>
        <w:t xml:space="preserve"> </w:t>
      </w:r>
      <w:r>
        <w:t xml:space="preserve">queue. There’s no dedicated</w:t>
      </w:r>
      <w:r>
        <w:t xml:space="preserve"> </w:t>
      </w:r>
      <w:r>
        <w:t xml:space="preserve">“approve this course”</w:t>
      </w:r>
      <w:r>
        <w:t xml:space="preserve"> </w:t>
      </w:r>
      <w:r>
        <w:t xml:space="preserve">review screen; publishing a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-status course is just flipping its status, same mechanism described</w:t>
      </w:r>
      <w:r>
        <w:t xml:space="preserve"> </w:t>
      </w:r>
      <w:r>
        <w:t xml:space="preserve">in §4.2.</w:t>
      </w:r>
    </w:p>
    <w:bookmarkEnd w:id="54"/>
    <w:bookmarkStart w:id="55" w:name="marketing-automation"/>
    <w:p>
      <w:pPr>
        <w:pStyle w:val="Heading3"/>
      </w:pPr>
      <w:r>
        <w:t xml:space="preserve">7.9 Marketing / automation</w:t>
      </w:r>
    </w:p>
    <w:p>
      <w:pPr>
        <w:pStyle w:val="FirstParagraph"/>
      </w:pPr>
      <w:r>
        <w:t xml:space="preserve">Rule-based reminder emails (</w:t>
      </w:r>
      <w:r>
        <w:rPr>
          <w:rStyle w:val="VerbatimChar"/>
        </w:rPr>
        <w:t xml:space="preserve">AutomationRule</w:t>
      </w:r>
      <w:r>
        <w:t xml:space="preserve">: trigger like idle / low-progress</w:t>
      </w:r>
      <w:r>
        <w:t xml:space="preserve"> </w:t>
      </w:r>
      <w:r>
        <w:t xml:space="preserve">/ abandoned-cart / almost-done / new-content, channels email/SMS, a text</w:t>
      </w:r>
      <w:r>
        <w:t xml:space="preserve"> </w:t>
      </w:r>
      <w:r>
        <w:t xml:space="preserve">template with</w:t>
      </w:r>
      <w:r>
        <w:t xml:space="preserve"> </w:t>
      </w:r>
      <w:r>
        <w:rPr>
          <w:rStyle w:val="VerbatimChar"/>
        </w:rPr>
        <w:t xml:space="preserve">{{placeholders}}</w:t>
      </w:r>
      <w:r>
        <w:t xml:space="preserve">). Admins toggle rules on/off;</w:t>
      </w:r>
      <w:r>
        <w:t xml:space="preserve"> </w:t>
      </w:r>
      <w:r>
        <w:rPr>
          <w:b/>
          <w:bCs/>
        </w:rPr>
        <w:t xml:space="preserve">actual</w:t>
      </w:r>
      <w:r>
        <w:rPr>
          <w:b/>
          <w:bCs/>
        </w:rPr>
        <w:t xml:space="preserve"> </w:t>
      </w:r>
      <w:r>
        <w:rPr>
          <w:b/>
          <w:bCs/>
        </w:rPr>
        <w:t xml:space="preserve">sending happens in a background job</w:t>
      </w:r>
      <w:r>
        <w:t xml:space="preserve">, not from the admin action — an hourly</w:t>
      </w:r>
      <w:r>
        <w:t xml:space="preserve"> </w:t>
      </w:r>
      <w:r>
        <w:t xml:space="preserve">sweep evaluates hard-coded per-trigger thresholds against real user activity,</w:t>
      </w:r>
      <w:r>
        <w:t xml:space="preserve"> </w:t>
      </w:r>
      <w:r>
        <w:t xml:space="preserve">respects a per-trigger cooldown, and logs every send. The rule’s</w:t>
      </w:r>
      <w:r>
        <w:t xml:space="preserve"> </w:t>
      </w:r>
      <w:r>
        <w:t xml:space="preserve">“condition”</w:t>
      </w:r>
      <w:r>
        <w:t xml:space="preserve"> </w:t>
      </w:r>
      <w:r>
        <w:t xml:space="preserve">field is admin-facing prose only, not a parsed rule language — a known,</w:t>
      </w:r>
      <w:r>
        <w:t xml:space="preserve"> </w:t>
      </w:r>
      <w:r>
        <w:t xml:space="preserve">intentional simplification.</w:t>
      </w:r>
    </w:p>
    <w:bookmarkEnd w:id="55"/>
    <w:bookmarkStart w:id="56" w:name="orders-refunds"/>
    <w:p>
      <w:pPr>
        <w:pStyle w:val="Heading3"/>
      </w:pPr>
      <w:r>
        <w:t xml:space="preserve">7.10 Orders &amp; refunds</w:t>
      </w:r>
    </w:p>
    <w:p>
      <w:pPr>
        <w:pStyle w:val="FirstParagraph"/>
      </w:pPr>
      <w:r>
        <w:t xml:space="preserve">List all orders;</w:t>
      </w:r>
      <w:r>
        <w:t xml:space="preserve"> </w:t>
      </w:r>
      <w:r>
        <w:rPr>
          <w:b/>
          <w:bCs/>
        </w:rPr>
        <w:t xml:space="preserve">Refund</w:t>
      </w:r>
      <w:r>
        <w:t xml:space="preserve"> </w:t>
      </w:r>
      <w:r>
        <w:t xml:space="preserve">first actually reverses the charge at the payment</w:t>
      </w:r>
      <w:r>
        <w:t xml:space="preserve"> </w:t>
      </w:r>
      <w:r>
        <w:t xml:space="preserve">gateway, and only updates the local database if that succeeds — never marks</w:t>
      </w:r>
      <w:r>
        <w:t xml:space="preserve"> </w:t>
      </w:r>
      <w:r>
        <w:t xml:space="preserve">something refunded that wasn’t actually refunded upstream. On success it also</w:t>
      </w:r>
      <w:r>
        <w:t xml:space="preserve"> </w:t>
      </w:r>
      <w:r>
        <w:t xml:space="preserve">walks back the downstream effects: decrements course revenue/student counts</w:t>
      </w:r>
      <w:r>
        <w:t xml:space="preserve"> </w:t>
      </w:r>
      <w:r>
        <w:t xml:space="preserve">and the instructor’s earnings, decrements the buyer’s lifetime spend, and</w:t>
      </w:r>
      <w:r>
        <w:t xml:space="preserve"> </w:t>
      </w:r>
      <w:r>
        <w:rPr>
          <w:b/>
          <w:bCs/>
        </w:rPr>
        <w:t xml:space="preserve">deletes the enrollment</w:t>
      </w:r>
      <w:r>
        <w:t xml:space="preserve"> </w:t>
      </w:r>
      <w:r>
        <w:t xml:space="preserve">(immediate loss of course access). Already-refunded</w:t>
      </w:r>
      <w:r>
        <w:t xml:space="preserve"> </w:t>
      </w:r>
      <w:r>
        <w:t xml:space="preserve">orders can’t be refunded twice. Note: a refund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claw back a</w:t>
      </w:r>
      <w:r>
        <w:t xml:space="preserve"> </w:t>
      </w:r>
      <w:r>
        <w:t xml:space="preserve">sales-agent commission or an already-approved/paid payout automatically.</w:t>
      </w:r>
    </w:p>
    <w:bookmarkEnd w:id="56"/>
    <w:bookmarkStart w:id="57" w:name="pricing"/>
    <w:p>
      <w:pPr>
        <w:pStyle w:val="Heading3"/>
      </w:pPr>
      <w:r>
        <w:t xml:space="preserve">7.11 Pricing</w:t>
      </w:r>
    </w:p>
    <w:p>
      <w:pPr>
        <w:pStyle w:val="FirstParagraph"/>
      </w:pPr>
      <w:r>
        <w:t xml:space="preserve">Regional pricing tiers (a multiplier) and per-country regions (currency, FX</w:t>
      </w:r>
      <w:r>
        <w:t xml:space="preserve"> </w:t>
      </w:r>
      <w:r>
        <w:t xml:space="preserve">rate, optional per-region override). Editing a tier’s multiplier cascades to</w:t>
      </w:r>
      <w:r>
        <w:t xml:space="preserve"> </w:t>
      </w:r>
      <w:r>
        <w:t xml:space="preserve">every region on that tier that hasn’t been manually overridden. A daily</w:t>
      </w:r>
      <w:r>
        <w:t xml:space="preserve"> </w:t>
      </w:r>
      <w:r>
        <w:t xml:space="preserve">background job refreshes FX rates from a public feed; on failure it keeps the</w:t>
      </w:r>
      <w:r>
        <w:t xml:space="preserve"> </w:t>
      </w:r>
      <w:r>
        <w:t xml:space="preserve">last known rate rather than guessing — and since checkout always actually</w:t>
      </w:r>
      <w:r>
        <w:t xml:space="preserve"> </w:t>
      </w:r>
      <w:r>
        <w:t xml:space="preserve">charges in USD, stale FX display is cosmetic, never a mischarging risk.</w:t>
      </w:r>
    </w:p>
    <w:bookmarkEnd w:id="57"/>
    <w:bookmarkStart w:id="58" w:name="Xab025f752221344fc2eac37a1cc98bd041f5970"/>
    <w:p>
      <w:pPr>
        <w:pStyle w:val="Heading3"/>
      </w:pPr>
      <w:r>
        <w:t xml:space="preserve">7.12 Payouts — the unified instructor + sales-agent system</w:t>
      </w:r>
    </w:p>
    <w:p>
      <w:pPr>
        <w:pStyle w:val="FirstParagraph"/>
      </w:pPr>
      <w:r>
        <w:t xml:space="preserve">The most involved admin feature; shared ledger for both payee types.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PayoutAccount</w:t>
      </w:r>
      <w:r>
        <w:t xml:space="preserve"> </w:t>
      </w:r>
      <w:r>
        <w:t xml:space="preserve">(destination on file per user) +</w:t>
      </w:r>
      <w:r>
        <w:t xml:space="preserve"> </w:t>
      </w:r>
      <w:r>
        <w:rPr>
          <w:rStyle w:val="VerbatimChar"/>
        </w:rPr>
        <w:t xml:space="preserve">Payout</w:t>
      </w:r>
      <w:r>
        <w:t xml:space="preserve"> </w:t>
      </w:r>
      <w:r>
        <w:t xml:space="preserve">(one row</w:t>
      </w:r>
      <w:r>
        <w:t xml:space="preserve"> </w:t>
      </w:r>
      <w:r>
        <w:t xml:space="preserve">per request, with a</w:t>
      </w:r>
      <w:r>
        <w:t xml:space="preserve"> </w:t>
      </w:r>
      <w:r>
        <w:rPr>
          <w:i/>
          <w:iCs/>
        </w:rPr>
        <w:t xml:space="preserve">snapshot</w:t>
      </w:r>
      <w:r>
        <w:t xml:space="preserve"> </w:t>
      </w:r>
      <w:r>
        <w:t xml:space="preserve">of the destination at request time so later</w:t>
      </w:r>
      <w:r>
        <w:t xml:space="preserve"> </w:t>
      </w:r>
      <w:r>
        <w:t xml:space="preserve">account edits don’t rewrite history).</w:t>
      </w:r>
    </w:p>
    <w:p>
      <w:pPr>
        <w:pStyle w:val="BodyText"/>
      </w:pPr>
      <w:r>
        <w:rPr>
          <w:b/>
          <w:bCs/>
        </w:rPr>
        <w:t xml:space="preserve">State machine:</w:t>
      </w:r>
    </w:p>
    <w:p>
      <w:pPr>
        <w:pStyle w:val="SourceCode"/>
      </w:pPr>
      <w:r>
        <w:rPr>
          <w:rStyle w:val="VerbatimChar"/>
        </w:rPr>
        <w:t xml:space="preserve">REQUESTED --approve--&gt; APPROVED --mark paid--&gt; PAID</w:t>
      </w:r>
      <w:r>
        <w:br/>
      </w:r>
      <w:r>
        <w:rPr>
          <w:rStyle w:val="VerbatimChar"/>
        </w:rPr>
        <w:t xml:space="preserve">REQUESTED ---------------- mark paid (shortcut) --------------&gt; PAID</w:t>
      </w:r>
      <w:r>
        <w:br/>
      </w:r>
      <w:r>
        <w:rPr>
          <w:rStyle w:val="VerbatimChar"/>
        </w:rPr>
        <w:t xml:space="preserve">REQUESTED | APPROVED --reject--&gt; REJECTED  (terminal, releases the balance)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Payee requests</w:t>
      </w:r>
      <w:r>
        <w:t xml:space="preserve">: available balance = lifetime earned (instructor’s</w:t>
      </w:r>
      <w:r>
        <w:t xml:space="preserve"> </w:t>
      </w:r>
      <w:r>
        <w:t xml:space="preserve">lifetime earnings, or agent’s lifetime commission) minus everything</w:t>
      </w:r>
      <w:r>
        <w:t xml:space="preserve"> </w:t>
      </w:r>
      <w:r>
        <w:t xml:space="preserve">already paid minus everything currently in flight. A request always asks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available balance, must be at least $50, and only one</w:t>
      </w:r>
      <w:r>
        <w:t xml:space="preserve"> </w:t>
      </w:r>
      <w:r>
        <w:t xml:space="preserve">request can be open at a time.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Admin approves</w:t>
      </w:r>
      <w:r>
        <w:t xml:space="preserve">: pure ledger state change — no money moves, nothing</w:t>
      </w:r>
      <w:r>
        <w:t xml:space="preserve"> </w:t>
      </w:r>
      <w:r>
        <w:t xml:space="preserve">else updates (the amount was already counted as</w:t>
      </w:r>
      <w:r>
        <w:t xml:space="preserve"> </w:t>
      </w:r>
      <w:r>
        <w:t xml:space="preserve">“in flight”</w:t>
      </w:r>
      <w:r>
        <w:t xml:space="preserve"> </w:t>
      </w:r>
      <w:r>
        <w:t xml:space="preserve">the moment it</w:t>
      </w:r>
      <w:r>
        <w:t xml:space="preserve"> </w:t>
      </w:r>
      <w:r>
        <w:t xml:space="preserve">was requested).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Admin marks paid</w:t>
      </w:r>
      <w:r>
        <w:t xml:space="preserve">: an admin</w:t>
      </w:r>
      <w:r>
        <w:t xml:space="preserve"> </w:t>
      </w:r>
      <w:r>
        <w:rPr>
          <w:i/>
          <w:iCs/>
        </w:rPr>
        <w:t xml:space="preserve">attestation</w:t>
      </w:r>
      <w:r>
        <w:t xml:space="preserve"> </w:t>
      </w:r>
      <w:r>
        <w:t xml:space="preserve">that they executed the</w:t>
      </w:r>
      <w:r>
        <w:t xml:space="preserve"> </w:t>
      </w:r>
      <w:r>
        <w:t xml:space="preserve">transfer manually outside the platform (the system has no real</w:t>
      </w:r>
      <w:r>
        <w:t xml:space="preserve"> </w:t>
      </w:r>
      <w:r>
        <w:t xml:space="preserve">payment-rail integration for payouts — that’s a documented, deliberate</w:t>
      </w:r>
      <w:r>
        <w:t xml:space="preserve"> </w:t>
      </w:r>
      <w:r>
        <w:t xml:space="preserve">scope limit). For sales agents specifically, this also decrements pending</w:t>
      </w:r>
      <w:r>
        <w:t xml:space="preserve"> </w:t>
      </w:r>
      <w:r>
        <w:t xml:space="preserve">/ increments paid commission counters and sweeps that agent’s confirmed</w:t>
      </w:r>
      <w:r>
        <w:t xml:space="preserve"> </w:t>
      </w:r>
      <w:r>
        <w:t xml:space="preserve">referrals to</w:t>
      </w:r>
      <w:r>
        <w:t xml:space="preserve"> </w:t>
      </w:r>
      <w:r>
        <w:t xml:space="preserve">“paid”</w:t>
      </w:r>
      <w:r>
        <w:t xml:space="preserve"> </w:t>
      </w:r>
      <w:r>
        <w:t xml:space="preserve">so the agent-facing dashboard stays consistent.</w:t>
      </w:r>
      <w:r>
        <w:t xml:space="preserve"> </w:t>
      </w:r>
      <w:r>
        <w:rPr>
          <w:b/>
          <w:bCs/>
        </w:rPr>
        <w:t xml:space="preserve">Instructors have no equivalent pending/paid split</w:t>
      </w:r>
      <w:r>
        <w:t xml:space="preserve"> </w:t>
      </w:r>
      <w:r>
        <w:t xml:space="preserve">— their earnings</w:t>
      </w:r>
      <w:r>
        <w:t xml:space="preserve"> </w:t>
      </w:r>
      <w:r>
        <w:t xml:space="preserve">figure is a flat lifetime total, and availability is derived purely from</w:t>
      </w:r>
      <w:r>
        <w:t xml:space="preserve"> </w:t>
      </w:r>
      <w:r>
        <w:t xml:space="preserve">the payout ledger.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Admin rejects</w:t>
      </w:r>
      <w:r>
        <w:t xml:space="preserve">: any non-paid payout can be rejected with a note; this</w:t>
      </w:r>
      <w:r>
        <w:t xml:space="preserve"> </w:t>
      </w:r>
      <w:r>
        <w:t xml:space="preserve">releases the held balance so the payee can request again immediately.</w:t>
      </w:r>
    </w:p>
    <w:bookmarkEnd w:id="58"/>
    <w:bookmarkStart w:id="59" w:name="reviews"/>
    <w:p>
      <w:pPr>
        <w:pStyle w:val="Heading3"/>
      </w:pPr>
      <w:r>
        <w:t xml:space="preserve">7.13 Reviews</w:t>
      </w:r>
    </w:p>
    <w:p>
      <w:pPr>
        <w:pStyle w:val="FirstParagraph"/>
      </w:pPr>
      <w:r>
        <w:t xml:space="preserve">Moderation queue (</w:t>
      </w:r>
      <w:r>
        <w:rPr>
          <w:rStyle w:val="VerbatimChar"/>
        </w:rPr>
        <w:t xml:space="preserve">PENDING | APPROVED | HIDDEN</w:t>
      </w:r>
      <w:r>
        <w:t xml:space="preserve">). Approving/hiding a review</w:t>
      </w:r>
      <w:r>
        <w:t xml:space="preserve"> </w:t>
      </w:r>
      <w:r>
        <w:t xml:space="preserve">immediately recomputes the course’s public star rating and review count from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reviews only — pending/hidden reviews never count toward it.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ross-cutting-mechanisms-worth-knowing"/>
    <w:p>
      <w:pPr>
        <w:pStyle w:val="Heading2"/>
      </w:pPr>
      <w:r>
        <w:t xml:space="preserve">8. Cross-cutting mechanisms worth knowing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Order fulfillment is the single choke point</w:t>
      </w:r>
      <w:r>
        <w:t xml:space="preserve"> </w:t>
      </w:r>
      <w:r>
        <w:t xml:space="preserve">for granting course access —</w:t>
      </w:r>
      <w:r>
        <w:t xml:space="preserve"> </w:t>
      </w:r>
      <w:r>
        <w:t xml:space="preserve">every path that can result in a student owning a course (paid checkout,</w:t>
      </w:r>
      <w:r>
        <w:t xml:space="preserve"> </w:t>
      </w:r>
      <w:r>
        <w:t xml:space="preserve">free checkout, refund reversal) runs through the same idempotent</w:t>
      </w:r>
      <w:r>
        <w:t xml:space="preserve"> </w:t>
      </w:r>
      <w:r>
        <w:rPr>
          <w:rStyle w:val="VerbatimChar"/>
        </w:rPr>
        <w:t xml:space="preserve">OrdersService.fulfill()</w:t>
      </w:r>
      <w:r>
        <w:t xml:space="preserve"> </w:t>
      </w:r>
      <w:r>
        <w:t xml:space="preserve">/ refund-reversal logic. If you’re debugging</w:t>
      </w:r>
      <w:r>
        <w:t xml:space="preserve"> </w:t>
      </w:r>
      <w:r>
        <w:t xml:space="preserve">“why</w:t>
      </w:r>
      <w:r>
        <w:t xml:space="preserve"> </w:t>
      </w:r>
      <w:r>
        <w:t xml:space="preserve">doesn’t this student have access,”</w:t>
      </w:r>
      <w:r>
        <w:t xml:space="preserve"> </w:t>
      </w:r>
      <w:r>
        <w:t xml:space="preserve">start there.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Money is stored as integer cents everywhere</w:t>
      </w:r>
      <w:r>
        <w:t xml:space="preserve"> </w:t>
      </w:r>
      <w:r>
        <w:t xml:space="preserve">— no floating point for</w:t>
      </w:r>
      <w:r>
        <w:t xml:space="preserve"> </w:t>
      </w:r>
      <w:r>
        <w:t xml:space="preserve">prices, earnings, or payouts.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Webhooks are public routes but not unauthenticated</w:t>
      </w:r>
      <w:r>
        <w:t xml:space="preserve"> </w:t>
      </w:r>
      <w:r>
        <w:t xml:space="preserve">— Stripe’s signature</w:t>
      </w:r>
      <w:r>
        <w:t xml:space="preserve"> </w:t>
      </w:r>
      <w:r>
        <w:t xml:space="preserve">is cryptographically verified; both gateways are protected from duplicate</w:t>
      </w:r>
      <w:r>
        <w:t xml:space="preserve"> </w:t>
      </w:r>
      <w:r>
        <w:t xml:space="preserve">delivery via a</w:t>
      </w:r>
      <w:r>
        <w:t xml:space="preserve"> </w:t>
      </w:r>
      <w:r>
        <w:rPr>
          <w:rStyle w:val="VerbatimChar"/>
        </w:rPr>
        <w:t xml:space="preserve">(provider, eventId)</w:t>
      </w:r>
      <w:r>
        <w:t xml:space="preserve"> </w:t>
      </w:r>
      <w:r>
        <w:t xml:space="preserve">uniqueness check before any processing.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Snapshots protect historical records</w:t>
      </w:r>
      <w:r>
        <w:t xml:space="preserve"> </w:t>
      </w:r>
      <w:r>
        <w:t xml:space="preserve">— order line items snapshot the</w:t>
      </w:r>
      <w:r>
        <w:t xml:space="preserve"> </w:t>
      </w:r>
      <w:r>
        <w:t xml:space="preserve">price/title at purchase time; payouts snapshot the destination at request</w:t>
      </w:r>
      <w:r>
        <w:t xml:space="preserve"> </w:t>
      </w:r>
      <w:r>
        <w:t xml:space="preserve">time. Neither retroactively changes if the live data changes later.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Background jobs (BullMQ/Redis)</w:t>
      </w:r>
      <w:r>
        <w:t xml:space="preserve">: the marketing-automation sweep (hourly)</w:t>
      </w:r>
      <w:r>
        <w:t xml:space="preserve"> </w:t>
      </w:r>
      <w:r>
        <w:t xml:space="preserve">and the FX-rate refresh (daily) are the only two jobs identified in this</w:t>
      </w:r>
      <w:r>
        <w:t xml:space="preserve"> </w:t>
      </w:r>
      <w:r>
        <w:t xml:space="preserve">codebase; both are designed to fail safe (skip a user, keep the last rate)</w:t>
      </w:r>
      <w:r>
        <w:t xml:space="preserve"> </w:t>
      </w:r>
      <w:r>
        <w:t xml:space="preserve">rather than send bad data or crash.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Email is best-effort everywhere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call in a</w:t>
      </w:r>
      <w:r>
        <w:t xml:space="preserve"> </w:t>
      </w:r>
      <w:r>
        <w:t xml:space="preserve">request path is wrapped so a delivery failure never fails the underlying</w:t>
      </w:r>
      <w:r>
        <w:t xml:space="preserve"> </w:t>
      </w:r>
      <w:r>
        <w:t xml:space="preserve">action (signup, invite, password reset all succeed even if the email never</w:t>
      </w:r>
      <w:r>
        <w:t xml:space="preserve"> </w:t>
      </w:r>
      <w:r>
        <w:t xml:space="preserve">arrives). There is currently no purchase-receipt email at all.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SYSTEM_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SYSTEM_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SkillStream — Feature &amp; Role Flows</dc:title>
  <dc:creator/>
  <cp:keywords/>
  <dcterms:created xsi:type="dcterms:W3CDTF">2026-07-24T19:15:20Z</dcterms:created>
  <dcterms:modified xsi:type="dcterms:W3CDTF">2026-07-24T19:15:20Z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