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82BA" w14:textId="27E11153" w:rsidR="003A4E18" w:rsidRDefault="00376650">
      <w:r>
        <w:t>This will eventually be the final report.</w:t>
      </w:r>
    </w:p>
    <w:sectPr w:rsidR="003A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50"/>
    <w:rsid w:val="00376650"/>
    <w:rsid w:val="003A4E18"/>
    <w:rsid w:val="0067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5586"/>
  <w15:chartTrackingRefBased/>
  <w15:docId w15:val="{946E49AD-8433-4F3F-8071-76059F10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Smith</dc:creator>
  <cp:keywords/>
  <dc:description/>
  <cp:lastModifiedBy>Gabby Smith</cp:lastModifiedBy>
  <cp:revision>1</cp:revision>
  <dcterms:created xsi:type="dcterms:W3CDTF">2022-04-21T14:05:00Z</dcterms:created>
  <dcterms:modified xsi:type="dcterms:W3CDTF">2022-04-21T14:06:00Z</dcterms:modified>
</cp:coreProperties>
</file>