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D1" w:rsidRPr="0046170E" w:rsidRDefault="00F457BF" w:rsidP="00386ED1">
      <w:pPr>
        <w:jc w:val="center"/>
      </w:pPr>
      <w:r w:rsidRPr="0046170E">
        <w:rPr>
          <w:b/>
          <w:sz w:val="32"/>
          <w:szCs w:val="32"/>
        </w:rPr>
        <w:t>EXP#</w:t>
      </w:r>
      <w:r w:rsidR="00071949">
        <w:rPr>
          <w:b/>
          <w:sz w:val="32"/>
          <w:szCs w:val="32"/>
        </w:rPr>
        <w:t>4</w:t>
      </w:r>
      <w:r w:rsidR="00386ED1" w:rsidRPr="0046170E">
        <w:rPr>
          <w:b/>
          <w:sz w:val="32"/>
          <w:szCs w:val="32"/>
        </w:rPr>
        <w:t xml:space="preserve"> </w:t>
      </w:r>
      <w:r w:rsidR="005C1C4F">
        <w:rPr>
          <w:b/>
          <w:sz w:val="32"/>
          <w:szCs w:val="32"/>
        </w:rPr>
        <w:t>Simulation Guidelines</w:t>
      </w:r>
    </w:p>
    <w:p w:rsidR="00E249C1" w:rsidRPr="0046170E" w:rsidRDefault="009B3CC5">
      <w:r>
        <w:rPr>
          <w:b/>
        </w:rPr>
        <w:t>Experiment Admin</w:t>
      </w:r>
      <w:r w:rsidRPr="0046170E">
        <w:rPr>
          <w:b/>
        </w:rPr>
        <w:t xml:space="preserve">:  </w:t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E249C1" w:rsidRPr="0046170E">
        <w:tab/>
      </w:r>
      <w:r w:rsidR="00494CB3">
        <w:tab/>
      </w:r>
      <w:r w:rsidR="00372349" w:rsidRPr="0046170E">
        <w:rPr>
          <w:b/>
        </w:rPr>
        <w:t>Date</w:t>
      </w:r>
      <w:r w:rsidR="00E249C1" w:rsidRPr="0046170E">
        <w:rPr>
          <w:b/>
        </w:rPr>
        <w:t>:</w:t>
      </w: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2507"/>
        <w:gridCol w:w="4151"/>
        <w:gridCol w:w="1417"/>
        <w:gridCol w:w="1276"/>
        <w:gridCol w:w="1133"/>
      </w:tblGrid>
      <w:tr w:rsidR="002F044C" w:rsidRPr="0046170E" w:rsidTr="002F044C">
        <w:trPr>
          <w:trHeight w:val="105"/>
        </w:trPr>
        <w:tc>
          <w:tcPr>
            <w:tcW w:w="2507" w:type="dxa"/>
            <w:vMerge w:val="restart"/>
          </w:tcPr>
          <w:p w:rsidR="002F044C" w:rsidRPr="0046170E" w:rsidRDefault="002F044C" w:rsidP="007F61F3">
            <w:pPr>
              <w:jc w:val="center"/>
              <w:rPr>
                <w:b/>
              </w:rPr>
            </w:pPr>
            <w:r>
              <w:rPr>
                <w:b/>
              </w:rPr>
              <w:t>Student ID</w:t>
            </w:r>
            <w:r w:rsidRPr="0046170E">
              <w:rPr>
                <w:b/>
              </w:rPr>
              <w:t xml:space="preserve"> No</w:t>
            </w:r>
          </w:p>
        </w:tc>
        <w:tc>
          <w:tcPr>
            <w:tcW w:w="4151" w:type="dxa"/>
            <w:vMerge w:val="restart"/>
          </w:tcPr>
          <w:p w:rsidR="002F044C" w:rsidRPr="0046170E" w:rsidRDefault="002F044C" w:rsidP="007F61F3">
            <w:pPr>
              <w:jc w:val="center"/>
              <w:rPr>
                <w:b/>
              </w:rPr>
            </w:pPr>
            <w:r>
              <w:rPr>
                <w:b/>
              </w:rPr>
              <w:t>Name and Surname</w:t>
            </w:r>
          </w:p>
        </w:tc>
        <w:tc>
          <w:tcPr>
            <w:tcW w:w="3826" w:type="dxa"/>
            <w:gridSpan w:val="3"/>
          </w:tcPr>
          <w:p w:rsidR="002F044C" w:rsidRPr="0046170E" w:rsidRDefault="002F044C" w:rsidP="007F61F3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2F044C" w:rsidRPr="0046170E" w:rsidTr="002F044C">
        <w:trPr>
          <w:trHeight w:val="104"/>
        </w:trPr>
        <w:tc>
          <w:tcPr>
            <w:tcW w:w="2507" w:type="dxa"/>
            <w:vMerge/>
          </w:tcPr>
          <w:p w:rsidR="002F044C" w:rsidRDefault="002F044C" w:rsidP="007F61F3">
            <w:pPr>
              <w:jc w:val="center"/>
              <w:rPr>
                <w:b/>
              </w:rPr>
            </w:pPr>
          </w:p>
        </w:tc>
        <w:tc>
          <w:tcPr>
            <w:tcW w:w="4151" w:type="dxa"/>
            <w:vMerge/>
          </w:tcPr>
          <w:p w:rsidR="002F044C" w:rsidRDefault="002F044C" w:rsidP="007F61F3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2F044C" w:rsidRDefault="002F044C" w:rsidP="007F61F3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276" w:type="dxa"/>
          </w:tcPr>
          <w:p w:rsidR="002F044C" w:rsidRDefault="002F044C" w:rsidP="007F61F3">
            <w:pPr>
              <w:jc w:val="center"/>
              <w:rPr>
                <w:b/>
              </w:rPr>
            </w:pPr>
            <w:r>
              <w:rPr>
                <w:b/>
              </w:rPr>
              <w:t>Expr</w:t>
            </w:r>
          </w:p>
        </w:tc>
        <w:tc>
          <w:tcPr>
            <w:tcW w:w="1133" w:type="dxa"/>
          </w:tcPr>
          <w:p w:rsidR="002F044C" w:rsidRDefault="002F044C" w:rsidP="007F61F3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2F044C" w:rsidRPr="0046170E" w:rsidTr="002F044C">
        <w:trPr>
          <w:trHeight w:val="56"/>
        </w:trPr>
        <w:tc>
          <w:tcPr>
            <w:tcW w:w="2507" w:type="dxa"/>
          </w:tcPr>
          <w:p w:rsidR="002F044C" w:rsidRDefault="002F044C"/>
          <w:p w:rsidR="002F044C" w:rsidRPr="0046170E" w:rsidRDefault="002F044C"/>
        </w:tc>
        <w:tc>
          <w:tcPr>
            <w:tcW w:w="4151" w:type="dxa"/>
          </w:tcPr>
          <w:p w:rsidR="002F044C" w:rsidRPr="0046170E" w:rsidRDefault="002F044C"/>
        </w:tc>
        <w:tc>
          <w:tcPr>
            <w:tcW w:w="1417" w:type="dxa"/>
          </w:tcPr>
          <w:p w:rsidR="002F044C" w:rsidRPr="0046170E" w:rsidRDefault="002F044C"/>
        </w:tc>
        <w:tc>
          <w:tcPr>
            <w:tcW w:w="1276" w:type="dxa"/>
          </w:tcPr>
          <w:p w:rsidR="002F044C" w:rsidRPr="0046170E" w:rsidRDefault="002F044C"/>
        </w:tc>
        <w:tc>
          <w:tcPr>
            <w:tcW w:w="1133" w:type="dxa"/>
          </w:tcPr>
          <w:p w:rsidR="002F044C" w:rsidRPr="0046170E" w:rsidRDefault="002F044C"/>
        </w:tc>
      </w:tr>
    </w:tbl>
    <w:p w:rsidR="00D938C6" w:rsidRDefault="00D938C6"/>
    <w:p w:rsidR="000C490A" w:rsidRPr="00322ADE" w:rsidRDefault="000C490A" w:rsidP="000C490A">
      <w:r w:rsidRPr="00322ADE">
        <w:t>In this experiment</w:t>
      </w:r>
      <w:r>
        <w:t xml:space="preserve">, you are going to test </w:t>
      </w:r>
      <w:proofErr w:type="spellStart"/>
      <w:r>
        <w:rPr>
          <w:b/>
        </w:rPr>
        <w:t>Thevenin</w:t>
      </w:r>
      <w:proofErr w:type="spellEnd"/>
      <w:r w:rsidRPr="00DD65A4">
        <w:rPr>
          <w:b/>
        </w:rPr>
        <w:t xml:space="preserve"> </w:t>
      </w:r>
      <w:r w:rsidRPr="008A75CC">
        <w:t xml:space="preserve">and </w:t>
      </w:r>
      <w:r>
        <w:rPr>
          <w:b/>
        </w:rPr>
        <w:t xml:space="preserve">Norton Equivalent </w:t>
      </w:r>
      <w:r w:rsidRPr="00DD65A4">
        <w:rPr>
          <w:b/>
        </w:rPr>
        <w:t>Theorem</w:t>
      </w:r>
      <w:r>
        <w:rPr>
          <w:b/>
        </w:rPr>
        <w:t>s</w:t>
      </w:r>
      <w:r>
        <w:t xml:space="preserve">. </w:t>
      </w:r>
      <w:r w:rsidR="00C555B3">
        <w:t>Both</w:t>
      </w:r>
      <w:r>
        <w:t xml:space="preserve"> theorems will be test</w:t>
      </w:r>
      <w:r w:rsidR="00DD74B2">
        <w:t>ed</w:t>
      </w:r>
      <w:r>
        <w:t xml:space="preserve"> on the same circuit (Fig </w:t>
      </w:r>
      <w:r w:rsidR="00484703">
        <w:t>4</w:t>
      </w:r>
      <w:r>
        <w:t>.</w:t>
      </w:r>
      <w:r w:rsidR="00484703">
        <w:t>4</w:t>
      </w:r>
      <w:r>
        <w:t xml:space="preserve">). </w:t>
      </w:r>
      <w:r w:rsidR="00F577DB">
        <w:t xml:space="preserve">In </w:t>
      </w:r>
      <w:r w:rsidR="004E09BE">
        <w:t xml:space="preserve">the </w:t>
      </w:r>
      <w:r w:rsidR="00F577DB">
        <w:t xml:space="preserve">first part of experiment, you should measure </w:t>
      </w:r>
      <w:r w:rsidR="00F577DB" w:rsidRPr="004B30C5">
        <w:rPr>
          <w:b/>
        </w:rPr>
        <w:t>equivalent resistance</w:t>
      </w:r>
      <w:r w:rsidR="00F577DB">
        <w:t xml:space="preserve"> and </w:t>
      </w:r>
      <w:r w:rsidR="00F577DB" w:rsidRPr="004B30C5">
        <w:rPr>
          <w:b/>
        </w:rPr>
        <w:t>voltage</w:t>
      </w:r>
      <w:r w:rsidR="00F577DB">
        <w:t xml:space="preserve"> for </w:t>
      </w:r>
      <w:proofErr w:type="spellStart"/>
      <w:r w:rsidR="00F577DB">
        <w:t>Thevenin</w:t>
      </w:r>
      <w:proofErr w:type="spellEnd"/>
      <w:r w:rsidR="00F577DB">
        <w:t xml:space="preserve"> equiva</w:t>
      </w:r>
      <w:r w:rsidR="00DD74B2">
        <w:t>lent. Then, you need to measure</w:t>
      </w:r>
      <w:r w:rsidR="00AC3528">
        <w:t xml:space="preserve"> </w:t>
      </w:r>
      <w:r w:rsidR="004E09BE">
        <w:t xml:space="preserve">current </w:t>
      </w:r>
      <w:r w:rsidR="00DD74B2">
        <w:t>of load</w:t>
      </w:r>
      <w:r w:rsidR="004E09BE">
        <w:t xml:space="preserve"> </w:t>
      </w:r>
      <w:r w:rsidR="00DD74B2">
        <w:t>(</w:t>
      </w:r>
      <w:r w:rsidR="004E09BE" w:rsidRPr="004B30C5">
        <w:rPr>
          <w:b/>
        </w:rPr>
        <w:t>R</w:t>
      </w:r>
      <w:r w:rsidR="004E09BE" w:rsidRPr="004B30C5">
        <w:rPr>
          <w:b/>
          <w:vertAlign w:val="subscript"/>
        </w:rPr>
        <w:t>L</w:t>
      </w:r>
      <w:r w:rsidR="004E09BE" w:rsidRPr="004B30C5">
        <w:rPr>
          <w:b/>
        </w:rPr>
        <w:t xml:space="preserve"> = 1k</w:t>
      </w:r>
      <w:r w:rsidR="004E09BE" w:rsidRPr="004B30C5">
        <w:rPr>
          <w:rFonts w:cstheme="minorHAnsi"/>
          <w:b/>
          <w:lang w:val="tr-TR"/>
        </w:rPr>
        <w:t>Ω</w:t>
      </w:r>
      <w:r w:rsidR="00DD74B2">
        <w:t xml:space="preserve">) </w:t>
      </w:r>
      <w:r w:rsidR="004E09BE">
        <w:t xml:space="preserve">in </w:t>
      </w:r>
      <w:r w:rsidR="00F577DB">
        <w:t xml:space="preserve">the original </w:t>
      </w:r>
      <w:r w:rsidR="000954E2">
        <w:t>network</w:t>
      </w:r>
      <w:r w:rsidR="00F577DB">
        <w:rPr>
          <w:rFonts w:cstheme="minorHAnsi"/>
          <w:lang w:val="tr-TR"/>
        </w:rPr>
        <w:t xml:space="preserve">. </w:t>
      </w:r>
      <w:r w:rsidR="004E09BE">
        <w:rPr>
          <w:rFonts w:cstheme="minorHAnsi"/>
          <w:lang w:val="tr-TR"/>
        </w:rPr>
        <w:t>Afer that</w:t>
      </w:r>
      <w:r w:rsidR="00F577DB">
        <w:rPr>
          <w:rFonts w:cstheme="minorHAnsi"/>
          <w:lang w:val="tr-TR"/>
        </w:rPr>
        <w:t xml:space="preserve">, you should assemble a new circuit with Theveinin equivalent </w:t>
      </w:r>
      <w:r w:rsidR="004B30C5">
        <w:rPr>
          <w:rFonts w:cstheme="minorHAnsi"/>
          <w:lang w:val="tr-TR"/>
        </w:rPr>
        <w:t>element</w:t>
      </w:r>
      <w:r w:rsidR="00F577DB">
        <w:rPr>
          <w:rFonts w:cstheme="minorHAnsi"/>
          <w:lang w:val="tr-TR"/>
        </w:rPr>
        <w:t xml:space="preserve">s plus </w:t>
      </w:r>
      <w:r w:rsidR="00F577DB" w:rsidRPr="004B30C5">
        <w:rPr>
          <w:b/>
        </w:rPr>
        <w:t>R</w:t>
      </w:r>
      <w:r w:rsidR="00F577DB" w:rsidRPr="004B30C5">
        <w:rPr>
          <w:b/>
          <w:vertAlign w:val="subscript"/>
        </w:rPr>
        <w:t>L</w:t>
      </w:r>
      <w:r w:rsidR="004B30C5" w:rsidRPr="004B30C5">
        <w:rPr>
          <w:b/>
        </w:rPr>
        <w:t xml:space="preserve"> </w:t>
      </w:r>
      <w:r w:rsidR="00F577DB" w:rsidRPr="004B30C5">
        <w:rPr>
          <w:b/>
        </w:rPr>
        <w:t>=</w:t>
      </w:r>
      <w:r w:rsidR="004B30C5" w:rsidRPr="004B30C5">
        <w:rPr>
          <w:b/>
        </w:rPr>
        <w:t xml:space="preserve"> </w:t>
      </w:r>
      <w:r w:rsidR="00F577DB" w:rsidRPr="004B30C5">
        <w:rPr>
          <w:b/>
        </w:rPr>
        <w:t>1k</w:t>
      </w:r>
      <w:r w:rsidR="00F577DB" w:rsidRPr="004B30C5">
        <w:rPr>
          <w:rFonts w:cstheme="minorHAnsi"/>
          <w:b/>
          <w:lang w:val="tr-TR"/>
        </w:rPr>
        <w:t>Ω</w:t>
      </w:r>
      <w:r w:rsidR="00F577DB">
        <w:rPr>
          <w:rFonts w:cstheme="minorHAnsi"/>
          <w:lang w:val="tr-TR"/>
        </w:rPr>
        <w:t xml:space="preserve"> load. </w:t>
      </w:r>
      <w:r w:rsidR="004E09BE">
        <w:rPr>
          <w:rFonts w:cstheme="minorHAnsi"/>
          <w:lang w:val="tr-TR"/>
        </w:rPr>
        <w:t xml:space="preserve">For verification of the </w:t>
      </w:r>
      <w:r w:rsidR="0000706E">
        <w:rPr>
          <w:rFonts w:cstheme="minorHAnsi"/>
          <w:lang w:val="tr-TR"/>
        </w:rPr>
        <w:t xml:space="preserve">the </w:t>
      </w:r>
      <w:r w:rsidR="004E09BE">
        <w:rPr>
          <w:rFonts w:cstheme="minorHAnsi"/>
          <w:lang w:val="tr-TR"/>
        </w:rPr>
        <w:t>theorem, y</w:t>
      </w:r>
      <w:r w:rsidR="00F577DB">
        <w:rPr>
          <w:rFonts w:cstheme="minorHAnsi"/>
          <w:lang w:val="tr-TR"/>
        </w:rPr>
        <w:t xml:space="preserve">ou should compare both measurements. For </w:t>
      </w:r>
      <w:r w:rsidR="004E09BE">
        <w:rPr>
          <w:rFonts w:cstheme="minorHAnsi"/>
          <w:lang w:val="tr-TR"/>
        </w:rPr>
        <w:t xml:space="preserve">the </w:t>
      </w:r>
      <w:r w:rsidR="00F577DB">
        <w:rPr>
          <w:rFonts w:cstheme="minorHAnsi"/>
          <w:lang w:val="tr-TR"/>
        </w:rPr>
        <w:t>second part of experime</w:t>
      </w:r>
      <w:r w:rsidR="004E09BE">
        <w:rPr>
          <w:rFonts w:cstheme="minorHAnsi"/>
          <w:lang w:val="tr-TR"/>
        </w:rPr>
        <w:t>nt, you only need to measure</w:t>
      </w:r>
      <w:r w:rsidR="00F577DB">
        <w:rPr>
          <w:rFonts w:cstheme="minorHAnsi"/>
          <w:lang w:val="tr-TR"/>
        </w:rPr>
        <w:t xml:space="preserve"> </w:t>
      </w:r>
      <w:r w:rsidR="00F577DB" w:rsidRPr="004B30C5">
        <w:rPr>
          <w:rFonts w:cstheme="minorHAnsi"/>
          <w:b/>
          <w:lang w:val="tr-TR"/>
        </w:rPr>
        <w:t xml:space="preserve">Norton </w:t>
      </w:r>
      <w:r w:rsidR="004E09BE">
        <w:rPr>
          <w:rFonts w:cstheme="minorHAnsi"/>
          <w:b/>
          <w:lang w:val="tr-TR"/>
        </w:rPr>
        <w:t xml:space="preserve">equivalent </w:t>
      </w:r>
      <w:r w:rsidR="00F577DB" w:rsidRPr="004B30C5">
        <w:rPr>
          <w:rFonts w:cstheme="minorHAnsi"/>
          <w:b/>
          <w:lang w:val="tr-TR"/>
        </w:rPr>
        <w:t>current</w:t>
      </w:r>
      <w:r w:rsidR="001B700F">
        <w:rPr>
          <w:rFonts w:cstheme="minorHAnsi"/>
          <w:lang w:val="tr-TR"/>
        </w:rPr>
        <w:t xml:space="preserve"> to determine Norton Equival</w:t>
      </w:r>
      <w:r w:rsidR="004B68EB">
        <w:rPr>
          <w:rFonts w:cstheme="minorHAnsi"/>
          <w:lang w:val="tr-TR"/>
        </w:rPr>
        <w:t>e</w:t>
      </w:r>
      <w:r w:rsidR="001B700F">
        <w:rPr>
          <w:rFonts w:cstheme="minorHAnsi"/>
          <w:lang w:val="tr-TR"/>
        </w:rPr>
        <w:t>n</w:t>
      </w:r>
      <w:r w:rsidR="004B68EB">
        <w:rPr>
          <w:rFonts w:cstheme="minorHAnsi"/>
          <w:lang w:val="tr-TR"/>
        </w:rPr>
        <w:t>t</w:t>
      </w:r>
      <w:r w:rsidR="00AC3528">
        <w:rPr>
          <w:rFonts w:cstheme="minorHAnsi"/>
          <w:lang w:val="tr-TR"/>
        </w:rPr>
        <w:t xml:space="preserve"> elements as its output resistance is measured in previous measurement</w:t>
      </w:r>
      <w:r w:rsidR="00F577DB">
        <w:rPr>
          <w:rFonts w:cstheme="minorHAnsi"/>
          <w:lang w:val="tr-TR"/>
        </w:rPr>
        <w:t xml:space="preserve">. </w:t>
      </w:r>
      <w:r w:rsidR="00F577DB">
        <w:t xml:space="preserve"> For </w:t>
      </w:r>
      <w:r w:rsidR="00DD74B2">
        <w:t xml:space="preserve">the </w:t>
      </w:r>
      <w:r w:rsidR="00F577DB">
        <w:t xml:space="preserve">last part of experiment, you should be able to show </w:t>
      </w:r>
      <w:r w:rsidR="00F577DB" w:rsidRPr="004B30C5">
        <w:rPr>
          <w:b/>
        </w:rPr>
        <w:t xml:space="preserve">max power transfer </w:t>
      </w:r>
      <w:r w:rsidR="001B700F" w:rsidRPr="004B30C5">
        <w:rPr>
          <w:b/>
        </w:rPr>
        <w:t>resistance</w:t>
      </w:r>
      <w:r w:rsidR="001B700F">
        <w:t xml:space="preserve"> </w:t>
      </w:r>
      <w:r w:rsidR="00F577DB">
        <w:t xml:space="preserve">for </w:t>
      </w:r>
      <w:r w:rsidR="005C4F72">
        <w:t xml:space="preserve">the original circuit by using </w:t>
      </w:r>
      <w:r w:rsidR="004B30C5">
        <w:t xml:space="preserve">its </w:t>
      </w:r>
      <w:proofErr w:type="spellStart"/>
      <w:r w:rsidR="005C4F72">
        <w:t>Thevenin</w:t>
      </w:r>
      <w:proofErr w:type="spellEnd"/>
      <w:r w:rsidR="005C4F72">
        <w:t xml:space="preserve"> equivalent circuit.</w:t>
      </w:r>
      <w:r>
        <w:t xml:space="preserve"> Then, you are expected to fill out </w:t>
      </w:r>
      <w:r w:rsidR="00A40AD4">
        <w:t>each following</w:t>
      </w:r>
      <w:r>
        <w:t xml:space="preserve"> table. Finally, you should upload your final report for evaluation.  </w:t>
      </w:r>
    </w:p>
    <w:p w:rsidR="000C490A" w:rsidRPr="00E764C5" w:rsidRDefault="000C490A" w:rsidP="000C490A">
      <w:r w:rsidRPr="00E764C5">
        <w:t xml:space="preserve">You need to study Lab </w:t>
      </w:r>
      <w:proofErr w:type="gramStart"/>
      <w:r w:rsidRPr="00E764C5">
        <w:t>manual</w:t>
      </w:r>
      <w:r w:rsidR="00627E12">
        <w:t>[</w:t>
      </w:r>
      <w:proofErr w:type="gramEnd"/>
      <w:r w:rsidR="00627E12">
        <w:t>1]</w:t>
      </w:r>
      <w:r w:rsidRPr="00E764C5">
        <w:t xml:space="preserve"> to get familiar with the subject.</w:t>
      </w:r>
      <w:r>
        <w:t xml:space="preserve"> And, be prepared to run simulations on </w:t>
      </w:r>
      <w:proofErr w:type="spellStart"/>
      <w:r>
        <w:t>LTspice</w:t>
      </w:r>
      <w:proofErr w:type="spellEnd"/>
      <w:r w:rsidR="00813B3A">
        <w:t>™</w:t>
      </w:r>
      <w:r>
        <w:t xml:space="preserve">. </w:t>
      </w:r>
    </w:p>
    <w:p w:rsidR="000C490A" w:rsidRDefault="000C490A" w:rsidP="00FB5792">
      <w:pPr>
        <w:rPr>
          <w:b/>
        </w:rPr>
      </w:pPr>
    </w:p>
    <w:p w:rsidR="006170FD" w:rsidRDefault="006170FD" w:rsidP="006170FD">
      <w:pPr>
        <w:rPr>
          <w:b/>
        </w:rPr>
      </w:pPr>
      <w:r>
        <w:rPr>
          <w:rFonts w:cstheme="minorHAnsi"/>
          <w:b/>
        </w:rPr>
        <w:t xml:space="preserve">Circuit: </w:t>
      </w:r>
      <w:r w:rsidRPr="00FB5792">
        <w:rPr>
          <w:b/>
        </w:rPr>
        <w:t xml:space="preserve">Fig </w:t>
      </w:r>
      <w:r>
        <w:rPr>
          <w:b/>
        </w:rPr>
        <w:t>4</w:t>
      </w:r>
      <w:r w:rsidRPr="00FB5792">
        <w:rPr>
          <w:b/>
        </w:rPr>
        <w:t>.</w:t>
      </w:r>
      <w:r>
        <w:rPr>
          <w:b/>
        </w:rPr>
        <w:t>4</w:t>
      </w:r>
    </w:p>
    <w:p w:rsidR="000C490A" w:rsidRDefault="006170FD" w:rsidP="006170FD">
      <w:pPr>
        <w:rPr>
          <w:rFonts w:cstheme="minorHAnsi"/>
          <w:lang w:val="tr-TR"/>
        </w:rPr>
      </w:pPr>
      <w:r w:rsidRPr="00387740">
        <w:rPr>
          <w:b/>
        </w:rPr>
        <w:t>Circuit elements:</w:t>
      </w:r>
      <w:r>
        <w:t xml:space="preserve"> </w:t>
      </w:r>
      <w:r>
        <w:rPr>
          <w:lang w:val="tr-TR"/>
        </w:rPr>
        <w:t>R</w:t>
      </w:r>
      <w:r w:rsidRPr="00B816BA">
        <w:rPr>
          <w:vertAlign w:val="subscript"/>
          <w:lang w:val="tr-TR"/>
        </w:rPr>
        <w:t>1</w:t>
      </w:r>
      <w:r>
        <w:rPr>
          <w:lang w:val="tr-TR"/>
        </w:rPr>
        <w:t xml:space="preserve"> = 10 k</w:t>
      </w:r>
      <w:r>
        <w:rPr>
          <w:rFonts w:cstheme="minorHAnsi"/>
          <w:lang w:val="tr-TR"/>
        </w:rPr>
        <w:t>Ω</w:t>
      </w:r>
      <w:r>
        <w:rPr>
          <w:lang w:val="tr-TR"/>
        </w:rPr>
        <w:t>,</w:t>
      </w:r>
      <w:r w:rsidRPr="00EC64B7">
        <w:rPr>
          <w:lang w:val="tr-TR"/>
        </w:rPr>
        <w:t xml:space="preserve"> </w:t>
      </w:r>
      <w:r>
        <w:rPr>
          <w:lang w:val="tr-TR"/>
        </w:rPr>
        <w:t>R</w:t>
      </w:r>
      <w:r w:rsidRPr="00B816BA">
        <w:rPr>
          <w:vertAlign w:val="subscript"/>
          <w:lang w:val="tr-TR"/>
        </w:rPr>
        <w:t>2</w:t>
      </w:r>
      <w:r>
        <w:rPr>
          <w:lang w:val="tr-TR"/>
        </w:rPr>
        <w:t xml:space="preserve"> = 1.8 k</w:t>
      </w:r>
      <w:r>
        <w:rPr>
          <w:rFonts w:cstheme="minorHAnsi"/>
          <w:lang w:val="tr-TR"/>
        </w:rPr>
        <w:t xml:space="preserve">Ω, </w:t>
      </w:r>
      <w:r>
        <w:rPr>
          <w:lang w:val="tr-TR"/>
        </w:rPr>
        <w:t>R</w:t>
      </w:r>
      <w:r w:rsidRPr="00B816BA">
        <w:rPr>
          <w:vertAlign w:val="subscript"/>
          <w:lang w:val="tr-TR"/>
        </w:rPr>
        <w:t>3</w:t>
      </w:r>
      <w:r>
        <w:rPr>
          <w:lang w:val="tr-TR"/>
        </w:rPr>
        <w:t xml:space="preserve"> = 1.2 k</w:t>
      </w:r>
      <w:r>
        <w:rPr>
          <w:rFonts w:cstheme="minorHAnsi"/>
          <w:lang w:val="tr-TR"/>
        </w:rPr>
        <w:t xml:space="preserve">Ω, </w:t>
      </w:r>
      <w:r>
        <w:rPr>
          <w:lang w:val="tr-TR"/>
        </w:rPr>
        <w:t>R</w:t>
      </w:r>
      <w:r w:rsidRPr="00B816BA">
        <w:rPr>
          <w:vertAlign w:val="subscript"/>
          <w:lang w:val="tr-TR"/>
        </w:rPr>
        <w:t>4</w:t>
      </w:r>
      <w:r>
        <w:rPr>
          <w:lang w:val="tr-TR"/>
        </w:rPr>
        <w:t xml:space="preserve"> = 33 k</w:t>
      </w:r>
      <w:r>
        <w:rPr>
          <w:rFonts w:cstheme="minorHAnsi"/>
          <w:lang w:val="tr-TR"/>
        </w:rPr>
        <w:t xml:space="preserve">Ω, </w:t>
      </w:r>
      <w:r>
        <w:rPr>
          <w:lang w:val="tr-TR"/>
        </w:rPr>
        <w:t>R</w:t>
      </w:r>
      <w:r w:rsidRPr="00B816BA">
        <w:rPr>
          <w:vertAlign w:val="subscript"/>
          <w:lang w:val="tr-TR"/>
        </w:rPr>
        <w:t>5</w:t>
      </w:r>
      <w:r>
        <w:rPr>
          <w:lang w:val="tr-TR"/>
        </w:rPr>
        <w:t xml:space="preserve"> = 4.7 k</w:t>
      </w:r>
      <w:r>
        <w:rPr>
          <w:rFonts w:cstheme="minorHAnsi"/>
          <w:lang w:val="tr-TR"/>
        </w:rPr>
        <w:t>Ω</w:t>
      </w:r>
      <w:r>
        <w:rPr>
          <w:lang w:val="tr-TR"/>
        </w:rPr>
        <w:t>, R</w:t>
      </w:r>
      <w:r w:rsidRPr="00C00290">
        <w:rPr>
          <w:vertAlign w:val="subscript"/>
          <w:lang w:val="tr-TR"/>
        </w:rPr>
        <w:t>x1</w:t>
      </w:r>
      <w:r>
        <w:rPr>
          <w:lang w:val="tr-TR"/>
        </w:rPr>
        <w:t xml:space="preserve"> = 10 k</w:t>
      </w:r>
      <w:r>
        <w:rPr>
          <w:rFonts w:cstheme="minorHAnsi"/>
          <w:lang w:val="tr-TR"/>
        </w:rPr>
        <w:t xml:space="preserve">Ω, </w:t>
      </w:r>
      <w:r>
        <w:rPr>
          <w:lang w:val="tr-TR"/>
        </w:rPr>
        <w:t>R</w:t>
      </w:r>
      <w:r w:rsidRPr="00C00290">
        <w:rPr>
          <w:vertAlign w:val="subscript"/>
          <w:lang w:val="tr-TR"/>
        </w:rPr>
        <w:t>x</w:t>
      </w:r>
      <w:r>
        <w:rPr>
          <w:vertAlign w:val="subscript"/>
          <w:lang w:val="tr-TR"/>
        </w:rPr>
        <w:t>2</w:t>
      </w:r>
      <w:r>
        <w:rPr>
          <w:lang w:val="tr-TR"/>
        </w:rPr>
        <w:t xml:space="preserve"> = 10 k</w:t>
      </w:r>
      <w:r>
        <w:rPr>
          <w:rFonts w:cstheme="minorHAnsi"/>
          <w:lang w:val="tr-TR"/>
        </w:rPr>
        <w:t>Ω</w:t>
      </w:r>
    </w:p>
    <w:p w:rsidR="006170FD" w:rsidRDefault="006170FD" w:rsidP="006170FD">
      <w:pPr>
        <w:rPr>
          <w:b/>
        </w:rPr>
      </w:pPr>
    </w:p>
    <w:p w:rsidR="00B816BA" w:rsidRPr="006170FD" w:rsidRDefault="0070541A" w:rsidP="00B816BA">
      <w:r>
        <w:rPr>
          <w:b/>
        </w:rPr>
        <w:t>(</w:t>
      </w:r>
      <w:r w:rsidR="00FB5792" w:rsidRPr="00FB5792">
        <w:rPr>
          <w:b/>
        </w:rPr>
        <w:t>A</w:t>
      </w:r>
      <w:r>
        <w:rPr>
          <w:b/>
        </w:rPr>
        <w:t>1)</w:t>
      </w:r>
      <w:r w:rsidR="00FB5792">
        <w:rPr>
          <w:b/>
        </w:rPr>
        <w:t xml:space="preserve"> </w:t>
      </w:r>
      <w:proofErr w:type="spellStart"/>
      <w:r w:rsidR="00071949">
        <w:rPr>
          <w:b/>
        </w:rPr>
        <w:t>Thevenin</w:t>
      </w:r>
      <w:proofErr w:type="spellEnd"/>
      <w:r w:rsidR="00071949">
        <w:rPr>
          <w:b/>
        </w:rPr>
        <w:t xml:space="preserve"> Equivalent </w:t>
      </w:r>
      <w:r>
        <w:rPr>
          <w:b/>
        </w:rPr>
        <w:t>Voltage</w:t>
      </w:r>
    </w:p>
    <w:p w:rsidR="00437960" w:rsidRDefault="00437960" w:rsidP="00FB5792">
      <w:pPr>
        <w:rPr>
          <w:lang w:val="tr-TR"/>
        </w:rPr>
      </w:pPr>
      <w:r>
        <w:rPr>
          <w:lang w:val="tr-TR"/>
        </w:rPr>
        <w:t xml:space="preserve">Run DC analysis of the following circuit to get </w:t>
      </w:r>
      <w:r w:rsidRPr="001B7D6E">
        <w:rPr>
          <w:b/>
          <w:lang w:val="tr-TR"/>
        </w:rPr>
        <w:t xml:space="preserve">Thevenin </w:t>
      </w:r>
      <w:r w:rsidR="000F773C" w:rsidRPr="001B7D6E">
        <w:rPr>
          <w:b/>
          <w:lang w:val="tr-TR"/>
        </w:rPr>
        <w:t>equivalent voltage</w:t>
      </w:r>
      <w:r w:rsidR="000F773C" w:rsidRPr="000F773C">
        <w:rPr>
          <w:noProof/>
          <w:lang w:eastAsia="en-GB"/>
        </w:rPr>
        <w:t xml:space="preserve"> </w:t>
      </w:r>
      <w:r w:rsidR="000F773C">
        <w:rPr>
          <w:noProof/>
          <w:lang w:eastAsia="en-GB"/>
        </w:rPr>
        <w:drawing>
          <wp:inline distT="0" distB="0" distL="0" distR="0" wp14:anchorId="7E25E3A6" wp14:editId="4EEBDE34">
            <wp:extent cx="6645910" cy="2914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60" w:rsidRDefault="00437960" w:rsidP="00FB5792">
      <w:pPr>
        <w:rPr>
          <w:lang w:val="tr-TR"/>
        </w:rPr>
      </w:pPr>
    </w:p>
    <w:p w:rsidR="00747B8B" w:rsidRPr="00D97E25" w:rsidRDefault="00747B8B" w:rsidP="00747B8B">
      <w:pPr>
        <w:rPr>
          <w:b/>
        </w:rPr>
      </w:pPr>
      <w:r w:rsidRPr="00D97E25">
        <w:rPr>
          <w:b/>
        </w:rPr>
        <w:t>Report Requirements</w:t>
      </w:r>
    </w:p>
    <w:p w:rsidR="00747B8B" w:rsidRDefault="00747B8B" w:rsidP="00747B8B">
      <w:pPr>
        <w:pStyle w:val="ListParagraph"/>
        <w:numPr>
          <w:ilvl w:val="0"/>
          <w:numId w:val="12"/>
        </w:numPr>
      </w:pPr>
      <w:r>
        <w:t xml:space="preserve">Include </w:t>
      </w:r>
      <w:r w:rsidR="009221EB">
        <w:rPr>
          <w:b/>
        </w:rPr>
        <w:t>V</w:t>
      </w:r>
      <w:r w:rsidR="009221EB">
        <w:rPr>
          <w:b/>
          <w:vertAlign w:val="subscript"/>
        </w:rPr>
        <w:t>th</w:t>
      </w:r>
      <w:r>
        <w:t xml:space="preserve"> </w:t>
      </w:r>
      <w:r w:rsidR="00EC620F">
        <w:t>voltage</w:t>
      </w:r>
      <w:r>
        <w:t xml:space="preserve"> from Spice Error Log </w:t>
      </w:r>
    </w:p>
    <w:p w:rsidR="008B5C4A" w:rsidRPr="007F2EBE" w:rsidRDefault="00747B8B" w:rsidP="008B5C4A">
      <w:pPr>
        <w:pStyle w:val="ListParagraph"/>
        <w:numPr>
          <w:ilvl w:val="0"/>
          <w:numId w:val="12"/>
        </w:numPr>
      </w:pPr>
      <w:r>
        <w:lastRenderedPageBreak/>
        <w:t>Fill out Table A.1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560"/>
      </w:tblGrid>
      <w:tr w:rsidR="009C79FF" w:rsidRPr="00084ADB" w:rsidTr="009C79FF">
        <w:trPr>
          <w:trHeight w:val="321"/>
        </w:trPr>
        <w:tc>
          <w:tcPr>
            <w:tcW w:w="10352" w:type="dxa"/>
            <w:gridSpan w:val="2"/>
          </w:tcPr>
          <w:p w:rsidR="009C79FF" w:rsidRPr="00084ADB" w:rsidRDefault="009C79FF" w:rsidP="009C79FF">
            <w:pPr>
              <w:jc w:val="center"/>
              <w:rPr>
                <w:b/>
              </w:rPr>
            </w:pPr>
            <w:r>
              <w:rPr>
                <w:b/>
              </w:rPr>
              <w:t>Table A</w:t>
            </w:r>
            <w:r w:rsidR="00EC620F">
              <w:rPr>
                <w:b/>
              </w:rPr>
              <w:t>.</w:t>
            </w: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Thevenin</w:t>
            </w:r>
            <w:proofErr w:type="spellEnd"/>
            <w:r>
              <w:rPr>
                <w:b/>
              </w:rPr>
              <w:t xml:space="preserve"> Equivalent Voltage</w:t>
            </w:r>
          </w:p>
          <w:p w:rsidR="009C79FF" w:rsidRPr="00084ADB" w:rsidRDefault="00DD0CBD" w:rsidP="009C79FF">
            <w:pPr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  <w:r w:rsidR="009C79FF" w:rsidRPr="00B94A51">
              <w:rPr>
                <w:b/>
              </w:rPr>
              <w:t xml:space="preserve"> </w:t>
            </w:r>
            <w:r>
              <w:rPr>
                <w:b/>
              </w:rPr>
              <w:t>Condition</w:t>
            </w:r>
            <w:r w:rsidR="009C79FF" w:rsidRPr="00B94A51">
              <w:rPr>
                <w:b/>
              </w:rPr>
              <w:t>:</w:t>
            </w:r>
            <w:r w:rsidR="009C79FF">
              <w:t xml:space="preserve"> No loading resistor is connected</w:t>
            </w:r>
          </w:p>
        </w:tc>
      </w:tr>
      <w:tr w:rsidR="009C79FF" w:rsidTr="00BF5E60">
        <w:trPr>
          <w:trHeight w:val="333"/>
        </w:trPr>
        <w:tc>
          <w:tcPr>
            <w:tcW w:w="7792" w:type="dxa"/>
          </w:tcPr>
          <w:p w:rsidR="009C79FF" w:rsidRDefault="009C79FF" w:rsidP="00BD6F86">
            <w:proofErr w:type="spellStart"/>
            <w:r w:rsidRPr="00B94A51">
              <w:rPr>
                <w:b/>
              </w:rPr>
              <w:t>Thevenin</w:t>
            </w:r>
            <w:proofErr w:type="spellEnd"/>
            <w:r w:rsidRPr="00B94A51">
              <w:rPr>
                <w:b/>
              </w:rPr>
              <w:t xml:space="preserve"> Voltage:</w:t>
            </w:r>
            <w:r>
              <w:t xml:space="preserve"> Voltage across the A-B terminals</w:t>
            </w:r>
          </w:p>
          <w:p w:rsidR="009C79FF" w:rsidRDefault="009C79FF" w:rsidP="00BD6F86"/>
        </w:tc>
        <w:tc>
          <w:tcPr>
            <w:tcW w:w="2560" w:type="dxa"/>
          </w:tcPr>
          <w:p w:rsidR="009C79FF" w:rsidRDefault="009C79FF" w:rsidP="000B4CDA">
            <w:r>
              <w:t>V</w:t>
            </w:r>
            <w:r w:rsidRPr="00084ADB"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th</w:t>
            </w:r>
            <w:proofErr w:type="spellEnd"/>
            <w:r>
              <w:t xml:space="preserve"> =</w:t>
            </w:r>
            <w:r w:rsidRPr="004B5C7D">
              <w:rPr>
                <w:lang w:val="tr-TR"/>
              </w:rPr>
              <w:t xml:space="preserve"> V</w:t>
            </w:r>
            <w:r w:rsidRPr="004B5C7D">
              <w:rPr>
                <w:vertAlign w:val="subscript"/>
                <w:lang w:val="tr-TR"/>
              </w:rPr>
              <w:t>AB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= </w:t>
            </w:r>
          </w:p>
        </w:tc>
      </w:tr>
    </w:tbl>
    <w:p w:rsidR="00747B8B" w:rsidRDefault="00747B8B" w:rsidP="000E40DC"/>
    <w:p w:rsidR="00AD4D49" w:rsidRDefault="00AD4D49" w:rsidP="00B81F4A">
      <w:pPr>
        <w:rPr>
          <w:b/>
        </w:rPr>
      </w:pPr>
    </w:p>
    <w:p w:rsidR="00A95536" w:rsidRDefault="00AD4D49" w:rsidP="00B81F4A">
      <w:pPr>
        <w:rPr>
          <w:b/>
        </w:rPr>
      </w:pPr>
      <w:r>
        <w:rPr>
          <w:b/>
        </w:rPr>
        <w:t xml:space="preserve"> </w:t>
      </w:r>
      <w:r w:rsidR="0070541A">
        <w:rPr>
          <w:b/>
        </w:rPr>
        <w:t>(</w:t>
      </w:r>
      <w:r w:rsidR="0070541A" w:rsidRPr="00FB5792">
        <w:rPr>
          <w:b/>
        </w:rPr>
        <w:t>A</w:t>
      </w:r>
      <w:r w:rsidR="00247EF6">
        <w:rPr>
          <w:b/>
        </w:rPr>
        <w:t xml:space="preserve">2) </w:t>
      </w:r>
      <w:proofErr w:type="spellStart"/>
      <w:r w:rsidR="0070541A">
        <w:rPr>
          <w:b/>
        </w:rPr>
        <w:t>Thevenin</w:t>
      </w:r>
      <w:proofErr w:type="spellEnd"/>
      <w:r w:rsidR="0070541A">
        <w:rPr>
          <w:b/>
        </w:rPr>
        <w:t xml:space="preserve"> Equivalent Resistance</w:t>
      </w:r>
    </w:p>
    <w:p w:rsidR="0070541A" w:rsidRPr="001B7D6E" w:rsidRDefault="00220ABF" w:rsidP="00B81F4A">
      <w:r w:rsidRPr="001B7D6E">
        <w:t xml:space="preserve">Run DC analysis </w:t>
      </w:r>
      <w:r w:rsidR="00247EF6">
        <w:t>of</w:t>
      </w:r>
      <w:r w:rsidRPr="001B7D6E">
        <w:t xml:space="preserve"> the following circuit to determine </w:t>
      </w:r>
      <w:proofErr w:type="spellStart"/>
      <w:r w:rsidR="001B7D6E" w:rsidRPr="001B7D6E">
        <w:rPr>
          <w:b/>
        </w:rPr>
        <w:t>Thevenin</w:t>
      </w:r>
      <w:proofErr w:type="spellEnd"/>
      <w:r w:rsidR="001B7D6E" w:rsidRPr="001B7D6E">
        <w:rPr>
          <w:b/>
        </w:rPr>
        <w:t xml:space="preserve"> equivalent resistance</w:t>
      </w:r>
    </w:p>
    <w:p w:rsidR="0070541A" w:rsidRDefault="00D63350" w:rsidP="00B81F4A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7383107" wp14:editId="6891B4EF">
            <wp:extent cx="6645910" cy="2914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1A" w:rsidRDefault="0070541A" w:rsidP="00B81F4A"/>
    <w:p w:rsidR="00EA0CE1" w:rsidRPr="00D97E25" w:rsidRDefault="00EA0CE1" w:rsidP="00EA0CE1">
      <w:pPr>
        <w:rPr>
          <w:b/>
        </w:rPr>
      </w:pPr>
      <w:r w:rsidRPr="00D97E25">
        <w:rPr>
          <w:b/>
        </w:rPr>
        <w:t>Report Requirements</w:t>
      </w:r>
    </w:p>
    <w:p w:rsidR="00EA0CE1" w:rsidRDefault="00EA0CE1" w:rsidP="00EA0CE1">
      <w:pPr>
        <w:pStyle w:val="ListParagraph"/>
        <w:numPr>
          <w:ilvl w:val="0"/>
          <w:numId w:val="12"/>
        </w:numPr>
      </w:pPr>
      <w:r>
        <w:t xml:space="preserve">Include </w:t>
      </w:r>
      <w:proofErr w:type="spellStart"/>
      <w:r w:rsidR="00E22B18">
        <w:rPr>
          <w:b/>
        </w:rPr>
        <w:t>R</w:t>
      </w:r>
      <w:r>
        <w:rPr>
          <w:b/>
          <w:vertAlign w:val="subscript"/>
        </w:rPr>
        <w:t>th</w:t>
      </w:r>
      <w:proofErr w:type="spellEnd"/>
      <w:r>
        <w:t xml:space="preserve"> </w:t>
      </w:r>
      <w:r w:rsidR="00E22B18">
        <w:t>resistor</w:t>
      </w:r>
      <w:r>
        <w:t xml:space="preserve"> from Spice Error Log </w:t>
      </w:r>
    </w:p>
    <w:p w:rsidR="000E40DC" w:rsidRPr="00457F64" w:rsidRDefault="00EA0CE1" w:rsidP="00D13016">
      <w:pPr>
        <w:pStyle w:val="ListParagraph"/>
        <w:numPr>
          <w:ilvl w:val="0"/>
          <w:numId w:val="12"/>
        </w:numPr>
      </w:pPr>
      <w:r>
        <w:t>Fill</w:t>
      </w:r>
      <w:r w:rsidR="00E22B18">
        <w:t xml:space="preserve"> out Table A.2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560"/>
      </w:tblGrid>
      <w:tr w:rsidR="00350BAF" w:rsidRPr="00084ADB" w:rsidTr="00BD6F86">
        <w:trPr>
          <w:trHeight w:val="321"/>
        </w:trPr>
        <w:tc>
          <w:tcPr>
            <w:tcW w:w="10352" w:type="dxa"/>
            <w:gridSpan w:val="2"/>
          </w:tcPr>
          <w:p w:rsidR="00350BAF" w:rsidRPr="00084ADB" w:rsidRDefault="00350BAF" w:rsidP="00BD6F86">
            <w:pPr>
              <w:jc w:val="center"/>
              <w:rPr>
                <w:b/>
              </w:rPr>
            </w:pPr>
            <w:r>
              <w:rPr>
                <w:b/>
              </w:rPr>
              <w:t xml:space="preserve">Table A.2 </w:t>
            </w:r>
            <w:proofErr w:type="spellStart"/>
            <w:r>
              <w:rPr>
                <w:b/>
              </w:rPr>
              <w:t>Thevenin</w:t>
            </w:r>
            <w:proofErr w:type="spellEnd"/>
            <w:r>
              <w:rPr>
                <w:b/>
              </w:rPr>
              <w:t xml:space="preserve"> Equivalent Resistor</w:t>
            </w:r>
          </w:p>
          <w:p w:rsidR="00350BAF" w:rsidRPr="00084ADB" w:rsidRDefault="00350BAF" w:rsidP="00BD6F86">
            <w:pPr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  <w:r w:rsidRPr="00B94A51">
              <w:rPr>
                <w:b/>
              </w:rPr>
              <w:t xml:space="preserve"> </w:t>
            </w:r>
            <w:r>
              <w:rPr>
                <w:b/>
              </w:rPr>
              <w:t>Condition</w:t>
            </w:r>
            <w:r w:rsidRPr="00B94A51">
              <w:rPr>
                <w:b/>
              </w:rPr>
              <w:t>:</w:t>
            </w:r>
            <w:r>
              <w:t xml:space="preserve"> Remove voltage source (</w:t>
            </w:r>
            <w:proofErr w:type="spellStart"/>
            <w:r>
              <w:t>V</w:t>
            </w:r>
            <w:r w:rsidRPr="00B94A51">
              <w:rPr>
                <w:vertAlign w:val="subscript"/>
              </w:rPr>
              <w:t>x</w:t>
            </w:r>
            <w:proofErr w:type="spellEnd"/>
            <w:r>
              <w:t>),and short the remaining terminals</w:t>
            </w:r>
          </w:p>
        </w:tc>
      </w:tr>
      <w:tr w:rsidR="00350BAF" w:rsidTr="00BD6F86">
        <w:trPr>
          <w:trHeight w:val="333"/>
        </w:trPr>
        <w:tc>
          <w:tcPr>
            <w:tcW w:w="7792" w:type="dxa"/>
          </w:tcPr>
          <w:p w:rsidR="00350BAF" w:rsidRDefault="00350BAF" w:rsidP="00BD6F86">
            <w:proofErr w:type="spellStart"/>
            <w:r w:rsidRPr="00B94A51">
              <w:rPr>
                <w:b/>
              </w:rPr>
              <w:t>Thevenin</w:t>
            </w:r>
            <w:proofErr w:type="spellEnd"/>
            <w:r w:rsidRPr="00B94A51">
              <w:rPr>
                <w:b/>
              </w:rPr>
              <w:t xml:space="preserve"> </w:t>
            </w:r>
            <w:r>
              <w:rPr>
                <w:b/>
              </w:rPr>
              <w:t>Resistor</w:t>
            </w:r>
            <w:r w:rsidRPr="00B94A51">
              <w:rPr>
                <w:b/>
              </w:rPr>
              <w:t>:</w:t>
            </w:r>
            <w:r>
              <w:t xml:space="preserve"> Resistance between A-B terminals</w:t>
            </w:r>
          </w:p>
          <w:p w:rsidR="00350BAF" w:rsidRDefault="00350BAF" w:rsidP="00BD6F86"/>
        </w:tc>
        <w:tc>
          <w:tcPr>
            <w:tcW w:w="2560" w:type="dxa"/>
          </w:tcPr>
          <w:p w:rsidR="00350BAF" w:rsidRDefault="00350BAF" w:rsidP="00350BAF">
            <w:pPr>
              <w:tabs>
                <w:tab w:val="left" w:pos="0"/>
                <w:tab w:val="left" w:pos="2304"/>
                <w:tab w:val="left" w:pos="4608"/>
                <w:tab w:val="left" w:pos="6912"/>
                <w:tab w:val="left" w:pos="9216"/>
                <w:tab w:val="left" w:pos="11520"/>
                <w:tab w:val="left" w:pos="13824"/>
                <w:tab w:val="left" w:pos="16128"/>
                <w:tab w:val="left" w:pos="18432"/>
                <w:tab w:val="left" w:pos="20736"/>
                <w:tab w:val="left" w:pos="23040"/>
                <w:tab w:val="left" w:pos="25344"/>
                <w:tab w:val="left" w:pos="27648"/>
                <w:tab w:val="left" w:pos="29952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>
              <w:t>R</w:t>
            </w:r>
            <w:r>
              <w:rPr>
                <w:vertAlign w:val="subscript"/>
              </w:rPr>
              <w:t>th</w:t>
            </w:r>
            <w:proofErr w:type="spellEnd"/>
            <w:r>
              <w:t xml:space="preserve"> =</w:t>
            </w:r>
            <w:r w:rsidRPr="004B5C7D">
              <w:rPr>
                <w:lang w:val="tr-TR"/>
              </w:rPr>
              <w:t xml:space="preserve"> R</w:t>
            </w:r>
            <w:r w:rsidRPr="004B5C7D">
              <w:rPr>
                <w:vertAlign w:val="subscript"/>
                <w:lang w:val="tr-TR"/>
              </w:rPr>
              <w:t>AB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= </w:t>
            </w:r>
          </w:p>
          <w:p w:rsidR="00350BAF" w:rsidRDefault="00350BAF" w:rsidP="00BD6F86"/>
        </w:tc>
      </w:tr>
    </w:tbl>
    <w:p w:rsidR="000E40DC" w:rsidRDefault="000E40DC" w:rsidP="000E40DC"/>
    <w:p w:rsidR="000E40DC" w:rsidRDefault="000E40DC" w:rsidP="000E40DC"/>
    <w:p w:rsidR="000E40DC" w:rsidRDefault="000E40DC" w:rsidP="000E40DC"/>
    <w:p w:rsidR="000E40DC" w:rsidRDefault="000E40DC" w:rsidP="000E40DC"/>
    <w:p w:rsidR="000E40DC" w:rsidRDefault="000E40DC" w:rsidP="000E40DC"/>
    <w:p w:rsidR="000E40DC" w:rsidRDefault="000E40DC" w:rsidP="000E40DC"/>
    <w:p w:rsidR="000E40DC" w:rsidRDefault="000E40DC" w:rsidP="000E40DC"/>
    <w:p w:rsidR="00D13016" w:rsidRDefault="00D13016" w:rsidP="000E40DC"/>
    <w:p w:rsidR="005E043B" w:rsidRDefault="00D63350" w:rsidP="005E043B">
      <w:r>
        <w:rPr>
          <w:b/>
        </w:rPr>
        <w:lastRenderedPageBreak/>
        <w:t>(A</w:t>
      </w:r>
      <w:r w:rsidR="005A3D93">
        <w:rPr>
          <w:b/>
        </w:rPr>
        <w:t>3</w:t>
      </w:r>
      <w:r>
        <w:rPr>
          <w:b/>
        </w:rPr>
        <w:t>)</w:t>
      </w:r>
      <w:r w:rsidR="00E65728">
        <w:rPr>
          <w:b/>
        </w:rPr>
        <w:t xml:space="preserve"> </w:t>
      </w:r>
      <w:r w:rsidR="005E77B3">
        <w:rPr>
          <w:b/>
        </w:rPr>
        <w:t xml:space="preserve">Load current of </w:t>
      </w:r>
      <w:r w:rsidR="00924E1B">
        <w:rPr>
          <w:b/>
        </w:rPr>
        <w:t>Original Network</w:t>
      </w:r>
      <w:r w:rsidR="005A3D93">
        <w:rPr>
          <w:b/>
        </w:rPr>
        <w:t xml:space="preserve"> </w:t>
      </w:r>
      <w:r w:rsidR="00941638">
        <w:rPr>
          <w:b/>
        </w:rPr>
        <w:t xml:space="preserve"> </w:t>
      </w:r>
    </w:p>
    <w:p w:rsidR="005A3D93" w:rsidRPr="005A3D93" w:rsidRDefault="00F54BA2" w:rsidP="00FC609D">
      <w:pPr>
        <w:rPr>
          <w:lang w:val="tr-TR"/>
        </w:rPr>
      </w:pPr>
      <w:r>
        <w:rPr>
          <w:lang w:val="tr-TR"/>
        </w:rPr>
        <w:t xml:space="preserve">Run DC analysis of the following circuit to determine </w:t>
      </w:r>
      <w:r w:rsidRPr="00941638">
        <w:rPr>
          <w:b/>
          <w:lang w:val="tr-TR"/>
        </w:rPr>
        <w:t>load current</w:t>
      </w:r>
      <w:r w:rsidR="00941638" w:rsidRPr="00941638">
        <w:rPr>
          <w:b/>
          <w:lang w:val="tr-TR"/>
        </w:rPr>
        <w:t xml:space="preserve"> </w:t>
      </w:r>
      <w:r w:rsidR="00941638" w:rsidRPr="00941638">
        <w:rPr>
          <w:lang w:val="tr-TR"/>
        </w:rPr>
        <w:t>of</w:t>
      </w:r>
      <w:r w:rsidR="00941638">
        <w:rPr>
          <w:b/>
          <w:lang w:val="tr-TR"/>
        </w:rPr>
        <w:t xml:space="preserve"> </w:t>
      </w:r>
      <w:r w:rsidR="00941638">
        <w:rPr>
          <w:b/>
        </w:rPr>
        <w:t>R</w:t>
      </w:r>
      <w:r w:rsidR="00941638" w:rsidRPr="00515199">
        <w:rPr>
          <w:b/>
          <w:vertAlign w:val="subscript"/>
        </w:rPr>
        <w:t>L</w:t>
      </w:r>
      <w:r w:rsidR="00941638">
        <w:rPr>
          <w:b/>
        </w:rPr>
        <w:t xml:space="preserve"> = 1</w:t>
      </w:r>
      <w:r w:rsidR="00941638" w:rsidRPr="00C1711C">
        <w:rPr>
          <w:b/>
        </w:rPr>
        <w:t>k</w:t>
      </w:r>
      <w:r w:rsidR="00941638" w:rsidRPr="00C1711C">
        <w:rPr>
          <w:rFonts w:cstheme="minorHAnsi"/>
          <w:b/>
        </w:rPr>
        <w:t>Ω</w:t>
      </w:r>
    </w:p>
    <w:p w:rsidR="005A3D93" w:rsidRDefault="005A3D93" w:rsidP="00FC609D">
      <w:pPr>
        <w:rPr>
          <w:rFonts w:cstheme="minorHAnsi"/>
          <w:b/>
        </w:rPr>
      </w:pPr>
      <w:r>
        <w:rPr>
          <w:noProof/>
          <w:lang w:eastAsia="en-GB"/>
        </w:rPr>
        <w:drawing>
          <wp:inline distT="0" distB="0" distL="0" distR="0" wp14:anchorId="65D02DE9" wp14:editId="3DC8C4D5">
            <wp:extent cx="6645910" cy="2914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E1" w:rsidRDefault="00EA0CE1" w:rsidP="00EA0CE1">
      <w:pPr>
        <w:rPr>
          <w:b/>
        </w:rPr>
      </w:pPr>
    </w:p>
    <w:p w:rsidR="00692EE1" w:rsidRPr="00D97E25" w:rsidRDefault="00692EE1" w:rsidP="00692EE1">
      <w:pPr>
        <w:rPr>
          <w:b/>
        </w:rPr>
      </w:pPr>
      <w:r w:rsidRPr="00D97E25">
        <w:rPr>
          <w:b/>
        </w:rPr>
        <w:t>Report Requirements</w:t>
      </w:r>
    </w:p>
    <w:p w:rsidR="00692EE1" w:rsidRDefault="00692EE1" w:rsidP="00692EE1">
      <w:pPr>
        <w:pStyle w:val="ListParagraph"/>
        <w:numPr>
          <w:ilvl w:val="0"/>
          <w:numId w:val="12"/>
        </w:numPr>
      </w:pPr>
      <w:r>
        <w:t xml:space="preserve">Include </w:t>
      </w:r>
      <w:r>
        <w:rPr>
          <w:b/>
        </w:rPr>
        <w:t>I</w:t>
      </w:r>
      <w:r>
        <w:rPr>
          <w:b/>
          <w:vertAlign w:val="subscript"/>
        </w:rPr>
        <w:t>RL</w:t>
      </w:r>
      <w:r>
        <w:t xml:space="preserve"> current from Spice Error Log </w:t>
      </w:r>
    </w:p>
    <w:p w:rsidR="000E40DC" w:rsidRPr="00457F64" w:rsidRDefault="00692EE1" w:rsidP="00D13016">
      <w:pPr>
        <w:pStyle w:val="ListParagraph"/>
        <w:numPr>
          <w:ilvl w:val="0"/>
          <w:numId w:val="12"/>
        </w:numPr>
      </w:pPr>
      <w:r>
        <w:t>Fill out Table A.3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560"/>
      </w:tblGrid>
      <w:tr w:rsidR="00692EE1" w:rsidRPr="00084ADB" w:rsidTr="00BD6F86">
        <w:trPr>
          <w:trHeight w:val="321"/>
        </w:trPr>
        <w:tc>
          <w:tcPr>
            <w:tcW w:w="10352" w:type="dxa"/>
            <w:gridSpan w:val="2"/>
          </w:tcPr>
          <w:p w:rsidR="00692EE1" w:rsidRPr="00084ADB" w:rsidRDefault="00692EE1" w:rsidP="00BD6F86">
            <w:pPr>
              <w:jc w:val="center"/>
              <w:rPr>
                <w:b/>
              </w:rPr>
            </w:pPr>
            <w:r>
              <w:rPr>
                <w:b/>
              </w:rPr>
              <w:t>Table A.3 Load current for 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</w:p>
          <w:p w:rsidR="00692EE1" w:rsidRPr="00084ADB" w:rsidRDefault="00692EE1" w:rsidP="00BD6F86">
            <w:pPr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  <w:r w:rsidRPr="00B94A51">
              <w:rPr>
                <w:b/>
              </w:rPr>
              <w:t xml:space="preserve"> </w:t>
            </w:r>
            <w:r>
              <w:rPr>
                <w:b/>
              </w:rPr>
              <w:t>Condition</w:t>
            </w:r>
            <w:r w:rsidRPr="00B94A51">
              <w:rPr>
                <w:b/>
              </w:rPr>
              <w:t>:</w:t>
            </w:r>
            <w:r>
              <w:t xml:space="preserve"> </w:t>
            </w:r>
            <w:r w:rsidR="0012134A">
              <w:t xml:space="preserve">Connect </w:t>
            </w:r>
            <w:r w:rsidR="0012134A">
              <w:rPr>
                <w:b/>
              </w:rPr>
              <w:t>R</w:t>
            </w:r>
            <w:r w:rsidR="0012134A" w:rsidRPr="00515199">
              <w:rPr>
                <w:b/>
                <w:vertAlign w:val="subscript"/>
              </w:rPr>
              <w:t>L</w:t>
            </w:r>
            <w:r w:rsidR="0012134A">
              <w:rPr>
                <w:b/>
              </w:rPr>
              <w:t xml:space="preserve"> = 1</w:t>
            </w:r>
            <w:r w:rsidR="0012134A" w:rsidRPr="00C1711C">
              <w:rPr>
                <w:b/>
              </w:rPr>
              <w:t>k</w:t>
            </w:r>
            <w:r w:rsidR="0012134A" w:rsidRPr="00C1711C">
              <w:rPr>
                <w:rFonts w:cstheme="minorHAnsi"/>
                <w:b/>
              </w:rPr>
              <w:t>Ω</w:t>
            </w:r>
            <w:r w:rsidR="0012134A">
              <w:t xml:space="preserve">  resistor between A-B terminals</w:t>
            </w:r>
          </w:p>
        </w:tc>
      </w:tr>
      <w:tr w:rsidR="00692EE1" w:rsidTr="00BD6F86">
        <w:trPr>
          <w:trHeight w:val="333"/>
        </w:trPr>
        <w:tc>
          <w:tcPr>
            <w:tcW w:w="7792" w:type="dxa"/>
          </w:tcPr>
          <w:p w:rsidR="00692EE1" w:rsidRDefault="0012134A" w:rsidP="00BD6F86">
            <w:r>
              <w:rPr>
                <w:b/>
              </w:rPr>
              <w:t>Load Current</w:t>
            </w:r>
            <w:r w:rsidR="00692EE1" w:rsidRPr="00B94A51">
              <w:rPr>
                <w:b/>
              </w:rPr>
              <w:t>:</w:t>
            </w:r>
            <w:r w:rsidR="00692EE1">
              <w:t xml:space="preserve"> </w:t>
            </w:r>
            <w:r w:rsidR="00CF15FE">
              <w:t>The current through</w:t>
            </w:r>
            <w:r>
              <w:t xml:space="preserve"> </w:t>
            </w:r>
            <w:r>
              <w:rPr>
                <w:b/>
              </w:rPr>
              <w:t>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  <w:r>
              <w:t xml:space="preserve"> </w:t>
            </w:r>
          </w:p>
          <w:p w:rsidR="00692EE1" w:rsidRDefault="00692EE1" w:rsidP="00BD6F86"/>
        </w:tc>
        <w:tc>
          <w:tcPr>
            <w:tcW w:w="2560" w:type="dxa"/>
          </w:tcPr>
          <w:p w:rsidR="00692EE1" w:rsidRDefault="00370193" w:rsidP="000B4CDA">
            <w:r>
              <w:rPr>
                <w:lang w:val="tr-TR"/>
              </w:rPr>
              <w:t>I</w:t>
            </w:r>
            <w:r>
              <w:rPr>
                <w:vertAlign w:val="subscript"/>
                <w:lang w:val="tr-TR"/>
              </w:rPr>
              <w:t>RL1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= </w:t>
            </w:r>
          </w:p>
        </w:tc>
      </w:tr>
    </w:tbl>
    <w:p w:rsidR="00692EE1" w:rsidRDefault="00692EE1" w:rsidP="005A3D93">
      <w:pPr>
        <w:rPr>
          <w:b/>
        </w:rPr>
      </w:pPr>
    </w:p>
    <w:p w:rsidR="005A3D93" w:rsidRDefault="005A3D93" w:rsidP="005A3D93">
      <w:r>
        <w:rPr>
          <w:b/>
        </w:rPr>
        <w:t>(A</w:t>
      </w:r>
      <w:r w:rsidR="00C1711C">
        <w:rPr>
          <w:b/>
        </w:rPr>
        <w:t>4</w:t>
      </w:r>
      <w:r>
        <w:rPr>
          <w:b/>
        </w:rPr>
        <w:t xml:space="preserve">) </w:t>
      </w:r>
      <w:proofErr w:type="spellStart"/>
      <w:r>
        <w:rPr>
          <w:b/>
        </w:rPr>
        <w:t>Thevenin</w:t>
      </w:r>
      <w:proofErr w:type="spellEnd"/>
      <w:r>
        <w:rPr>
          <w:b/>
        </w:rPr>
        <w:t xml:space="preserve"> Equivalent </w:t>
      </w:r>
      <w:r w:rsidR="006C1A1D">
        <w:rPr>
          <w:b/>
        </w:rPr>
        <w:t>C</w:t>
      </w:r>
      <w:r w:rsidR="00941638">
        <w:rPr>
          <w:b/>
        </w:rPr>
        <w:t>ircuit</w:t>
      </w:r>
      <w:r w:rsidR="008C6752">
        <w:rPr>
          <w:b/>
        </w:rPr>
        <w:t xml:space="preserve"> Test</w:t>
      </w:r>
      <w:r w:rsidRPr="00FB5792">
        <w:rPr>
          <w:b/>
        </w:rPr>
        <w:t xml:space="preserve"> </w:t>
      </w:r>
    </w:p>
    <w:p w:rsidR="005A3D93" w:rsidRDefault="005E77B3" w:rsidP="005A3D93">
      <w:pPr>
        <w:rPr>
          <w:lang w:val="tr-TR"/>
        </w:rPr>
      </w:pPr>
      <w:r>
        <w:rPr>
          <w:rFonts w:cstheme="minorHAnsi"/>
          <w:b/>
        </w:rPr>
        <w:t>Circuit</w:t>
      </w:r>
      <w:r w:rsidR="005A3D93">
        <w:rPr>
          <w:rFonts w:cstheme="minorHAnsi"/>
          <w:b/>
        </w:rPr>
        <w:t xml:space="preserve"> Elements:</w:t>
      </w:r>
      <w:r w:rsidR="005A3D93">
        <w:rPr>
          <w:b/>
        </w:rPr>
        <w:t xml:space="preserve"> as in section-A1 and A2</w:t>
      </w:r>
    </w:p>
    <w:p w:rsidR="005A3D93" w:rsidRPr="003705BE" w:rsidRDefault="003705BE" w:rsidP="00FC609D">
      <w:pPr>
        <w:rPr>
          <w:rFonts w:cstheme="minorHAnsi"/>
        </w:rPr>
      </w:pPr>
      <w:r w:rsidRPr="003705BE">
        <w:rPr>
          <w:rFonts w:cstheme="minorHAnsi"/>
        </w:rPr>
        <w:t xml:space="preserve">Run </w:t>
      </w:r>
      <w:r>
        <w:rPr>
          <w:rFonts w:cstheme="minorHAnsi"/>
        </w:rPr>
        <w:t>DC analysis of the following circuit to determine</w:t>
      </w:r>
      <w:r w:rsidR="008C6752">
        <w:rPr>
          <w:rFonts w:cstheme="minorHAnsi"/>
        </w:rPr>
        <w:t xml:space="preserve"> </w:t>
      </w:r>
      <w:r w:rsidR="008C6752" w:rsidRPr="008C6752">
        <w:rPr>
          <w:rFonts w:cstheme="minorHAnsi"/>
          <w:b/>
        </w:rPr>
        <w:t xml:space="preserve">load </w:t>
      </w:r>
      <w:r w:rsidR="008C6752">
        <w:rPr>
          <w:b/>
        </w:rPr>
        <w:t>current of R</w:t>
      </w:r>
      <w:r w:rsidR="008C6752" w:rsidRPr="00515199">
        <w:rPr>
          <w:b/>
          <w:vertAlign w:val="subscript"/>
        </w:rPr>
        <w:t>L</w:t>
      </w:r>
      <w:r w:rsidR="008C6752">
        <w:rPr>
          <w:b/>
        </w:rPr>
        <w:t xml:space="preserve"> = 1</w:t>
      </w:r>
      <w:r w:rsidR="008C6752" w:rsidRPr="00C1711C">
        <w:rPr>
          <w:b/>
        </w:rPr>
        <w:t>k</w:t>
      </w:r>
      <w:r w:rsidR="008C6752" w:rsidRPr="00C1711C">
        <w:rPr>
          <w:rFonts w:cstheme="minorHAnsi"/>
          <w:b/>
        </w:rPr>
        <w:t>Ω</w:t>
      </w:r>
    </w:p>
    <w:p w:rsidR="005A3D93" w:rsidRDefault="00C16E49" w:rsidP="00FC609D">
      <w:pPr>
        <w:rPr>
          <w:rFonts w:cstheme="minorHAnsi"/>
          <w:b/>
        </w:rPr>
      </w:pPr>
      <w:r>
        <w:rPr>
          <w:noProof/>
          <w:lang w:eastAsia="en-GB"/>
        </w:rPr>
        <w:drawing>
          <wp:inline distT="0" distB="0" distL="0" distR="0" wp14:anchorId="17833C1A" wp14:editId="5EBC0270">
            <wp:extent cx="6644591" cy="242811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88" b="7870"/>
                    <a:stretch/>
                  </pic:blipFill>
                  <pic:spPr bwMode="auto">
                    <a:xfrm>
                      <a:off x="0" y="0"/>
                      <a:ext cx="6645910" cy="242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D93" w:rsidRDefault="005A3D93" w:rsidP="00FC609D">
      <w:pPr>
        <w:rPr>
          <w:rFonts w:cstheme="minorHAnsi"/>
          <w:b/>
        </w:rPr>
      </w:pPr>
    </w:p>
    <w:p w:rsidR="007A1E57" w:rsidRPr="00D97E25" w:rsidRDefault="007A1E57" w:rsidP="007A1E57">
      <w:pPr>
        <w:rPr>
          <w:b/>
        </w:rPr>
      </w:pPr>
      <w:r w:rsidRPr="00D97E25">
        <w:rPr>
          <w:b/>
        </w:rPr>
        <w:t>Report Requirements</w:t>
      </w:r>
    </w:p>
    <w:p w:rsidR="007A1E57" w:rsidRDefault="007A1E57" w:rsidP="007A1E57">
      <w:pPr>
        <w:pStyle w:val="ListParagraph"/>
        <w:numPr>
          <w:ilvl w:val="0"/>
          <w:numId w:val="12"/>
        </w:numPr>
      </w:pPr>
      <w:r>
        <w:t xml:space="preserve">Include </w:t>
      </w:r>
      <w:r>
        <w:rPr>
          <w:b/>
        </w:rPr>
        <w:t>I</w:t>
      </w:r>
      <w:r>
        <w:rPr>
          <w:b/>
          <w:vertAlign w:val="subscript"/>
        </w:rPr>
        <w:t>RL</w:t>
      </w:r>
      <w:r>
        <w:t xml:space="preserve"> current from Spice Error Log </w:t>
      </w:r>
    </w:p>
    <w:p w:rsidR="007A1E57" w:rsidRDefault="007A1E57" w:rsidP="007A1E57">
      <w:pPr>
        <w:pStyle w:val="ListParagraph"/>
        <w:numPr>
          <w:ilvl w:val="0"/>
          <w:numId w:val="12"/>
        </w:numPr>
      </w:pPr>
      <w:r>
        <w:t>Fill out Table A.4</w:t>
      </w:r>
    </w:p>
    <w:p w:rsidR="007C4CE4" w:rsidRDefault="007C4CE4" w:rsidP="007A1E57">
      <w:pPr>
        <w:pStyle w:val="ListParagraph"/>
        <w:numPr>
          <w:ilvl w:val="0"/>
          <w:numId w:val="12"/>
        </w:numPr>
      </w:pPr>
      <w:r>
        <w:t>Verify the theorem</w:t>
      </w:r>
    </w:p>
    <w:p w:rsidR="0024257E" w:rsidRPr="00457F64" w:rsidRDefault="0024257E" w:rsidP="007A1E57">
      <w:pPr>
        <w:pStyle w:val="ListParagraph"/>
        <w:numPr>
          <w:ilvl w:val="0"/>
          <w:numId w:val="12"/>
        </w:numPr>
      </w:pPr>
      <w:r>
        <w:t xml:space="preserve">Include </w:t>
      </w:r>
      <w:r w:rsidRPr="000E40DC">
        <w:rPr>
          <w:b/>
        </w:rPr>
        <w:t>date</w:t>
      </w:r>
      <w:r>
        <w:t xml:space="preserve"> and </w:t>
      </w:r>
      <w:r w:rsidRPr="000E40DC">
        <w:rPr>
          <w:b/>
        </w:rPr>
        <w:t>time</w:t>
      </w:r>
      <w:r>
        <w:t xml:space="preserve"> from Spice Error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560"/>
      </w:tblGrid>
      <w:tr w:rsidR="007A1E57" w:rsidRPr="00084ADB" w:rsidTr="00BD6F86">
        <w:trPr>
          <w:trHeight w:val="321"/>
        </w:trPr>
        <w:tc>
          <w:tcPr>
            <w:tcW w:w="10352" w:type="dxa"/>
            <w:gridSpan w:val="2"/>
          </w:tcPr>
          <w:p w:rsidR="007A1E57" w:rsidRPr="00084ADB" w:rsidRDefault="007A1E57" w:rsidP="00BD6F86">
            <w:pPr>
              <w:jc w:val="center"/>
              <w:rPr>
                <w:b/>
              </w:rPr>
            </w:pPr>
            <w:r>
              <w:rPr>
                <w:b/>
              </w:rPr>
              <w:t>Table A.4 Load current for 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</w:p>
          <w:p w:rsidR="007A1E57" w:rsidRPr="00084ADB" w:rsidRDefault="007A1E57" w:rsidP="00C067F8">
            <w:pPr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  <w:r w:rsidRPr="00B94A51">
              <w:rPr>
                <w:b/>
              </w:rPr>
              <w:t xml:space="preserve"> </w:t>
            </w:r>
            <w:r>
              <w:rPr>
                <w:b/>
              </w:rPr>
              <w:t>Condition</w:t>
            </w:r>
            <w:r w:rsidRPr="00B94A51">
              <w:rPr>
                <w:b/>
              </w:rPr>
              <w:t>:</w:t>
            </w:r>
            <w:r>
              <w:t xml:space="preserve"> Connect </w:t>
            </w:r>
            <w:r>
              <w:rPr>
                <w:b/>
              </w:rPr>
              <w:t>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  <w:r>
              <w:t xml:space="preserve">  resistor </w:t>
            </w:r>
            <w:r w:rsidR="00C067F8">
              <w:t xml:space="preserve">across </w:t>
            </w:r>
            <w:proofErr w:type="spellStart"/>
            <w:r w:rsidR="00C067F8">
              <w:t>Thevenin</w:t>
            </w:r>
            <w:proofErr w:type="spellEnd"/>
            <w:r w:rsidR="00C067F8">
              <w:t xml:space="preserve"> Equivalent</w:t>
            </w:r>
          </w:p>
        </w:tc>
      </w:tr>
      <w:tr w:rsidR="007A1E57" w:rsidTr="00BD6F86">
        <w:trPr>
          <w:trHeight w:val="333"/>
        </w:trPr>
        <w:tc>
          <w:tcPr>
            <w:tcW w:w="7792" w:type="dxa"/>
          </w:tcPr>
          <w:p w:rsidR="007A1E57" w:rsidRDefault="007A1E57" w:rsidP="00BD6F86">
            <w:r>
              <w:rPr>
                <w:b/>
              </w:rPr>
              <w:t>Load Current</w:t>
            </w:r>
            <w:r>
              <w:t xml:space="preserve"> </w:t>
            </w:r>
            <w:r w:rsidR="00C067F8">
              <w:t xml:space="preserve">of </w:t>
            </w:r>
            <w:r>
              <w:rPr>
                <w:b/>
              </w:rPr>
              <w:t>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  <w:r>
              <w:t xml:space="preserve"> </w:t>
            </w:r>
            <w:r w:rsidR="00C067F8">
              <w:t xml:space="preserve">in </w:t>
            </w:r>
            <w:proofErr w:type="spellStart"/>
            <w:r w:rsidR="00C067F8">
              <w:t>Thevenin</w:t>
            </w:r>
            <w:proofErr w:type="spellEnd"/>
            <w:r w:rsidR="00C067F8">
              <w:t xml:space="preserve"> Equivalent</w:t>
            </w:r>
          </w:p>
          <w:p w:rsidR="007A1E57" w:rsidRDefault="007A1E57" w:rsidP="00BD6F86"/>
        </w:tc>
        <w:tc>
          <w:tcPr>
            <w:tcW w:w="2560" w:type="dxa"/>
          </w:tcPr>
          <w:p w:rsidR="007A1E57" w:rsidRDefault="00682DAC" w:rsidP="000B4CDA">
            <w:r>
              <w:rPr>
                <w:lang w:val="tr-TR"/>
              </w:rPr>
              <w:t>I</w:t>
            </w:r>
            <w:r>
              <w:rPr>
                <w:vertAlign w:val="subscript"/>
                <w:lang w:val="tr-TR"/>
              </w:rPr>
              <w:t>RL</w:t>
            </w:r>
            <w:r w:rsidR="00C067F8">
              <w:rPr>
                <w:vertAlign w:val="subscript"/>
                <w:lang w:val="tr-TR"/>
              </w:rPr>
              <w:t>T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>=</w:t>
            </w:r>
            <w:r>
              <w:t xml:space="preserve"> </w:t>
            </w:r>
          </w:p>
        </w:tc>
      </w:tr>
      <w:tr w:rsidR="007C4CE4" w:rsidTr="00BD6F86">
        <w:trPr>
          <w:trHeight w:val="333"/>
        </w:trPr>
        <w:tc>
          <w:tcPr>
            <w:tcW w:w="7792" w:type="dxa"/>
          </w:tcPr>
          <w:p w:rsidR="007C4CE4" w:rsidRDefault="00E4080B" w:rsidP="00BD6F86">
            <w:pPr>
              <w:rPr>
                <w:b/>
              </w:rPr>
            </w:pPr>
            <w:r>
              <w:rPr>
                <w:b/>
              </w:rPr>
              <w:t xml:space="preserve">Verify the theorem: </w:t>
            </w:r>
            <w:r w:rsidRPr="00E4080B">
              <w:t xml:space="preserve">Both Original Network and its </w:t>
            </w:r>
            <w:proofErr w:type="spellStart"/>
            <w:r w:rsidRPr="00E4080B">
              <w:t>Thevenin</w:t>
            </w:r>
            <w:proofErr w:type="spellEnd"/>
            <w:r w:rsidRPr="00E4080B">
              <w:t xml:space="preserve"> Equivalent should provide </w:t>
            </w:r>
            <w:r>
              <w:t xml:space="preserve">the </w:t>
            </w:r>
            <w:r w:rsidRPr="00E4080B">
              <w:t xml:space="preserve">same load current </w:t>
            </w:r>
          </w:p>
        </w:tc>
        <w:tc>
          <w:tcPr>
            <w:tcW w:w="2560" w:type="dxa"/>
          </w:tcPr>
          <w:p w:rsidR="00E4080B" w:rsidRDefault="00E4080B" w:rsidP="00E4080B">
            <w:pPr>
              <w:rPr>
                <w:vertAlign w:val="subscript"/>
                <w:lang w:val="tr-TR"/>
              </w:rPr>
            </w:pPr>
            <w:r>
              <w:rPr>
                <w:lang w:val="tr-TR"/>
              </w:rPr>
              <w:t>I</w:t>
            </w:r>
            <w:r>
              <w:rPr>
                <w:vertAlign w:val="subscript"/>
                <w:lang w:val="tr-TR"/>
              </w:rPr>
              <w:t>RL1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>=? I</w:t>
            </w:r>
            <w:r>
              <w:rPr>
                <w:vertAlign w:val="subscript"/>
                <w:lang w:val="tr-TR"/>
              </w:rPr>
              <w:t>RL</w:t>
            </w:r>
            <w:r w:rsidR="00C067F8">
              <w:rPr>
                <w:vertAlign w:val="subscript"/>
                <w:lang w:val="tr-TR"/>
              </w:rPr>
              <w:t>T</w:t>
            </w:r>
          </w:p>
          <w:p w:rsidR="007C4CE4" w:rsidRDefault="007C4CE4" w:rsidP="000B4CDA">
            <w:pPr>
              <w:rPr>
                <w:lang w:val="tr-TR"/>
              </w:rPr>
            </w:pPr>
          </w:p>
        </w:tc>
      </w:tr>
    </w:tbl>
    <w:p w:rsidR="00F07310" w:rsidRDefault="00F07310" w:rsidP="00C63CB0"/>
    <w:p w:rsidR="008C6752" w:rsidRDefault="008C6752" w:rsidP="00C63CB0"/>
    <w:p w:rsidR="00835C93" w:rsidRDefault="00835C93" w:rsidP="00C63CB0">
      <w:r>
        <w:rPr>
          <w:b/>
        </w:rPr>
        <w:t>C</w:t>
      </w:r>
      <w:r w:rsidRPr="00FB5792">
        <w:rPr>
          <w:b/>
        </w:rPr>
        <w:t>-</w:t>
      </w:r>
      <w:r w:rsidR="00471DE6">
        <w:rPr>
          <w:b/>
        </w:rPr>
        <w:t xml:space="preserve"> </w:t>
      </w:r>
      <w:r w:rsidR="00250454">
        <w:rPr>
          <w:b/>
        </w:rPr>
        <w:t>Norton</w:t>
      </w:r>
      <w:r w:rsidR="007F7D43">
        <w:rPr>
          <w:b/>
        </w:rPr>
        <w:t xml:space="preserve"> Equivalent</w:t>
      </w:r>
    </w:p>
    <w:p w:rsidR="00250454" w:rsidRDefault="00471DE6" w:rsidP="00250454">
      <w:pPr>
        <w:rPr>
          <w:lang w:val="tr-TR"/>
        </w:rPr>
      </w:pPr>
      <w:r>
        <w:rPr>
          <w:lang w:val="tr-TR"/>
        </w:rPr>
        <w:t xml:space="preserve">Run DC analysis of the following circuit to determine </w:t>
      </w:r>
      <w:r w:rsidRPr="006802A8">
        <w:rPr>
          <w:b/>
          <w:lang w:val="tr-TR"/>
        </w:rPr>
        <w:t>Norton equivalent current</w:t>
      </w:r>
    </w:p>
    <w:p w:rsidR="00FE5899" w:rsidRDefault="00471DE6" w:rsidP="00250454">
      <w:pPr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08275290" wp14:editId="6675CAA0">
            <wp:extent cx="6645910" cy="2914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99" w:rsidRDefault="00FE5899" w:rsidP="00250454">
      <w:pPr>
        <w:rPr>
          <w:lang w:val="tr-TR"/>
        </w:rPr>
      </w:pPr>
    </w:p>
    <w:p w:rsidR="00707D61" w:rsidRPr="00D97E25" w:rsidRDefault="00707D61" w:rsidP="00707D61">
      <w:pPr>
        <w:rPr>
          <w:b/>
        </w:rPr>
      </w:pPr>
      <w:r w:rsidRPr="00D97E25">
        <w:rPr>
          <w:b/>
        </w:rPr>
        <w:t>Report Requirements</w:t>
      </w:r>
    </w:p>
    <w:p w:rsidR="00707D61" w:rsidRDefault="00707D61" w:rsidP="00707D61">
      <w:pPr>
        <w:pStyle w:val="ListParagraph"/>
        <w:numPr>
          <w:ilvl w:val="0"/>
          <w:numId w:val="12"/>
        </w:numPr>
      </w:pPr>
      <w:r>
        <w:t xml:space="preserve">Include </w:t>
      </w:r>
      <w:r>
        <w:rPr>
          <w:b/>
        </w:rPr>
        <w:t>I</w:t>
      </w:r>
      <w:r w:rsidR="00FE2D4E">
        <w:rPr>
          <w:b/>
          <w:vertAlign w:val="subscript"/>
        </w:rPr>
        <w:t>AB</w:t>
      </w:r>
      <w:r>
        <w:t xml:space="preserve"> current from Spice Error Log </w:t>
      </w:r>
    </w:p>
    <w:p w:rsidR="00707D61" w:rsidRPr="00457F64" w:rsidRDefault="00707D61" w:rsidP="00707D61">
      <w:pPr>
        <w:pStyle w:val="ListParagraph"/>
        <w:numPr>
          <w:ilvl w:val="0"/>
          <w:numId w:val="12"/>
        </w:numPr>
      </w:pPr>
      <w:r>
        <w:t>Fill out Table B.1.1 and B.1.2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560"/>
      </w:tblGrid>
      <w:tr w:rsidR="00707D61" w:rsidRPr="00084ADB" w:rsidTr="00BD6F86">
        <w:trPr>
          <w:trHeight w:val="321"/>
        </w:trPr>
        <w:tc>
          <w:tcPr>
            <w:tcW w:w="10352" w:type="dxa"/>
            <w:gridSpan w:val="2"/>
          </w:tcPr>
          <w:p w:rsidR="00707D61" w:rsidRPr="00084ADB" w:rsidRDefault="00707D61" w:rsidP="00BD6F86">
            <w:pPr>
              <w:jc w:val="center"/>
              <w:rPr>
                <w:b/>
              </w:rPr>
            </w:pPr>
            <w:r>
              <w:rPr>
                <w:b/>
              </w:rPr>
              <w:t xml:space="preserve">Table B.1.1 </w:t>
            </w:r>
            <w:r w:rsidR="009304EA">
              <w:rPr>
                <w:b/>
              </w:rPr>
              <w:t>S</w:t>
            </w:r>
            <w:r>
              <w:rPr>
                <w:b/>
              </w:rPr>
              <w:t>hort current</w:t>
            </w:r>
            <w:r w:rsidR="009304EA">
              <w:rPr>
                <w:b/>
              </w:rPr>
              <w:t xml:space="preserve"> of (A-B) Terminals</w:t>
            </w:r>
            <w:r>
              <w:rPr>
                <w:b/>
              </w:rPr>
              <w:t xml:space="preserve"> </w:t>
            </w:r>
          </w:p>
          <w:p w:rsidR="00707D61" w:rsidRPr="00084ADB" w:rsidRDefault="00707D61" w:rsidP="00707D61">
            <w:pPr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  <w:r w:rsidRPr="00B94A51">
              <w:rPr>
                <w:b/>
              </w:rPr>
              <w:t xml:space="preserve"> </w:t>
            </w:r>
            <w:r>
              <w:rPr>
                <w:b/>
              </w:rPr>
              <w:t>Condition</w:t>
            </w:r>
            <w:r w:rsidRPr="00B94A51">
              <w:rPr>
                <w:b/>
              </w:rPr>
              <w:t>:</w:t>
            </w:r>
            <w:r>
              <w:t xml:space="preserve"> short A-B terminals</w:t>
            </w:r>
          </w:p>
        </w:tc>
      </w:tr>
      <w:tr w:rsidR="00707D61" w:rsidTr="00BD6F86">
        <w:trPr>
          <w:trHeight w:val="333"/>
        </w:trPr>
        <w:tc>
          <w:tcPr>
            <w:tcW w:w="7792" w:type="dxa"/>
          </w:tcPr>
          <w:p w:rsidR="00707D61" w:rsidRDefault="00707D61" w:rsidP="00BD6F86">
            <w:r>
              <w:rPr>
                <w:b/>
              </w:rPr>
              <w:t>Short Current</w:t>
            </w:r>
            <w:r w:rsidRPr="00B94A51">
              <w:rPr>
                <w:b/>
              </w:rPr>
              <w:t>:</w:t>
            </w:r>
            <w:r>
              <w:t xml:space="preserve"> The current through ampermeter-AMP1 </w:t>
            </w:r>
          </w:p>
          <w:p w:rsidR="00707D61" w:rsidRDefault="00707D61" w:rsidP="00BD6F86"/>
        </w:tc>
        <w:tc>
          <w:tcPr>
            <w:tcW w:w="2560" w:type="dxa"/>
          </w:tcPr>
          <w:p w:rsidR="00707D61" w:rsidRDefault="00707D61" w:rsidP="00E45E95">
            <w:r>
              <w:rPr>
                <w:lang w:val="tr-TR"/>
              </w:rPr>
              <w:t>I</w:t>
            </w:r>
            <w:r w:rsidRPr="004B5C7D">
              <w:rPr>
                <w:vertAlign w:val="subscript"/>
                <w:lang w:val="tr-TR"/>
              </w:rPr>
              <w:t>AB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= </w:t>
            </w:r>
          </w:p>
        </w:tc>
      </w:tr>
    </w:tbl>
    <w:p w:rsidR="00707D61" w:rsidRDefault="00707D61" w:rsidP="00250454">
      <w:pPr>
        <w:rPr>
          <w:rFonts w:cstheme="minorHAnsi"/>
          <w:b/>
        </w:rPr>
      </w:pPr>
    </w:p>
    <w:p w:rsidR="00EA7E6F" w:rsidRPr="00084ADB" w:rsidRDefault="00EA7E6F" w:rsidP="00250454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560"/>
      </w:tblGrid>
      <w:tr w:rsidR="00707D61" w:rsidRPr="00084ADB" w:rsidTr="00707D61">
        <w:trPr>
          <w:trHeight w:val="321"/>
        </w:trPr>
        <w:tc>
          <w:tcPr>
            <w:tcW w:w="10352" w:type="dxa"/>
            <w:gridSpan w:val="2"/>
          </w:tcPr>
          <w:p w:rsidR="00707D61" w:rsidRPr="00084ADB" w:rsidRDefault="00707D61" w:rsidP="00707D61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Table B.1.2 Norton Elements</w:t>
            </w:r>
          </w:p>
        </w:tc>
      </w:tr>
      <w:tr w:rsidR="00C94684" w:rsidTr="003101B5">
        <w:trPr>
          <w:trHeight w:val="333"/>
        </w:trPr>
        <w:tc>
          <w:tcPr>
            <w:tcW w:w="7792" w:type="dxa"/>
          </w:tcPr>
          <w:p w:rsidR="00C94684" w:rsidRDefault="00C94684" w:rsidP="00627C1B">
            <w:r>
              <w:rPr>
                <w:b/>
              </w:rPr>
              <w:t>Norton</w:t>
            </w:r>
            <w:r w:rsidRPr="00B94A51">
              <w:rPr>
                <w:b/>
              </w:rPr>
              <w:t xml:space="preserve"> </w:t>
            </w:r>
            <w:r>
              <w:rPr>
                <w:b/>
              </w:rPr>
              <w:t>Current</w:t>
            </w:r>
            <w:r w:rsidRPr="00B94A51">
              <w:rPr>
                <w:b/>
              </w:rPr>
              <w:t>:</w:t>
            </w:r>
            <w:r>
              <w:t xml:space="preserve"> Current through the shorted A-B terminals</w:t>
            </w:r>
          </w:p>
        </w:tc>
        <w:tc>
          <w:tcPr>
            <w:tcW w:w="2560" w:type="dxa"/>
          </w:tcPr>
          <w:p w:rsidR="00C94684" w:rsidRDefault="00C94684" w:rsidP="00E45E95">
            <w:r>
              <w:t>I</w:t>
            </w:r>
            <w:r w:rsidRPr="00084ADB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N</w:t>
            </w:r>
            <w:r w:rsidR="004B7D07">
              <w:rPr>
                <w:vertAlign w:val="subscript"/>
              </w:rPr>
              <w:t>T</w:t>
            </w:r>
            <w:r>
              <w:t xml:space="preserve"> =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>I</w:t>
            </w:r>
            <w:r w:rsidRPr="004B5C7D">
              <w:rPr>
                <w:vertAlign w:val="subscript"/>
                <w:lang w:val="tr-TR"/>
              </w:rPr>
              <w:t>AB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= </w:t>
            </w:r>
          </w:p>
        </w:tc>
      </w:tr>
      <w:tr w:rsidR="00C94684" w:rsidTr="00D86216">
        <w:trPr>
          <w:trHeight w:val="333"/>
        </w:trPr>
        <w:tc>
          <w:tcPr>
            <w:tcW w:w="7792" w:type="dxa"/>
          </w:tcPr>
          <w:p w:rsidR="00C94684" w:rsidRDefault="00C94684" w:rsidP="008E1956">
            <w:r>
              <w:rPr>
                <w:b/>
              </w:rPr>
              <w:t>Norton</w:t>
            </w:r>
            <w:r w:rsidRPr="00B94A51">
              <w:rPr>
                <w:b/>
              </w:rPr>
              <w:t xml:space="preserve"> Resistor:</w:t>
            </w:r>
            <w:r>
              <w:t xml:space="preserve"> Resistance between A-B terminals</w:t>
            </w:r>
            <w:r w:rsidR="00FE2D4E">
              <w:t xml:space="preserve"> as in section-A2</w:t>
            </w:r>
          </w:p>
        </w:tc>
        <w:tc>
          <w:tcPr>
            <w:tcW w:w="2560" w:type="dxa"/>
          </w:tcPr>
          <w:p w:rsidR="00C94684" w:rsidRDefault="00C94684" w:rsidP="00E45E95">
            <w:r>
              <w:t>R</w:t>
            </w:r>
            <w:r>
              <w:rPr>
                <w:vertAlign w:val="subscript"/>
              </w:rPr>
              <w:t>N</w:t>
            </w:r>
            <w:r w:rsidR="004B7D07">
              <w:rPr>
                <w:vertAlign w:val="subscript"/>
              </w:rPr>
              <w:t>T</w:t>
            </w:r>
            <w:r>
              <w:t xml:space="preserve"> =</w:t>
            </w:r>
            <w:r w:rsidRPr="004B5C7D">
              <w:rPr>
                <w:lang w:val="tr-TR"/>
              </w:rPr>
              <w:t xml:space="preserve"> R</w:t>
            </w:r>
            <w:r w:rsidRPr="004B5C7D">
              <w:rPr>
                <w:vertAlign w:val="subscript"/>
                <w:lang w:val="tr-TR"/>
              </w:rPr>
              <w:t>AB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= </w:t>
            </w:r>
            <w:r w:rsidR="00B560C6">
              <w:rPr>
                <w:lang w:val="tr-TR"/>
              </w:rPr>
              <w:t xml:space="preserve">    </w:t>
            </w:r>
            <w:r w:rsidR="00B560C6" w:rsidRPr="00B560C6">
              <w:rPr>
                <w:lang w:val="tr-TR"/>
              </w:rPr>
              <w:t xml:space="preserve"> </w:t>
            </w:r>
            <w:r w:rsidR="00B560C6" w:rsidRPr="00B560C6">
              <w:t>k</w:t>
            </w:r>
            <w:r w:rsidR="00B560C6" w:rsidRPr="00B560C6">
              <w:rPr>
                <w:rFonts w:cstheme="minorHAnsi"/>
              </w:rPr>
              <w:t>Ω</w:t>
            </w:r>
          </w:p>
        </w:tc>
      </w:tr>
    </w:tbl>
    <w:p w:rsidR="00835C93" w:rsidRDefault="00835C93" w:rsidP="00C63CB0"/>
    <w:p w:rsidR="00FE2D4E" w:rsidRDefault="00FE2D4E" w:rsidP="00C63CB0"/>
    <w:p w:rsidR="00EA2B62" w:rsidRDefault="00EA2B62" w:rsidP="00EA2B62">
      <w:r>
        <w:rPr>
          <w:b/>
        </w:rPr>
        <w:t>D</w:t>
      </w:r>
      <w:r w:rsidRPr="00FB5792">
        <w:rPr>
          <w:b/>
        </w:rPr>
        <w:t>-</w:t>
      </w:r>
      <w:r w:rsidR="00132D4E">
        <w:rPr>
          <w:b/>
        </w:rPr>
        <w:t xml:space="preserve"> </w:t>
      </w:r>
      <w:r>
        <w:rPr>
          <w:b/>
        </w:rPr>
        <w:t>Norton Equivalent Network</w:t>
      </w:r>
      <w:r w:rsidRPr="00FB5792">
        <w:rPr>
          <w:b/>
        </w:rPr>
        <w:t xml:space="preserve"> </w:t>
      </w:r>
      <w:r w:rsidR="00132D4E">
        <w:rPr>
          <w:b/>
        </w:rPr>
        <w:t>Test</w:t>
      </w:r>
    </w:p>
    <w:p w:rsidR="00EA2B62" w:rsidRDefault="00EA2B62" w:rsidP="00EA2B62">
      <w:pPr>
        <w:rPr>
          <w:lang w:val="tr-TR"/>
        </w:rPr>
      </w:pPr>
      <w:r>
        <w:rPr>
          <w:rFonts w:cstheme="minorHAnsi"/>
          <w:b/>
        </w:rPr>
        <w:t>Circuit and Elements:</w:t>
      </w:r>
      <w:r>
        <w:rPr>
          <w:b/>
        </w:rPr>
        <w:t xml:space="preserve"> as in section-</w:t>
      </w:r>
      <w:r w:rsidR="00302F8F">
        <w:rPr>
          <w:b/>
        </w:rPr>
        <w:t>C</w:t>
      </w:r>
    </w:p>
    <w:p w:rsidR="007F7D43" w:rsidRDefault="00302F8F" w:rsidP="00EA2B62">
      <w:pPr>
        <w:rPr>
          <w:lang w:val="tr-TR"/>
        </w:rPr>
      </w:pPr>
      <w:r>
        <w:rPr>
          <w:lang w:val="tr-TR"/>
        </w:rPr>
        <w:t xml:space="preserve">Run DC analysis of the following circuit to determine load current of </w:t>
      </w:r>
      <w:r>
        <w:rPr>
          <w:b/>
        </w:rPr>
        <w:t>R</w:t>
      </w:r>
      <w:r w:rsidRPr="00515199">
        <w:rPr>
          <w:b/>
          <w:vertAlign w:val="subscript"/>
        </w:rPr>
        <w:t>L</w:t>
      </w:r>
      <w:r>
        <w:rPr>
          <w:b/>
        </w:rPr>
        <w:t xml:space="preserve"> = 1</w:t>
      </w:r>
      <w:r w:rsidRPr="00C1711C">
        <w:rPr>
          <w:b/>
        </w:rPr>
        <w:t>k</w:t>
      </w:r>
      <w:r w:rsidRPr="00C1711C">
        <w:rPr>
          <w:rFonts w:cstheme="minorHAnsi"/>
          <w:b/>
        </w:rPr>
        <w:t>Ω</w:t>
      </w:r>
    </w:p>
    <w:p w:rsidR="007F7D43" w:rsidRDefault="007B612D" w:rsidP="00EA2B62">
      <w:pPr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709A6F36" wp14:editId="0B52CA2D">
            <wp:extent cx="6645910" cy="2914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43" w:rsidRDefault="007F7D43" w:rsidP="00EA2B62">
      <w:pPr>
        <w:rPr>
          <w:lang w:val="tr-TR"/>
        </w:rPr>
      </w:pPr>
    </w:p>
    <w:p w:rsidR="00132D4E" w:rsidRPr="00D97E25" w:rsidRDefault="00132D4E" w:rsidP="00132D4E">
      <w:pPr>
        <w:rPr>
          <w:b/>
        </w:rPr>
      </w:pPr>
      <w:r w:rsidRPr="00D97E25">
        <w:rPr>
          <w:b/>
        </w:rPr>
        <w:t>Report Requirements</w:t>
      </w:r>
    </w:p>
    <w:p w:rsidR="00132D4E" w:rsidRDefault="00132D4E" w:rsidP="00132D4E">
      <w:pPr>
        <w:pStyle w:val="ListParagraph"/>
        <w:numPr>
          <w:ilvl w:val="0"/>
          <w:numId w:val="12"/>
        </w:numPr>
      </w:pPr>
      <w:r>
        <w:t xml:space="preserve">Include </w:t>
      </w:r>
      <w:r>
        <w:rPr>
          <w:b/>
        </w:rPr>
        <w:t>I</w:t>
      </w:r>
      <w:r>
        <w:rPr>
          <w:b/>
          <w:vertAlign w:val="subscript"/>
        </w:rPr>
        <w:t>RL</w:t>
      </w:r>
      <w:r>
        <w:t xml:space="preserve"> current from Spice Error Log </w:t>
      </w:r>
    </w:p>
    <w:p w:rsidR="00132D4E" w:rsidRDefault="00132D4E" w:rsidP="00132D4E">
      <w:pPr>
        <w:pStyle w:val="ListParagraph"/>
        <w:numPr>
          <w:ilvl w:val="0"/>
          <w:numId w:val="12"/>
        </w:numPr>
      </w:pPr>
      <w:r>
        <w:t>Fill out Table D.1</w:t>
      </w:r>
    </w:p>
    <w:p w:rsidR="00132D4E" w:rsidRDefault="00132D4E" w:rsidP="00132D4E">
      <w:pPr>
        <w:pStyle w:val="ListParagraph"/>
        <w:numPr>
          <w:ilvl w:val="0"/>
          <w:numId w:val="12"/>
        </w:numPr>
      </w:pPr>
      <w:r>
        <w:t>Verify the theorem</w:t>
      </w:r>
    </w:p>
    <w:p w:rsidR="002B7A35" w:rsidRPr="00457F64" w:rsidRDefault="002B7A35" w:rsidP="00132D4E">
      <w:pPr>
        <w:pStyle w:val="ListParagraph"/>
        <w:numPr>
          <w:ilvl w:val="0"/>
          <w:numId w:val="12"/>
        </w:numPr>
      </w:pPr>
      <w:r>
        <w:t xml:space="preserve">Include </w:t>
      </w:r>
      <w:r w:rsidRPr="000E40DC">
        <w:rPr>
          <w:b/>
        </w:rPr>
        <w:t>date</w:t>
      </w:r>
      <w:r>
        <w:t xml:space="preserve"> and </w:t>
      </w:r>
      <w:r w:rsidRPr="000E40DC">
        <w:rPr>
          <w:b/>
        </w:rPr>
        <w:t>time</w:t>
      </w:r>
      <w:r>
        <w:t xml:space="preserve"> from Spice Error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2560"/>
      </w:tblGrid>
      <w:tr w:rsidR="00132D4E" w:rsidRPr="00084ADB" w:rsidTr="00BD6F86">
        <w:trPr>
          <w:trHeight w:val="321"/>
        </w:trPr>
        <w:tc>
          <w:tcPr>
            <w:tcW w:w="10352" w:type="dxa"/>
            <w:gridSpan w:val="2"/>
          </w:tcPr>
          <w:p w:rsidR="00132D4E" w:rsidRPr="00084ADB" w:rsidRDefault="00132D4E" w:rsidP="00BD6F86">
            <w:pPr>
              <w:jc w:val="center"/>
              <w:rPr>
                <w:b/>
              </w:rPr>
            </w:pPr>
            <w:r>
              <w:rPr>
                <w:b/>
              </w:rPr>
              <w:t>Table D.1 Load current for 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</w:p>
          <w:p w:rsidR="00132D4E" w:rsidRPr="00084ADB" w:rsidRDefault="00132D4E" w:rsidP="001874D8">
            <w:pPr>
              <w:jc w:val="center"/>
              <w:rPr>
                <w:b/>
              </w:rPr>
            </w:pPr>
            <w:r>
              <w:rPr>
                <w:b/>
              </w:rPr>
              <w:t>Measurement</w:t>
            </w:r>
            <w:r w:rsidRPr="00B94A51">
              <w:rPr>
                <w:b/>
              </w:rPr>
              <w:t xml:space="preserve"> </w:t>
            </w:r>
            <w:r>
              <w:rPr>
                <w:b/>
              </w:rPr>
              <w:t>Condition</w:t>
            </w:r>
            <w:r w:rsidRPr="00B94A51">
              <w:rPr>
                <w:b/>
              </w:rPr>
              <w:t>:</w:t>
            </w:r>
            <w:r>
              <w:t xml:space="preserve"> Connect </w:t>
            </w:r>
            <w:r>
              <w:rPr>
                <w:b/>
              </w:rPr>
              <w:t>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  <w:r>
              <w:t xml:space="preserve">  resistor </w:t>
            </w:r>
            <w:r w:rsidR="001874D8">
              <w:t>across the Norton Equivalent</w:t>
            </w:r>
          </w:p>
        </w:tc>
      </w:tr>
      <w:tr w:rsidR="00132D4E" w:rsidTr="00BD6F86">
        <w:trPr>
          <w:trHeight w:val="333"/>
        </w:trPr>
        <w:tc>
          <w:tcPr>
            <w:tcW w:w="7792" w:type="dxa"/>
          </w:tcPr>
          <w:p w:rsidR="00132D4E" w:rsidRDefault="00132D4E" w:rsidP="00BD6F86">
            <w:r>
              <w:rPr>
                <w:b/>
              </w:rPr>
              <w:t>Load Current</w:t>
            </w:r>
            <w:r>
              <w:t xml:space="preserve"> </w:t>
            </w:r>
            <w:r w:rsidR="00C7162D">
              <w:t>of</w:t>
            </w:r>
            <w:r>
              <w:t xml:space="preserve"> </w:t>
            </w:r>
            <w:r>
              <w:rPr>
                <w:b/>
              </w:rPr>
              <w:t>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  <w:r>
              <w:t xml:space="preserve"> </w:t>
            </w:r>
            <w:r w:rsidR="003F2606">
              <w:t xml:space="preserve">in </w:t>
            </w:r>
            <w:r w:rsidR="003F2606" w:rsidRPr="003F2606">
              <w:rPr>
                <w:b/>
              </w:rPr>
              <w:t>Norton Equivalent</w:t>
            </w:r>
          </w:p>
          <w:p w:rsidR="00132D4E" w:rsidRDefault="00132D4E" w:rsidP="00BD6F86"/>
        </w:tc>
        <w:tc>
          <w:tcPr>
            <w:tcW w:w="2560" w:type="dxa"/>
          </w:tcPr>
          <w:p w:rsidR="00132D4E" w:rsidRDefault="00132D4E" w:rsidP="001A1AAA">
            <w:r>
              <w:rPr>
                <w:lang w:val="tr-TR"/>
              </w:rPr>
              <w:t>I</w:t>
            </w:r>
            <w:r>
              <w:rPr>
                <w:vertAlign w:val="subscript"/>
                <w:lang w:val="tr-TR"/>
              </w:rPr>
              <w:t>RL</w:t>
            </w:r>
            <w:r w:rsidR="001874D8">
              <w:rPr>
                <w:vertAlign w:val="subscript"/>
                <w:lang w:val="tr-TR"/>
              </w:rPr>
              <w:t>N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>=</w:t>
            </w:r>
            <w:r>
              <w:t xml:space="preserve"> </w:t>
            </w:r>
          </w:p>
        </w:tc>
      </w:tr>
      <w:tr w:rsidR="003F2606" w:rsidTr="00BD6F86">
        <w:trPr>
          <w:trHeight w:val="333"/>
        </w:trPr>
        <w:tc>
          <w:tcPr>
            <w:tcW w:w="7792" w:type="dxa"/>
          </w:tcPr>
          <w:p w:rsidR="003F2606" w:rsidRDefault="003F2606" w:rsidP="003F2606">
            <w:r>
              <w:rPr>
                <w:b/>
              </w:rPr>
              <w:t>Load Current</w:t>
            </w:r>
            <w:r>
              <w:t xml:space="preserve"> </w:t>
            </w:r>
            <w:r w:rsidR="00C7162D">
              <w:t xml:space="preserve">of </w:t>
            </w:r>
            <w:r>
              <w:rPr>
                <w:b/>
              </w:rPr>
              <w:t>R</w:t>
            </w:r>
            <w:r w:rsidRPr="00515199">
              <w:rPr>
                <w:b/>
                <w:vertAlign w:val="subscript"/>
              </w:rPr>
              <w:t>L</w:t>
            </w:r>
            <w:r>
              <w:rPr>
                <w:b/>
              </w:rPr>
              <w:t xml:space="preserve"> = 1</w:t>
            </w:r>
            <w:r w:rsidRPr="00C1711C">
              <w:rPr>
                <w:b/>
              </w:rPr>
              <w:t>k</w:t>
            </w:r>
            <w:r w:rsidRPr="00C1711C">
              <w:rPr>
                <w:rFonts w:cstheme="minorHAnsi"/>
                <w:b/>
              </w:rPr>
              <w:t>Ω</w:t>
            </w:r>
            <w:r>
              <w:rPr>
                <w:rFonts w:cstheme="minorHAnsi"/>
                <w:b/>
              </w:rPr>
              <w:t xml:space="preserve"> </w:t>
            </w:r>
            <w:r w:rsidRPr="003F2606">
              <w:rPr>
                <w:rFonts w:cstheme="minorHAnsi"/>
              </w:rPr>
              <w:t>in</w:t>
            </w:r>
            <w:r>
              <w:rPr>
                <w:rFonts w:cstheme="minorHAnsi"/>
                <w:b/>
              </w:rPr>
              <w:t xml:space="preserve"> Original Network</w:t>
            </w:r>
            <w:r>
              <w:t xml:space="preserve"> as in section-A3</w:t>
            </w:r>
          </w:p>
          <w:p w:rsidR="003F2606" w:rsidRDefault="003F2606" w:rsidP="003F2606"/>
        </w:tc>
        <w:tc>
          <w:tcPr>
            <w:tcW w:w="2560" w:type="dxa"/>
          </w:tcPr>
          <w:p w:rsidR="003F2606" w:rsidRDefault="003F2606" w:rsidP="001A1AAA">
            <w:r>
              <w:rPr>
                <w:lang w:val="tr-TR"/>
              </w:rPr>
              <w:t>I</w:t>
            </w:r>
            <w:r>
              <w:rPr>
                <w:vertAlign w:val="subscript"/>
                <w:lang w:val="tr-TR"/>
              </w:rPr>
              <w:t>RL1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 xml:space="preserve">= </w:t>
            </w:r>
          </w:p>
        </w:tc>
      </w:tr>
      <w:tr w:rsidR="00132D4E" w:rsidTr="00BD6F86">
        <w:trPr>
          <w:trHeight w:val="333"/>
        </w:trPr>
        <w:tc>
          <w:tcPr>
            <w:tcW w:w="7792" w:type="dxa"/>
          </w:tcPr>
          <w:p w:rsidR="00132D4E" w:rsidRDefault="00132D4E" w:rsidP="00132D4E">
            <w:pPr>
              <w:rPr>
                <w:b/>
              </w:rPr>
            </w:pPr>
            <w:r>
              <w:rPr>
                <w:b/>
              </w:rPr>
              <w:t xml:space="preserve">Verify the theorem: </w:t>
            </w:r>
            <w:r w:rsidRPr="00E4080B">
              <w:t xml:space="preserve">Both Original Network and its </w:t>
            </w:r>
            <w:r>
              <w:t>Norton</w:t>
            </w:r>
            <w:r w:rsidRPr="00E4080B">
              <w:t xml:space="preserve"> Equivalent should provide </w:t>
            </w:r>
            <w:r>
              <w:t xml:space="preserve">the </w:t>
            </w:r>
            <w:r w:rsidRPr="00E4080B">
              <w:t xml:space="preserve">same load current </w:t>
            </w:r>
          </w:p>
        </w:tc>
        <w:tc>
          <w:tcPr>
            <w:tcW w:w="2560" w:type="dxa"/>
          </w:tcPr>
          <w:p w:rsidR="00132D4E" w:rsidRDefault="00132D4E" w:rsidP="00BD6F86">
            <w:pPr>
              <w:rPr>
                <w:vertAlign w:val="subscript"/>
                <w:lang w:val="tr-TR"/>
              </w:rPr>
            </w:pPr>
            <w:r>
              <w:rPr>
                <w:lang w:val="tr-TR"/>
              </w:rPr>
              <w:t>I</w:t>
            </w:r>
            <w:r>
              <w:rPr>
                <w:vertAlign w:val="subscript"/>
                <w:lang w:val="tr-TR"/>
              </w:rPr>
              <w:t>RL</w:t>
            </w:r>
            <w:r w:rsidR="004167CA">
              <w:rPr>
                <w:vertAlign w:val="subscript"/>
                <w:lang w:val="tr-TR"/>
              </w:rPr>
              <w:t>N</w:t>
            </w:r>
            <w:r w:rsidRPr="004B5C7D">
              <w:rPr>
                <w:lang w:val="tr-TR"/>
              </w:rPr>
              <w:t xml:space="preserve"> </w:t>
            </w:r>
            <w:r>
              <w:rPr>
                <w:lang w:val="tr-TR"/>
              </w:rPr>
              <w:t>=? I</w:t>
            </w:r>
            <w:r>
              <w:rPr>
                <w:vertAlign w:val="subscript"/>
                <w:lang w:val="tr-TR"/>
              </w:rPr>
              <w:t>RL</w:t>
            </w:r>
            <w:r w:rsidR="004167CA">
              <w:rPr>
                <w:vertAlign w:val="subscript"/>
                <w:lang w:val="tr-TR"/>
              </w:rPr>
              <w:t>1</w:t>
            </w:r>
          </w:p>
          <w:p w:rsidR="00132D4E" w:rsidRDefault="00132D4E" w:rsidP="00BD6F86"/>
          <w:p w:rsidR="00132D4E" w:rsidRDefault="00132D4E" w:rsidP="00BD6F86">
            <w:pPr>
              <w:rPr>
                <w:lang w:val="tr-TR"/>
              </w:rPr>
            </w:pPr>
          </w:p>
        </w:tc>
      </w:tr>
    </w:tbl>
    <w:p w:rsidR="00132D4E" w:rsidRDefault="00132D4E" w:rsidP="00132D4E">
      <w:pPr>
        <w:rPr>
          <w:b/>
        </w:rPr>
      </w:pPr>
    </w:p>
    <w:p w:rsidR="007F7D43" w:rsidRDefault="007F7D43" w:rsidP="00EA2B62">
      <w:pPr>
        <w:rPr>
          <w:lang w:val="tr-TR"/>
        </w:rPr>
      </w:pPr>
    </w:p>
    <w:p w:rsidR="00A64089" w:rsidRDefault="00A64089" w:rsidP="00C63CB0"/>
    <w:p w:rsidR="00AC3528" w:rsidRDefault="00AC3528" w:rsidP="00C63CB0"/>
    <w:p w:rsidR="00A64089" w:rsidRDefault="00A52921" w:rsidP="00C63CB0">
      <w:r>
        <w:rPr>
          <w:b/>
        </w:rPr>
        <w:t>E</w:t>
      </w:r>
      <w:r w:rsidRPr="00FB5792">
        <w:rPr>
          <w:b/>
        </w:rPr>
        <w:t>-</w:t>
      </w:r>
      <w:r w:rsidR="008E4F80">
        <w:rPr>
          <w:b/>
        </w:rPr>
        <w:t xml:space="preserve"> Maximum Power Transfer Test</w:t>
      </w:r>
    </w:p>
    <w:p w:rsidR="00055679" w:rsidRDefault="008171C9" w:rsidP="00C648DE">
      <w:pPr>
        <w:rPr>
          <w:lang w:val="tr-TR"/>
        </w:rPr>
      </w:pPr>
      <w:r>
        <w:rPr>
          <w:lang w:val="tr-TR"/>
        </w:rPr>
        <w:t xml:space="preserve">Run DC analysis of the following circuit to determine </w:t>
      </w:r>
      <w:r w:rsidRPr="00EF4C7E">
        <w:rPr>
          <w:b/>
          <w:lang w:val="tr-TR"/>
        </w:rPr>
        <w:t>load power</w:t>
      </w:r>
    </w:p>
    <w:p w:rsidR="00055679" w:rsidRDefault="00861FCB" w:rsidP="00C648DE">
      <w:pPr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62FFCC71" wp14:editId="0724C8D0">
            <wp:extent cx="6645910" cy="2914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7A" w:rsidRDefault="0008577A" w:rsidP="00C648DE">
      <w:pPr>
        <w:rPr>
          <w:lang w:val="tr-TR"/>
        </w:rPr>
      </w:pPr>
    </w:p>
    <w:p w:rsidR="00EF4E3D" w:rsidRPr="00D97E25" w:rsidRDefault="00EF4E3D" w:rsidP="00EF4E3D">
      <w:pPr>
        <w:rPr>
          <w:b/>
        </w:rPr>
      </w:pPr>
      <w:r w:rsidRPr="00D97E25">
        <w:rPr>
          <w:b/>
        </w:rPr>
        <w:t>Report Requirements</w:t>
      </w:r>
    </w:p>
    <w:p w:rsidR="00EF4E3D" w:rsidRDefault="00EF4E3D" w:rsidP="00EF4E3D">
      <w:pPr>
        <w:pStyle w:val="ListParagraph"/>
        <w:numPr>
          <w:ilvl w:val="0"/>
          <w:numId w:val="12"/>
        </w:numPr>
      </w:pPr>
      <w:r>
        <w:t xml:space="preserve">Include the power </w:t>
      </w:r>
      <w:r>
        <w:rPr>
          <w:b/>
        </w:rPr>
        <w:t>P</w:t>
      </w:r>
      <w:r>
        <w:rPr>
          <w:b/>
          <w:vertAlign w:val="subscript"/>
        </w:rPr>
        <w:t>RL</w:t>
      </w:r>
      <w:r>
        <w:t xml:space="preserve"> from Spice Error Log </w:t>
      </w:r>
    </w:p>
    <w:p w:rsidR="00EF4E3D" w:rsidRDefault="00EF4E3D" w:rsidP="00EF4E3D">
      <w:pPr>
        <w:pStyle w:val="ListParagraph"/>
        <w:numPr>
          <w:ilvl w:val="0"/>
          <w:numId w:val="12"/>
        </w:numPr>
      </w:pPr>
      <w:r>
        <w:t>Fill out Table E.1</w:t>
      </w:r>
    </w:p>
    <w:p w:rsidR="00C648DE" w:rsidRDefault="00EF4E3D" w:rsidP="00C648DE">
      <w:pPr>
        <w:pStyle w:val="ListParagraph"/>
        <w:numPr>
          <w:ilvl w:val="0"/>
          <w:numId w:val="12"/>
        </w:numPr>
      </w:pPr>
      <w:r>
        <w:t xml:space="preserve">Determine </w:t>
      </w:r>
      <w:r w:rsidRPr="002B7A35">
        <w:rPr>
          <w:b/>
        </w:rPr>
        <w:t>o</w:t>
      </w:r>
      <w:r w:rsidR="00B45AF4" w:rsidRPr="002B7A35">
        <w:rPr>
          <w:b/>
        </w:rPr>
        <w:t>ptimum</w:t>
      </w:r>
      <w:r w:rsidR="00B45AF4">
        <w:t xml:space="preserve"> power transfer resistor</w:t>
      </w:r>
      <w:r>
        <w:t xml:space="preserve"> </w:t>
      </w:r>
    </w:p>
    <w:p w:rsidR="00B45AF4" w:rsidRDefault="002B7A35" w:rsidP="002B7A35">
      <w:pPr>
        <w:pStyle w:val="ListParagraph"/>
        <w:numPr>
          <w:ilvl w:val="0"/>
          <w:numId w:val="12"/>
        </w:numPr>
      </w:pPr>
      <w:r>
        <w:t xml:space="preserve">Include </w:t>
      </w:r>
      <w:r w:rsidRPr="002B7A35">
        <w:rPr>
          <w:b/>
        </w:rPr>
        <w:t>date</w:t>
      </w:r>
      <w:r>
        <w:t xml:space="preserve"> and </w:t>
      </w:r>
      <w:r w:rsidRPr="002B7A35">
        <w:rPr>
          <w:b/>
        </w:rPr>
        <w:t>time</w:t>
      </w:r>
      <w:r>
        <w:t xml:space="preserve"> from Spice Error Log</w:t>
      </w:r>
    </w:p>
    <w:p w:rsidR="002B7A35" w:rsidRPr="00B45AF4" w:rsidRDefault="002B7A35" w:rsidP="00B45A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77"/>
        <w:gridCol w:w="1288"/>
        <w:gridCol w:w="1288"/>
        <w:gridCol w:w="1288"/>
        <w:gridCol w:w="1288"/>
        <w:gridCol w:w="1288"/>
      </w:tblGrid>
      <w:tr w:rsidR="009F7D79" w:rsidTr="009F7D79">
        <w:tc>
          <w:tcPr>
            <w:tcW w:w="9172" w:type="dxa"/>
            <w:gridSpan w:val="7"/>
          </w:tcPr>
          <w:p w:rsidR="009F7D79" w:rsidRDefault="009F7D79" w:rsidP="009F7D7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>Table E.1 Max Power Transfer</w:t>
            </w:r>
          </w:p>
        </w:tc>
      </w:tr>
      <w:tr w:rsidR="00C648DE" w:rsidTr="009F7D79">
        <w:tc>
          <w:tcPr>
            <w:tcW w:w="1555" w:type="dxa"/>
          </w:tcPr>
          <w:p w:rsidR="00C648DE" w:rsidRPr="002D2746" w:rsidRDefault="00974DBD" w:rsidP="00974DB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Load resistant</w:t>
            </w:r>
            <w:r>
              <w:rPr>
                <w:rFonts w:cstheme="minorHAnsi"/>
                <w:b/>
                <w:lang w:val="tr-TR"/>
              </w:rPr>
              <w:t xml:space="preserve"> </w:t>
            </w:r>
            <w:r w:rsidR="00C648DE">
              <w:rPr>
                <w:rFonts w:cstheme="minorHAnsi"/>
                <w:b/>
                <w:lang w:val="tr-TR"/>
              </w:rPr>
              <w:t>↓</w:t>
            </w:r>
          </w:p>
        </w:tc>
        <w:tc>
          <w:tcPr>
            <w:tcW w:w="3753" w:type="dxa"/>
            <w:gridSpan w:val="3"/>
            <w:vAlign w:val="center"/>
          </w:tcPr>
          <w:p w:rsidR="00C648DE" w:rsidRPr="002D2746" w:rsidRDefault="000B5B99" w:rsidP="000B5B99">
            <w:pPr>
              <w:jc w:val="center"/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Measurement </w:t>
            </w:r>
          </w:p>
        </w:tc>
        <w:tc>
          <w:tcPr>
            <w:tcW w:w="3864" w:type="dxa"/>
            <w:gridSpan w:val="3"/>
            <w:vAlign w:val="center"/>
          </w:tcPr>
          <w:p w:rsidR="00C648DE" w:rsidRPr="002D2746" w:rsidRDefault="00C648DE" w:rsidP="00674415">
            <w:pPr>
              <w:jc w:val="center"/>
              <w:rPr>
                <w:b/>
                <w:lang w:val="tr-TR"/>
              </w:rPr>
            </w:pPr>
          </w:p>
        </w:tc>
      </w:tr>
      <w:tr w:rsidR="00C648DE" w:rsidTr="009F7D79">
        <w:tc>
          <w:tcPr>
            <w:tcW w:w="1555" w:type="dxa"/>
          </w:tcPr>
          <w:p w:rsidR="00C648DE" w:rsidRPr="002D2746" w:rsidRDefault="00C648DE" w:rsidP="00674415">
            <w:pPr>
              <w:rPr>
                <w:b/>
                <w:lang w:val="tr-TR"/>
              </w:rPr>
            </w:pPr>
          </w:p>
        </w:tc>
        <w:tc>
          <w:tcPr>
            <w:tcW w:w="1177" w:type="dxa"/>
          </w:tcPr>
          <w:p w:rsidR="00C648DE" w:rsidRPr="00420932" w:rsidRDefault="00C648DE" w:rsidP="00674415">
            <w:pPr>
              <w:rPr>
                <w:b/>
                <w:lang w:val="tr-TR"/>
              </w:rPr>
            </w:pPr>
            <w:r w:rsidRPr="002D2746">
              <w:rPr>
                <w:b/>
                <w:lang w:val="tr-TR"/>
              </w:rPr>
              <w:t>I</w:t>
            </w:r>
            <w:r w:rsidRPr="002D2746">
              <w:rPr>
                <w:b/>
                <w:vertAlign w:val="subscript"/>
                <w:lang w:val="tr-TR"/>
              </w:rPr>
              <w:t>RL</w:t>
            </w:r>
            <w:r w:rsidR="00420932">
              <w:rPr>
                <w:b/>
                <w:lang w:val="tr-TR"/>
              </w:rPr>
              <w:t xml:space="preserve"> [mA]</w:t>
            </w:r>
          </w:p>
        </w:tc>
        <w:tc>
          <w:tcPr>
            <w:tcW w:w="1288" w:type="dxa"/>
          </w:tcPr>
          <w:p w:rsidR="00C648DE" w:rsidRPr="00420932" w:rsidRDefault="00C648DE" w:rsidP="00674415">
            <w:pPr>
              <w:rPr>
                <w:b/>
                <w:lang w:val="tr-TR"/>
              </w:rPr>
            </w:pPr>
            <w:r w:rsidRPr="002D2746">
              <w:rPr>
                <w:b/>
                <w:lang w:val="tr-TR"/>
              </w:rPr>
              <w:t>V</w:t>
            </w:r>
            <w:r w:rsidRPr="002D2746">
              <w:rPr>
                <w:b/>
                <w:vertAlign w:val="subscript"/>
                <w:lang w:val="tr-TR"/>
              </w:rPr>
              <w:t>RL</w:t>
            </w:r>
            <w:r w:rsidR="00420932">
              <w:rPr>
                <w:b/>
                <w:lang w:val="tr-TR"/>
              </w:rPr>
              <w:t xml:space="preserve"> [V]</w:t>
            </w:r>
          </w:p>
        </w:tc>
        <w:tc>
          <w:tcPr>
            <w:tcW w:w="1288" w:type="dxa"/>
          </w:tcPr>
          <w:p w:rsidR="00C648DE" w:rsidRPr="00420932" w:rsidRDefault="00C648DE" w:rsidP="00674415">
            <w:pPr>
              <w:rPr>
                <w:b/>
                <w:lang w:val="tr-TR"/>
              </w:rPr>
            </w:pPr>
            <w:r w:rsidRPr="002D2746">
              <w:rPr>
                <w:b/>
                <w:lang w:val="tr-TR"/>
              </w:rPr>
              <w:t>P</w:t>
            </w:r>
            <w:r w:rsidRPr="002D2746">
              <w:rPr>
                <w:b/>
                <w:vertAlign w:val="subscript"/>
                <w:lang w:val="tr-TR"/>
              </w:rPr>
              <w:t>RL</w:t>
            </w:r>
            <w:r w:rsidR="00420932">
              <w:rPr>
                <w:b/>
                <w:lang w:val="tr-TR"/>
              </w:rPr>
              <w:t xml:space="preserve"> [mW]</w:t>
            </w:r>
          </w:p>
        </w:tc>
        <w:tc>
          <w:tcPr>
            <w:tcW w:w="1288" w:type="dxa"/>
          </w:tcPr>
          <w:p w:rsidR="00C648DE" w:rsidRPr="002D2746" w:rsidRDefault="00C648DE" w:rsidP="00674415">
            <w:pPr>
              <w:rPr>
                <w:b/>
                <w:lang w:val="tr-TR"/>
              </w:rPr>
            </w:pPr>
          </w:p>
        </w:tc>
        <w:tc>
          <w:tcPr>
            <w:tcW w:w="1288" w:type="dxa"/>
          </w:tcPr>
          <w:p w:rsidR="00C648DE" w:rsidRPr="002D2746" w:rsidRDefault="00C648DE" w:rsidP="00674415">
            <w:pPr>
              <w:rPr>
                <w:b/>
                <w:lang w:val="tr-TR"/>
              </w:rPr>
            </w:pPr>
          </w:p>
        </w:tc>
        <w:tc>
          <w:tcPr>
            <w:tcW w:w="1288" w:type="dxa"/>
          </w:tcPr>
          <w:p w:rsidR="00C648DE" w:rsidRPr="002D2746" w:rsidRDefault="00C648DE" w:rsidP="00674415">
            <w:pPr>
              <w:rPr>
                <w:b/>
                <w:lang w:val="tr-TR"/>
              </w:rPr>
            </w:pPr>
          </w:p>
        </w:tc>
      </w:tr>
      <w:tr w:rsidR="00C648DE" w:rsidTr="009F7D79">
        <w:tc>
          <w:tcPr>
            <w:tcW w:w="1555" w:type="dxa"/>
          </w:tcPr>
          <w:p w:rsidR="00C648DE" w:rsidRPr="002D2746" w:rsidRDefault="00C648DE" w:rsidP="00674415">
            <w:pPr>
              <w:rPr>
                <w:b/>
                <w:lang w:val="tr-TR"/>
              </w:rPr>
            </w:pPr>
            <w:r w:rsidRPr="002D2746">
              <w:rPr>
                <w:b/>
                <w:lang w:val="tr-TR"/>
              </w:rPr>
              <w:t>R</w:t>
            </w:r>
            <w:r w:rsidRPr="002D2746">
              <w:rPr>
                <w:b/>
                <w:vertAlign w:val="subscript"/>
                <w:lang w:val="tr-TR"/>
              </w:rPr>
              <w:t>L</w:t>
            </w:r>
            <w:r w:rsidRPr="002D2746">
              <w:rPr>
                <w:b/>
                <w:lang w:val="tr-TR"/>
              </w:rPr>
              <w:t xml:space="preserve"> =0.1*R</w:t>
            </w:r>
            <w:r w:rsidRPr="002D2746">
              <w:rPr>
                <w:b/>
                <w:vertAlign w:val="subscript"/>
                <w:lang w:val="tr-TR"/>
              </w:rPr>
              <w:t>TH</w:t>
            </w:r>
          </w:p>
        </w:tc>
        <w:tc>
          <w:tcPr>
            <w:tcW w:w="1177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</w:tr>
      <w:tr w:rsidR="00C648DE" w:rsidTr="009F7D79">
        <w:tc>
          <w:tcPr>
            <w:tcW w:w="1555" w:type="dxa"/>
          </w:tcPr>
          <w:p w:rsidR="00C648DE" w:rsidRPr="002D2746" w:rsidRDefault="00C648DE" w:rsidP="00674415">
            <w:pPr>
              <w:rPr>
                <w:b/>
                <w:lang w:val="tr-TR"/>
              </w:rPr>
            </w:pPr>
            <w:r w:rsidRPr="002D2746">
              <w:rPr>
                <w:b/>
                <w:lang w:val="tr-TR"/>
              </w:rPr>
              <w:t>R</w:t>
            </w:r>
            <w:r w:rsidRPr="002D2746">
              <w:rPr>
                <w:b/>
                <w:vertAlign w:val="subscript"/>
                <w:lang w:val="tr-TR"/>
              </w:rPr>
              <w:t>L</w:t>
            </w:r>
            <w:r w:rsidRPr="002D2746">
              <w:rPr>
                <w:b/>
                <w:lang w:val="tr-TR"/>
              </w:rPr>
              <w:t xml:space="preserve"> = R</w:t>
            </w:r>
            <w:r w:rsidRPr="002D2746">
              <w:rPr>
                <w:b/>
                <w:vertAlign w:val="subscript"/>
                <w:lang w:val="tr-TR"/>
              </w:rPr>
              <w:t>TH</w:t>
            </w:r>
          </w:p>
        </w:tc>
        <w:tc>
          <w:tcPr>
            <w:tcW w:w="1177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</w:tr>
      <w:tr w:rsidR="00C648DE" w:rsidTr="009F7D79">
        <w:tc>
          <w:tcPr>
            <w:tcW w:w="1555" w:type="dxa"/>
          </w:tcPr>
          <w:p w:rsidR="00C648DE" w:rsidRPr="002D2746" w:rsidRDefault="00C648DE" w:rsidP="00674415">
            <w:pPr>
              <w:rPr>
                <w:b/>
                <w:lang w:val="tr-TR"/>
              </w:rPr>
            </w:pPr>
            <w:r w:rsidRPr="002D2746">
              <w:rPr>
                <w:b/>
                <w:lang w:val="tr-TR"/>
              </w:rPr>
              <w:t>R</w:t>
            </w:r>
            <w:r w:rsidRPr="002D2746">
              <w:rPr>
                <w:b/>
                <w:vertAlign w:val="subscript"/>
                <w:lang w:val="tr-TR"/>
              </w:rPr>
              <w:t>L</w:t>
            </w:r>
            <w:r w:rsidRPr="002D2746">
              <w:rPr>
                <w:b/>
                <w:lang w:val="tr-TR"/>
              </w:rPr>
              <w:t xml:space="preserve"> = 10*R</w:t>
            </w:r>
            <w:r w:rsidRPr="002D2746">
              <w:rPr>
                <w:b/>
                <w:vertAlign w:val="subscript"/>
                <w:lang w:val="tr-TR"/>
              </w:rPr>
              <w:t>TH</w:t>
            </w:r>
          </w:p>
        </w:tc>
        <w:tc>
          <w:tcPr>
            <w:tcW w:w="1177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  <w:tc>
          <w:tcPr>
            <w:tcW w:w="1288" w:type="dxa"/>
          </w:tcPr>
          <w:p w:rsidR="00C648DE" w:rsidRDefault="00C648DE" w:rsidP="00674415">
            <w:pPr>
              <w:rPr>
                <w:lang w:val="tr-TR"/>
              </w:rPr>
            </w:pPr>
          </w:p>
        </w:tc>
      </w:tr>
      <w:tr w:rsidR="006C00C5" w:rsidTr="009F7D79">
        <w:tc>
          <w:tcPr>
            <w:tcW w:w="1555" w:type="dxa"/>
          </w:tcPr>
          <w:p w:rsidR="006C00C5" w:rsidRDefault="006C00C5" w:rsidP="00674415">
            <w:pPr>
              <w:rPr>
                <w:lang w:val="tr-TR"/>
              </w:rPr>
            </w:pPr>
          </w:p>
        </w:tc>
        <w:tc>
          <w:tcPr>
            <w:tcW w:w="7617" w:type="dxa"/>
            <w:gridSpan w:val="6"/>
          </w:tcPr>
          <w:p w:rsidR="006C00C5" w:rsidRDefault="006C00C5" w:rsidP="008773E9">
            <w:pPr>
              <w:rPr>
                <w:lang w:val="tr-TR"/>
              </w:rPr>
            </w:pPr>
            <w:r w:rsidRPr="00AC3528">
              <w:rPr>
                <w:b/>
                <w:lang w:val="tr-TR"/>
              </w:rPr>
              <w:t>Optimum R</w:t>
            </w:r>
            <w:r w:rsidRPr="00AC3528">
              <w:rPr>
                <w:b/>
                <w:vertAlign w:val="subscript"/>
                <w:lang w:val="tr-TR"/>
              </w:rPr>
              <w:t>L</w:t>
            </w:r>
            <w:r>
              <w:rPr>
                <w:lang w:val="tr-TR"/>
              </w:rPr>
              <w:t xml:space="preserve"> =</w:t>
            </w:r>
            <w:r w:rsidR="00EE3C04">
              <w:rPr>
                <w:lang w:val="tr-TR"/>
              </w:rPr>
              <w:t xml:space="preserve"> </w:t>
            </w:r>
            <w:r w:rsidR="008773E9">
              <w:rPr>
                <w:lang w:val="tr-TR"/>
              </w:rPr>
              <w:t xml:space="preserve">   </w:t>
            </w:r>
            <w:r w:rsidR="00D42E59">
              <w:rPr>
                <w:lang w:val="tr-TR"/>
              </w:rPr>
              <w:t xml:space="preserve">      </w:t>
            </w:r>
            <w:bookmarkStart w:id="0" w:name="_GoBack"/>
            <w:bookmarkEnd w:id="0"/>
            <w:r w:rsidR="00EE3C04">
              <w:rPr>
                <w:lang w:val="tr-TR"/>
              </w:rPr>
              <w:t xml:space="preserve">k </w:t>
            </w:r>
            <w:r w:rsidR="00EE3C04">
              <w:rPr>
                <w:rFonts w:cstheme="minorHAnsi"/>
                <w:lang w:val="tr-TR"/>
              </w:rPr>
              <w:t>Ω</w:t>
            </w:r>
          </w:p>
        </w:tc>
      </w:tr>
    </w:tbl>
    <w:p w:rsidR="00835C93" w:rsidRDefault="00835C93" w:rsidP="00C63CB0"/>
    <w:p w:rsidR="004F01E8" w:rsidRDefault="004F01E8" w:rsidP="004F01E8">
      <w:pPr>
        <w:tabs>
          <w:tab w:val="left" w:pos="0"/>
          <w:tab w:val="left" w:pos="2304"/>
          <w:tab w:val="left" w:pos="4608"/>
          <w:tab w:val="left" w:pos="6912"/>
          <w:tab w:val="left" w:pos="9216"/>
          <w:tab w:val="left" w:pos="11520"/>
          <w:tab w:val="left" w:pos="13824"/>
          <w:tab w:val="left" w:pos="16128"/>
          <w:tab w:val="left" w:pos="18432"/>
          <w:tab w:val="left" w:pos="20736"/>
          <w:tab w:val="left" w:pos="23040"/>
          <w:tab w:val="left" w:pos="25344"/>
          <w:tab w:val="left" w:pos="27648"/>
          <w:tab w:val="left" w:pos="29952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4F01E8" w:rsidRDefault="004F01E8" w:rsidP="00B81F4A"/>
    <w:p w:rsidR="00783E75" w:rsidRPr="00844144" w:rsidRDefault="00844144" w:rsidP="00783E75">
      <w:pPr>
        <w:rPr>
          <w:b/>
        </w:rPr>
      </w:pPr>
      <w:r w:rsidRPr="00844144">
        <w:rPr>
          <w:b/>
        </w:rPr>
        <w:t>References</w:t>
      </w:r>
    </w:p>
    <w:p w:rsidR="00844144" w:rsidRDefault="00844144" w:rsidP="00783E75">
      <w:r>
        <w:t>[1] Basics of Electrical Circuits Lab</w:t>
      </w:r>
      <w:r w:rsidR="004B68D2">
        <w:t xml:space="preserve"> Manual</w:t>
      </w:r>
      <w:r>
        <w:t>, ITU,</w:t>
      </w:r>
      <w:r w:rsidR="00854677">
        <w:t xml:space="preserve"> online,</w:t>
      </w:r>
      <w:r>
        <w:t xml:space="preserve"> 201</w:t>
      </w:r>
      <w:r w:rsidR="00557681">
        <w:t>3</w:t>
      </w:r>
      <w:r>
        <w:t>.</w:t>
      </w:r>
    </w:p>
    <w:p w:rsidR="00844144" w:rsidRPr="0046170E" w:rsidRDefault="00844144" w:rsidP="00783E75"/>
    <w:p w:rsidR="0026153B" w:rsidRPr="001D4AC8" w:rsidRDefault="001B66C0" w:rsidP="001B66C0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Please report any error to </w:t>
      </w:r>
      <w:hyperlink r:id="rId14" w:history="1">
        <w:r w:rsidRPr="00B7059B">
          <w:rPr>
            <w:rStyle w:val="Hyperlink"/>
            <w:b/>
            <w:sz w:val="16"/>
            <w:szCs w:val="16"/>
          </w:rPr>
          <w:t>ozayan@itu.edu.tr</w:t>
        </w:r>
      </w:hyperlink>
      <w:r>
        <w:rPr>
          <w:b/>
          <w:sz w:val="16"/>
          <w:szCs w:val="16"/>
        </w:rPr>
        <w:t xml:space="preserve"> [</w:t>
      </w:r>
      <w:r w:rsidRPr="001D4AC8">
        <w:rPr>
          <w:b/>
          <w:sz w:val="16"/>
          <w:szCs w:val="16"/>
        </w:rPr>
        <w:t>R20</w:t>
      </w:r>
      <w:r>
        <w:rPr>
          <w:b/>
          <w:sz w:val="16"/>
          <w:szCs w:val="16"/>
        </w:rPr>
        <w:t>21</w:t>
      </w:r>
      <w:r w:rsidRPr="001D4AC8">
        <w:rPr>
          <w:b/>
          <w:sz w:val="16"/>
          <w:szCs w:val="16"/>
        </w:rPr>
        <w:t>.1</w:t>
      </w:r>
      <w:r>
        <w:rPr>
          <w:b/>
          <w:sz w:val="16"/>
          <w:szCs w:val="16"/>
        </w:rPr>
        <w:t>, A</w:t>
      </w:r>
      <w:r w:rsidR="00220B95">
        <w:rPr>
          <w:b/>
          <w:sz w:val="16"/>
          <w:szCs w:val="16"/>
        </w:rPr>
        <w:t xml:space="preserve">yan </w:t>
      </w:r>
      <w:r w:rsidR="003005FF">
        <w:rPr>
          <w:b/>
          <w:sz w:val="16"/>
          <w:szCs w:val="16"/>
        </w:rPr>
        <w:t>D</w:t>
      </w:r>
      <w:r w:rsidR="00220B95">
        <w:rPr>
          <w:b/>
          <w:sz w:val="16"/>
          <w:szCs w:val="16"/>
        </w:rPr>
        <w:t>erya</w:t>
      </w:r>
      <w:r w:rsidRPr="001D4AC8">
        <w:rPr>
          <w:b/>
          <w:sz w:val="16"/>
          <w:szCs w:val="16"/>
        </w:rPr>
        <w:t>]</w:t>
      </w:r>
    </w:p>
    <w:sectPr w:rsidR="0026153B" w:rsidRPr="001D4AC8" w:rsidSect="008A7A5A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3EA" w:rsidRDefault="001373EA" w:rsidP="000F4946">
      <w:pPr>
        <w:spacing w:after="0" w:line="240" w:lineRule="auto"/>
      </w:pPr>
      <w:r>
        <w:separator/>
      </w:r>
    </w:p>
  </w:endnote>
  <w:endnote w:type="continuationSeparator" w:id="0">
    <w:p w:rsidR="001373EA" w:rsidRDefault="001373EA" w:rsidP="000F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594539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:rsidR="00FD771D" w:rsidRPr="000F4946" w:rsidRDefault="0031303A" w:rsidP="00FD771D">
        <w:pPr>
          <w:pStyle w:val="Footer"/>
          <w:rPr>
            <w:sz w:val="16"/>
            <w:szCs w:val="16"/>
          </w:rPr>
        </w:pPr>
        <w:r w:rsidRPr="0031303A">
          <w:rPr>
            <w:sz w:val="16"/>
            <w:szCs w:val="16"/>
          </w:rPr>
          <w:t xml:space="preserve">EHB221E: </w:t>
        </w:r>
        <w:r w:rsidR="0064008A">
          <w:rPr>
            <w:sz w:val="16"/>
            <w:szCs w:val="16"/>
          </w:rPr>
          <w:t xml:space="preserve">Basics of </w:t>
        </w:r>
        <w:r>
          <w:rPr>
            <w:sz w:val="16"/>
            <w:szCs w:val="16"/>
          </w:rPr>
          <w:t>Electrical Circuit</w:t>
        </w:r>
        <w:r w:rsidR="0064008A">
          <w:rPr>
            <w:sz w:val="16"/>
            <w:szCs w:val="16"/>
          </w:rPr>
          <w:t>s</w:t>
        </w:r>
        <w:r>
          <w:rPr>
            <w:sz w:val="16"/>
            <w:szCs w:val="16"/>
          </w:rPr>
          <w:t xml:space="preserve"> Laboratory</w:t>
        </w:r>
      </w:p>
      <w:p w:rsidR="00FD771D" w:rsidRPr="0031303A" w:rsidRDefault="0031303A" w:rsidP="0031303A">
        <w:pPr>
          <w:pStyle w:val="Footer"/>
          <w:jc w:val="center"/>
          <w:rPr>
            <w:spacing w:val="80"/>
            <w:sz w:val="16"/>
            <w:szCs w:val="16"/>
          </w:rPr>
        </w:pPr>
        <w:r w:rsidRPr="0031303A">
          <w:rPr>
            <w:spacing w:val="80"/>
            <w:sz w:val="16"/>
            <w:szCs w:val="16"/>
          </w:rPr>
          <w:t>Istanbul Technical University</w:t>
        </w:r>
      </w:p>
      <w:p w:rsidR="00FD771D" w:rsidRPr="00FD771D" w:rsidRDefault="00FD771D">
        <w:pPr>
          <w:pStyle w:val="Footer"/>
          <w:jc w:val="center"/>
          <w:rPr>
            <w:sz w:val="16"/>
            <w:szCs w:val="16"/>
          </w:rPr>
        </w:pPr>
        <w:r w:rsidRPr="00FD771D">
          <w:rPr>
            <w:sz w:val="16"/>
            <w:szCs w:val="16"/>
          </w:rPr>
          <w:fldChar w:fldCharType="begin"/>
        </w:r>
        <w:r w:rsidRPr="00FD771D">
          <w:rPr>
            <w:sz w:val="16"/>
            <w:szCs w:val="16"/>
          </w:rPr>
          <w:instrText xml:space="preserve"> PAGE   \* MERGEFORMAT </w:instrText>
        </w:r>
        <w:r w:rsidRPr="00FD771D">
          <w:rPr>
            <w:sz w:val="16"/>
            <w:szCs w:val="16"/>
          </w:rPr>
          <w:fldChar w:fldCharType="separate"/>
        </w:r>
        <w:r w:rsidR="00D42E59">
          <w:rPr>
            <w:noProof/>
            <w:sz w:val="16"/>
            <w:szCs w:val="16"/>
          </w:rPr>
          <w:t>6</w:t>
        </w:r>
        <w:r w:rsidRPr="00FD771D">
          <w:rPr>
            <w:noProof/>
            <w:sz w:val="16"/>
            <w:szCs w:val="16"/>
          </w:rPr>
          <w:fldChar w:fldCharType="end"/>
        </w:r>
      </w:p>
    </w:sdtContent>
  </w:sdt>
  <w:p w:rsidR="000F4946" w:rsidRDefault="000F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3EA" w:rsidRDefault="001373EA" w:rsidP="000F4946">
      <w:pPr>
        <w:spacing w:after="0" w:line="240" w:lineRule="auto"/>
      </w:pPr>
      <w:r>
        <w:separator/>
      </w:r>
    </w:p>
  </w:footnote>
  <w:footnote w:type="continuationSeparator" w:id="0">
    <w:p w:rsidR="001373EA" w:rsidRDefault="001373EA" w:rsidP="000F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349" w:rsidRPr="0031303A" w:rsidRDefault="00372349">
    <w:pPr>
      <w:pStyle w:val="Header"/>
      <w:rPr>
        <w:sz w:val="16"/>
        <w:szCs w:val="16"/>
      </w:rPr>
    </w:pPr>
    <w:r w:rsidRPr="0031303A">
      <w:rPr>
        <w:sz w:val="16"/>
        <w:szCs w:val="16"/>
      </w:rPr>
      <w:t>Exp#</w:t>
    </w:r>
    <w:r w:rsidR="009D716E">
      <w:rPr>
        <w:sz w:val="16"/>
        <w:szCs w:val="16"/>
      </w:rPr>
      <w:t>4</w:t>
    </w:r>
    <w:r w:rsidRPr="0031303A">
      <w:rPr>
        <w:sz w:val="16"/>
        <w:szCs w:val="16"/>
      </w:rPr>
      <w:t xml:space="preserve">: </w:t>
    </w:r>
    <w:proofErr w:type="spellStart"/>
    <w:r w:rsidR="009D716E">
      <w:rPr>
        <w:sz w:val="16"/>
        <w:szCs w:val="16"/>
      </w:rPr>
      <w:t>Thevenin</w:t>
    </w:r>
    <w:proofErr w:type="spellEnd"/>
    <w:r w:rsidR="009D716E">
      <w:rPr>
        <w:sz w:val="16"/>
        <w:szCs w:val="16"/>
      </w:rPr>
      <w:t xml:space="preserve"> and Norton </w:t>
    </w:r>
    <w:r w:rsidR="00071949">
      <w:rPr>
        <w:sz w:val="16"/>
        <w:szCs w:val="16"/>
      </w:rPr>
      <w:t xml:space="preserve">Equivalent Network </w:t>
    </w:r>
    <w:r w:rsidR="009D716E">
      <w:rPr>
        <w:sz w:val="16"/>
        <w:szCs w:val="16"/>
      </w:rPr>
      <w:t xml:space="preserve">Theorems </w:t>
    </w:r>
    <w:r w:rsidR="00CA3EA3"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0A79"/>
    <w:multiLevelType w:val="hybridMultilevel"/>
    <w:tmpl w:val="C0AC3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18EC"/>
    <w:multiLevelType w:val="hybridMultilevel"/>
    <w:tmpl w:val="64E2AD62"/>
    <w:lvl w:ilvl="0" w:tplc="37BCB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A617D"/>
    <w:multiLevelType w:val="hybridMultilevel"/>
    <w:tmpl w:val="909AF078"/>
    <w:lvl w:ilvl="0" w:tplc="AFA49A0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293BBF"/>
    <w:multiLevelType w:val="hybridMultilevel"/>
    <w:tmpl w:val="8B00076C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59A3"/>
    <w:multiLevelType w:val="hybridMultilevel"/>
    <w:tmpl w:val="30082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4BC6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560EB"/>
    <w:multiLevelType w:val="hybridMultilevel"/>
    <w:tmpl w:val="FEC8FC82"/>
    <w:lvl w:ilvl="0" w:tplc="8FDC96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122B5"/>
    <w:multiLevelType w:val="hybridMultilevel"/>
    <w:tmpl w:val="5E1E2674"/>
    <w:lvl w:ilvl="0" w:tplc="77B841D8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55DA5"/>
    <w:multiLevelType w:val="hybridMultilevel"/>
    <w:tmpl w:val="323CA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260AB"/>
    <w:multiLevelType w:val="hybridMultilevel"/>
    <w:tmpl w:val="24509712"/>
    <w:lvl w:ilvl="0" w:tplc="4322DEF0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93EBA"/>
    <w:multiLevelType w:val="hybridMultilevel"/>
    <w:tmpl w:val="BA087DF8"/>
    <w:lvl w:ilvl="0" w:tplc="BE36B64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4169B5"/>
    <w:multiLevelType w:val="hybridMultilevel"/>
    <w:tmpl w:val="5E1E2674"/>
    <w:lvl w:ilvl="0" w:tplc="77B841D8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34579F"/>
    <w:multiLevelType w:val="hybridMultilevel"/>
    <w:tmpl w:val="BA087DF8"/>
    <w:lvl w:ilvl="0" w:tplc="BE36B640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D1"/>
    <w:rsid w:val="0000706E"/>
    <w:rsid w:val="00043153"/>
    <w:rsid w:val="000469AD"/>
    <w:rsid w:val="00055679"/>
    <w:rsid w:val="000602A1"/>
    <w:rsid w:val="00064B2D"/>
    <w:rsid w:val="00071949"/>
    <w:rsid w:val="000834A6"/>
    <w:rsid w:val="00084ADB"/>
    <w:rsid w:val="0008577A"/>
    <w:rsid w:val="000954E2"/>
    <w:rsid w:val="000B4CDA"/>
    <w:rsid w:val="000B5B99"/>
    <w:rsid w:val="000C1954"/>
    <w:rsid w:val="000C490A"/>
    <w:rsid w:val="000C4A6C"/>
    <w:rsid w:val="000C5A1F"/>
    <w:rsid w:val="000D0A9D"/>
    <w:rsid w:val="000D1C31"/>
    <w:rsid w:val="000D22E9"/>
    <w:rsid w:val="000D5BC1"/>
    <w:rsid w:val="000E40DC"/>
    <w:rsid w:val="000F317A"/>
    <w:rsid w:val="000F4946"/>
    <w:rsid w:val="000F7686"/>
    <w:rsid w:val="000F773C"/>
    <w:rsid w:val="00102871"/>
    <w:rsid w:val="00102DA1"/>
    <w:rsid w:val="0011354D"/>
    <w:rsid w:val="0012134A"/>
    <w:rsid w:val="00123236"/>
    <w:rsid w:val="00130388"/>
    <w:rsid w:val="00132D4E"/>
    <w:rsid w:val="0013480B"/>
    <w:rsid w:val="001348E7"/>
    <w:rsid w:val="0013509D"/>
    <w:rsid w:val="001373EA"/>
    <w:rsid w:val="00154D18"/>
    <w:rsid w:val="0016692D"/>
    <w:rsid w:val="0017350C"/>
    <w:rsid w:val="001735C0"/>
    <w:rsid w:val="00180263"/>
    <w:rsid w:val="00180A30"/>
    <w:rsid w:val="001843D3"/>
    <w:rsid w:val="001874D8"/>
    <w:rsid w:val="001A1AAA"/>
    <w:rsid w:val="001A1EAE"/>
    <w:rsid w:val="001A3FE4"/>
    <w:rsid w:val="001B66C0"/>
    <w:rsid w:val="001B700F"/>
    <w:rsid w:val="001B7D6E"/>
    <w:rsid w:val="001C1380"/>
    <w:rsid w:val="001D31EE"/>
    <w:rsid w:val="001D4AC8"/>
    <w:rsid w:val="001D68FD"/>
    <w:rsid w:val="001F25B9"/>
    <w:rsid w:val="001F3BFB"/>
    <w:rsid w:val="001F7739"/>
    <w:rsid w:val="00205CAF"/>
    <w:rsid w:val="002077CB"/>
    <w:rsid w:val="00210E78"/>
    <w:rsid w:val="00220ABF"/>
    <w:rsid w:val="00220B95"/>
    <w:rsid w:val="00222D58"/>
    <w:rsid w:val="00227775"/>
    <w:rsid w:val="00237783"/>
    <w:rsid w:val="0024257E"/>
    <w:rsid w:val="00243D8E"/>
    <w:rsid w:val="00247EF6"/>
    <w:rsid w:val="00250454"/>
    <w:rsid w:val="0025054D"/>
    <w:rsid w:val="00250561"/>
    <w:rsid w:val="0026153B"/>
    <w:rsid w:val="002743DC"/>
    <w:rsid w:val="00280434"/>
    <w:rsid w:val="00292B8E"/>
    <w:rsid w:val="002A002D"/>
    <w:rsid w:val="002A1323"/>
    <w:rsid w:val="002B7A35"/>
    <w:rsid w:val="002D45F5"/>
    <w:rsid w:val="002D5A15"/>
    <w:rsid w:val="002E05F3"/>
    <w:rsid w:val="002E0B94"/>
    <w:rsid w:val="002E0E70"/>
    <w:rsid w:val="002E61DC"/>
    <w:rsid w:val="002E699D"/>
    <w:rsid w:val="002F044C"/>
    <w:rsid w:val="003005FF"/>
    <w:rsid w:val="00302F8F"/>
    <w:rsid w:val="003068A9"/>
    <w:rsid w:val="0031303A"/>
    <w:rsid w:val="00322D8B"/>
    <w:rsid w:val="003238C8"/>
    <w:rsid w:val="00350BAF"/>
    <w:rsid w:val="003535A9"/>
    <w:rsid w:val="0035596F"/>
    <w:rsid w:val="00370193"/>
    <w:rsid w:val="003705BE"/>
    <w:rsid w:val="00372349"/>
    <w:rsid w:val="00385BC1"/>
    <w:rsid w:val="00386006"/>
    <w:rsid w:val="00386ED1"/>
    <w:rsid w:val="00387740"/>
    <w:rsid w:val="003942B1"/>
    <w:rsid w:val="003956B3"/>
    <w:rsid w:val="003A2020"/>
    <w:rsid w:val="003A648C"/>
    <w:rsid w:val="003A7692"/>
    <w:rsid w:val="003B13C6"/>
    <w:rsid w:val="003E2008"/>
    <w:rsid w:val="003E36A2"/>
    <w:rsid w:val="003E77C2"/>
    <w:rsid w:val="003F191D"/>
    <w:rsid w:val="003F2606"/>
    <w:rsid w:val="00400E63"/>
    <w:rsid w:val="004014E7"/>
    <w:rsid w:val="00403727"/>
    <w:rsid w:val="004167CA"/>
    <w:rsid w:val="00420932"/>
    <w:rsid w:val="00422591"/>
    <w:rsid w:val="00422709"/>
    <w:rsid w:val="00430D79"/>
    <w:rsid w:val="0043250F"/>
    <w:rsid w:val="00437960"/>
    <w:rsid w:val="00456D4E"/>
    <w:rsid w:val="004576D5"/>
    <w:rsid w:val="00457F64"/>
    <w:rsid w:val="004602E2"/>
    <w:rsid w:val="0046170E"/>
    <w:rsid w:val="00463734"/>
    <w:rsid w:val="00471DE6"/>
    <w:rsid w:val="00474527"/>
    <w:rsid w:val="0047525D"/>
    <w:rsid w:val="00476DBB"/>
    <w:rsid w:val="004814EC"/>
    <w:rsid w:val="0048447A"/>
    <w:rsid w:val="00484703"/>
    <w:rsid w:val="00486000"/>
    <w:rsid w:val="00486205"/>
    <w:rsid w:val="00494CB3"/>
    <w:rsid w:val="004A0684"/>
    <w:rsid w:val="004A6E5E"/>
    <w:rsid w:val="004B0D80"/>
    <w:rsid w:val="004B30C5"/>
    <w:rsid w:val="004B68D2"/>
    <w:rsid w:val="004B68EB"/>
    <w:rsid w:val="004B7D07"/>
    <w:rsid w:val="004C02C2"/>
    <w:rsid w:val="004C56AB"/>
    <w:rsid w:val="004D2F8B"/>
    <w:rsid w:val="004E09BE"/>
    <w:rsid w:val="004F01E8"/>
    <w:rsid w:val="004F24A5"/>
    <w:rsid w:val="004F4996"/>
    <w:rsid w:val="004F6189"/>
    <w:rsid w:val="00504D6D"/>
    <w:rsid w:val="00515199"/>
    <w:rsid w:val="00534A29"/>
    <w:rsid w:val="00551222"/>
    <w:rsid w:val="00557681"/>
    <w:rsid w:val="00590EAF"/>
    <w:rsid w:val="0059504C"/>
    <w:rsid w:val="005A2D71"/>
    <w:rsid w:val="005A3D93"/>
    <w:rsid w:val="005A6017"/>
    <w:rsid w:val="005B1226"/>
    <w:rsid w:val="005C1C4F"/>
    <w:rsid w:val="005C4F72"/>
    <w:rsid w:val="005E043B"/>
    <w:rsid w:val="005E701B"/>
    <w:rsid w:val="005E77B3"/>
    <w:rsid w:val="005F1CDB"/>
    <w:rsid w:val="005F1F13"/>
    <w:rsid w:val="005F4FA2"/>
    <w:rsid w:val="00604570"/>
    <w:rsid w:val="006065DB"/>
    <w:rsid w:val="0061677F"/>
    <w:rsid w:val="00616AA6"/>
    <w:rsid w:val="006170FD"/>
    <w:rsid w:val="006220E7"/>
    <w:rsid w:val="00622777"/>
    <w:rsid w:val="00627C1B"/>
    <w:rsid w:val="00627E12"/>
    <w:rsid w:val="00635F52"/>
    <w:rsid w:val="0064008A"/>
    <w:rsid w:val="00652412"/>
    <w:rsid w:val="00653545"/>
    <w:rsid w:val="00664C61"/>
    <w:rsid w:val="006746DB"/>
    <w:rsid w:val="006802A8"/>
    <w:rsid w:val="00682DAC"/>
    <w:rsid w:val="00692EE1"/>
    <w:rsid w:val="006A007E"/>
    <w:rsid w:val="006C00C5"/>
    <w:rsid w:val="006C1A1D"/>
    <w:rsid w:val="006C77F7"/>
    <w:rsid w:val="006D17EE"/>
    <w:rsid w:val="006D4DFD"/>
    <w:rsid w:val="006D6F19"/>
    <w:rsid w:val="006F5386"/>
    <w:rsid w:val="0070541A"/>
    <w:rsid w:val="007074FF"/>
    <w:rsid w:val="00707D61"/>
    <w:rsid w:val="00716997"/>
    <w:rsid w:val="00720FDA"/>
    <w:rsid w:val="00731333"/>
    <w:rsid w:val="00733163"/>
    <w:rsid w:val="007331F7"/>
    <w:rsid w:val="007421DE"/>
    <w:rsid w:val="00742978"/>
    <w:rsid w:val="00747B8B"/>
    <w:rsid w:val="00783E75"/>
    <w:rsid w:val="00790248"/>
    <w:rsid w:val="00796733"/>
    <w:rsid w:val="007A0537"/>
    <w:rsid w:val="007A1E57"/>
    <w:rsid w:val="007A3BF1"/>
    <w:rsid w:val="007A4BEF"/>
    <w:rsid w:val="007B00CA"/>
    <w:rsid w:val="007B612D"/>
    <w:rsid w:val="007C4CE4"/>
    <w:rsid w:val="007E07AC"/>
    <w:rsid w:val="007E1B18"/>
    <w:rsid w:val="007E6A7C"/>
    <w:rsid w:val="007F2E58"/>
    <w:rsid w:val="007F2EBE"/>
    <w:rsid w:val="007F61F3"/>
    <w:rsid w:val="007F7D43"/>
    <w:rsid w:val="00813B3A"/>
    <w:rsid w:val="008171C9"/>
    <w:rsid w:val="008178FD"/>
    <w:rsid w:val="008238EB"/>
    <w:rsid w:val="00825651"/>
    <w:rsid w:val="00826308"/>
    <w:rsid w:val="00830952"/>
    <w:rsid w:val="0083344C"/>
    <w:rsid w:val="00835C93"/>
    <w:rsid w:val="008411E4"/>
    <w:rsid w:val="00844144"/>
    <w:rsid w:val="00844B89"/>
    <w:rsid w:val="00854677"/>
    <w:rsid w:val="00861FCB"/>
    <w:rsid w:val="00865B1F"/>
    <w:rsid w:val="00867E55"/>
    <w:rsid w:val="008747DE"/>
    <w:rsid w:val="008773E9"/>
    <w:rsid w:val="00883281"/>
    <w:rsid w:val="00885258"/>
    <w:rsid w:val="008878ED"/>
    <w:rsid w:val="00890E79"/>
    <w:rsid w:val="00892C8F"/>
    <w:rsid w:val="00896901"/>
    <w:rsid w:val="008A75CC"/>
    <w:rsid w:val="008A7A5A"/>
    <w:rsid w:val="008B5C4A"/>
    <w:rsid w:val="008C1CDC"/>
    <w:rsid w:val="008C3E2B"/>
    <w:rsid w:val="008C406F"/>
    <w:rsid w:val="008C6752"/>
    <w:rsid w:val="008C6B1A"/>
    <w:rsid w:val="008D38EE"/>
    <w:rsid w:val="008E4F80"/>
    <w:rsid w:val="009136D1"/>
    <w:rsid w:val="00920EAA"/>
    <w:rsid w:val="009221EB"/>
    <w:rsid w:val="00922F62"/>
    <w:rsid w:val="00924E1B"/>
    <w:rsid w:val="009304EA"/>
    <w:rsid w:val="00931D3E"/>
    <w:rsid w:val="00941638"/>
    <w:rsid w:val="00974DBD"/>
    <w:rsid w:val="00991937"/>
    <w:rsid w:val="009921C3"/>
    <w:rsid w:val="009A5CA9"/>
    <w:rsid w:val="009B280F"/>
    <w:rsid w:val="009B3CC5"/>
    <w:rsid w:val="009B4CD3"/>
    <w:rsid w:val="009C20FC"/>
    <w:rsid w:val="009C403C"/>
    <w:rsid w:val="009C5AB6"/>
    <w:rsid w:val="009C79FF"/>
    <w:rsid w:val="009D14B0"/>
    <w:rsid w:val="009D716E"/>
    <w:rsid w:val="009F347D"/>
    <w:rsid w:val="009F7D79"/>
    <w:rsid w:val="00A01DC3"/>
    <w:rsid w:val="00A04BC0"/>
    <w:rsid w:val="00A16EED"/>
    <w:rsid w:val="00A203C2"/>
    <w:rsid w:val="00A23882"/>
    <w:rsid w:val="00A251BA"/>
    <w:rsid w:val="00A25D46"/>
    <w:rsid w:val="00A25ED1"/>
    <w:rsid w:val="00A36528"/>
    <w:rsid w:val="00A40AD4"/>
    <w:rsid w:val="00A40F0D"/>
    <w:rsid w:val="00A42752"/>
    <w:rsid w:val="00A44947"/>
    <w:rsid w:val="00A47A9A"/>
    <w:rsid w:val="00A513B8"/>
    <w:rsid w:val="00A52921"/>
    <w:rsid w:val="00A64089"/>
    <w:rsid w:val="00A95536"/>
    <w:rsid w:val="00AB03FB"/>
    <w:rsid w:val="00AB07F8"/>
    <w:rsid w:val="00AB38E1"/>
    <w:rsid w:val="00AC1441"/>
    <w:rsid w:val="00AC1642"/>
    <w:rsid w:val="00AC3528"/>
    <w:rsid w:val="00AD280B"/>
    <w:rsid w:val="00AD4D49"/>
    <w:rsid w:val="00AE1846"/>
    <w:rsid w:val="00B10980"/>
    <w:rsid w:val="00B2598E"/>
    <w:rsid w:val="00B33CF3"/>
    <w:rsid w:val="00B37332"/>
    <w:rsid w:val="00B45AF4"/>
    <w:rsid w:val="00B46790"/>
    <w:rsid w:val="00B560C6"/>
    <w:rsid w:val="00B57853"/>
    <w:rsid w:val="00B677EF"/>
    <w:rsid w:val="00B7674B"/>
    <w:rsid w:val="00B816BA"/>
    <w:rsid w:val="00B81F4A"/>
    <w:rsid w:val="00B82994"/>
    <w:rsid w:val="00B94A51"/>
    <w:rsid w:val="00B96476"/>
    <w:rsid w:val="00BA3D15"/>
    <w:rsid w:val="00BB350E"/>
    <w:rsid w:val="00BC03E2"/>
    <w:rsid w:val="00BC7E7D"/>
    <w:rsid w:val="00BD2510"/>
    <w:rsid w:val="00BD6F80"/>
    <w:rsid w:val="00BE2464"/>
    <w:rsid w:val="00C00290"/>
    <w:rsid w:val="00C067F8"/>
    <w:rsid w:val="00C1004D"/>
    <w:rsid w:val="00C1382D"/>
    <w:rsid w:val="00C16E49"/>
    <w:rsid w:val="00C1711C"/>
    <w:rsid w:val="00C24E75"/>
    <w:rsid w:val="00C33698"/>
    <w:rsid w:val="00C37D01"/>
    <w:rsid w:val="00C44C1F"/>
    <w:rsid w:val="00C524C4"/>
    <w:rsid w:val="00C555B3"/>
    <w:rsid w:val="00C63CB0"/>
    <w:rsid w:val="00C648DE"/>
    <w:rsid w:val="00C6538F"/>
    <w:rsid w:val="00C7162D"/>
    <w:rsid w:val="00C94684"/>
    <w:rsid w:val="00CA3EA3"/>
    <w:rsid w:val="00CC79D8"/>
    <w:rsid w:val="00CF15FE"/>
    <w:rsid w:val="00CF6790"/>
    <w:rsid w:val="00D00785"/>
    <w:rsid w:val="00D13016"/>
    <w:rsid w:val="00D1743B"/>
    <w:rsid w:val="00D42E59"/>
    <w:rsid w:val="00D45F3C"/>
    <w:rsid w:val="00D47B05"/>
    <w:rsid w:val="00D517A9"/>
    <w:rsid w:val="00D541D6"/>
    <w:rsid w:val="00D63350"/>
    <w:rsid w:val="00D65D01"/>
    <w:rsid w:val="00D71D7B"/>
    <w:rsid w:val="00D938C6"/>
    <w:rsid w:val="00D94719"/>
    <w:rsid w:val="00D964CC"/>
    <w:rsid w:val="00DA157F"/>
    <w:rsid w:val="00DB3763"/>
    <w:rsid w:val="00DC6519"/>
    <w:rsid w:val="00DC6CC7"/>
    <w:rsid w:val="00DD0CBD"/>
    <w:rsid w:val="00DD19FB"/>
    <w:rsid w:val="00DD74B2"/>
    <w:rsid w:val="00DE125B"/>
    <w:rsid w:val="00DF3B04"/>
    <w:rsid w:val="00DF40EC"/>
    <w:rsid w:val="00DF75A7"/>
    <w:rsid w:val="00E10E58"/>
    <w:rsid w:val="00E22B18"/>
    <w:rsid w:val="00E23D7A"/>
    <w:rsid w:val="00E249C1"/>
    <w:rsid w:val="00E24BA6"/>
    <w:rsid w:val="00E25C95"/>
    <w:rsid w:val="00E4080B"/>
    <w:rsid w:val="00E42CCA"/>
    <w:rsid w:val="00E44090"/>
    <w:rsid w:val="00E45E95"/>
    <w:rsid w:val="00E54A26"/>
    <w:rsid w:val="00E55AC7"/>
    <w:rsid w:val="00E5648A"/>
    <w:rsid w:val="00E62417"/>
    <w:rsid w:val="00E65728"/>
    <w:rsid w:val="00E82F13"/>
    <w:rsid w:val="00E92343"/>
    <w:rsid w:val="00E951C0"/>
    <w:rsid w:val="00E965F4"/>
    <w:rsid w:val="00EA0CE1"/>
    <w:rsid w:val="00EA2B62"/>
    <w:rsid w:val="00EA7E6F"/>
    <w:rsid w:val="00EC12FE"/>
    <w:rsid w:val="00EC2684"/>
    <w:rsid w:val="00EC620F"/>
    <w:rsid w:val="00EC64B7"/>
    <w:rsid w:val="00EC7496"/>
    <w:rsid w:val="00ED0B95"/>
    <w:rsid w:val="00ED1002"/>
    <w:rsid w:val="00ED608D"/>
    <w:rsid w:val="00EE3C04"/>
    <w:rsid w:val="00EE460B"/>
    <w:rsid w:val="00EF4AF2"/>
    <w:rsid w:val="00EF4C7E"/>
    <w:rsid w:val="00EF4E3D"/>
    <w:rsid w:val="00EF787A"/>
    <w:rsid w:val="00F01C80"/>
    <w:rsid w:val="00F032D9"/>
    <w:rsid w:val="00F07310"/>
    <w:rsid w:val="00F0740B"/>
    <w:rsid w:val="00F31280"/>
    <w:rsid w:val="00F457BF"/>
    <w:rsid w:val="00F479E2"/>
    <w:rsid w:val="00F54BA2"/>
    <w:rsid w:val="00F577DB"/>
    <w:rsid w:val="00F630C0"/>
    <w:rsid w:val="00F80E5B"/>
    <w:rsid w:val="00F86A00"/>
    <w:rsid w:val="00FA2084"/>
    <w:rsid w:val="00FA2159"/>
    <w:rsid w:val="00FA72FA"/>
    <w:rsid w:val="00FB36CE"/>
    <w:rsid w:val="00FB4106"/>
    <w:rsid w:val="00FB4CB4"/>
    <w:rsid w:val="00FB5792"/>
    <w:rsid w:val="00FC609D"/>
    <w:rsid w:val="00FD4A87"/>
    <w:rsid w:val="00FD771D"/>
    <w:rsid w:val="00FE2D4E"/>
    <w:rsid w:val="00FE48D6"/>
    <w:rsid w:val="00FE5899"/>
    <w:rsid w:val="00FE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00605"/>
  <w15:chartTrackingRefBased/>
  <w15:docId w15:val="{D3705B74-7DE4-4A72-8348-C4FACAEF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946"/>
  </w:style>
  <w:style w:type="paragraph" w:styleId="Footer">
    <w:name w:val="footer"/>
    <w:basedOn w:val="Normal"/>
    <w:link w:val="FooterChar"/>
    <w:uiPriority w:val="99"/>
    <w:unhideWhenUsed/>
    <w:rsid w:val="000F4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946"/>
  </w:style>
  <w:style w:type="paragraph" w:styleId="ListParagraph">
    <w:name w:val="List Paragraph"/>
    <w:basedOn w:val="Normal"/>
    <w:uiPriority w:val="34"/>
    <w:qFormat/>
    <w:rsid w:val="002615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0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66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ozayan@itu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Dozkar</dc:creator>
  <cp:keywords/>
  <dc:description/>
  <cp:lastModifiedBy>Ayan Derya</cp:lastModifiedBy>
  <cp:revision>24</cp:revision>
  <cp:lastPrinted>2019-03-07T06:29:00Z</cp:lastPrinted>
  <dcterms:created xsi:type="dcterms:W3CDTF">2021-03-28T09:03:00Z</dcterms:created>
  <dcterms:modified xsi:type="dcterms:W3CDTF">2021-03-28T09:44:00Z</dcterms:modified>
</cp:coreProperties>
</file>