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71D2F" w14:textId="77777777" w:rsidR="006F16EE" w:rsidRPr="006F16EE" w:rsidRDefault="006F16EE" w:rsidP="006F16EE">
      <w:pPr>
        <w:spacing w:after="0"/>
        <w:rPr>
          <w:rFonts w:ascii="Garamond" w:hAnsi="Garamond"/>
          <w:b/>
          <w:bCs/>
        </w:rPr>
      </w:pPr>
      <w:r w:rsidRPr="006F16EE">
        <w:rPr>
          <w:rFonts w:ascii="Garamond" w:hAnsi="Garamond"/>
          <w:b/>
          <w:bCs/>
        </w:rPr>
        <w:t>The Mystery of the Trinity</w:t>
      </w:r>
    </w:p>
    <w:p w14:paraId="0E475EF8" w14:textId="3234E801" w:rsidR="006F16EE" w:rsidRDefault="006F16EE" w:rsidP="006F16EE">
      <w:pPr>
        <w:spacing w:after="0"/>
        <w:rPr>
          <w:rFonts w:ascii="Garamond" w:hAnsi="Garamond"/>
        </w:rPr>
      </w:pPr>
      <w:r>
        <w:rPr>
          <w:rFonts w:ascii="Garamond" w:hAnsi="Garamond"/>
        </w:rPr>
        <w:t>Fr. Peter Gruber, C.O.</w:t>
      </w:r>
    </w:p>
    <w:p w14:paraId="709CB92E" w14:textId="77777777" w:rsidR="006F16EE" w:rsidRPr="00615B39" w:rsidRDefault="006F16EE" w:rsidP="006F16EE">
      <w:pPr>
        <w:spacing w:after="0"/>
        <w:rPr>
          <w:rFonts w:ascii="Garamond" w:hAnsi="Garamond"/>
        </w:rPr>
      </w:pPr>
    </w:p>
    <w:p w14:paraId="6313057A" w14:textId="727D560F" w:rsidR="006F16EE" w:rsidRDefault="006F16EE" w:rsidP="006F16EE">
      <w:pPr>
        <w:spacing w:after="0"/>
        <w:rPr>
          <w:rFonts w:ascii="Garamond" w:hAnsi="Garamond"/>
          <w:b/>
          <w:bCs/>
        </w:rPr>
      </w:pPr>
      <w:r>
        <w:rPr>
          <w:rFonts w:ascii="Garamond" w:hAnsi="Garamond"/>
          <w:b/>
          <w:bCs/>
        </w:rPr>
        <w:t>First Conference: Icons of the Trinity</w:t>
      </w:r>
    </w:p>
    <w:p w14:paraId="7CDC24EF" w14:textId="51617E0F" w:rsidR="006F16EE" w:rsidRDefault="006F16EE" w:rsidP="006F16EE">
      <w:pPr>
        <w:spacing w:after="0"/>
        <w:rPr>
          <w:rFonts w:ascii="Garamond" w:hAnsi="Garamond"/>
        </w:rPr>
      </w:pPr>
      <w:r>
        <w:rPr>
          <w:rFonts w:ascii="Garamond" w:hAnsi="Garamond"/>
          <w:b/>
          <w:bCs/>
        </w:rPr>
        <w:t>Second</w:t>
      </w:r>
      <w:r w:rsidRPr="00615B39">
        <w:rPr>
          <w:rFonts w:ascii="Garamond" w:hAnsi="Garamond"/>
          <w:b/>
          <w:bCs/>
        </w:rPr>
        <w:t xml:space="preserve"> Conference</w:t>
      </w:r>
      <w:r>
        <w:rPr>
          <w:rFonts w:ascii="Garamond" w:hAnsi="Garamond"/>
          <w:b/>
          <w:bCs/>
        </w:rPr>
        <w:t>: Mystery</w:t>
      </w:r>
    </w:p>
    <w:p w14:paraId="2481E793" w14:textId="77777777" w:rsidR="006F16EE" w:rsidRDefault="006F16EE" w:rsidP="006F16EE">
      <w:pPr>
        <w:spacing w:after="0"/>
        <w:rPr>
          <w:rFonts w:ascii="Garamond" w:hAnsi="Garamond"/>
          <w:b/>
          <w:bCs/>
        </w:rPr>
      </w:pPr>
      <w:r w:rsidRPr="00E33AF4">
        <w:rPr>
          <w:rFonts w:ascii="Garamond" w:hAnsi="Garamond"/>
          <w:b/>
          <w:bCs/>
        </w:rPr>
        <w:t xml:space="preserve">Third Conference </w:t>
      </w:r>
      <w:r>
        <w:rPr>
          <w:rFonts w:ascii="Garamond" w:hAnsi="Garamond"/>
          <w:b/>
          <w:bCs/>
        </w:rPr>
        <w:t>: Gift and Liturgy</w:t>
      </w:r>
    </w:p>
    <w:p w14:paraId="466F427A" w14:textId="58A48412" w:rsidR="006F16EE" w:rsidRDefault="006F16EE" w:rsidP="006F16EE">
      <w:pPr>
        <w:spacing w:after="0"/>
        <w:rPr>
          <w:rFonts w:ascii="Garamond" w:hAnsi="Garamond"/>
          <w:b/>
          <w:bCs/>
        </w:rPr>
      </w:pPr>
      <w:r>
        <w:rPr>
          <w:rFonts w:ascii="Garamond" w:hAnsi="Garamond"/>
          <w:b/>
          <w:bCs/>
        </w:rPr>
        <w:t>Fourth Conference: Relationship</w:t>
      </w:r>
    </w:p>
    <w:p w14:paraId="1DFE5232" w14:textId="0F0BF436" w:rsidR="006F16EE" w:rsidRDefault="006F16EE" w:rsidP="006F16EE">
      <w:pPr>
        <w:spacing w:after="0"/>
        <w:rPr>
          <w:rFonts w:ascii="Garamond" w:hAnsi="Garamond"/>
          <w:b/>
          <w:bCs/>
        </w:rPr>
      </w:pPr>
      <w:r w:rsidRPr="00E33AF4">
        <w:rPr>
          <w:rFonts w:ascii="Garamond" w:hAnsi="Garamond"/>
          <w:b/>
          <w:bCs/>
        </w:rPr>
        <w:t>Fift</w:t>
      </w:r>
      <w:r>
        <w:rPr>
          <w:rFonts w:ascii="Garamond" w:hAnsi="Garamond"/>
          <w:b/>
          <w:bCs/>
        </w:rPr>
        <w:t>h</w:t>
      </w:r>
      <w:r w:rsidRPr="00E33AF4">
        <w:rPr>
          <w:rFonts w:ascii="Garamond" w:hAnsi="Garamond"/>
          <w:b/>
          <w:bCs/>
        </w:rPr>
        <w:t xml:space="preserve"> Conference: Intimacy</w:t>
      </w:r>
    </w:p>
    <w:p w14:paraId="40A3FFFC" w14:textId="77777777" w:rsidR="006F16EE" w:rsidRDefault="006F16EE" w:rsidP="006F16EE">
      <w:pPr>
        <w:spacing w:after="0"/>
        <w:rPr>
          <w:rFonts w:ascii="Garamond" w:hAnsi="Garamond"/>
        </w:rPr>
      </w:pPr>
      <w:r w:rsidRPr="00E33AF4">
        <w:rPr>
          <w:rFonts w:ascii="Garamond" w:hAnsi="Garamond"/>
          <w:b/>
          <w:bCs/>
        </w:rPr>
        <w:t>Sixth Conference: Evangelization</w:t>
      </w:r>
    </w:p>
    <w:p w14:paraId="2F27914E" w14:textId="529FD6C9" w:rsidR="0074513F" w:rsidRDefault="006F16EE" w:rsidP="0074513F">
      <w:pPr>
        <w:spacing w:after="0" w:line="240" w:lineRule="auto"/>
        <w:rPr>
          <w:rFonts w:ascii="Garamond" w:hAnsi="Garamond"/>
          <w:i/>
          <w:iCs/>
        </w:rPr>
      </w:pPr>
      <w:r>
        <w:rPr>
          <w:rFonts w:ascii="Garamond" w:hAnsi="Garamond"/>
        </w:rPr>
        <w:br w:type="column"/>
      </w:r>
      <w:r w:rsidR="0074513F" w:rsidRPr="00E74E9E">
        <w:rPr>
          <w:rFonts w:ascii="Garamond" w:hAnsi="Garamond"/>
          <w:noProof/>
        </w:rPr>
        <w:lastRenderedPageBreak/>
        <w:drawing>
          <wp:anchor distT="0" distB="0" distL="114300" distR="114300" simplePos="0" relativeHeight="251658240" behindDoc="0" locked="0" layoutInCell="1" allowOverlap="1" wp14:anchorId="38C97073" wp14:editId="311EF28D">
            <wp:simplePos x="0" y="0"/>
            <wp:positionH relativeFrom="column">
              <wp:posOffset>-387928</wp:posOffset>
            </wp:positionH>
            <wp:positionV relativeFrom="paragraph">
              <wp:posOffset>300355</wp:posOffset>
            </wp:positionV>
            <wp:extent cx="6642735" cy="8274050"/>
            <wp:effectExtent l="0" t="0" r="0" b="6350"/>
            <wp:wrapNone/>
            <wp:docPr id="1683550850" name="Picture 1" descr="A painting of three women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50850" name="Picture 1" descr="A painting of three women sitting at a tabl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2735" cy="8274050"/>
                    </a:xfrm>
                    <a:prstGeom prst="rect">
                      <a:avLst/>
                    </a:prstGeom>
                    <a:noFill/>
                    <a:ln>
                      <a:noFill/>
                    </a:ln>
                  </pic:spPr>
                </pic:pic>
              </a:graphicData>
            </a:graphic>
            <wp14:sizeRelH relativeFrom="page">
              <wp14:pctWidth>0</wp14:pctWidth>
            </wp14:sizeRelH>
            <wp14:sizeRelV relativeFrom="page">
              <wp14:pctHeight>0</wp14:pctHeight>
            </wp14:sizeRelV>
          </wp:anchor>
        </w:drawing>
      </w:r>
      <w:r w:rsidR="0074513F" w:rsidRPr="0074513F">
        <w:rPr>
          <w:rFonts w:ascii="Garamond" w:hAnsi="Garamond"/>
        </w:rPr>
        <w:t xml:space="preserve">Andrei Rublev, </w:t>
      </w:r>
      <w:r w:rsidR="0074513F" w:rsidRPr="0074513F">
        <w:rPr>
          <w:rFonts w:ascii="Garamond" w:hAnsi="Garamond"/>
          <w:i/>
          <w:iCs/>
        </w:rPr>
        <w:t>Trinity</w:t>
      </w:r>
    </w:p>
    <w:p w14:paraId="6DECD9A7" w14:textId="77777777" w:rsidR="0074513F" w:rsidRDefault="0074513F" w:rsidP="0074513F">
      <w:pPr>
        <w:spacing w:after="0" w:line="240" w:lineRule="auto"/>
        <w:rPr>
          <w:rFonts w:ascii="Garamond" w:hAnsi="Garamond"/>
          <w:i/>
          <w:iCs/>
        </w:rPr>
      </w:pPr>
      <w:r>
        <w:rPr>
          <w:rFonts w:ascii="Garamond" w:hAnsi="Garamond"/>
          <w:i/>
          <w:iCs/>
        </w:rPr>
        <w:br w:type="page"/>
      </w:r>
    </w:p>
    <w:p w14:paraId="34BEBC5E" w14:textId="77777777" w:rsidR="0074513F" w:rsidRDefault="0074513F" w:rsidP="0074513F">
      <w:pPr>
        <w:spacing w:after="0" w:line="240" w:lineRule="auto"/>
        <w:rPr>
          <w:rFonts w:ascii="Garamond" w:hAnsi="Garamond"/>
          <w:i/>
          <w:iCs/>
        </w:rPr>
        <w:sectPr w:rsidR="0074513F" w:rsidSect="00E82CB4">
          <w:pgSz w:w="12240" w:h="15840"/>
          <w:pgMar w:top="1440" w:right="1440" w:bottom="1440" w:left="1440" w:header="720" w:footer="720" w:gutter="0"/>
          <w:cols w:space="720"/>
          <w:docGrid w:linePitch="360"/>
        </w:sectPr>
      </w:pPr>
    </w:p>
    <w:p w14:paraId="4BD451D6" w14:textId="3266DF51" w:rsidR="0074513F" w:rsidRPr="0074513F" w:rsidRDefault="0074513F" w:rsidP="0074513F">
      <w:pPr>
        <w:spacing w:after="0" w:line="240" w:lineRule="auto"/>
        <w:rPr>
          <w:rFonts w:ascii="Garamond" w:hAnsi="Garamond"/>
          <w:b/>
          <w:bCs/>
        </w:rPr>
      </w:pPr>
      <w:r w:rsidRPr="0074513F">
        <w:rPr>
          <w:rFonts w:ascii="Garamond" w:hAnsi="Garamond"/>
          <w:b/>
          <w:bCs/>
        </w:rPr>
        <w:lastRenderedPageBreak/>
        <w:t>St Patrick’s Breastplate</w:t>
      </w:r>
    </w:p>
    <w:p w14:paraId="2B546DF0" w14:textId="77777777" w:rsidR="0074513F" w:rsidRPr="0074513F" w:rsidRDefault="0074513F" w:rsidP="0074513F">
      <w:pPr>
        <w:spacing w:after="0" w:line="240" w:lineRule="auto"/>
        <w:rPr>
          <w:rFonts w:ascii="Garamond" w:hAnsi="Garamond"/>
          <w:i/>
          <w:iCs/>
        </w:rPr>
      </w:pPr>
    </w:p>
    <w:p w14:paraId="610A58F1" w14:textId="77777777" w:rsidR="0074513F" w:rsidRPr="0074513F" w:rsidRDefault="0074513F" w:rsidP="0074513F">
      <w:pPr>
        <w:spacing w:after="0" w:line="240" w:lineRule="auto"/>
        <w:rPr>
          <w:rFonts w:ascii="Garamond" w:hAnsi="Garamond"/>
        </w:rPr>
      </w:pPr>
      <w:r w:rsidRPr="0074513F">
        <w:rPr>
          <w:rFonts w:ascii="Garamond" w:hAnsi="Garamond"/>
        </w:rPr>
        <w:t>I bind unto myself today</w:t>
      </w:r>
    </w:p>
    <w:p w14:paraId="6502FDB3" w14:textId="77777777" w:rsidR="0074513F" w:rsidRPr="0074513F" w:rsidRDefault="0074513F" w:rsidP="0074513F">
      <w:pPr>
        <w:spacing w:after="0" w:line="240" w:lineRule="auto"/>
        <w:rPr>
          <w:rFonts w:ascii="Garamond" w:hAnsi="Garamond"/>
        </w:rPr>
      </w:pPr>
      <w:r w:rsidRPr="0074513F">
        <w:rPr>
          <w:rFonts w:ascii="Garamond" w:hAnsi="Garamond"/>
        </w:rPr>
        <w:t>The strong Name of the Trinity,</w:t>
      </w:r>
    </w:p>
    <w:p w14:paraId="3ECBA84D" w14:textId="77777777" w:rsidR="0074513F" w:rsidRPr="0074513F" w:rsidRDefault="0074513F" w:rsidP="0074513F">
      <w:pPr>
        <w:spacing w:after="0" w:line="240" w:lineRule="auto"/>
        <w:rPr>
          <w:rFonts w:ascii="Garamond" w:hAnsi="Garamond"/>
        </w:rPr>
      </w:pPr>
      <w:r w:rsidRPr="0074513F">
        <w:rPr>
          <w:rFonts w:ascii="Garamond" w:hAnsi="Garamond"/>
        </w:rPr>
        <w:t>By invocation of the same,</w:t>
      </w:r>
    </w:p>
    <w:p w14:paraId="26045782" w14:textId="77777777" w:rsidR="0074513F" w:rsidRPr="0074513F" w:rsidRDefault="0074513F" w:rsidP="0074513F">
      <w:pPr>
        <w:spacing w:after="0" w:line="240" w:lineRule="auto"/>
        <w:rPr>
          <w:rFonts w:ascii="Garamond" w:hAnsi="Garamond"/>
        </w:rPr>
      </w:pPr>
      <w:r w:rsidRPr="0074513F">
        <w:rPr>
          <w:rFonts w:ascii="Garamond" w:hAnsi="Garamond"/>
        </w:rPr>
        <w:t>The Three in One and One in Three.</w:t>
      </w:r>
    </w:p>
    <w:p w14:paraId="0F9DDF49" w14:textId="77777777" w:rsidR="0074513F" w:rsidRPr="0074513F" w:rsidRDefault="0074513F" w:rsidP="0074513F">
      <w:pPr>
        <w:spacing w:after="0" w:line="240" w:lineRule="auto"/>
        <w:rPr>
          <w:rFonts w:ascii="Garamond" w:hAnsi="Garamond"/>
        </w:rPr>
      </w:pPr>
    </w:p>
    <w:p w14:paraId="368BAAD1" w14:textId="77777777" w:rsidR="0074513F" w:rsidRPr="0074513F" w:rsidRDefault="0074513F" w:rsidP="0074513F">
      <w:pPr>
        <w:spacing w:after="0" w:line="240" w:lineRule="auto"/>
        <w:rPr>
          <w:rFonts w:ascii="Garamond" w:hAnsi="Garamond"/>
        </w:rPr>
      </w:pPr>
      <w:r w:rsidRPr="0074513F">
        <w:rPr>
          <w:rFonts w:ascii="Garamond" w:hAnsi="Garamond"/>
        </w:rPr>
        <w:t xml:space="preserve">I bind this day to me </w:t>
      </w:r>
      <w:proofErr w:type="spellStart"/>
      <w:r w:rsidRPr="0074513F">
        <w:rPr>
          <w:rFonts w:ascii="Garamond" w:hAnsi="Garamond"/>
        </w:rPr>
        <w:t>for ever</w:t>
      </w:r>
      <w:proofErr w:type="spellEnd"/>
      <w:r w:rsidRPr="0074513F">
        <w:rPr>
          <w:rFonts w:ascii="Garamond" w:hAnsi="Garamond"/>
        </w:rPr>
        <w:t>.</w:t>
      </w:r>
    </w:p>
    <w:p w14:paraId="2724EFB7" w14:textId="77777777" w:rsidR="0074513F" w:rsidRPr="0074513F" w:rsidRDefault="0074513F" w:rsidP="0074513F">
      <w:pPr>
        <w:spacing w:after="0" w:line="240" w:lineRule="auto"/>
        <w:rPr>
          <w:rFonts w:ascii="Garamond" w:hAnsi="Garamond"/>
        </w:rPr>
      </w:pPr>
      <w:r w:rsidRPr="0074513F">
        <w:rPr>
          <w:rFonts w:ascii="Garamond" w:hAnsi="Garamond"/>
        </w:rPr>
        <w:t>By power of faith, Christ’s incarnation;</w:t>
      </w:r>
    </w:p>
    <w:p w14:paraId="4F0D0683" w14:textId="77777777" w:rsidR="0074513F" w:rsidRPr="0074513F" w:rsidRDefault="0074513F" w:rsidP="0074513F">
      <w:pPr>
        <w:spacing w:after="0" w:line="240" w:lineRule="auto"/>
        <w:rPr>
          <w:rFonts w:ascii="Garamond" w:hAnsi="Garamond"/>
        </w:rPr>
      </w:pPr>
      <w:r w:rsidRPr="0074513F">
        <w:rPr>
          <w:rFonts w:ascii="Garamond" w:hAnsi="Garamond"/>
        </w:rPr>
        <w:t>His baptism in the Jordan river;</w:t>
      </w:r>
    </w:p>
    <w:p w14:paraId="41BFB0EC" w14:textId="77777777" w:rsidR="0074513F" w:rsidRPr="0074513F" w:rsidRDefault="0074513F" w:rsidP="0074513F">
      <w:pPr>
        <w:spacing w:after="0" w:line="240" w:lineRule="auto"/>
        <w:rPr>
          <w:rFonts w:ascii="Garamond" w:hAnsi="Garamond"/>
        </w:rPr>
      </w:pPr>
      <w:r w:rsidRPr="0074513F">
        <w:rPr>
          <w:rFonts w:ascii="Garamond" w:hAnsi="Garamond"/>
        </w:rPr>
        <w:t>His death on Cross for my salvation;</w:t>
      </w:r>
    </w:p>
    <w:p w14:paraId="71F325B3" w14:textId="77777777" w:rsidR="0074513F" w:rsidRPr="0074513F" w:rsidRDefault="0074513F" w:rsidP="0074513F">
      <w:pPr>
        <w:spacing w:after="0" w:line="240" w:lineRule="auto"/>
        <w:rPr>
          <w:rFonts w:ascii="Garamond" w:hAnsi="Garamond"/>
        </w:rPr>
      </w:pPr>
      <w:r w:rsidRPr="0074513F">
        <w:rPr>
          <w:rFonts w:ascii="Garamond" w:hAnsi="Garamond"/>
        </w:rPr>
        <w:t xml:space="preserve">His bursting from the </w:t>
      </w:r>
      <w:proofErr w:type="spellStart"/>
      <w:r w:rsidRPr="0074513F">
        <w:rPr>
          <w:rFonts w:ascii="Garamond" w:hAnsi="Garamond"/>
        </w:rPr>
        <w:t>spicèd</w:t>
      </w:r>
      <w:proofErr w:type="spellEnd"/>
      <w:r w:rsidRPr="0074513F">
        <w:rPr>
          <w:rFonts w:ascii="Garamond" w:hAnsi="Garamond"/>
        </w:rPr>
        <w:t xml:space="preserve"> tomb;</w:t>
      </w:r>
    </w:p>
    <w:p w14:paraId="17FA274F" w14:textId="77777777" w:rsidR="0074513F" w:rsidRPr="0074513F" w:rsidRDefault="0074513F" w:rsidP="0074513F">
      <w:pPr>
        <w:spacing w:after="0" w:line="240" w:lineRule="auto"/>
        <w:rPr>
          <w:rFonts w:ascii="Garamond" w:hAnsi="Garamond"/>
        </w:rPr>
      </w:pPr>
      <w:r w:rsidRPr="0074513F">
        <w:rPr>
          <w:rFonts w:ascii="Garamond" w:hAnsi="Garamond"/>
        </w:rPr>
        <w:t>His riding up the heavenly way;</w:t>
      </w:r>
    </w:p>
    <w:p w14:paraId="72C2CF19" w14:textId="77777777" w:rsidR="0074513F" w:rsidRPr="0074513F" w:rsidRDefault="0074513F" w:rsidP="0074513F">
      <w:pPr>
        <w:spacing w:after="0" w:line="240" w:lineRule="auto"/>
        <w:rPr>
          <w:rFonts w:ascii="Garamond" w:hAnsi="Garamond"/>
        </w:rPr>
      </w:pPr>
      <w:r w:rsidRPr="0074513F">
        <w:rPr>
          <w:rFonts w:ascii="Garamond" w:hAnsi="Garamond"/>
        </w:rPr>
        <w:t>His coming at the day of doom;*</w:t>
      </w:r>
    </w:p>
    <w:p w14:paraId="368FE446" w14:textId="77777777" w:rsidR="0074513F" w:rsidRPr="0074513F" w:rsidRDefault="0074513F" w:rsidP="0074513F">
      <w:pPr>
        <w:spacing w:after="0" w:line="240" w:lineRule="auto"/>
        <w:rPr>
          <w:rFonts w:ascii="Garamond" w:hAnsi="Garamond"/>
        </w:rPr>
      </w:pPr>
      <w:r w:rsidRPr="0074513F">
        <w:rPr>
          <w:rFonts w:ascii="Garamond" w:hAnsi="Garamond"/>
        </w:rPr>
        <w:t>I bind unto myself today.</w:t>
      </w:r>
    </w:p>
    <w:p w14:paraId="49352460" w14:textId="77777777" w:rsidR="0074513F" w:rsidRPr="0074513F" w:rsidRDefault="0074513F" w:rsidP="0074513F">
      <w:pPr>
        <w:spacing w:after="0" w:line="240" w:lineRule="auto"/>
        <w:rPr>
          <w:rFonts w:ascii="Garamond" w:hAnsi="Garamond"/>
        </w:rPr>
      </w:pPr>
    </w:p>
    <w:p w14:paraId="16C153A4" w14:textId="77777777" w:rsidR="0074513F" w:rsidRPr="0074513F" w:rsidRDefault="0074513F" w:rsidP="0074513F">
      <w:pPr>
        <w:spacing w:after="0" w:line="240" w:lineRule="auto"/>
        <w:rPr>
          <w:rFonts w:ascii="Garamond" w:hAnsi="Garamond"/>
        </w:rPr>
      </w:pPr>
      <w:r w:rsidRPr="0074513F">
        <w:rPr>
          <w:rFonts w:ascii="Garamond" w:hAnsi="Garamond"/>
        </w:rPr>
        <w:t>I bind unto myself the power</w:t>
      </w:r>
    </w:p>
    <w:p w14:paraId="11B2691D" w14:textId="77777777" w:rsidR="0074513F" w:rsidRPr="0074513F" w:rsidRDefault="0074513F" w:rsidP="0074513F">
      <w:pPr>
        <w:spacing w:after="0" w:line="240" w:lineRule="auto"/>
        <w:rPr>
          <w:rFonts w:ascii="Garamond" w:hAnsi="Garamond"/>
        </w:rPr>
      </w:pPr>
      <w:r w:rsidRPr="0074513F">
        <w:rPr>
          <w:rFonts w:ascii="Garamond" w:hAnsi="Garamond"/>
        </w:rPr>
        <w:t>Of the great love of the cherubim;</w:t>
      </w:r>
    </w:p>
    <w:p w14:paraId="0477294C" w14:textId="77777777" w:rsidR="0074513F" w:rsidRPr="0074513F" w:rsidRDefault="0074513F" w:rsidP="0074513F">
      <w:pPr>
        <w:spacing w:after="0" w:line="240" w:lineRule="auto"/>
        <w:rPr>
          <w:rFonts w:ascii="Garamond" w:hAnsi="Garamond"/>
        </w:rPr>
      </w:pPr>
      <w:r w:rsidRPr="0074513F">
        <w:rPr>
          <w:rFonts w:ascii="Garamond" w:hAnsi="Garamond"/>
        </w:rPr>
        <w:t>The sweet ‘well done’ in judgment hour,</w:t>
      </w:r>
    </w:p>
    <w:p w14:paraId="6A77FF14" w14:textId="77777777" w:rsidR="0074513F" w:rsidRPr="0074513F" w:rsidRDefault="0074513F" w:rsidP="0074513F">
      <w:pPr>
        <w:spacing w:after="0" w:line="240" w:lineRule="auto"/>
        <w:rPr>
          <w:rFonts w:ascii="Garamond" w:hAnsi="Garamond"/>
        </w:rPr>
      </w:pPr>
      <w:r w:rsidRPr="0074513F">
        <w:rPr>
          <w:rFonts w:ascii="Garamond" w:hAnsi="Garamond"/>
        </w:rPr>
        <w:t>The service of the seraphim,</w:t>
      </w:r>
    </w:p>
    <w:p w14:paraId="1881A47E" w14:textId="77777777" w:rsidR="0074513F" w:rsidRPr="0074513F" w:rsidRDefault="0074513F" w:rsidP="0074513F">
      <w:pPr>
        <w:spacing w:after="0" w:line="240" w:lineRule="auto"/>
        <w:rPr>
          <w:rFonts w:ascii="Garamond" w:hAnsi="Garamond"/>
        </w:rPr>
      </w:pPr>
      <w:r w:rsidRPr="0074513F">
        <w:rPr>
          <w:rFonts w:ascii="Garamond" w:hAnsi="Garamond"/>
        </w:rPr>
        <w:t>Confessors’ faith, Apostles’ word,</w:t>
      </w:r>
    </w:p>
    <w:p w14:paraId="409043C6" w14:textId="77777777" w:rsidR="0074513F" w:rsidRPr="0074513F" w:rsidRDefault="0074513F" w:rsidP="0074513F">
      <w:pPr>
        <w:spacing w:after="0" w:line="240" w:lineRule="auto"/>
        <w:rPr>
          <w:rFonts w:ascii="Garamond" w:hAnsi="Garamond"/>
        </w:rPr>
      </w:pPr>
      <w:r w:rsidRPr="0074513F">
        <w:rPr>
          <w:rFonts w:ascii="Garamond" w:hAnsi="Garamond"/>
        </w:rPr>
        <w:t>The Patriarchs’ prayers, the Prophets’ scrolls,</w:t>
      </w:r>
    </w:p>
    <w:p w14:paraId="7984E023" w14:textId="77777777" w:rsidR="0074513F" w:rsidRPr="0074513F" w:rsidRDefault="0074513F" w:rsidP="0074513F">
      <w:pPr>
        <w:spacing w:after="0" w:line="240" w:lineRule="auto"/>
        <w:rPr>
          <w:rFonts w:ascii="Garamond" w:hAnsi="Garamond"/>
        </w:rPr>
      </w:pPr>
      <w:r w:rsidRPr="0074513F">
        <w:rPr>
          <w:rFonts w:ascii="Garamond" w:hAnsi="Garamond"/>
        </w:rPr>
        <w:t>All good deeds done unto the Lord,</w:t>
      </w:r>
    </w:p>
    <w:p w14:paraId="79979D6A" w14:textId="77777777" w:rsidR="0074513F" w:rsidRPr="0074513F" w:rsidRDefault="0074513F" w:rsidP="0074513F">
      <w:pPr>
        <w:spacing w:after="0" w:line="240" w:lineRule="auto"/>
        <w:rPr>
          <w:rFonts w:ascii="Garamond" w:hAnsi="Garamond"/>
        </w:rPr>
      </w:pPr>
      <w:r w:rsidRPr="0074513F">
        <w:rPr>
          <w:rFonts w:ascii="Garamond" w:hAnsi="Garamond"/>
        </w:rPr>
        <w:t>And purity of virgin souls.</w:t>
      </w:r>
    </w:p>
    <w:p w14:paraId="487EF1B4" w14:textId="77777777" w:rsidR="0074513F" w:rsidRPr="0074513F" w:rsidRDefault="0074513F" w:rsidP="0074513F">
      <w:pPr>
        <w:spacing w:after="0" w:line="240" w:lineRule="auto"/>
        <w:rPr>
          <w:rFonts w:ascii="Garamond" w:hAnsi="Garamond"/>
        </w:rPr>
      </w:pPr>
    </w:p>
    <w:p w14:paraId="490B6C85" w14:textId="77777777" w:rsidR="0074513F" w:rsidRPr="0074513F" w:rsidRDefault="0074513F" w:rsidP="0074513F">
      <w:pPr>
        <w:spacing w:after="0" w:line="240" w:lineRule="auto"/>
        <w:rPr>
          <w:rFonts w:ascii="Garamond" w:hAnsi="Garamond"/>
        </w:rPr>
      </w:pPr>
      <w:r w:rsidRPr="0074513F">
        <w:rPr>
          <w:rFonts w:ascii="Garamond" w:hAnsi="Garamond"/>
        </w:rPr>
        <w:t>I bind unto myself today</w:t>
      </w:r>
    </w:p>
    <w:p w14:paraId="564EF3E5" w14:textId="77777777" w:rsidR="0074513F" w:rsidRPr="0074513F" w:rsidRDefault="0074513F" w:rsidP="0074513F">
      <w:pPr>
        <w:spacing w:after="0" w:line="240" w:lineRule="auto"/>
        <w:rPr>
          <w:rFonts w:ascii="Garamond" w:hAnsi="Garamond"/>
        </w:rPr>
      </w:pPr>
      <w:r w:rsidRPr="0074513F">
        <w:rPr>
          <w:rFonts w:ascii="Garamond" w:hAnsi="Garamond"/>
        </w:rPr>
        <w:t>The virtues of the starlit heaven,</w:t>
      </w:r>
    </w:p>
    <w:p w14:paraId="2DEF8045" w14:textId="77777777" w:rsidR="0074513F" w:rsidRPr="0074513F" w:rsidRDefault="0074513F" w:rsidP="0074513F">
      <w:pPr>
        <w:spacing w:after="0" w:line="240" w:lineRule="auto"/>
        <w:rPr>
          <w:rFonts w:ascii="Garamond" w:hAnsi="Garamond"/>
        </w:rPr>
      </w:pPr>
      <w:r w:rsidRPr="0074513F">
        <w:rPr>
          <w:rFonts w:ascii="Garamond" w:hAnsi="Garamond"/>
        </w:rPr>
        <w:t>The glorious sun’s life-giving ray,</w:t>
      </w:r>
    </w:p>
    <w:p w14:paraId="58189601" w14:textId="77777777" w:rsidR="0074513F" w:rsidRPr="0074513F" w:rsidRDefault="0074513F" w:rsidP="0074513F">
      <w:pPr>
        <w:spacing w:after="0" w:line="240" w:lineRule="auto"/>
        <w:rPr>
          <w:rFonts w:ascii="Garamond" w:hAnsi="Garamond"/>
        </w:rPr>
      </w:pPr>
      <w:r w:rsidRPr="0074513F">
        <w:rPr>
          <w:rFonts w:ascii="Garamond" w:hAnsi="Garamond"/>
        </w:rPr>
        <w:t>The whiteness of the moon at even,</w:t>
      </w:r>
    </w:p>
    <w:p w14:paraId="423F9462" w14:textId="77777777" w:rsidR="0074513F" w:rsidRPr="0074513F" w:rsidRDefault="0074513F" w:rsidP="0074513F">
      <w:pPr>
        <w:spacing w:after="0" w:line="240" w:lineRule="auto"/>
        <w:rPr>
          <w:rFonts w:ascii="Garamond" w:hAnsi="Garamond"/>
        </w:rPr>
      </w:pPr>
      <w:r w:rsidRPr="0074513F">
        <w:rPr>
          <w:rFonts w:ascii="Garamond" w:hAnsi="Garamond"/>
        </w:rPr>
        <w:t>The flashing of the lightning free,</w:t>
      </w:r>
    </w:p>
    <w:p w14:paraId="1C2C3C49" w14:textId="77777777" w:rsidR="0074513F" w:rsidRPr="0074513F" w:rsidRDefault="0074513F" w:rsidP="0074513F">
      <w:pPr>
        <w:spacing w:after="0" w:line="240" w:lineRule="auto"/>
        <w:rPr>
          <w:rFonts w:ascii="Garamond" w:hAnsi="Garamond"/>
        </w:rPr>
      </w:pPr>
      <w:r w:rsidRPr="0074513F">
        <w:rPr>
          <w:rFonts w:ascii="Garamond" w:hAnsi="Garamond"/>
        </w:rPr>
        <w:t>The whirling wind’s tempestuous shocks,</w:t>
      </w:r>
    </w:p>
    <w:p w14:paraId="68117756" w14:textId="77777777" w:rsidR="0074513F" w:rsidRPr="0074513F" w:rsidRDefault="0074513F" w:rsidP="0074513F">
      <w:pPr>
        <w:spacing w:after="0" w:line="240" w:lineRule="auto"/>
        <w:rPr>
          <w:rFonts w:ascii="Garamond" w:hAnsi="Garamond"/>
        </w:rPr>
      </w:pPr>
      <w:r w:rsidRPr="0074513F">
        <w:rPr>
          <w:rFonts w:ascii="Garamond" w:hAnsi="Garamond"/>
        </w:rPr>
        <w:t>The stable earth, the deep salt sea,</w:t>
      </w:r>
    </w:p>
    <w:p w14:paraId="011C0EA4" w14:textId="77777777" w:rsidR="0074513F" w:rsidRPr="0074513F" w:rsidRDefault="0074513F" w:rsidP="0074513F">
      <w:pPr>
        <w:spacing w:after="0" w:line="240" w:lineRule="auto"/>
        <w:rPr>
          <w:rFonts w:ascii="Garamond" w:hAnsi="Garamond"/>
        </w:rPr>
      </w:pPr>
      <w:r w:rsidRPr="0074513F">
        <w:rPr>
          <w:rFonts w:ascii="Garamond" w:hAnsi="Garamond"/>
        </w:rPr>
        <w:t>Around the old eternal rocks.</w:t>
      </w:r>
    </w:p>
    <w:p w14:paraId="2C6A4860" w14:textId="77777777" w:rsidR="0074513F" w:rsidRPr="0074513F" w:rsidRDefault="0074513F" w:rsidP="0074513F">
      <w:pPr>
        <w:spacing w:after="0" w:line="240" w:lineRule="auto"/>
        <w:rPr>
          <w:rFonts w:ascii="Garamond" w:hAnsi="Garamond"/>
        </w:rPr>
      </w:pPr>
    </w:p>
    <w:p w14:paraId="04675775" w14:textId="77777777" w:rsidR="0074513F" w:rsidRPr="0074513F" w:rsidRDefault="0074513F" w:rsidP="0074513F">
      <w:pPr>
        <w:spacing w:after="0" w:line="240" w:lineRule="auto"/>
        <w:rPr>
          <w:rFonts w:ascii="Garamond" w:hAnsi="Garamond"/>
        </w:rPr>
      </w:pPr>
      <w:r w:rsidRPr="0074513F">
        <w:rPr>
          <w:rFonts w:ascii="Garamond" w:hAnsi="Garamond"/>
        </w:rPr>
        <w:t>I bind unto myself today</w:t>
      </w:r>
    </w:p>
    <w:p w14:paraId="0B92D48C" w14:textId="77777777" w:rsidR="0074513F" w:rsidRPr="0074513F" w:rsidRDefault="0074513F" w:rsidP="0074513F">
      <w:pPr>
        <w:spacing w:after="0" w:line="240" w:lineRule="auto"/>
        <w:rPr>
          <w:rFonts w:ascii="Garamond" w:hAnsi="Garamond"/>
        </w:rPr>
      </w:pPr>
      <w:r w:rsidRPr="0074513F">
        <w:rPr>
          <w:rFonts w:ascii="Garamond" w:hAnsi="Garamond"/>
        </w:rPr>
        <w:t>The power of God to hold and lead,</w:t>
      </w:r>
    </w:p>
    <w:p w14:paraId="1AF0C110" w14:textId="77777777" w:rsidR="0074513F" w:rsidRPr="0074513F" w:rsidRDefault="0074513F" w:rsidP="0074513F">
      <w:pPr>
        <w:spacing w:after="0" w:line="240" w:lineRule="auto"/>
        <w:rPr>
          <w:rFonts w:ascii="Garamond" w:hAnsi="Garamond"/>
        </w:rPr>
      </w:pPr>
      <w:r w:rsidRPr="0074513F">
        <w:rPr>
          <w:rFonts w:ascii="Garamond" w:hAnsi="Garamond"/>
        </w:rPr>
        <w:t>His eye to watch, His might to stay,</w:t>
      </w:r>
    </w:p>
    <w:p w14:paraId="212B3581" w14:textId="77777777" w:rsidR="0074513F" w:rsidRPr="0074513F" w:rsidRDefault="0074513F" w:rsidP="0074513F">
      <w:pPr>
        <w:spacing w:after="0" w:line="240" w:lineRule="auto"/>
        <w:rPr>
          <w:rFonts w:ascii="Garamond" w:hAnsi="Garamond"/>
        </w:rPr>
      </w:pPr>
      <w:r w:rsidRPr="0074513F">
        <w:rPr>
          <w:rFonts w:ascii="Garamond" w:hAnsi="Garamond"/>
        </w:rPr>
        <w:t>His ear to hearken to my need.</w:t>
      </w:r>
    </w:p>
    <w:p w14:paraId="11B057EA" w14:textId="77777777" w:rsidR="0074513F" w:rsidRPr="0074513F" w:rsidRDefault="0074513F" w:rsidP="0074513F">
      <w:pPr>
        <w:spacing w:after="0" w:line="240" w:lineRule="auto"/>
        <w:rPr>
          <w:rFonts w:ascii="Garamond" w:hAnsi="Garamond"/>
        </w:rPr>
      </w:pPr>
      <w:r w:rsidRPr="0074513F">
        <w:rPr>
          <w:rFonts w:ascii="Garamond" w:hAnsi="Garamond"/>
        </w:rPr>
        <w:t>The wisdom of my God to teach,</w:t>
      </w:r>
    </w:p>
    <w:p w14:paraId="35297720" w14:textId="77777777" w:rsidR="0074513F" w:rsidRPr="0074513F" w:rsidRDefault="0074513F" w:rsidP="0074513F">
      <w:pPr>
        <w:spacing w:after="0" w:line="240" w:lineRule="auto"/>
        <w:rPr>
          <w:rFonts w:ascii="Garamond" w:hAnsi="Garamond"/>
        </w:rPr>
      </w:pPr>
      <w:r w:rsidRPr="0074513F">
        <w:rPr>
          <w:rFonts w:ascii="Garamond" w:hAnsi="Garamond"/>
        </w:rPr>
        <w:t>His hand to guide, His shield to ward,</w:t>
      </w:r>
    </w:p>
    <w:p w14:paraId="12CBD0EB" w14:textId="77777777" w:rsidR="0074513F" w:rsidRPr="0074513F" w:rsidRDefault="0074513F" w:rsidP="0074513F">
      <w:pPr>
        <w:spacing w:after="0" w:line="240" w:lineRule="auto"/>
        <w:rPr>
          <w:rFonts w:ascii="Garamond" w:hAnsi="Garamond"/>
        </w:rPr>
      </w:pPr>
      <w:r w:rsidRPr="0074513F">
        <w:rPr>
          <w:rFonts w:ascii="Garamond" w:hAnsi="Garamond"/>
        </w:rPr>
        <w:t>The word of God to give me speech,</w:t>
      </w:r>
    </w:p>
    <w:p w14:paraId="301A91BD" w14:textId="2F9205D0" w:rsidR="0074513F" w:rsidRPr="0074513F" w:rsidRDefault="0074513F" w:rsidP="0074513F">
      <w:pPr>
        <w:spacing w:after="0" w:line="240" w:lineRule="auto"/>
        <w:rPr>
          <w:rFonts w:ascii="Garamond" w:hAnsi="Garamond"/>
        </w:rPr>
      </w:pPr>
      <w:r w:rsidRPr="0074513F">
        <w:rPr>
          <w:rFonts w:ascii="Garamond" w:hAnsi="Garamond"/>
        </w:rPr>
        <w:t>His heavenly host to be my guard.</w:t>
      </w:r>
    </w:p>
    <w:p w14:paraId="0655D100" w14:textId="77777777" w:rsidR="0074513F" w:rsidRPr="0074513F" w:rsidRDefault="0074513F" w:rsidP="0074513F">
      <w:pPr>
        <w:spacing w:after="0" w:line="240" w:lineRule="auto"/>
        <w:rPr>
          <w:rFonts w:ascii="Garamond" w:hAnsi="Garamond"/>
        </w:rPr>
      </w:pPr>
    </w:p>
    <w:p w14:paraId="253F93DA" w14:textId="77777777" w:rsidR="0074513F" w:rsidRPr="0074513F" w:rsidRDefault="0074513F" w:rsidP="0074513F">
      <w:pPr>
        <w:spacing w:after="0" w:line="240" w:lineRule="auto"/>
        <w:rPr>
          <w:rFonts w:ascii="Garamond" w:hAnsi="Garamond"/>
        </w:rPr>
      </w:pPr>
      <w:r w:rsidRPr="0074513F">
        <w:rPr>
          <w:rFonts w:ascii="Garamond" w:hAnsi="Garamond"/>
        </w:rPr>
        <w:t>Against the demon snares of sin,</w:t>
      </w:r>
    </w:p>
    <w:p w14:paraId="1317DFC9" w14:textId="77777777" w:rsidR="0074513F" w:rsidRPr="0074513F" w:rsidRDefault="0074513F" w:rsidP="0074513F">
      <w:pPr>
        <w:spacing w:after="0" w:line="240" w:lineRule="auto"/>
        <w:rPr>
          <w:rFonts w:ascii="Garamond" w:hAnsi="Garamond"/>
        </w:rPr>
      </w:pPr>
      <w:r w:rsidRPr="0074513F">
        <w:rPr>
          <w:rFonts w:ascii="Garamond" w:hAnsi="Garamond"/>
        </w:rPr>
        <w:t>The vice that gives temptation force,</w:t>
      </w:r>
    </w:p>
    <w:p w14:paraId="15F0EC17" w14:textId="77777777" w:rsidR="0074513F" w:rsidRPr="0074513F" w:rsidRDefault="0074513F" w:rsidP="0074513F">
      <w:pPr>
        <w:spacing w:after="0" w:line="240" w:lineRule="auto"/>
        <w:rPr>
          <w:rFonts w:ascii="Garamond" w:hAnsi="Garamond"/>
        </w:rPr>
      </w:pPr>
      <w:r w:rsidRPr="0074513F">
        <w:rPr>
          <w:rFonts w:ascii="Garamond" w:hAnsi="Garamond"/>
        </w:rPr>
        <w:t>The natural lusts that war within,</w:t>
      </w:r>
    </w:p>
    <w:p w14:paraId="569DE3D1" w14:textId="77777777" w:rsidR="0074513F" w:rsidRPr="0074513F" w:rsidRDefault="0074513F" w:rsidP="0074513F">
      <w:pPr>
        <w:spacing w:after="0" w:line="240" w:lineRule="auto"/>
        <w:rPr>
          <w:rFonts w:ascii="Garamond" w:hAnsi="Garamond"/>
        </w:rPr>
      </w:pPr>
      <w:r w:rsidRPr="0074513F">
        <w:rPr>
          <w:rFonts w:ascii="Garamond" w:hAnsi="Garamond"/>
        </w:rPr>
        <w:t>The hostile men that mar my course;</w:t>
      </w:r>
    </w:p>
    <w:p w14:paraId="0239A6A1" w14:textId="77777777" w:rsidR="0074513F" w:rsidRPr="0074513F" w:rsidRDefault="0074513F" w:rsidP="0074513F">
      <w:pPr>
        <w:spacing w:after="0" w:line="240" w:lineRule="auto"/>
        <w:rPr>
          <w:rFonts w:ascii="Garamond" w:hAnsi="Garamond"/>
        </w:rPr>
      </w:pPr>
      <w:r w:rsidRPr="0074513F">
        <w:rPr>
          <w:rFonts w:ascii="Garamond" w:hAnsi="Garamond"/>
        </w:rPr>
        <w:t>Or few or many, far or nigh,</w:t>
      </w:r>
    </w:p>
    <w:p w14:paraId="5772CD9E" w14:textId="77777777" w:rsidR="0074513F" w:rsidRDefault="0074513F" w:rsidP="0074513F">
      <w:pPr>
        <w:spacing w:after="0" w:line="240" w:lineRule="auto"/>
        <w:rPr>
          <w:rFonts w:ascii="Garamond" w:hAnsi="Garamond"/>
        </w:rPr>
      </w:pPr>
    </w:p>
    <w:p w14:paraId="450E45B9" w14:textId="77777777" w:rsidR="0074513F" w:rsidRDefault="0074513F" w:rsidP="0074513F">
      <w:pPr>
        <w:spacing w:after="0" w:line="240" w:lineRule="auto"/>
        <w:rPr>
          <w:rFonts w:ascii="Garamond" w:hAnsi="Garamond"/>
        </w:rPr>
      </w:pPr>
    </w:p>
    <w:p w14:paraId="78BA1440" w14:textId="6A471C1C" w:rsidR="0074513F" w:rsidRPr="0074513F" w:rsidRDefault="0074513F" w:rsidP="0074513F">
      <w:pPr>
        <w:spacing w:after="0" w:line="240" w:lineRule="auto"/>
        <w:rPr>
          <w:rFonts w:ascii="Garamond" w:hAnsi="Garamond"/>
        </w:rPr>
      </w:pPr>
      <w:r w:rsidRPr="0074513F">
        <w:rPr>
          <w:rFonts w:ascii="Garamond" w:hAnsi="Garamond"/>
        </w:rPr>
        <w:t>In every place and in all hours,</w:t>
      </w:r>
    </w:p>
    <w:p w14:paraId="15A7CA13" w14:textId="77777777" w:rsidR="0074513F" w:rsidRPr="0074513F" w:rsidRDefault="0074513F" w:rsidP="0074513F">
      <w:pPr>
        <w:spacing w:after="0" w:line="240" w:lineRule="auto"/>
        <w:rPr>
          <w:rFonts w:ascii="Garamond" w:hAnsi="Garamond"/>
        </w:rPr>
      </w:pPr>
      <w:r w:rsidRPr="0074513F">
        <w:rPr>
          <w:rFonts w:ascii="Garamond" w:hAnsi="Garamond"/>
        </w:rPr>
        <w:t>Against their fierce hostility,</w:t>
      </w:r>
    </w:p>
    <w:p w14:paraId="60FFF7D1" w14:textId="77777777" w:rsidR="0074513F" w:rsidRPr="0074513F" w:rsidRDefault="0074513F" w:rsidP="0074513F">
      <w:pPr>
        <w:spacing w:after="0" w:line="240" w:lineRule="auto"/>
        <w:rPr>
          <w:rFonts w:ascii="Garamond" w:hAnsi="Garamond"/>
        </w:rPr>
      </w:pPr>
      <w:r w:rsidRPr="0074513F">
        <w:rPr>
          <w:rFonts w:ascii="Garamond" w:hAnsi="Garamond"/>
        </w:rPr>
        <w:t>I bind to me these holy powers.</w:t>
      </w:r>
    </w:p>
    <w:p w14:paraId="56D3009D" w14:textId="77777777" w:rsidR="0074513F" w:rsidRPr="0074513F" w:rsidRDefault="0074513F" w:rsidP="0074513F">
      <w:pPr>
        <w:spacing w:after="0" w:line="240" w:lineRule="auto"/>
        <w:rPr>
          <w:rFonts w:ascii="Garamond" w:hAnsi="Garamond"/>
        </w:rPr>
      </w:pPr>
    </w:p>
    <w:p w14:paraId="77CB7241" w14:textId="77777777" w:rsidR="0074513F" w:rsidRPr="0074513F" w:rsidRDefault="0074513F" w:rsidP="0074513F">
      <w:pPr>
        <w:spacing w:after="0" w:line="240" w:lineRule="auto"/>
        <w:rPr>
          <w:rFonts w:ascii="Garamond" w:hAnsi="Garamond"/>
        </w:rPr>
      </w:pPr>
      <w:r w:rsidRPr="0074513F">
        <w:rPr>
          <w:rFonts w:ascii="Garamond" w:hAnsi="Garamond"/>
        </w:rPr>
        <w:t>Against all Satan’s spells and wiles,</w:t>
      </w:r>
    </w:p>
    <w:p w14:paraId="52EB250B" w14:textId="77777777" w:rsidR="0074513F" w:rsidRPr="0074513F" w:rsidRDefault="0074513F" w:rsidP="0074513F">
      <w:pPr>
        <w:spacing w:after="0" w:line="240" w:lineRule="auto"/>
        <w:rPr>
          <w:rFonts w:ascii="Garamond" w:hAnsi="Garamond"/>
        </w:rPr>
      </w:pPr>
      <w:r w:rsidRPr="0074513F">
        <w:rPr>
          <w:rFonts w:ascii="Garamond" w:hAnsi="Garamond"/>
        </w:rPr>
        <w:t>Against false words of heresy,</w:t>
      </w:r>
    </w:p>
    <w:p w14:paraId="21F8F363" w14:textId="77777777" w:rsidR="0074513F" w:rsidRPr="0074513F" w:rsidRDefault="0074513F" w:rsidP="0074513F">
      <w:pPr>
        <w:spacing w:after="0" w:line="240" w:lineRule="auto"/>
        <w:rPr>
          <w:rFonts w:ascii="Garamond" w:hAnsi="Garamond"/>
        </w:rPr>
      </w:pPr>
      <w:r w:rsidRPr="0074513F">
        <w:rPr>
          <w:rFonts w:ascii="Garamond" w:hAnsi="Garamond"/>
        </w:rPr>
        <w:t>Against the knowledge that defiles,</w:t>
      </w:r>
    </w:p>
    <w:p w14:paraId="669DCF04" w14:textId="77777777" w:rsidR="0074513F" w:rsidRPr="0074513F" w:rsidRDefault="0074513F" w:rsidP="0074513F">
      <w:pPr>
        <w:spacing w:after="0" w:line="240" w:lineRule="auto"/>
        <w:rPr>
          <w:rFonts w:ascii="Garamond" w:hAnsi="Garamond"/>
        </w:rPr>
      </w:pPr>
      <w:r w:rsidRPr="0074513F">
        <w:rPr>
          <w:rFonts w:ascii="Garamond" w:hAnsi="Garamond"/>
        </w:rPr>
        <w:t>Against the heart’s idolatry,</w:t>
      </w:r>
    </w:p>
    <w:p w14:paraId="4F1BB32E" w14:textId="77777777" w:rsidR="0074513F" w:rsidRPr="0074513F" w:rsidRDefault="0074513F" w:rsidP="0074513F">
      <w:pPr>
        <w:spacing w:after="0" w:line="240" w:lineRule="auto"/>
        <w:rPr>
          <w:rFonts w:ascii="Garamond" w:hAnsi="Garamond"/>
        </w:rPr>
      </w:pPr>
      <w:r w:rsidRPr="0074513F">
        <w:rPr>
          <w:rFonts w:ascii="Garamond" w:hAnsi="Garamond"/>
        </w:rPr>
        <w:t>Against the wizard’s evil craft,</w:t>
      </w:r>
    </w:p>
    <w:p w14:paraId="74B5C6AC" w14:textId="77777777" w:rsidR="0074513F" w:rsidRPr="0074513F" w:rsidRDefault="0074513F" w:rsidP="0074513F">
      <w:pPr>
        <w:spacing w:after="0" w:line="240" w:lineRule="auto"/>
        <w:rPr>
          <w:rFonts w:ascii="Garamond" w:hAnsi="Garamond"/>
        </w:rPr>
      </w:pPr>
      <w:r w:rsidRPr="0074513F">
        <w:rPr>
          <w:rFonts w:ascii="Garamond" w:hAnsi="Garamond"/>
        </w:rPr>
        <w:t>Against the death wound and the burning,</w:t>
      </w:r>
    </w:p>
    <w:p w14:paraId="7C93A1F4" w14:textId="77777777" w:rsidR="0074513F" w:rsidRPr="0074513F" w:rsidRDefault="0074513F" w:rsidP="0074513F">
      <w:pPr>
        <w:spacing w:after="0" w:line="240" w:lineRule="auto"/>
        <w:rPr>
          <w:rFonts w:ascii="Garamond" w:hAnsi="Garamond"/>
        </w:rPr>
      </w:pPr>
      <w:r w:rsidRPr="0074513F">
        <w:rPr>
          <w:rFonts w:ascii="Garamond" w:hAnsi="Garamond"/>
        </w:rPr>
        <w:t>The choking wave and the poisoned shaft,</w:t>
      </w:r>
    </w:p>
    <w:p w14:paraId="46B8F604" w14:textId="77777777" w:rsidR="0074513F" w:rsidRPr="0074513F" w:rsidRDefault="0074513F" w:rsidP="0074513F">
      <w:pPr>
        <w:spacing w:after="0" w:line="240" w:lineRule="auto"/>
        <w:rPr>
          <w:rFonts w:ascii="Garamond" w:hAnsi="Garamond"/>
        </w:rPr>
      </w:pPr>
      <w:r w:rsidRPr="0074513F">
        <w:rPr>
          <w:rFonts w:ascii="Garamond" w:hAnsi="Garamond"/>
        </w:rPr>
        <w:t>Protect me, Christ, till Thy returning.</w:t>
      </w:r>
    </w:p>
    <w:p w14:paraId="40C2D257" w14:textId="77777777" w:rsidR="0074513F" w:rsidRPr="0074513F" w:rsidRDefault="0074513F" w:rsidP="0074513F">
      <w:pPr>
        <w:spacing w:after="0" w:line="240" w:lineRule="auto"/>
        <w:rPr>
          <w:rFonts w:ascii="Garamond" w:hAnsi="Garamond"/>
        </w:rPr>
      </w:pPr>
    </w:p>
    <w:p w14:paraId="0D0C3A1C" w14:textId="77777777" w:rsidR="0074513F" w:rsidRPr="0074513F" w:rsidRDefault="0074513F" w:rsidP="0074513F">
      <w:pPr>
        <w:spacing w:after="0" w:line="240" w:lineRule="auto"/>
        <w:rPr>
          <w:rFonts w:ascii="Garamond" w:hAnsi="Garamond"/>
        </w:rPr>
      </w:pPr>
      <w:r w:rsidRPr="0074513F">
        <w:rPr>
          <w:rFonts w:ascii="Garamond" w:hAnsi="Garamond"/>
        </w:rPr>
        <w:t>Christ be with me, Christ within me,</w:t>
      </w:r>
    </w:p>
    <w:p w14:paraId="291E0A3B" w14:textId="77777777" w:rsidR="0074513F" w:rsidRPr="0074513F" w:rsidRDefault="0074513F" w:rsidP="0074513F">
      <w:pPr>
        <w:spacing w:after="0" w:line="240" w:lineRule="auto"/>
        <w:rPr>
          <w:rFonts w:ascii="Garamond" w:hAnsi="Garamond"/>
        </w:rPr>
      </w:pPr>
      <w:r w:rsidRPr="0074513F">
        <w:rPr>
          <w:rFonts w:ascii="Garamond" w:hAnsi="Garamond"/>
        </w:rPr>
        <w:t>Christ behind me, Christ before me,</w:t>
      </w:r>
    </w:p>
    <w:p w14:paraId="007B4CE8" w14:textId="77777777" w:rsidR="0074513F" w:rsidRPr="0074513F" w:rsidRDefault="0074513F" w:rsidP="0074513F">
      <w:pPr>
        <w:spacing w:after="0" w:line="240" w:lineRule="auto"/>
        <w:rPr>
          <w:rFonts w:ascii="Garamond" w:hAnsi="Garamond"/>
        </w:rPr>
      </w:pPr>
      <w:r w:rsidRPr="0074513F">
        <w:rPr>
          <w:rFonts w:ascii="Garamond" w:hAnsi="Garamond"/>
        </w:rPr>
        <w:t>Christ beside me, Christ to win me,</w:t>
      </w:r>
    </w:p>
    <w:p w14:paraId="15422119" w14:textId="77777777" w:rsidR="0074513F" w:rsidRPr="0074513F" w:rsidRDefault="0074513F" w:rsidP="0074513F">
      <w:pPr>
        <w:spacing w:after="0" w:line="240" w:lineRule="auto"/>
        <w:rPr>
          <w:rFonts w:ascii="Garamond" w:hAnsi="Garamond"/>
        </w:rPr>
      </w:pPr>
      <w:r w:rsidRPr="0074513F">
        <w:rPr>
          <w:rFonts w:ascii="Garamond" w:hAnsi="Garamond"/>
        </w:rPr>
        <w:t>Christ to comfort and restore me.</w:t>
      </w:r>
    </w:p>
    <w:p w14:paraId="24FC7422" w14:textId="77777777" w:rsidR="0074513F" w:rsidRPr="0074513F" w:rsidRDefault="0074513F" w:rsidP="0074513F">
      <w:pPr>
        <w:spacing w:after="0" w:line="240" w:lineRule="auto"/>
        <w:rPr>
          <w:rFonts w:ascii="Garamond" w:hAnsi="Garamond"/>
        </w:rPr>
      </w:pPr>
      <w:r w:rsidRPr="0074513F">
        <w:rPr>
          <w:rFonts w:ascii="Garamond" w:hAnsi="Garamond"/>
        </w:rPr>
        <w:t>Christ beneath me, Christ above me,</w:t>
      </w:r>
    </w:p>
    <w:p w14:paraId="03FFF63D" w14:textId="77777777" w:rsidR="0074513F" w:rsidRPr="0074513F" w:rsidRDefault="0074513F" w:rsidP="0074513F">
      <w:pPr>
        <w:spacing w:after="0" w:line="240" w:lineRule="auto"/>
        <w:rPr>
          <w:rFonts w:ascii="Garamond" w:hAnsi="Garamond"/>
        </w:rPr>
      </w:pPr>
      <w:r w:rsidRPr="0074513F">
        <w:rPr>
          <w:rFonts w:ascii="Garamond" w:hAnsi="Garamond"/>
        </w:rPr>
        <w:t>Christ in quiet, Christ in danger,</w:t>
      </w:r>
    </w:p>
    <w:p w14:paraId="0D962EA2" w14:textId="77777777" w:rsidR="0074513F" w:rsidRPr="0074513F" w:rsidRDefault="0074513F" w:rsidP="0074513F">
      <w:pPr>
        <w:spacing w:after="0" w:line="240" w:lineRule="auto"/>
        <w:rPr>
          <w:rFonts w:ascii="Garamond" w:hAnsi="Garamond"/>
        </w:rPr>
      </w:pPr>
      <w:r w:rsidRPr="0074513F">
        <w:rPr>
          <w:rFonts w:ascii="Garamond" w:hAnsi="Garamond"/>
        </w:rPr>
        <w:t>Christ in hearts of all that love me,</w:t>
      </w:r>
    </w:p>
    <w:p w14:paraId="5587BBFA" w14:textId="77777777" w:rsidR="0074513F" w:rsidRPr="0074513F" w:rsidRDefault="0074513F" w:rsidP="0074513F">
      <w:pPr>
        <w:spacing w:after="0" w:line="240" w:lineRule="auto"/>
        <w:rPr>
          <w:rFonts w:ascii="Garamond" w:hAnsi="Garamond"/>
        </w:rPr>
      </w:pPr>
      <w:r w:rsidRPr="0074513F">
        <w:rPr>
          <w:rFonts w:ascii="Garamond" w:hAnsi="Garamond"/>
        </w:rPr>
        <w:t>Christ in mouth of friend and stranger.</w:t>
      </w:r>
    </w:p>
    <w:p w14:paraId="53435414" w14:textId="77777777" w:rsidR="0074513F" w:rsidRPr="0074513F" w:rsidRDefault="0074513F" w:rsidP="0074513F">
      <w:pPr>
        <w:spacing w:after="0" w:line="240" w:lineRule="auto"/>
        <w:rPr>
          <w:rFonts w:ascii="Garamond" w:hAnsi="Garamond"/>
        </w:rPr>
      </w:pPr>
    </w:p>
    <w:p w14:paraId="58FD54DD" w14:textId="77777777" w:rsidR="0074513F" w:rsidRPr="0074513F" w:rsidRDefault="0074513F" w:rsidP="0074513F">
      <w:pPr>
        <w:spacing w:after="0" w:line="240" w:lineRule="auto"/>
        <w:rPr>
          <w:rFonts w:ascii="Garamond" w:hAnsi="Garamond"/>
        </w:rPr>
      </w:pPr>
      <w:r w:rsidRPr="0074513F">
        <w:rPr>
          <w:rFonts w:ascii="Garamond" w:hAnsi="Garamond"/>
        </w:rPr>
        <w:t>I bind unto myself the Name,</w:t>
      </w:r>
    </w:p>
    <w:p w14:paraId="09AD74B6" w14:textId="77777777" w:rsidR="0074513F" w:rsidRPr="0074513F" w:rsidRDefault="0074513F" w:rsidP="0074513F">
      <w:pPr>
        <w:spacing w:after="0" w:line="240" w:lineRule="auto"/>
        <w:rPr>
          <w:rFonts w:ascii="Garamond" w:hAnsi="Garamond"/>
        </w:rPr>
      </w:pPr>
      <w:r w:rsidRPr="0074513F">
        <w:rPr>
          <w:rFonts w:ascii="Garamond" w:hAnsi="Garamond"/>
        </w:rPr>
        <w:t>The strong Name of the Trinity;</w:t>
      </w:r>
    </w:p>
    <w:p w14:paraId="5E631619" w14:textId="77777777" w:rsidR="0074513F" w:rsidRPr="0074513F" w:rsidRDefault="0074513F" w:rsidP="0074513F">
      <w:pPr>
        <w:spacing w:after="0" w:line="240" w:lineRule="auto"/>
        <w:rPr>
          <w:rFonts w:ascii="Garamond" w:hAnsi="Garamond"/>
        </w:rPr>
      </w:pPr>
      <w:r w:rsidRPr="0074513F">
        <w:rPr>
          <w:rFonts w:ascii="Garamond" w:hAnsi="Garamond"/>
        </w:rPr>
        <w:t>By invocation of the same.</w:t>
      </w:r>
    </w:p>
    <w:p w14:paraId="1A53AED3" w14:textId="77777777" w:rsidR="0074513F" w:rsidRPr="0074513F" w:rsidRDefault="0074513F" w:rsidP="0074513F">
      <w:pPr>
        <w:spacing w:after="0" w:line="240" w:lineRule="auto"/>
        <w:rPr>
          <w:rFonts w:ascii="Garamond" w:hAnsi="Garamond"/>
        </w:rPr>
      </w:pPr>
      <w:r w:rsidRPr="0074513F">
        <w:rPr>
          <w:rFonts w:ascii="Garamond" w:hAnsi="Garamond"/>
        </w:rPr>
        <w:t>The Three in One, and One in Three,</w:t>
      </w:r>
    </w:p>
    <w:p w14:paraId="1766A427" w14:textId="77777777" w:rsidR="0074513F" w:rsidRPr="0074513F" w:rsidRDefault="0074513F" w:rsidP="0074513F">
      <w:pPr>
        <w:spacing w:after="0" w:line="240" w:lineRule="auto"/>
        <w:rPr>
          <w:rFonts w:ascii="Garamond" w:hAnsi="Garamond"/>
        </w:rPr>
      </w:pPr>
      <w:r w:rsidRPr="0074513F">
        <w:rPr>
          <w:rFonts w:ascii="Garamond" w:hAnsi="Garamond"/>
        </w:rPr>
        <w:t>Of Whom all nature hath creation,</w:t>
      </w:r>
    </w:p>
    <w:p w14:paraId="57B43B4B" w14:textId="77777777" w:rsidR="0074513F" w:rsidRPr="0074513F" w:rsidRDefault="0074513F" w:rsidP="0074513F">
      <w:pPr>
        <w:spacing w:after="0" w:line="240" w:lineRule="auto"/>
        <w:rPr>
          <w:rFonts w:ascii="Garamond" w:hAnsi="Garamond"/>
        </w:rPr>
      </w:pPr>
      <w:r w:rsidRPr="0074513F">
        <w:rPr>
          <w:rFonts w:ascii="Garamond" w:hAnsi="Garamond"/>
        </w:rPr>
        <w:t>Eternal Father, Spirit, Word:</w:t>
      </w:r>
    </w:p>
    <w:p w14:paraId="38537EE5" w14:textId="77777777" w:rsidR="0074513F" w:rsidRPr="0074513F" w:rsidRDefault="0074513F" w:rsidP="0074513F">
      <w:pPr>
        <w:spacing w:after="0" w:line="240" w:lineRule="auto"/>
        <w:rPr>
          <w:rFonts w:ascii="Garamond" w:hAnsi="Garamond"/>
        </w:rPr>
      </w:pPr>
      <w:r w:rsidRPr="0074513F">
        <w:rPr>
          <w:rFonts w:ascii="Garamond" w:hAnsi="Garamond"/>
        </w:rPr>
        <w:t>Praise to the Lord of my salvation,</w:t>
      </w:r>
    </w:p>
    <w:p w14:paraId="7637D814" w14:textId="77777777" w:rsidR="0074513F" w:rsidRPr="0074513F" w:rsidRDefault="0074513F" w:rsidP="0074513F">
      <w:pPr>
        <w:spacing w:after="0" w:line="240" w:lineRule="auto"/>
        <w:rPr>
          <w:rFonts w:ascii="Garamond" w:hAnsi="Garamond"/>
        </w:rPr>
      </w:pPr>
      <w:r w:rsidRPr="0074513F">
        <w:rPr>
          <w:rFonts w:ascii="Garamond" w:hAnsi="Garamond"/>
        </w:rPr>
        <w:t>Salvation is of Christ the Lord.</w:t>
      </w:r>
    </w:p>
    <w:p w14:paraId="1BFE1D07" w14:textId="77777777" w:rsidR="0074513F" w:rsidRDefault="0074513F" w:rsidP="0074513F">
      <w:pPr>
        <w:spacing w:after="0" w:line="240" w:lineRule="auto"/>
        <w:rPr>
          <w:rFonts w:ascii="Garamond" w:hAnsi="Garamond"/>
        </w:rPr>
        <w:sectPr w:rsidR="0074513F" w:rsidSect="0074513F">
          <w:type w:val="continuous"/>
          <w:pgSz w:w="12240" w:h="15840"/>
          <w:pgMar w:top="1440" w:right="1440" w:bottom="1440" w:left="1440" w:header="720" w:footer="720" w:gutter="0"/>
          <w:cols w:num="2" w:space="720"/>
          <w:docGrid w:linePitch="360"/>
        </w:sectPr>
      </w:pPr>
      <w:r w:rsidRPr="0074513F">
        <w:rPr>
          <w:rFonts w:ascii="Garamond" w:hAnsi="Garamond"/>
        </w:rPr>
        <w:t>Amen.</w:t>
      </w:r>
    </w:p>
    <w:p w14:paraId="3C6645FE" w14:textId="77777777" w:rsidR="0074513F" w:rsidRPr="0074513F" w:rsidRDefault="0074513F" w:rsidP="0074513F">
      <w:pPr>
        <w:spacing w:after="0" w:line="240" w:lineRule="auto"/>
        <w:rPr>
          <w:rFonts w:ascii="Garamond" w:hAnsi="Garamond"/>
          <w:b/>
          <w:bCs/>
        </w:rPr>
      </w:pPr>
      <w:r w:rsidRPr="0074513F">
        <w:rPr>
          <w:rFonts w:ascii="Garamond" w:hAnsi="Garamond"/>
          <w:b/>
          <w:bCs/>
        </w:rPr>
        <w:lastRenderedPageBreak/>
        <w:t>O My God, Trinity Whom I Adore</w:t>
      </w:r>
    </w:p>
    <w:p w14:paraId="3A980215" w14:textId="77777777" w:rsidR="0074513F" w:rsidRPr="0074513F" w:rsidRDefault="0074513F" w:rsidP="0074513F">
      <w:pPr>
        <w:spacing w:after="0" w:line="240" w:lineRule="auto"/>
        <w:rPr>
          <w:rFonts w:ascii="Garamond" w:hAnsi="Garamond"/>
        </w:rPr>
      </w:pPr>
      <w:r w:rsidRPr="0074513F">
        <w:rPr>
          <w:rFonts w:ascii="Garamond" w:hAnsi="Garamond"/>
        </w:rPr>
        <w:t>St. Elizabeth of the Trinity</w:t>
      </w:r>
    </w:p>
    <w:p w14:paraId="7494AD2D" w14:textId="77777777" w:rsidR="0074513F" w:rsidRPr="0074513F" w:rsidRDefault="0074513F" w:rsidP="0074513F">
      <w:pPr>
        <w:spacing w:after="0" w:line="240" w:lineRule="auto"/>
        <w:rPr>
          <w:rFonts w:ascii="Garamond" w:hAnsi="Garamond"/>
        </w:rPr>
      </w:pPr>
    </w:p>
    <w:p w14:paraId="06C4977B" w14:textId="77777777" w:rsidR="0074513F" w:rsidRPr="0074513F" w:rsidRDefault="0074513F" w:rsidP="0074513F">
      <w:pPr>
        <w:spacing w:after="0" w:line="240" w:lineRule="auto"/>
        <w:rPr>
          <w:rFonts w:ascii="Garamond" w:hAnsi="Garamond"/>
        </w:rPr>
      </w:pPr>
      <w:r w:rsidRPr="0074513F">
        <w:rPr>
          <w:rFonts w:ascii="Garamond" w:hAnsi="Garamond"/>
        </w:rPr>
        <w:t xml:space="preserve">O my God, Trinity whom I adore, help me to forget myself entirely that I may be established in you as still and as peaceful as if my soul were already in eternity. </w:t>
      </w:r>
    </w:p>
    <w:p w14:paraId="3EF3EE06" w14:textId="77777777" w:rsidR="0074513F" w:rsidRPr="0074513F" w:rsidRDefault="0074513F" w:rsidP="0074513F">
      <w:pPr>
        <w:spacing w:after="0" w:line="240" w:lineRule="auto"/>
        <w:rPr>
          <w:rFonts w:ascii="Garamond" w:hAnsi="Garamond"/>
        </w:rPr>
      </w:pPr>
      <w:r w:rsidRPr="0074513F">
        <w:rPr>
          <w:rFonts w:ascii="Garamond" w:hAnsi="Garamond"/>
        </w:rPr>
        <w:t xml:space="preserve">May nothing trouble my peace or make me leave You, O my Unchanging One, but may each minute carry me further into the depths of Your Mystery. </w:t>
      </w:r>
    </w:p>
    <w:p w14:paraId="2EFF39B1" w14:textId="77777777" w:rsidR="0074513F" w:rsidRPr="0074513F" w:rsidRDefault="0074513F" w:rsidP="0074513F">
      <w:pPr>
        <w:spacing w:after="0" w:line="240" w:lineRule="auto"/>
        <w:rPr>
          <w:rFonts w:ascii="Garamond" w:hAnsi="Garamond"/>
        </w:rPr>
      </w:pPr>
    </w:p>
    <w:p w14:paraId="10550928" w14:textId="77777777" w:rsidR="0074513F" w:rsidRPr="0074513F" w:rsidRDefault="0074513F" w:rsidP="0074513F">
      <w:pPr>
        <w:spacing w:after="0" w:line="240" w:lineRule="auto"/>
        <w:rPr>
          <w:rFonts w:ascii="Garamond" w:hAnsi="Garamond"/>
        </w:rPr>
      </w:pPr>
      <w:r w:rsidRPr="0074513F">
        <w:rPr>
          <w:rFonts w:ascii="Garamond" w:hAnsi="Garamond"/>
        </w:rPr>
        <w:t>Give peace to my soul; make it Your Heaven, Your beloved dwelling and Your resting place. May I never leave You there alone but be wholly present, my faith wholly vigilant, wholly adoring, and wholly surrendered to Your creative Action.</w:t>
      </w:r>
    </w:p>
    <w:p w14:paraId="294CEC72" w14:textId="77777777" w:rsidR="0074513F" w:rsidRPr="0074513F" w:rsidRDefault="0074513F" w:rsidP="0074513F">
      <w:pPr>
        <w:spacing w:after="0" w:line="240" w:lineRule="auto"/>
        <w:rPr>
          <w:rFonts w:ascii="Garamond" w:hAnsi="Garamond"/>
        </w:rPr>
      </w:pPr>
      <w:r w:rsidRPr="0074513F">
        <w:rPr>
          <w:rFonts w:ascii="Garamond" w:hAnsi="Garamond"/>
        </w:rPr>
        <w:t>O my beloved Christ, crucified by love, I wish to be a bride for Your Heart; I wish to cover You with glory; I wish to love You… even unto death!</w:t>
      </w:r>
    </w:p>
    <w:p w14:paraId="07178BA3" w14:textId="77777777" w:rsidR="0074513F" w:rsidRPr="0074513F" w:rsidRDefault="0074513F" w:rsidP="0074513F">
      <w:pPr>
        <w:spacing w:after="0" w:line="240" w:lineRule="auto"/>
        <w:rPr>
          <w:rFonts w:ascii="Garamond" w:hAnsi="Garamond"/>
        </w:rPr>
      </w:pPr>
    </w:p>
    <w:p w14:paraId="2D54A4DD" w14:textId="77777777" w:rsidR="0074513F" w:rsidRPr="0074513F" w:rsidRDefault="0074513F" w:rsidP="0074513F">
      <w:pPr>
        <w:spacing w:after="0" w:line="240" w:lineRule="auto"/>
        <w:rPr>
          <w:rFonts w:ascii="Garamond" w:hAnsi="Garamond"/>
        </w:rPr>
      </w:pPr>
      <w:r w:rsidRPr="0074513F">
        <w:rPr>
          <w:rFonts w:ascii="Garamond" w:hAnsi="Garamond"/>
        </w:rPr>
        <w:t>But I feel my weakness, and I ask You to clothe me with Yourself, to identify my soul with all the movements of Your Soul, to overwhelm me, to possess me, to substitute Yourself for me that my life may be but a radiance of Your Life. Come into me as Adorer, as Restorer, as Savior.</w:t>
      </w:r>
    </w:p>
    <w:p w14:paraId="2345720D" w14:textId="77777777" w:rsidR="0074513F" w:rsidRPr="0074513F" w:rsidRDefault="0074513F" w:rsidP="0074513F">
      <w:pPr>
        <w:spacing w:after="0" w:line="240" w:lineRule="auto"/>
        <w:rPr>
          <w:rFonts w:ascii="Garamond" w:hAnsi="Garamond"/>
        </w:rPr>
      </w:pPr>
    </w:p>
    <w:p w14:paraId="3A35264E" w14:textId="77777777" w:rsidR="0074513F" w:rsidRPr="0074513F" w:rsidRDefault="0074513F" w:rsidP="0074513F">
      <w:pPr>
        <w:spacing w:after="0" w:line="240" w:lineRule="auto"/>
        <w:rPr>
          <w:rFonts w:ascii="Garamond" w:hAnsi="Garamond"/>
        </w:rPr>
      </w:pPr>
      <w:r w:rsidRPr="0074513F">
        <w:rPr>
          <w:rFonts w:ascii="Garamond" w:hAnsi="Garamond"/>
        </w:rPr>
        <w:t>O Eternal Word, Word of my God, I want to spend my life in listening to You, to become wholly teachable that I may learn all from You. Then, through all nights, all voids, all helplessness, I want to gaze on You always and remain in Your great light. O my beloved Star, so fascinate me that I may not withdraw from Your radiance.</w:t>
      </w:r>
    </w:p>
    <w:p w14:paraId="240B400D" w14:textId="77777777" w:rsidR="0074513F" w:rsidRPr="0074513F" w:rsidRDefault="0074513F" w:rsidP="0074513F">
      <w:pPr>
        <w:spacing w:after="0" w:line="240" w:lineRule="auto"/>
        <w:rPr>
          <w:rFonts w:ascii="Garamond" w:hAnsi="Garamond"/>
        </w:rPr>
      </w:pPr>
    </w:p>
    <w:p w14:paraId="5EA4F1A9" w14:textId="77777777" w:rsidR="0074513F" w:rsidRPr="0074513F" w:rsidRDefault="0074513F" w:rsidP="0074513F">
      <w:pPr>
        <w:spacing w:after="0" w:line="240" w:lineRule="auto"/>
        <w:rPr>
          <w:rFonts w:ascii="Garamond" w:hAnsi="Garamond"/>
        </w:rPr>
      </w:pPr>
      <w:r w:rsidRPr="0074513F">
        <w:rPr>
          <w:rFonts w:ascii="Garamond" w:hAnsi="Garamond"/>
        </w:rPr>
        <w:t>O consuming Fire, Spirit of Love, come upon me, and create in my soul a kind of incarnation of the Word: that I may be another humanity for Him in which He can renew His whole Mystery.</w:t>
      </w:r>
    </w:p>
    <w:p w14:paraId="78D7D069" w14:textId="77777777" w:rsidR="0074513F" w:rsidRPr="0074513F" w:rsidRDefault="0074513F" w:rsidP="0074513F">
      <w:pPr>
        <w:spacing w:after="0" w:line="240" w:lineRule="auto"/>
        <w:rPr>
          <w:rFonts w:ascii="Garamond" w:hAnsi="Garamond"/>
        </w:rPr>
      </w:pPr>
    </w:p>
    <w:p w14:paraId="0A633B31" w14:textId="77777777" w:rsidR="0074513F" w:rsidRPr="0074513F" w:rsidRDefault="0074513F" w:rsidP="0074513F">
      <w:pPr>
        <w:spacing w:after="0" w:line="240" w:lineRule="auto"/>
        <w:rPr>
          <w:rFonts w:ascii="Garamond" w:hAnsi="Garamond"/>
        </w:rPr>
      </w:pPr>
      <w:r w:rsidRPr="0074513F">
        <w:rPr>
          <w:rFonts w:ascii="Garamond" w:hAnsi="Garamond"/>
        </w:rPr>
        <w:t>And You, O Father, bend lovingly over Your poor little creature; cover her with Your shadow seeing in her only the “Beloved in whom You are well pleased.” (Mt. 17:5)</w:t>
      </w:r>
    </w:p>
    <w:p w14:paraId="1BE2819F" w14:textId="77777777" w:rsidR="0074513F" w:rsidRPr="0074513F" w:rsidRDefault="0074513F" w:rsidP="0074513F">
      <w:pPr>
        <w:spacing w:after="0" w:line="240" w:lineRule="auto"/>
        <w:rPr>
          <w:rFonts w:ascii="Garamond" w:hAnsi="Garamond"/>
        </w:rPr>
      </w:pPr>
    </w:p>
    <w:p w14:paraId="5B937ACA" w14:textId="77777777" w:rsidR="0074513F" w:rsidRPr="0074513F" w:rsidRDefault="0074513F" w:rsidP="0074513F">
      <w:pPr>
        <w:spacing w:after="0" w:line="240" w:lineRule="auto"/>
        <w:rPr>
          <w:rFonts w:ascii="Garamond" w:hAnsi="Garamond"/>
        </w:rPr>
      </w:pPr>
      <w:r w:rsidRPr="0074513F">
        <w:rPr>
          <w:rFonts w:ascii="Garamond" w:hAnsi="Garamond"/>
        </w:rPr>
        <w:t xml:space="preserve">O my Three, my All, my Beatitude, infinite Solitude, Immensity in which I lose myself, I surrender myself to You as Your prey. Bury Yourself in me that I may bury myself in You until I depart to contemplate in Your light the abyss of Your greatness. </w:t>
      </w:r>
    </w:p>
    <w:p w14:paraId="148E9FA9" w14:textId="57695CA4" w:rsidR="009C08F7" w:rsidRPr="0074513F" w:rsidRDefault="009C08F7" w:rsidP="0074513F">
      <w:pPr>
        <w:spacing w:after="0" w:line="240" w:lineRule="auto"/>
        <w:rPr>
          <w:rFonts w:ascii="Garamond" w:hAnsi="Garamond"/>
        </w:rPr>
      </w:pPr>
    </w:p>
    <w:p w14:paraId="7C8DAF45" w14:textId="77777777" w:rsidR="0086128B" w:rsidRPr="0086128B" w:rsidRDefault="0074513F" w:rsidP="0086128B">
      <w:pPr>
        <w:spacing w:after="0" w:line="240" w:lineRule="auto"/>
        <w:rPr>
          <w:rFonts w:ascii="Garamond" w:hAnsi="Garamond"/>
          <w:b/>
          <w:bCs/>
          <w:smallCaps/>
        </w:rPr>
      </w:pPr>
      <w:r>
        <w:rPr>
          <w:rFonts w:ascii="Garamond" w:hAnsi="Garamond"/>
        </w:rPr>
        <w:br w:type="column"/>
      </w:r>
      <w:r w:rsidR="0086128B" w:rsidRPr="0086128B">
        <w:rPr>
          <w:rFonts w:ascii="Garamond" w:hAnsi="Garamond"/>
          <w:b/>
          <w:bCs/>
          <w:smallCaps/>
        </w:rPr>
        <w:lastRenderedPageBreak/>
        <w:t>Quotes Referenced</w:t>
      </w:r>
    </w:p>
    <w:p w14:paraId="606025A3" w14:textId="77777777" w:rsidR="0086128B" w:rsidRPr="0086128B" w:rsidRDefault="0086128B" w:rsidP="0086128B">
      <w:pPr>
        <w:spacing w:after="0" w:line="240" w:lineRule="auto"/>
        <w:rPr>
          <w:rFonts w:ascii="Garamond" w:hAnsi="Garamond"/>
        </w:rPr>
      </w:pPr>
    </w:p>
    <w:p w14:paraId="298D1EC5" w14:textId="77777777" w:rsidR="0086128B" w:rsidRPr="0086128B" w:rsidRDefault="0086128B" w:rsidP="0086128B">
      <w:pPr>
        <w:spacing w:after="0" w:line="240" w:lineRule="auto"/>
        <w:rPr>
          <w:rFonts w:ascii="Garamond" w:hAnsi="Garamond" w:cs="Times New Roman"/>
        </w:rPr>
      </w:pPr>
      <w:r w:rsidRPr="0086128B">
        <w:rPr>
          <w:rFonts w:ascii="Garamond" w:hAnsi="Garamond" w:cs="Times New Roman"/>
        </w:rPr>
        <w:t xml:space="preserve">Joseph Ratzinger, </w:t>
      </w:r>
      <w:r w:rsidRPr="0086128B">
        <w:rPr>
          <w:rFonts w:ascii="Garamond" w:hAnsi="Garamond" w:cs="Times New Roman"/>
          <w:i/>
        </w:rPr>
        <w:t xml:space="preserve">Introduction to Christianity, </w:t>
      </w:r>
      <w:r w:rsidRPr="0086128B">
        <w:rPr>
          <w:rFonts w:ascii="Garamond" w:hAnsi="Garamond" w:cs="Times New Roman"/>
        </w:rPr>
        <w:t>162</w:t>
      </w:r>
    </w:p>
    <w:p w14:paraId="25E2305A" w14:textId="77777777" w:rsidR="0086128B" w:rsidRPr="0086128B" w:rsidRDefault="0086128B" w:rsidP="0086128B">
      <w:pPr>
        <w:spacing w:after="0" w:line="240" w:lineRule="auto"/>
        <w:rPr>
          <w:rFonts w:ascii="Garamond" w:hAnsi="Garamond" w:cs="Times New Roman"/>
        </w:rPr>
      </w:pPr>
      <w:r w:rsidRPr="0086128B">
        <w:rPr>
          <w:rFonts w:ascii="Garamond" w:hAnsi="Garamond" w:cs="Times New Roman"/>
        </w:rPr>
        <w:t xml:space="preserve">“We cannot overlook the fact that we are now touching a realm in which Christian theology must be more aware of its limits than it has often been in the past; a realm in which any false forthrightness in the attempt to gain too precise a knowledge is bound to end in disastrous foolishness; a realm in which only the humble admission of ignorance can be true knowledge and only wondering attendance before the incomprehensible mystery can be the right profession of faith in God. Love is always </w:t>
      </w:r>
      <w:proofErr w:type="spellStart"/>
      <w:r w:rsidRPr="0086128B">
        <w:rPr>
          <w:rFonts w:ascii="Garamond" w:hAnsi="Garamond" w:cs="Times New Roman"/>
          <w:i/>
        </w:rPr>
        <w:t>mysterium</w:t>
      </w:r>
      <w:proofErr w:type="spellEnd"/>
      <w:r w:rsidRPr="0086128B">
        <w:rPr>
          <w:rFonts w:ascii="Garamond" w:hAnsi="Garamond" w:cs="Times New Roman"/>
        </w:rPr>
        <w:t>—more than one can reckon or grasp by subsequent reckoning. Love itself—the uncreated, eternal God—</w:t>
      </w:r>
      <w:r w:rsidRPr="0086128B">
        <w:rPr>
          <w:rFonts w:ascii="Garamond" w:hAnsi="Garamond" w:cs="Times New Roman"/>
          <w:i/>
        </w:rPr>
        <w:t>must</w:t>
      </w:r>
      <w:r w:rsidRPr="0086128B">
        <w:rPr>
          <w:rFonts w:ascii="Garamond" w:hAnsi="Garamond" w:cs="Times New Roman"/>
        </w:rPr>
        <w:t xml:space="preserve"> therefore be in the highest degree a mystery—‘the’ </w:t>
      </w:r>
      <w:proofErr w:type="spellStart"/>
      <w:r w:rsidRPr="0086128B">
        <w:rPr>
          <w:rFonts w:ascii="Garamond" w:hAnsi="Garamond" w:cs="Times New Roman"/>
          <w:i/>
        </w:rPr>
        <w:t>mysterium</w:t>
      </w:r>
      <w:proofErr w:type="spellEnd"/>
      <w:r w:rsidRPr="0086128B">
        <w:rPr>
          <w:rFonts w:ascii="Garamond" w:hAnsi="Garamond" w:cs="Times New Roman"/>
        </w:rPr>
        <w:t xml:space="preserve"> itself.”</w:t>
      </w:r>
    </w:p>
    <w:p w14:paraId="4B4C1626" w14:textId="77777777" w:rsidR="0086128B" w:rsidRPr="0086128B" w:rsidRDefault="0086128B" w:rsidP="0086128B">
      <w:pPr>
        <w:spacing w:after="0" w:line="240" w:lineRule="auto"/>
        <w:rPr>
          <w:rFonts w:ascii="Garamond" w:hAnsi="Garamond" w:cs="Times New Roman"/>
        </w:rPr>
      </w:pPr>
    </w:p>
    <w:p w14:paraId="410E6B4D" w14:textId="77777777" w:rsidR="00B32DF7" w:rsidRPr="0086128B" w:rsidRDefault="00B32DF7" w:rsidP="00B32DF7">
      <w:pPr>
        <w:spacing w:after="0" w:line="240" w:lineRule="auto"/>
        <w:rPr>
          <w:rFonts w:ascii="Garamond" w:hAnsi="Garamond" w:cs="Times New Roman"/>
        </w:rPr>
      </w:pPr>
      <w:r w:rsidRPr="0086128B">
        <w:rPr>
          <w:rFonts w:ascii="Garamond" w:hAnsi="Garamond" w:cs="Times New Roman"/>
        </w:rPr>
        <w:t xml:space="preserve">Joseph Ratzinger, </w:t>
      </w:r>
      <w:r w:rsidRPr="0086128B">
        <w:rPr>
          <w:rFonts w:ascii="Garamond" w:hAnsi="Garamond" w:cs="Times New Roman"/>
          <w:i/>
        </w:rPr>
        <w:t xml:space="preserve">Introduction to Christianity, </w:t>
      </w:r>
      <w:r w:rsidRPr="0086128B">
        <w:rPr>
          <w:rFonts w:ascii="Garamond" w:hAnsi="Garamond" w:cs="Times New Roman"/>
        </w:rPr>
        <w:t>172</w:t>
      </w:r>
    </w:p>
    <w:p w14:paraId="61374582" w14:textId="77777777" w:rsidR="00B32DF7" w:rsidRPr="0086128B" w:rsidRDefault="00B32DF7" w:rsidP="00B32DF7">
      <w:pPr>
        <w:spacing w:after="0" w:line="240" w:lineRule="auto"/>
        <w:rPr>
          <w:rFonts w:ascii="Garamond" w:hAnsi="Garamond" w:cs="Times New Roman"/>
        </w:rPr>
      </w:pPr>
      <w:r w:rsidRPr="0086128B">
        <w:rPr>
          <w:rFonts w:ascii="Garamond" w:hAnsi="Garamond" w:cs="Times New Roman"/>
        </w:rPr>
        <w:t>“When one looks at the history of the dogma of the Trinity as it is reflected in a present-day manual of theology, it looks like a graveyard of heresies, whose emblems theology still carries around with it like the trophies from battles fought and won. But such a view does not represent a proper understanding of the matter….On the contrary, every heresy is at the same time the cipher for an abiding truth, a cipher we must now preserve with other simultaneously valid statements, separated from which it produces a false impression. In other words, all these statements are not so much gravestones as the bricks of a cathedral, which are, of course, only useful when they do not remain alone but are inserted into something bigger, just as even the positively accepted formulas are valid only if they are at the same time aware of their own inadequacy.”</w:t>
      </w:r>
    </w:p>
    <w:p w14:paraId="61A27640" w14:textId="77777777" w:rsidR="00B32DF7" w:rsidRDefault="00B32DF7" w:rsidP="0086128B">
      <w:pPr>
        <w:spacing w:after="0" w:line="240" w:lineRule="auto"/>
        <w:rPr>
          <w:rFonts w:ascii="Garamond" w:hAnsi="Garamond" w:cs="Times New Roman"/>
        </w:rPr>
      </w:pPr>
    </w:p>
    <w:p w14:paraId="5F50D711" w14:textId="20727295" w:rsidR="0086128B" w:rsidRPr="0086128B" w:rsidRDefault="0086128B" w:rsidP="0086128B">
      <w:pPr>
        <w:spacing w:after="0" w:line="240" w:lineRule="auto"/>
        <w:rPr>
          <w:rFonts w:ascii="Garamond" w:hAnsi="Garamond" w:cs="Times New Roman"/>
        </w:rPr>
      </w:pPr>
      <w:r w:rsidRPr="0086128B">
        <w:rPr>
          <w:rFonts w:ascii="Garamond" w:hAnsi="Garamond" w:cs="Times New Roman"/>
        </w:rPr>
        <w:t xml:space="preserve">Joseph Ratzinger, </w:t>
      </w:r>
      <w:r w:rsidRPr="0086128B">
        <w:rPr>
          <w:rFonts w:ascii="Garamond" w:hAnsi="Garamond" w:cs="Times New Roman"/>
          <w:i/>
        </w:rPr>
        <w:t xml:space="preserve">Introduction to Christianity, </w:t>
      </w:r>
      <w:r w:rsidRPr="0086128B">
        <w:rPr>
          <w:rFonts w:ascii="Garamond" w:hAnsi="Garamond" w:cs="Times New Roman"/>
        </w:rPr>
        <w:t>175</w:t>
      </w:r>
    </w:p>
    <w:p w14:paraId="3B579F23" w14:textId="77777777" w:rsidR="0086128B" w:rsidRPr="0086128B" w:rsidRDefault="0086128B" w:rsidP="0086128B">
      <w:pPr>
        <w:spacing w:after="0" w:line="240" w:lineRule="auto"/>
        <w:rPr>
          <w:rFonts w:ascii="Garamond" w:hAnsi="Garamond" w:cs="Times New Roman"/>
        </w:rPr>
      </w:pPr>
      <w:r w:rsidRPr="0086128B">
        <w:rPr>
          <w:rFonts w:ascii="Garamond" w:hAnsi="Garamond" w:cs="Times New Roman"/>
        </w:rPr>
        <w:t xml:space="preserve">“We know today that in a physical experiment the observer himself enters into the experiment and only by doing so can arrive at a physical experience. This means that there is no such thing as pure objectivity even in physics, that even here the result of the experiment, nature’s answer, depends on the question put to it. In the answer there is always a bit of the question and a bit of the questioner himself; it reflects not only nature in itself, in its pure objectivity, but also gives back something of man, of what is characteristically ours, a bit of the human subject. This too, </w:t>
      </w:r>
      <w:r w:rsidRPr="0086128B">
        <w:rPr>
          <w:rFonts w:ascii="Garamond" w:hAnsi="Garamond" w:cs="Times New Roman"/>
          <w:i/>
        </w:rPr>
        <w:t>mutatis mutandis</w:t>
      </w:r>
      <w:r w:rsidRPr="0086128B">
        <w:rPr>
          <w:rFonts w:ascii="Garamond" w:hAnsi="Garamond" w:cs="Times New Roman"/>
        </w:rPr>
        <w:t>, is true of the question of God. There is no such thing as a mere observer. There is no such thing as pure objectivity.”</w:t>
      </w:r>
    </w:p>
    <w:p w14:paraId="022B394C" w14:textId="77777777" w:rsidR="0086128B" w:rsidRPr="0086128B" w:rsidRDefault="0086128B" w:rsidP="0086128B">
      <w:pPr>
        <w:pStyle w:val="NormalWeb"/>
        <w:spacing w:before="0" w:beforeAutospacing="0" w:after="0" w:afterAutospacing="0"/>
        <w:jc w:val="both"/>
        <w:rPr>
          <w:rFonts w:ascii="Garamond" w:hAnsi="Garamond"/>
          <w:shd w:val="clear" w:color="auto" w:fill="FFFFFF"/>
        </w:rPr>
      </w:pPr>
    </w:p>
    <w:p w14:paraId="327AE3E0" w14:textId="4EC1F6F0" w:rsidR="0086128B" w:rsidRPr="0086128B" w:rsidRDefault="0086128B" w:rsidP="0086128B">
      <w:pPr>
        <w:pStyle w:val="NormalWeb"/>
        <w:spacing w:before="0" w:beforeAutospacing="0" w:after="0" w:afterAutospacing="0"/>
        <w:jc w:val="both"/>
        <w:rPr>
          <w:rFonts w:ascii="Garamond" w:hAnsi="Garamond"/>
          <w:shd w:val="clear" w:color="auto" w:fill="FFFFFF"/>
        </w:rPr>
      </w:pPr>
      <w:r w:rsidRPr="0086128B">
        <w:rPr>
          <w:rFonts w:ascii="Garamond" w:hAnsi="Garamond"/>
          <w:shd w:val="clear" w:color="auto" w:fill="FFFFFF"/>
        </w:rPr>
        <w:t>Pope Benedict XVI, Sermon April 24, 2005</w:t>
      </w:r>
    </w:p>
    <w:p w14:paraId="0AA21FFE" w14:textId="07CBDA1B" w:rsidR="0086128B" w:rsidRPr="0086128B" w:rsidRDefault="0086128B" w:rsidP="0086128B">
      <w:pPr>
        <w:pStyle w:val="NormalWeb"/>
        <w:spacing w:before="0" w:beforeAutospacing="0" w:after="0" w:afterAutospacing="0"/>
        <w:jc w:val="both"/>
        <w:rPr>
          <w:rFonts w:ascii="Garamond" w:hAnsi="Garamond"/>
          <w:shd w:val="clear" w:color="auto" w:fill="FFFFFF"/>
        </w:rPr>
      </w:pPr>
      <w:r w:rsidRPr="0086128B">
        <w:rPr>
          <w:rFonts w:ascii="Garamond" w:hAnsi="Garamond"/>
          <w:shd w:val="clear" w:color="auto" w:fill="FFFFFF"/>
        </w:rPr>
        <w:t>“It is really so: the purpose of our lives is to reveal God to men. And only where God is seen does life truly begin. Only when we meet the living God in Christ do we know what life is. We are not some casual and meaningless product of evolution. Each of us is the result of a thought of God. Each of us is willed, each of us is loved, each of us is necessary. There is nothing more beautiful than to be surprised by the Gospel, by the encounter with Christ. There is nothing more beautiful than to know Him and to speak to others of our friendship with Him.”</w:t>
      </w:r>
    </w:p>
    <w:p w14:paraId="4BE73185" w14:textId="77777777" w:rsidR="0086128B" w:rsidRPr="0086128B" w:rsidRDefault="0086128B" w:rsidP="0086128B">
      <w:pPr>
        <w:spacing w:after="0" w:line="240" w:lineRule="auto"/>
        <w:rPr>
          <w:rFonts w:ascii="Garamond" w:hAnsi="Garamond" w:cs="Times New Roman"/>
        </w:rPr>
      </w:pPr>
    </w:p>
    <w:p w14:paraId="1C45A76A" w14:textId="77777777" w:rsidR="0086128B" w:rsidRDefault="0086128B" w:rsidP="0086128B">
      <w:pPr>
        <w:spacing w:after="0" w:line="240" w:lineRule="auto"/>
        <w:rPr>
          <w:rStyle w:val="apple-converted-space"/>
          <w:rFonts w:ascii="Garamond" w:hAnsi="Garamond"/>
          <w:color w:val="373737"/>
          <w:shd w:val="clear" w:color="auto" w:fill="FFFFFF"/>
        </w:rPr>
      </w:pPr>
      <w:r w:rsidRPr="0086128B">
        <w:rPr>
          <w:rFonts w:ascii="Garamond" w:hAnsi="Garamond"/>
        </w:rPr>
        <w:t xml:space="preserve">Code of Canon Law, </w:t>
      </w:r>
      <w:r w:rsidRPr="0086128B">
        <w:rPr>
          <w:rStyle w:val="Strong"/>
          <w:rFonts w:ascii="Garamond" w:hAnsi="Garamond"/>
          <w:b w:val="0"/>
          <w:bCs w:val="0"/>
          <w:color w:val="373737"/>
          <w:bdr w:val="none" w:sz="0" w:space="0" w:color="auto" w:frame="1"/>
        </w:rPr>
        <w:t>Can. 225.1</w:t>
      </w:r>
      <w:r w:rsidRPr="0086128B">
        <w:rPr>
          <w:rStyle w:val="apple-converted-space"/>
          <w:rFonts w:ascii="Garamond" w:hAnsi="Garamond"/>
          <w:color w:val="373737"/>
          <w:shd w:val="clear" w:color="auto" w:fill="FFFFFF"/>
        </w:rPr>
        <w:t> </w:t>
      </w:r>
    </w:p>
    <w:p w14:paraId="08BD55C4" w14:textId="5F320062" w:rsidR="0086128B" w:rsidRPr="0086128B" w:rsidRDefault="0086128B" w:rsidP="0086128B">
      <w:pPr>
        <w:spacing w:after="0" w:line="240" w:lineRule="auto"/>
        <w:rPr>
          <w:rStyle w:val="Emphasis"/>
          <w:rFonts w:ascii="Garamond" w:hAnsi="Garamond"/>
          <w:i w:val="0"/>
          <w:iCs w:val="0"/>
        </w:rPr>
      </w:pPr>
      <w:r w:rsidRPr="0086128B">
        <w:rPr>
          <w:rStyle w:val="Emphasis"/>
          <w:rFonts w:ascii="Garamond" w:hAnsi="Garamond"/>
          <w:b/>
          <w:bCs/>
          <w:i w:val="0"/>
          <w:iCs w:val="0"/>
          <w:color w:val="373737"/>
          <w:bdr w:val="none" w:sz="0" w:space="0" w:color="auto" w:frame="1"/>
        </w:rPr>
        <w:t>Since lay people, like all Christ’s faithful, are</w:t>
      </w:r>
      <w:r w:rsidRPr="0086128B">
        <w:rPr>
          <w:rStyle w:val="apple-converted-space"/>
          <w:rFonts w:ascii="Garamond" w:hAnsi="Garamond"/>
          <w:b/>
          <w:bCs/>
          <w:i/>
          <w:iCs/>
          <w:color w:val="373737"/>
          <w:bdr w:val="none" w:sz="0" w:space="0" w:color="auto" w:frame="1"/>
        </w:rPr>
        <w:t> </w:t>
      </w:r>
      <w:r w:rsidRPr="0086128B">
        <w:rPr>
          <w:rStyle w:val="Strong"/>
          <w:rFonts w:ascii="Garamond" w:hAnsi="Garamond"/>
          <w:color w:val="373737"/>
          <w:bdr w:val="none" w:sz="0" w:space="0" w:color="auto" w:frame="1"/>
        </w:rPr>
        <w:t>deputed to the apostolate</w:t>
      </w:r>
      <w:r w:rsidRPr="0086128B">
        <w:rPr>
          <w:rStyle w:val="apple-converted-space"/>
          <w:rFonts w:ascii="Garamond" w:hAnsi="Garamond"/>
          <w:b/>
          <w:bCs/>
          <w:i/>
          <w:iCs/>
          <w:color w:val="373737"/>
          <w:bdr w:val="none" w:sz="0" w:space="0" w:color="auto" w:frame="1"/>
        </w:rPr>
        <w:t> </w:t>
      </w:r>
      <w:r w:rsidRPr="0086128B">
        <w:rPr>
          <w:rStyle w:val="Emphasis"/>
          <w:rFonts w:ascii="Garamond" w:hAnsi="Garamond"/>
          <w:b/>
          <w:bCs/>
          <w:i w:val="0"/>
          <w:iCs w:val="0"/>
          <w:color w:val="373737"/>
          <w:bdr w:val="none" w:sz="0" w:space="0" w:color="auto" w:frame="1"/>
        </w:rPr>
        <w:t>by baptism and confirmation,</w:t>
      </w:r>
      <w:r w:rsidRPr="0086128B">
        <w:rPr>
          <w:rStyle w:val="apple-converted-space"/>
          <w:rFonts w:ascii="Garamond" w:hAnsi="Garamond"/>
          <w:b/>
          <w:bCs/>
          <w:i/>
          <w:iCs/>
          <w:color w:val="373737"/>
          <w:bdr w:val="none" w:sz="0" w:space="0" w:color="auto" w:frame="1"/>
        </w:rPr>
        <w:t> </w:t>
      </w:r>
      <w:r w:rsidRPr="0086128B">
        <w:rPr>
          <w:rStyle w:val="Strong"/>
          <w:rFonts w:ascii="Garamond" w:hAnsi="Garamond"/>
          <w:color w:val="373737"/>
          <w:bdr w:val="none" w:sz="0" w:space="0" w:color="auto" w:frame="1"/>
        </w:rPr>
        <w:t>they are bound by the general obligation</w:t>
      </w:r>
      <w:r w:rsidRPr="0086128B">
        <w:rPr>
          <w:rStyle w:val="apple-converted-space"/>
          <w:rFonts w:ascii="Garamond" w:hAnsi="Garamond"/>
          <w:i/>
          <w:iCs/>
          <w:color w:val="373737"/>
          <w:bdr w:val="none" w:sz="0" w:space="0" w:color="auto" w:frame="1"/>
        </w:rPr>
        <w:t> </w:t>
      </w:r>
      <w:r w:rsidRPr="0086128B">
        <w:rPr>
          <w:rStyle w:val="Emphasis"/>
          <w:rFonts w:ascii="Garamond" w:hAnsi="Garamond"/>
          <w:i w:val="0"/>
          <w:iCs w:val="0"/>
          <w:color w:val="373737"/>
          <w:bdr w:val="none" w:sz="0" w:space="0" w:color="auto" w:frame="1"/>
        </w:rPr>
        <w:t>and they have the right, whether s individuals or in associations, to strive so that the divine message of salvation may be known and accepted by all people throughout the world. This obligation is all the more insistent in circumstances in which only through them are people able to hear the gospel and to know Christ</w:t>
      </w:r>
    </w:p>
    <w:p w14:paraId="09567E8E" w14:textId="77777777" w:rsidR="0086128B" w:rsidRDefault="0086128B" w:rsidP="0086128B">
      <w:pPr>
        <w:spacing w:after="0" w:line="240" w:lineRule="auto"/>
        <w:rPr>
          <w:rFonts w:ascii="Garamond" w:hAnsi="Garamond"/>
        </w:rPr>
      </w:pPr>
    </w:p>
    <w:p w14:paraId="6D3A57DC" w14:textId="309F50F7" w:rsidR="0086128B" w:rsidRDefault="00B32DF7" w:rsidP="0086128B">
      <w:pPr>
        <w:spacing w:after="0" w:line="240" w:lineRule="auto"/>
        <w:rPr>
          <w:rFonts w:ascii="Garamond" w:hAnsi="Garamond" w:cs="Tahoma"/>
          <w:color w:val="000000"/>
          <w:shd w:val="clear" w:color="auto" w:fill="FFFFFF"/>
        </w:rPr>
      </w:pPr>
      <w:r>
        <w:rPr>
          <w:rFonts w:ascii="Garamond" w:hAnsi="Garamond"/>
        </w:rPr>
        <w:br w:type="column"/>
      </w:r>
      <w:r w:rsidR="0086128B" w:rsidRPr="0086128B">
        <w:rPr>
          <w:rFonts w:ascii="Garamond" w:hAnsi="Garamond"/>
        </w:rPr>
        <w:lastRenderedPageBreak/>
        <w:t xml:space="preserve">Code of Canon Law, </w:t>
      </w:r>
      <w:r w:rsidR="0086128B" w:rsidRPr="0086128B">
        <w:rPr>
          <w:rFonts w:ascii="Garamond" w:hAnsi="Garamond" w:cs="Tahoma"/>
          <w:color w:val="000000"/>
          <w:shd w:val="clear" w:color="auto" w:fill="FFFFFF"/>
        </w:rPr>
        <w:t xml:space="preserve">Can. 781 </w:t>
      </w:r>
    </w:p>
    <w:p w14:paraId="790CB732" w14:textId="373451FE" w:rsidR="0086128B" w:rsidRPr="0086128B" w:rsidRDefault="0086128B" w:rsidP="0086128B">
      <w:pPr>
        <w:spacing w:after="0" w:line="240" w:lineRule="auto"/>
        <w:rPr>
          <w:rFonts w:ascii="Garamond" w:hAnsi="Garamond" w:cs="Tahoma"/>
          <w:color w:val="000000"/>
          <w:shd w:val="clear" w:color="auto" w:fill="FFFFFF"/>
        </w:rPr>
      </w:pPr>
      <w:r w:rsidRPr="0086128B">
        <w:rPr>
          <w:rFonts w:ascii="Garamond" w:hAnsi="Garamond" w:cs="Tahoma"/>
          <w:color w:val="000000"/>
          <w:shd w:val="clear" w:color="auto" w:fill="FFFFFF"/>
        </w:rPr>
        <w:t>Since the whole Church is by its nature missionary and the work of evangelization must be held as a fundamental duty of the people of God, all the Christian faithful, conscious of their responsibility, are to assume their part in missionary work.</w:t>
      </w:r>
    </w:p>
    <w:p w14:paraId="2A2B919C" w14:textId="77777777" w:rsidR="0086128B" w:rsidRPr="0086128B" w:rsidRDefault="0086128B" w:rsidP="0086128B">
      <w:pPr>
        <w:spacing w:after="0" w:line="240" w:lineRule="auto"/>
        <w:rPr>
          <w:rFonts w:ascii="Garamond" w:hAnsi="Garamond"/>
          <w:i/>
          <w:iCs/>
        </w:rPr>
      </w:pPr>
    </w:p>
    <w:p w14:paraId="2573FCF3" w14:textId="77777777" w:rsidR="0086128B" w:rsidRPr="0086128B" w:rsidRDefault="0086128B" w:rsidP="0086128B">
      <w:pPr>
        <w:spacing w:after="0" w:line="240" w:lineRule="auto"/>
        <w:rPr>
          <w:rFonts w:ascii="Garamond" w:hAnsi="Garamond" w:cs="Times New Roman"/>
        </w:rPr>
      </w:pPr>
      <w:r w:rsidRPr="0086128B">
        <w:rPr>
          <w:rFonts w:ascii="Garamond" w:hAnsi="Garamond" w:cs="Times New Roman"/>
        </w:rPr>
        <w:t>Catechism of the Catholic Church, 234</w:t>
      </w:r>
    </w:p>
    <w:p w14:paraId="6DBBC746" w14:textId="1E877DFF" w:rsidR="0086128B" w:rsidRPr="0086128B" w:rsidRDefault="0086128B" w:rsidP="0086128B">
      <w:pPr>
        <w:spacing w:after="0" w:line="240" w:lineRule="auto"/>
        <w:rPr>
          <w:rFonts w:ascii="Garamond" w:hAnsi="Garamond" w:cs="Times New Roman"/>
        </w:rPr>
      </w:pPr>
      <w:r w:rsidRPr="0086128B">
        <w:rPr>
          <w:rFonts w:ascii="Garamond" w:hAnsi="Garamond" w:cs="Times New Roman"/>
          <w:b/>
          <w:bCs/>
        </w:rPr>
        <w:t xml:space="preserve">The mystery of the Most Holy Trinity is the central mystery of Christian faith and life. It is the mystery of God in himself. It is therefore the source of all the other mysteries of faith, the light that enlightens them. </w:t>
      </w:r>
      <w:r w:rsidRPr="0086128B">
        <w:rPr>
          <w:rFonts w:ascii="Garamond" w:hAnsi="Garamond" w:cs="Times New Roman"/>
        </w:rPr>
        <w:t>It is the most fundamental and essential teaching in the “hierarchy of the truths of faith.” (</w:t>
      </w:r>
      <w:r w:rsidRPr="0086128B">
        <w:rPr>
          <w:rFonts w:ascii="Garamond" w:hAnsi="Garamond"/>
          <w:i/>
        </w:rPr>
        <w:t>GCD</w:t>
      </w:r>
      <w:r w:rsidRPr="0086128B">
        <w:rPr>
          <w:rFonts w:ascii="Garamond" w:hAnsi="Garamond"/>
        </w:rPr>
        <w:t xml:space="preserve"> 43) </w:t>
      </w:r>
      <w:r w:rsidRPr="0086128B">
        <w:rPr>
          <w:rFonts w:ascii="Garamond" w:hAnsi="Garamond" w:cs="Calibri"/>
          <w:kern w:val="0"/>
        </w:rPr>
        <w:t>The whole history of salvation is identical with the history of the way and the means by which the one true God, Father, Son, and Holy Spirit, reveals himself to men “and reconciles and unites with himself those who turn away from sin.”</w:t>
      </w:r>
      <w:r w:rsidRPr="0086128B">
        <w:rPr>
          <w:rFonts w:ascii="Garamond" w:hAnsi="Garamond" w:cs="Calibri"/>
          <w:kern w:val="0"/>
          <w:vertAlign w:val="superscript"/>
        </w:rPr>
        <w:t xml:space="preserve"> </w:t>
      </w:r>
      <w:r w:rsidRPr="0086128B">
        <w:rPr>
          <w:rFonts w:ascii="Garamond" w:hAnsi="Garamond" w:cs="Times New Roman"/>
        </w:rPr>
        <w:t>(</w:t>
      </w:r>
      <w:r w:rsidRPr="0086128B">
        <w:rPr>
          <w:rFonts w:ascii="Garamond" w:hAnsi="Garamond"/>
          <w:i/>
        </w:rPr>
        <w:t>GCD</w:t>
      </w:r>
      <w:r w:rsidRPr="0086128B">
        <w:rPr>
          <w:rFonts w:ascii="Garamond" w:hAnsi="Garamond"/>
        </w:rPr>
        <w:t xml:space="preserve"> 47)</w:t>
      </w:r>
    </w:p>
    <w:p w14:paraId="31264D66" w14:textId="77777777" w:rsidR="0086128B" w:rsidRPr="0086128B" w:rsidRDefault="0086128B" w:rsidP="0086128B">
      <w:pPr>
        <w:spacing w:after="0" w:line="240" w:lineRule="auto"/>
        <w:rPr>
          <w:rFonts w:ascii="Garamond" w:hAnsi="Garamond"/>
          <w:i/>
          <w:iCs/>
        </w:rPr>
      </w:pPr>
    </w:p>
    <w:p w14:paraId="2A5E0B26" w14:textId="3655B49F" w:rsidR="0086128B" w:rsidRPr="0086128B" w:rsidRDefault="0086128B" w:rsidP="0086128B">
      <w:pPr>
        <w:spacing w:after="0" w:line="240" w:lineRule="auto"/>
        <w:rPr>
          <w:rFonts w:ascii="Garamond" w:hAnsi="Garamond" w:cs="Times New Roman"/>
        </w:rPr>
      </w:pPr>
      <w:r w:rsidRPr="0086128B">
        <w:rPr>
          <w:rFonts w:ascii="Garamond" w:hAnsi="Garamond" w:cs="Times New Roman"/>
        </w:rPr>
        <w:t xml:space="preserve">Catechism of the Catholic Church, </w:t>
      </w:r>
      <w:r w:rsidRPr="0086128B">
        <w:rPr>
          <w:rFonts w:ascii="Garamond" w:hAnsi="Garamond" w:cs="Arial"/>
          <w:color w:val="333333"/>
          <w:shd w:val="clear" w:color="auto" w:fill="FFFFFF"/>
        </w:rPr>
        <w:t>2845</w:t>
      </w:r>
    </w:p>
    <w:p w14:paraId="3A3AADCE" w14:textId="3013CAA1" w:rsidR="0086128B" w:rsidRPr="0086128B" w:rsidRDefault="0086128B" w:rsidP="0086128B">
      <w:pPr>
        <w:spacing w:after="0" w:line="240" w:lineRule="auto"/>
        <w:rPr>
          <w:rFonts w:ascii="Garamond" w:hAnsi="Garamond" w:cs="Arial"/>
          <w:color w:val="333333"/>
          <w:shd w:val="clear" w:color="auto" w:fill="FFFFFF"/>
        </w:rPr>
      </w:pPr>
      <w:r w:rsidRPr="0086128B">
        <w:rPr>
          <w:rFonts w:ascii="Garamond" w:hAnsi="Garamond" w:cs="Arial"/>
          <w:color w:val="333333"/>
          <w:shd w:val="clear" w:color="auto" w:fill="FFFFFF"/>
        </w:rPr>
        <w:t>There is no limit or measure to this essentially divine forgiveness,</w:t>
      </w:r>
      <w:r w:rsidRPr="0086128B">
        <w:rPr>
          <w:rFonts w:ascii="Garamond" w:hAnsi="Garamond" w:cs="Arial"/>
          <w:color w:val="333333"/>
          <w:shd w:val="clear" w:color="auto" w:fill="FFFFFF"/>
          <w:vertAlign w:val="superscript"/>
        </w:rPr>
        <w:t xml:space="preserve"> </w:t>
      </w:r>
      <w:r w:rsidRPr="0086128B">
        <w:rPr>
          <w:rFonts w:ascii="Garamond" w:hAnsi="Garamond" w:cs="Arial"/>
          <w:color w:val="333333"/>
          <w:shd w:val="clear" w:color="auto" w:fill="FFFFFF"/>
        </w:rPr>
        <w:t xml:space="preserve">whether one speaks of “sins” as in </w:t>
      </w:r>
      <w:r w:rsidRPr="0086128B">
        <w:rPr>
          <w:rFonts w:ascii="Garamond" w:hAnsi="Garamond" w:cs="Arial"/>
          <w:i/>
          <w:color w:val="333333"/>
          <w:shd w:val="clear" w:color="auto" w:fill="FFFFFF"/>
        </w:rPr>
        <w:t>Luke</w:t>
      </w:r>
      <w:r w:rsidRPr="0086128B">
        <w:rPr>
          <w:rFonts w:ascii="Garamond" w:hAnsi="Garamond" w:cs="Arial"/>
          <w:color w:val="333333"/>
          <w:shd w:val="clear" w:color="auto" w:fill="FFFFFF"/>
        </w:rPr>
        <w:t xml:space="preserve"> (11:4), or “debts” as in </w:t>
      </w:r>
      <w:r w:rsidRPr="0086128B">
        <w:rPr>
          <w:rFonts w:ascii="Garamond" w:hAnsi="Garamond" w:cs="Arial"/>
          <w:i/>
          <w:color w:val="333333"/>
          <w:shd w:val="clear" w:color="auto" w:fill="FFFFFF"/>
        </w:rPr>
        <w:t>Matthew</w:t>
      </w:r>
      <w:r w:rsidRPr="0086128B">
        <w:rPr>
          <w:rFonts w:ascii="Garamond" w:hAnsi="Garamond" w:cs="Arial"/>
          <w:color w:val="333333"/>
          <w:shd w:val="clear" w:color="auto" w:fill="FFFFFF"/>
        </w:rPr>
        <w:t xml:space="preserve"> (6:12). We are always debtors: “Owe no one anything, except to love one another.”(</w:t>
      </w:r>
      <w:r w:rsidRPr="0086128B">
        <w:rPr>
          <w:rFonts w:ascii="Garamond" w:hAnsi="Garamond"/>
          <w:i/>
        </w:rPr>
        <w:t xml:space="preserve"> Rom</w:t>
      </w:r>
      <w:r w:rsidRPr="0086128B">
        <w:rPr>
          <w:rFonts w:ascii="Garamond" w:hAnsi="Garamond"/>
        </w:rPr>
        <w:t xml:space="preserve"> 13:8.) </w:t>
      </w:r>
      <w:r w:rsidRPr="0086128B">
        <w:rPr>
          <w:rFonts w:ascii="Garamond" w:hAnsi="Garamond" w:cs="Arial"/>
          <w:b/>
          <w:bCs/>
          <w:color w:val="333333"/>
          <w:shd w:val="clear" w:color="auto" w:fill="FFFFFF"/>
        </w:rPr>
        <w:t>The communion of the Holy Trinity is the source and criterion of truth in every relationship. It is lived out in prayer, above all in the Eucharist.</w:t>
      </w:r>
    </w:p>
    <w:p w14:paraId="782A8B01" w14:textId="6DCD039B" w:rsidR="0086128B" w:rsidRPr="0086128B" w:rsidRDefault="0086128B" w:rsidP="0086128B">
      <w:pPr>
        <w:spacing w:after="0" w:line="240" w:lineRule="auto"/>
        <w:ind w:left="720"/>
        <w:rPr>
          <w:rFonts w:ascii="Garamond" w:hAnsi="Garamond" w:cs="Arial"/>
          <w:color w:val="333333"/>
          <w:sz w:val="21"/>
          <w:szCs w:val="21"/>
          <w:shd w:val="clear" w:color="auto" w:fill="FFFFFF"/>
        </w:rPr>
      </w:pPr>
      <w:r w:rsidRPr="0086128B">
        <w:rPr>
          <w:rFonts w:ascii="Garamond" w:hAnsi="Garamond" w:cs="Arial"/>
          <w:color w:val="333333"/>
          <w:sz w:val="21"/>
          <w:szCs w:val="21"/>
          <w:shd w:val="clear" w:color="auto" w:fill="FFFFFF"/>
        </w:rPr>
        <w:t xml:space="preserve">God does not accept the sacrifice of a </w:t>
      </w:r>
      <w:proofErr w:type="spellStart"/>
      <w:r w:rsidRPr="0086128B">
        <w:rPr>
          <w:rFonts w:ascii="Garamond" w:hAnsi="Garamond" w:cs="Arial"/>
          <w:color w:val="333333"/>
          <w:sz w:val="21"/>
          <w:szCs w:val="21"/>
          <w:shd w:val="clear" w:color="auto" w:fill="FFFFFF"/>
        </w:rPr>
        <w:t>sower</w:t>
      </w:r>
      <w:proofErr w:type="spellEnd"/>
      <w:r w:rsidRPr="0086128B">
        <w:rPr>
          <w:rFonts w:ascii="Garamond" w:hAnsi="Garamond" w:cs="Arial"/>
          <w:color w:val="333333"/>
          <w:sz w:val="21"/>
          <w:szCs w:val="21"/>
          <w:shd w:val="clear" w:color="auto" w:fill="FFFFFF"/>
        </w:rPr>
        <w:t xml:space="preserve"> of disunion, but commands that he depart from the altar so that he may first be reconciled with his brother. For God can be appeased only by prayers that make peace. To God, the better offering is peace, brotherly concord, and a people made one in the unity of the Father, Son, and Holy Spirit. (</w:t>
      </w:r>
      <w:r w:rsidRPr="0086128B">
        <w:rPr>
          <w:rFonts w:ascii="Garamond" w:hAnsi="Garamond"/>
          <w:sz w:val="21"/>
          <w:szCs w:val="21"/>
        </w:rPr>
        <w:t xml:space="preserve">St. Cyprian, </w:t>
      </w:r>
      <w:r w:rsidRPr="0086128B">
        <w:rPr>
          <w:rFonts w:ascii="Garamond" w:hAnsi="Garamond"/>
          <w:i/>
          <w:sz w:val="21"/>
          <w:szCs w:val="21"/>
        </w:rPr>
        <w:t xml:space="preserve">De Dom. </w:t>
      </w:r>
      <w:proofErr w:type="spellStart"/>
      <w:r w:rsidRPr="0086128B">
        <w:rPr>
          <w:rFonts w:ascii="Garamond" w:hAnsi="Garamond"/>
          <w:i/>
          <w:sz w:val="21"/>
          <w:szCs w:val="21"/>
        </w:rPr>
        <w:t>orat</w:t>
      </w:r>
      <w:proofErr w:type="spellEnd"/>
      <w:r w:rsidRPr="0086128B">
        <w:rPr>
          <w:rFonts w:ascii="Garamond" w:hAnsi="Garamond"/>
          <w:i/>
          <w:sz w:val="21"/>
          <w:szCs w:val="21"/>
        </w:rPr>
        <w:t>.</w:t>
      </w:r>
      <w:r w:rsidRPr="0086128B">
        <w:rPr>
          <w:rFonts w:ascii="Garamond" w:hAnsi="Garamond"/>
          <w:sz w:val="21"/>
          <w:szCs w:val="21"/>
        </w:rPr>
        <w:t xml:space="preserve"> 23: PL 4, 535–536; cf. </w:t>
      </w:r>
      <w:r w:rsidRPr="0086128B">
        <w:rPr>
          <w:rFonts w:ascii="Garamond" w:hAnsi="Garamond"/>
          <w:i/>
          <w:sz w:val="21"/>
          <w:szCs w:val="21"/>
        </w:rPr>
        <w:t>Mt</w:t>
      </w:r>
      <w:r w:rsidRPr="0086128B">
        <w:rPr>
          <w:rFonts w:ascii="Garamond" w:hAnsi="Garamond"/>
          <w:sz w:val="21"/>
          <w:szCs w:val="21"/>
        </w:rPr>
        <w:t xml:space="preserve"> 5:24.)</w:t>
      </w:r>
    </w:p>
    <w:p w14:paraId="76B095F6" w14:textId="77777777" w:rsidR="0086128B" w:rsidRDefault="0086128B" w:rsidP="0086128B">
      <w:pPr>
        <w:pStyle w:val="NormalWeb"/>
        <w:spacing w:before="0" w:beforeAutospacing="0" w:after="0" w:afterAutospacing="0"/>
        <w:rPr>
          <w:rFonts w:ascii="Garamond" w:hAnsi="Garamond"/>
          <w:sz w:val="32"/>
          <w:szCs w:val="32"/>
        </w:rPr>
      </w:pPr>
    </w:p>
    <w:p w14:paraId="5AFDF52F" w14:textId="111B255F" w:rsidR="0086128B" w:rsidRDefault="0086128B" w:rsidP="0086128B">
      <w:pPr>
        <w:pStyle w:val="NormalWeb"/>
        <w:spacing w:before="0" w:beforeAutospacing="0" w:after="0" w:afterAutospacing="0"/>
        <w:rPr>
          <w:rFonts w:ascii="Garamond" w:hAnsi="Garamond"/>
        </w:rPr>
      </w:pPr>
      <w:r w:rsidRPr="0086128B">
        <w:rPr>
          <w:rFonts w:ascii="Garamond" w:hAnsi="Garamond"/>
        </w:rPr>
        <w:t>An Infinite Abyss of Existence</w:t>
      </w:r>
      <w:r>
        <w:rPr>
          <w:rFonts w:ascii="Garamond" w:hAnsi="Garamond"/>
        </w:rPr>
        <w:t xml:space="preserve">, </w:t>
      </w:r>
      <w:r w:rsidRPr="0086128B">
        <w:rPr>
          <w:rFonts w:ascii="Garamond" w:hAnsi="Garamond"/>
        </w:rPr>
        <w:t>from St. John Henry Newman, “The Individuality of the Soul”</w:t>
      </w:r>
    </w:p>
    <w:p w14:paraId="6D79EBD3" w14:textId="77777777" w:rsidR="0086128B" w:rsidRPr="0086128B" w:rsidRDefault="0086128B" w:rsidP="0086128B">
      <w:pPr>
        <w:pStyle w:val="NormalWeb"/>
        <w:spacing w:before="0" w:beforeAutospacing="0" w:after="0" w:afterAutospacing="0"/>
        <w:rPr>
          <w:rFonts w:ascii="Garamond" w:hAnsi="Garamond"/>
          <w:sz w:val="6"/>
          <w:szCs w:val="6"/>
        </w:rPr>
      </w:pPr>
    </w:p>
    <w:p w14:paraId="5BB3F858" w14:textId="5975633C" w:rsidR="0086128B" w:rsidRPr="0086128B" w:rsidRDefault="0086128B" w:rsidP="0086128B">
      <w:pPr>
        <w:pStyle w:val="NormalWeb"/>
        <w:spacing w:before="0" w:beforeAutospacing="0" w:after="0" w:afterAutospacing="0"/>
        <w:jc w:val="both"/>
        <w:rPr>
          <w:rFonts w:ascii="Garamond" w:hAnsi="Garamond"/>
        </w:rPr>
      </w:pPr>
      <w:r w:rsidRPr="0086128B">
        <w:rPr>
          <w:rFonts w:ascii="Garamond" w:hAnsi="Garamond"/>
        </w:rPr>
        <w:t xml:space="preserve">Nothing is more difficult than to realize that every man has a distinct soul, that every one of all the millions who live or have lived, is as whole and independent </w:t>
      </w:r>
      <w:proofErr w:type="spellStart"/>
      <w:r w:rsidRPr="0086128B">
        <w:rPr>
          <w:rFonts w:ascii="Garamond" w:hAnsi="Garamond"/>
        </w:rPr>
        <w:t>a</w:t>
      </w:r>
      <w:proofErr w:type="spellEnd"/>
      <w:r w:rsidRPr="0086128B">
        <w:rPr>
          <w:rFonts w:ascii="Garamond" w:hAnsi="Garamond"/>
        </w:rPr>
        <w:t xml:space="preserve"> being in himself, as if there were no one else in the whole world but </w:t>
      </w:r>
      <w:proofErr w:type="gramStart"/>
      <w:r w:rsidRPr="0086128B">
        <w:rPr>
          <w:rFonts w:ascii="Garamond" w:hAnsi="Garamond"/>
        </w:rPr>
        <w:t>he</w:t>
      </w:r>
      <w:proofErr w:type="gramEnd"/>
      <w:r w:rsidRPr="0086128B">
        <w:rPr>
          <w:rFonts w:ascii="Garamond" w:hAnsi="Garamond"/>
        </w:rPr>
        <w:t>. …</w:t>
      </w:r>
    </w:p>
    <w:p w14:paraId="224B33DE" w14:textId="77777777" w:rsidR="0086128B" w:rsidRPr="0086128B" w:rsidRDefault="0086128B" w:rsidP="0086128B">
      <w:pPr>
        <w:pStyle w:val="NormalWeb"/>
        <w:spacing w:before="0" w:beforeAutospacing="0" w:after="0" w:afterAutospacing="0"/>
        <w:jc w:val="both"/>
        <w:rPr>
          <w:rFonts w:ascii="Garamond" w:hAnsi="Garamond"/>
        </w:rPr>
      </w:pPr>
      <w:r w:rsidRPr="0086128B">
        <w:rPr>
          <w:rFonts w:ascii="Garamond" w:hAnsi="Garamond"/>
        </w:rPr>
        <w:t>This instance will show what I mean, and how open we all lie to the remark, that we do not understand the doctrine of the distinct individuality of the human soul. We class men in masses, as we might connect the stones of a building. Consider our common way of regarding history, politics, commerce, and the like, and you will own that I speak truly. We generalize, and lay down laws, and then contemplate these creations of our own minds, and act upon and towards them, as if they were the real things, dropping what are more truly such. …</w:t>
      </w:r>
    </w:p>
    <w:p w14:paraId="3A1194B4" w14:textId="77777777" w:rsidR="0086128B" w:rsidRPr="0086128B" w:rsidRDefault="0086128B" w:rsidP="0086128B">
      <w:pPr>
        <w:pStyle w:val="NormalWeb"/>
        <w:spacing w:before="0" w:beforeAutospacing="0" w:after="0" w:afterAutospacing="0"/>
        <w:jc w:val="both"/>
        <w:rPr>
          <w:rFonts w:ascii="Garamond" w:hAnsi="Garamond"/>
          <w:i/>
          <w:iCs/>
        </w:rPr>
      </w:pPr>
      <w:r w:rsidRPr="0086128B">
        <w:rPr>
          <w:rFonts w:ascii="Garamond" w:hAnsi="Garamond"/>
        </w:rPr>
        <w:t xml:space="preserve">Or again, survey some populous town: crowds are pouring through the streets; some on foot, some in carriages; while the shops are full, and the houses too, could we see into them. Every part of it is full of life. </w:t>
      </w:r>
      <w:proofErr w:type="gramStart"/>
      <w:r w:rsidRPr="0086128B">
        <w:rPr>
          <w:rFonts w:ascii="Garamond" w:hAnsi="Garamond"/>
        </w:rPr>
        <w:t>Hence</w:t>
      </w:r>
      <w:proofErr w:type="gramEnd"/>
      <w:r w:rsidRPr="0086128B">
        <w:rPr>
          <w:rFonts w:ascii="Garamond" w:hAnsi="Garamond"/>
        </w:rPr>
        <w:t xml:space="preserve"> we gain a general idea of </w:t>
      </w:r>
      <w:proofErr w:type="spellStart"/>
      <w:r w:rsidRPr="0086128B">
        <w:rPr>
          <w:rFonts w:ascii="Garamond" w:hAnsi="Garamond"/>
        </w:rPr>
        <w:t>splendour</w:t>
      </w:r>
      <w:proofErr w:type="spellEnd"/>
      <w:r w:rsidRPr="0086128B">
        <w:rPr>
          <w:rFonts w:ascii="Garamond" w:hAnsi="Garamond"/>
        </w:rPr>
        <w:t xml:space="preserve">, magnificence, opulence, and energy. But what is the truth? why, that every being in that great concourse is his own </w:t>
      </w:r>
      <w:proofErr w:type="spellStart"/>
      <w:r w:rsidRPr="0086128B">
        <w:rPr>
          <w:rFonts w:ascii="Garamond" w:hAnsi="Garamond"/>
        </w:rPr>
        <w:t>centre</w:t>
      </w:r>
      <w:proofErr w:type="spellEnd"/>
      <w:r w:rsidRPr="0086128B">
        <w:rPr>
          <w:rFonts w:ascii="Garamond" w:hAnsi="Garamond"/>
        </w:rPr>
        <w:t xml:space="preserve"> and all things about him are but shades, but a "vain shadow," in which he "walketh and </w:t>
      </w:r>
      <w:proofErr w:type="spellStart"/>
      <w:r w:rsidRPr="0086128B">
        <w:rPr>
          <w:rFonts w:ascii="Garamond" w:hAnsi="Garamond"/>
        </w:rPr>
        <w:t>disquieteth</w:t>
      </w:r>
      <w:proofErr w:type="spellEnd"/>
      <w:r w:rsidRPr="0086128B">
        <w:rPr>
          <w:rFonts w:ascii="Garamond" w:hAnsi="Garamond"/>
        </w:rPr>
        <w:t xml:space="preserve"> himself in vain." He has his own hopes and fears, desires, judgments, and aims; he is everything to himself, and no one else is really </w:t>
      </w:r>
      <w:proofErr w:type="spellStart"/>
      <w:r w:rsidRPr="0086128B">
        <w:rPr>
          <w:rFonts w:ascii="Garamond" w:hAnsi="Garamond"/>
        </w:rPr>
        <w:t>any thing</w:t>
      </w:r>
      <w:proofErr w:type="spellEnd"/>
      <w:r w:rsidRPr="0086128B">
        <w:rPr>
          <w:rFonts w:ascii="Garamond" w:hAnsi="Garamond"/>
        </w:rPr>
        <w:t xml:space="preserve">. </w:t>
      </w:r>
      <w:r w:rsidRPr="0086128B">
        <w:rPr>
          <w:rFonts w:ascii="Garamond" w:hAnsi="Garamond"/>
          <w:b/>
          <w:bCs/>
        </w:rPr>
        <w:t xml:space="preserve">No one outside of him can really touch him, can touch his soul, his immortality; he must live with himself for ever. He has a depth within him unfathomable, </w:t>
      </w:r>
      <w:r w:rsidRPr="0086128B">
        <w:rPr>
          <w:rFonts w:ascii="Garamond" w:hAnsi="Garamond"/>
          <w:b/>
          <w:bCs/>
          <w:i/>
          <w:iCs/>
        </w:rPr>
        <w:t>an infinite abyss of existence</w:t>
      </w:r>
      <w:r w:rsidRPr="0086128B">
        <w:rPr>
          <w:rFonts w:ascii="Garamond" w:hAnsi="Garamond"/>
          <w:b/>
          <w:bCs/>
        </w:rPr>
        <w:t>; and the scene in which he bears part for the moment is but like a gleam of sunshine upon its surface.</w:t>
      </w:r>
    </w:p>
    <w:p w14:paraId="79971A61" w14:textId="51B1B78B" w:rsidR="0074513F" w:rsidRPr="006F16EE" w:rsidRDefault="0086128B" w:rsidP="0086128B">
      <w:pPr>
        <w:spacing w:after="0" w:line="240" w:lineRule="auto"/>
        <w:rPr>
          <w:rFonts w:ascii="Garamond" w:hAnsi="Garamond"/>
          <w:b/>
          <w:bCs/>
        </w:rPr>
      </w:pPr>
      <w:r w:rsidRPr="0086128B">
        <w:rPr>
          <w:rFonts w:ascii="Garamond" w:hAnsi="Garamond"/>
        </w:rPr>
        <w:br w:type="column"/>
      </w:r>
      <w:r w:rsidR="0074513F" w:rsidRPr="006F16EE">
        <w:rPr>
          <w:rFonts w:ascii="Garamond" w:hAnsi="Garamond"/>
          <w:b/>
          <w:bCs/>
          <w:smallCaps/>
        </w:rPr>
        <w:lastRenderedPageBreak/>
        <w:t>Scripture Passages</w:t>
      </w:r>
    </w:p>
    <w:p w14:paraId="34DBF812" w14:textId="77777777" w:rsidR="0074513F" w:rsidRPr="00E74E9E" w:rsidRDefault="0074513F" w:rsidP="0074513F">
      <w:pPr>
        <w:spacing w:after="0" w:line="240" w:lineRule="auto"/>
        <w:rPr>
          <w:rFonts w:ascii="Garamond" w:hAnsi="Garamond"/>
          <w:b/>
          <w:bCs/>
        </w:rPr>
      </w:pPr>
    </w:p>
    <w:p w14:paraId="75C8958A" w14:textId="77777777" w:rsidR="0074513F" w:rsidRPr="0074513F" w:rsidRDefault="0074513F" w:rsidP="0074513F">
      <w:pPr>
        <w:spacing w:after="0" w:line="240" w:lineRule="auto"/>
        <w:rPr>
          <w:rFonts w:ascii="Garamond" w:hAnsi="Garamond"/>
          <w:b/>
          <w:bCs/>
        </w:rPr>
      </w:pPr>
      <w:r w:rsidRPr="0074513F">
        <w:rPr>
          <w:rFonts w:ascii="Garamond" w:hAnsi="Garamond"/>
          <w:b/>
          <w:bCs/>
        </w:rPr>
        <w:t>Psalm 42</w:t>
      </w:r>
    </w:p>
    <w:p w14:paraId="2B1DC885"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As a deer longs for flowing streams, </w:t>
      </w:r>
    </w:p>
    <w:p w14:paraId="30A253AF"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so longs my soul </w:t>
      </w:r>
    </w:p>
    <w:p w14:paraId="5E713158"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for you, O God. </w:t>
      </w:r>
    </w:p>
    <w:p w14:paraId="377EF5D4"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vertAlign w:val="superscript"/>
        </w:rPr>
        <w:t>2 </w:t>
      </w:r>
      <w:r w:rsidRPr="0074513F">
        <w:rPr>
          <w:rFonts w:ascii="Garamond" w:hAnsi="Garamond" w:cs="Calibri"/>
        </w:rPr>
        <w:t xml:space="preserve">My soul thirsts for God, </w:t>
      </w:r>
    </w:p>
    <w:p w14:paraId="1CA99F55"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for the living God. </w:t>
      </w:r>
    </w:p>
    <w:p w14:paraId="32524723"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When shall I come and behold </w:t>
      </w:r>
    </w:p>
    <w:p w14:paraId="197FD997"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the face of God? </w:t>
      </w:r>
    </w:p>
    <w:p w14:paraId="58CB4175"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vertAlign w:val="superscript"/>
        </w:rPr>
        <w:t>3 </w:t>
      </w:r>
      <w:r w:rsidRPr="0074513F">
        <w:rPr>
          <w:rFonts w:ascii="Garamond" w:hAnsi="Garamond" w:cs="Calibri"/>
        </w:rPr>
        <w:t xml:space="preserve">My tears have been my food </w:t>
      </w:r>
    </w:p>
    <w:p w14:paraId="089B09E9"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day and night, </w:t>
      </w:r>
    </w:p>
    <w:p w14:paraId="3ED7F268"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while men say to me continually, </w:t>
      </w:r>
    </w:p>
    <w:p w14:paraId="7D7B538C"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“Where is your God.” </w:t>
      </w:r>
    </w:p>
    <w:p w14:paraId="7F4124E8"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vertAlign w:val="superscript"/>
        </w:rPr>
        <w:t>4 </w:t>
      </w:r>
      <w:r w:rsidRPr="0074513F">
        <w:rPr>
          <w:rFonts w:ascii="Garamond" w:hAnsi="Garamond" w:cs="Calibri"/>
        </w:rPr>
        <w:t xml:space="preserve">These things I remember, </w:t>
      </w:r>
    </w:p>
    <w:p w14:paraId="0131CCA6"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as I pour out my soul: </w:t>
      </w:r>
    </w:p>
    <w:p w14:paraId="6E84B33A"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how I went with the throng, </w:t>
      </w:r>
    </w:p>
    <w:p w14:paraId="73DC9761"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and led them in procession to the house of God, </w:t>
      </w:r>
    </w:p>
    <w:p w14:paraId="70A84B69"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with glad shouts and songs of thanksgiving, </w:t>
      </w:r>
    </w:p>
    <w:p w14:paraId="0361FFFF"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a multitude keeping festival. </w:t>
      </w:r>
    </w:p>
    <w:p w14:paraId="61A68F0F"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vertAlign w:val="superscript"/>
        </w:rPr>
        <w:t>5 </w:t>
      </w:r>
      <w:r w:rsidRPr="0074513F">
        <w:rPr>
          <w:rFonts w:ascii="Garamond" w:hAnsi="Garamond" w:cs="Calibri"/>
        </w:rPr>
        <w:t xml:space="preserve">Why are you cast down, O my soul, </w:t>
      </w:r>
    </w:p>
    <w:p w14:paraId="4DCB1FD8"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and why are you disquieted within me? </w:t>
      </w:r>
    </w:p>
    <w:p w14:paraId="049182CE"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Hope in God; for I shall again praise him, </w:t>
      </w:r>
    </w:p>
    <w:p w14:paraId="5D53CA70"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my savior </w:t>
      </w:r>
      <w:r w:rsidRPr="0074513F">
        <w:rPr>
          <w:rFonts w:ascii="Garamond" w:hAnsi="Garamond" w:cs="Calibri"/>
          <w:vertAlign w:val="superscript"/>
        </w:rPr>
        <w:t>6 </w:t>
      </w:r>
      <w:r w:rsidRPr="0074513F">
        <w:rPr>
          <w:rFonts w:ascii="Garamond" w:hAnsi="Garamond" w:cs="Calibri"/>
        </w:rPr>
        <w:t xml:space="preserve">and my God. </w:t>
      </w:r>
    </w:p>
    <w:p w14:paraId="728A0DF7"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My soul is cast down within me, </w:t>
      </w:r>
    </w:p>
    <w:p w14:paraId="3546B06C"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therefore I remember you </w:t>
      </w:r>
    </w:p>
    <w:p w14:paraId="73EAE417"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from the land of Jordan and of Hermon, </w:t>
      </w:r>
    </w:p>
    <w:p w14:paraId="153D43CA"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from Mount Mizar. </w:t>
      </w:r>
    </w:p>
    <w:p w14:paraId="6A5E5267"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vertAlign w:val="superscript"/>
        </w:rPr>
        <w:t>7 </w:t>
      </w:r>
      <w:r w:rsidRPr="0074513F">
        <w:rPr>
          <w:rFonts w:ascii="Garamond" w:hAnsi="Garamond" w:cs="Calibri"/>
        </w:rPr>
        <w:t xml:space="preserve">Deep calls to deep </w:t>
      </w:r>
    </w:p>
    <w:p w14:paraId="3F8C3832"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at the thunder of your cataracts; </w:t>
      </w:r>
    </w:p>
    <w:p w14:paraId="0154BCE5"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all your waves and your billows </w:t>
      </w:r>
    </w:p>
    <w:p w14:paraId="2ADF51CB"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have gone over me. </w:t>
      </w:r>
    </w:p>
    <w:p w14:paraId="54519FDA"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vertAlign w:val="superscript"/>
        </w:rPr>
        <w:t>8 </w:t>
      </w:r>
      <w:r w:rsidRPr="0074513F">
        <w:rPr>
          <w:rFonts w:ascii="Garamond" w:hAnsi="Garamond" w:cs="Calibri"/>
        </w:rPr>
        <w:t xml:space="preserve">By day the </w:t>
      </w:r>
      <w:r w:rsidRPr="0074513F">
        <w:rPr>
          <w:rFonts w:ascii="Garamond" w:hAnsi="Garamond" w:cs="Calibri"/>
          <w:smallCaps/>
        </w:rPr>
        <w:t>Lord</w:t>
      </w:r>
      <w:r w:rsidRPr="0074513F">
        <w:rPr>
          <w:rFonts w:ascii="Garamond" w:hAnsi="Garamond" w:cs="Calibri"/>
        </w:rPr>
        <w:t xml:space="preserve"> commands his steadfast love; </w:t>
      </w:r>
    </w:p>
    <w:p w14:paraId="5A6E61FF"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and at night his song is with me, </w:t>
      </w:r>
    </w:p>
    <w:p w14:paraId="57B2562B"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a prayer to the God of my life. </w:t>
      </w:r>
    </w:p>
    <w:p w14:paraId="6FA083FD"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vertAlign w:val="superscript"/>
        </w:rPr>
        <w:t>9 </w:t>
      </w:r>
      <w:r w:rsidRPr="0074513F">
        <w:rPr>
          <w:rFonts w:ascii="Garamond" w:hAnsi="Garamond" w:cs="Calibri"/>
        </w:rPr>
        <w:t xml:space="preserve">I say to God, my rock: </w:t>
      </w:r>
    </w:p>
    <w:p w14:paraId="7BF46EFA"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“Why have you forgotten me? </w:t>
      </w:r>
    </w:p>
    <w:p w14:paraId="6B526694"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Why do I go mourning </w:t>
      </w:r>
    </w:p>
    <w:p w14:paraId="53361C0C"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because of the oppression of the enemy.” </w:t>
      </w:r>
    </w:p>
    <w:p w14:paraId="5DDEE1EF"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vertAlign w:val="superscript"/>
        </w:rPr>
        <w:t>10 </w:t>
      </w:r>
      <w:r w:rsidRPr="0074513F">
        <w:rPr>
          <w:rFonts w:ascii="Garamond" w:hAnsi="Garamond" w:cs="Calibri"/>
        </w:rPr>
        <w:t xml:space="preserve">As with a deadly wound in my body, </w:t>
      </w:r>
    </w:p>
    <w:p w14:paraId="4A8E650A"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my adversaries taunt me, </w:t>
      </w:r>
    </w:p>
    <w:p w14:paraId="53C71AF5"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while they say to me continually, </w:t>
      </w:r>
    </w:p>
    <w:p w14:paraId="1861F92E"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“Where is your God.” </w:t>
      </w:r>
    </w:p>
    <w:p w14:paraId="01A11AD4"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vertAlign w:val="superscript"/>
        </w:rPr>
        <w:t>11 </w:t>
      </w:r>
      <w:r w:rsidRPr="0074513F">
        <w:rPr>
          <w:rFonts w:ascii="Garamond" w:hAnsi="Garamond" w:cs="Calibri"/>
        </w:rPr>
        <w:t xml:space="preserve">Why are you cast down, O my soul, </w:t>
      </w:r>
    </w:p>
    <w:p w14:paraId="1C8EE493"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and why are you disquieted within me? </w:t>
      </w:r>
    </w:p>
    <w:p w14:paraId="30E39FAA"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Hope in God; for I shall again praise him, </w:t>
      </w:r>
    </w:p>
    <w:p w14:paraId="27710DF2" w14:textId="77777777" w:rsidR="0074513F" w:rsidRPr="0074513F" w:rsidRDefault="0074513F" w:rsidP="0074513F">
      <w:pPr>
        <w:autoSpaceDE w:val="0"/>
        <w:autoSpaceDN w:val="0"/>
        <w:adjustRightInd w:val="0"/>
        <w:spacing w:after="0" w:line="240" w:lineRule="auto"/>
        <w:ind w:left="450" w:hanging="450"/>
        <w:rPr>
          <w:rFonts w:ascii="Garamond" w:hAnsi="Garamond" w:cs="Calibri"/>
        </w:rPr>
      </w:pPr>
      <w:r w:rsidRPr="0074513F">
        <w:rPr>
          <w:rFonts w:ascii="Garamond" w:hAnsi="Garamond" w:cs="Calibri"/>
        </w:rPr>
        <w:t xml:space="preserve">my help and my God. </w:t>
      </w:r>
    </w:p>
    <w:p w14:paraId="3730BC31" w14:textId="77777777" w:rsidR="0074513F" w:rsidRPr="0074513F" w:rsidRDefault="0074513F" w:rsidP="0074513F">
      <w:pPr>
        <w:spacing w:after="0" w:line="240" w:lineRule="auto"/>
        <w:rPr>
          <w:rFonts w:ascii="Garamond" w:hAnsi="Garamond"/>
          <w:b/>
          <w:bCs/>
          <w:smallCaps/>
        </w:rPr>
      </w:pPr>
    </w:p>
    <w:p w14:paraId="63B079A1" w14:textId="77777777" w:rsidR="0074513F" w:rsidRPr="0074513F" w:rsidRDefault="0074513F" w:rsidP="0074513F">
      <w:pPr>
        <w:spacing w:after="0" w:line="240" w:lineRule="auto"/>
        <w:rPr>
          <w:rFonts w:ascii="Garamond" w:hAnsi="Garamond"/>
          <w:b/>
          <w:bCs/>
        </w:rPr>
      </w:pPr>
      <w:r w:rsidRPr="0074513F">
        <w:rPr>
          <w:rFonts w:ascii="Garamond" w:hAnsi="Garamond"/>
          <w:b/>
          <w:bCs/>
        </w:rPr>
        <w:lastRenderedPageBreak/>
        <w:t>Genesis 18:1-8</w:t>
      </w:r>
    </w:p>
    <w:p w14:paraId="04370536" w14:textId="77777777" w:rsidR="0074513F" w:rsidRPr="0074513F" w:rsidRDefault="0074513F" w:rsidP="0074513F">
      <w:pPr>
        <w:spacing w:after="0" w:line="240" w:lineRule="auto"/>
        <w:rPr>
          <w:rFonts w:ascii="Garamond" w:hAnsi="Garamond"/>
          <w:b/>
          <w:bCs/>
        </w:rPr>
      </w:pPr>
      <w:r w:rsidRPr="0074513F">
        <w:rPr>
          <w:rFonts w:ascii="Garamond" w:hAnsi="Garamond" w:cs="Calibri"/>
        </w:rPr>
        <w:t xml:space="preserve">And the </w:t>
      </w:r>
      <w:r w:rsidRPr="0074513F">
        <w:rPr>
          <w:rFonts w:ascii="Garamond" w:hAnsi="Garamond" w:cs="Calibri"/>
          <w:smallCaps/>
        </w:rPr>
        <w:t>Lord</w:t>
      </w:r>
      <w:r w:rsidRPr="0074513F">
        <w:rPr>
          <w:rFonts w:ascii="Garamond" w:hAnsi="Garamond" w:cs="Calibri"/>
        </w:rPr>
        <w:t xml:space="preserve"> appeared to him by the Oaks</w:t>
      </w:r>
      <w:r w:rsidRPr="0074513F">
        <w:rPr>
          <w:rFonts w:ascii="Garamond" w:hAnsi="Garamond" w:cs="Calibri"/>
          <w:vertAlign w:val="superscript"/>
        </w:rPr>
        <w:t xml:space="preserve"> </w:t>
      </w:r>
      <w:r w:rsidRPr="0074513F">
        <w:rPr>
          <w:rFonts w:ascii="Garamond" w:hAnsi="Garamond" w:cs="Calibri"/>
        </w:rPr>
        <w:t xml:space="preserve">of </w:t>
      </w:r>
      <w:proofErr w:type="spellStart"/>
      <w:r w:rsidRPr="0074513F">
        <w:rPr>
          <w:rFonts w:ascii="Garamond" w:hAnsi="Garamond" w:cs="Calibri"/>
        </w:rPr>
        <w:t>Mamre</w:t>
      </w:r>
      <w:proofErr w:type="spellEnd"/>
      <w:r w:rsidRPr="0074513F">
        <w:rPr>
          <w:rFonts w:ascii="Garamond" w:hAnsi="Garamond" w:cs="Calibri"/>
        </w:rPr>
        <w:t xml:space="preserve">, as he sat at the door of his tent in the heat of the day. </w:t>
      </w:r>
      <w:r w:rsidRPr="0074513F">
        <w:rPr>
          <w:rFonts w:ascii="Garamond" w:hAnsi="Garamond" w:cs="Calibri"/>
          <w:vertAlign w:val="superscript"/>
        </w:rPr>
        <w:t>2 </w:t>
      </w:r>
      <w:r w:rsidRPr="0074513F">
        <w:rPr>
          <w:rFonts w:ascii="Garamond" w:hAnsi="Garamond" w:cs="Calibri"/>
        </w:rPr>
        <w:t xml:space="preserve">He lifted up his eyes and looked, and behold, three men stood in front of him. When he saw them, he ran from the tent door to meet them, and bowed himself to the earth, </w:t>
      </w:r>
      <w:r w:rsidRPr="0074513F">
        <w:rPr>
          <w:rFonts w:ascii="Garamond" w:hAnsi="Garamond" w:cs="Calibri"/>
          <w:vertAlign w:val="superscript"/>
        </w:rPr>
        <w:t>3 </w:t>
      </w:r>
      <w:r w:rsidRPr="0074513F">
        <w:rPr>
          <w:rFonts w:ascii="Garamond" w:hAnsi="Garamond" w:cs="Calibri"/>
        </w:rPr>
        <w:t xml:space="preserve">and said, “My lord, if I have found favor in your sight, do not pass by your servant. </w:t>
      </w:r>
      <w:r w:rsidRPr="0074513F">
        <w:rPr>
          <w:rFonts w:ascii="Garamond" w:hAnsi="Garamond" w:cs="Calibri"/>
          <w:vertAlign w:val="superscript"/>
        </w:rPr>
        <w:t>4 </w:t>
      </w:r>
      <w:r w:rsidRPr="0074513F">
        <w:rPr>
          <w:rFonts w:ascii="Garamond" w:hAnsi="Garamond" w:cs="Calibri"/>
        </w:rPr>
        <w:t xml:space="preserve">Let a little water be brought, and wash your feet, and rest yourselves under the tree, </w:t>
      </w:r>
      <w:r w:rsidRPr="0074513F">
        <w:rPr>
          <w:rFonts w:ascii="Garamond" w:hAnsi="Garamond" w:cs="Calibri"/>
          <w:vertAlign w:val="superscript"/>
        </w:rPr>
        <w:t>5 </w:t>
      </w:r>
      <w:r w:rsidRPr="0074513F">
        <w:rPr>
          <w:rFonts w:ascii="Garamond" w:hAnsi="Garamond" w:cs="Calibri"/>
        </w:rPr>
        <w:t xml:space="preserve">while I fetch a morsel of bread, that you may refresh yourselves, and after that you may pass on—since you have come to your servant.” So they said, “Do as you have said.” </w:t>
      </w:r>
      <w:r w:rsidRPr="0074513F">
        <w:rPr>
          <w:rFonts w:ascii="Garamond" w:hAnsi="Garamond" w:cs="Calibri"/>
          <w:vertAlign w:val="superscript"/>
        </w:rPr>
        <w:t>6 </w:t>
      </w:r>
      <w:r w:rsidRPr="0074513F">
        <w:rPr>
          <w:rFonts w:ascii="Garamond" w:hAnsi="Garamond" w:cs="Calibri"/>
        </w:rPr>
        <w:t>And Abraham hastened into the tent to Sarah, and said, “Make ready quickly three measures</w:t>
      </w:r>
      <w:r w:rsidRPr="0074513F">
        <w:rPr>
          <w:rFonts w:ascii="Garamond" w:hAnsi="Garamond" w:cs="Calibri"/>
          <w:vertAlign w:val="superscript"/>
        </w:rPr>
        <w:t xml:space="preserve"> </w:t>
      </w:r>
      <w:r w:rsidRPr="0074513F">
        <w:rPr>
          <w:rFonts w:ascii="Garamond" w:hAnsi="Garamond" w:cs="Calibri"/>
        </w:rPr>
        <w:t xml:space="preserve">of fine meal, knead it, and make cakes.” </w:t>
      </w:r>
      <w:r w:rsidRPr="0074513F">
        <w:rPr>
          <w:rFonts w:ascii="Garamond" w:hAnsi="Garamond" w:cs="Calibri"/>
          <w:vertAlign w:val="superscript"/>
        </w:rPr>
        <w:t>7 </w:t>
      </w:r>
      <w:r w:rsidRPr="0074513F">
        <w:rPr>
          <w:rFonts w:ascii="Garamond" w:hAnsi="Garamond" w:cs="Calibri"/>
        </w:rPr>
        <w:t xml:space="preserve">And Abraham ran to the herd, and took a calf, tender and good, and gave it to the servant, who hastened to prepare it. </w:t>
      </w:r>
      <w:r w:rsidRPr="0074513F">
        <w:rPr>
          <w:rFonts w:ascii="Garamond" w:hAnsi="Garamond" w:cs="Calibri"/>
          <w:vertAlign w:val="superscript"/>
        </w:rPr>
        <w:t>8 </w:t>
      </w:r>
      <w:r w:rsidRPr="0074513F">
        <w:rPr>
          <w:rFonts w:ascii="Garamond" w:hAnsi="Garamond" w:cs="Calibri"/>
        </w:rPr>
        <w:t xml:space="preserve">Then he took curds, and milk, and the calf which he had prepared, and set it before them; and he stood by them under the tree while they ate. </w:t>
      </w:r>
    </w:p>
    <w:p w14:paraId="4DCF956C" w14:textId="77777777" w:rsidR="0074513F" w:rsidRPr="0074513F" w:rsidRDefault="0074513F" w:rsidP="0074513F">
      <w:pPr>
        <w:spacing w:after="0" w:line="240" w:lineRule="auto"/>
        <w:rPr>
          <w:rFonts w:ascii="Garamond" w:hAnsi="Garamond"/>
          <w:b/>
          <w:bCs/>
        </w:rPr>
      </w:pPr>
    </w:p>
    <w:p w14:paraId="2FA441E7" w14:textId="77777777" w:rsidR="0074513F" w:rsidRPr="0074513F" w:rsidRDefault="0074513F" w:rsidP="0074513F">
      <w:pPr>
        <w:spacing w:after="0" w:line="240" w:lineRule="auto"/>
        <w:rPr>
          <w:rFonts w:ascii="Garamond" w:hAnsi="Garamond"/>
          <w:b/>
          <w:bCs/>
        </w:rPr>
      </w:pPr>
      <w:r w:rsidRPr="0074513F">
        <w:rPr>
          <w:rFonts w:ascii="Garamond" w:hAnsi="Garamond"/>
          <w:b/>
          <w:bCs/>
        </w:rPr>
        <w:t>Mark 1:9-13</w:t>
      </w:r>
    </w:p>
    <w:p w14:paraId="4B810373" w14:textId="77777777" w:rsidR="0074513F" w:rsidRPr="0074513F" w:rsidRDefault="0074513F" w:rsidP="0074513F">
      <w:pPr>
        <w:autoSpaceDE w:val="0"/>
        <w:autoSpaceDN w:val="0"/>
        <w:adjustRightInd w:val="0"/>
        <w:spacing w:after="0" w:line="240" w:lineRule="auto"/>
        <w:jc w:val="both"/>
        <w:rPr>
          <w:rFonts w:ascii="Garamond" w:hAnsi="Garamond" w:cs="Calibri"/>
        </w:rPr>
      </w:pPr>
      <w:r w:rsidRPr="0074513F">
        <w:rPr>
          <w:rFonts w:ascii="Garamond" w:hAnsi="Garamond" w:cs="Calibri"/>
          <w:vertAlign w:val="superscript"/>
        </w:rPr>
        <w:t>9 </w:t>
      </w:r>
      <w:r w:rsidRPr="0074513F">
        <w:rPr>
          <w:rFonts w:ascii="Garamond" w:hAnsi="Garamond" w:cs="Calibri"/>
        </w:rPr>
        <w:t xml:space="preserve">In those days Jesus came from Nazareth of Galilee and was baptized by John in the Jordan. </w:t>
      </w:r>
      <w:r w:rsidRPr="0074513F">
        <w:rPr>
          <w:rFonts w:ascii="Garamond" w:hAnsi="Garamond" w:cs="Calibri"/>
          <w:vertAlign w:val="superscript"/>
        </w:rPr>
        <w:t>10 </w:t>
      </w:r>
      <w:r w:rsidRPr="0074513F">
        <w:rPr>
          <w:rFonts w:ascii="Garamond" w:hAnsi="Garamond" w:cs="Calibri"/>
        </w:rPr>
        <w:t xml:space="preserve">And when he came up out of the water, immediately he saw the heavens opened and the Spirit descending upon him like a dove; </w:t>
      </w:r>
      <w:r w:rsidRPr="0074513F">
        <w:rPr>
          <w:rFonts w:ascii="Garamond" w:hAnsi="Garamond" w:cs="Calibri"/>
          <w:vertAlign w:val="superscript"/>
        </w:rPr>
        <w:t>11 </w:t>
      </w:r>
      <w:r w:rsidRPr="0074513F">
        <w:rPr>
          <w:rFonts w:ascii="Garamond" w:hAnsi="Garamond" w:cs="Calibri"/>
        </w:rPr>
        <w:t xml:space="preserve">and a voice came from heaven, “You are my beloved Son; with you I am well pleased.” </w:t>
      </w:r>
    </w:p>
    <w:p w14:paraId="2F6E2606" w14:textId="77777777" w:rsidR="0074513F" w:rsidRPr="0074513F" w:rsidRDefault="0074513F" w:rsidP="0074513F">
      <w:pPr>
        <w:autoSpaceDE w:val="0"/>
        <w:autoSpaceDN w:val="0"/>
        <w:adjustRightInd w:val="0"/>
        <w:spacing w:after="0" w:line="240" w:lineRule="auto"/>
        <w:jc w:val="both"/>
        <w:rPr>
          <w:rFonts w:ascii="Garamond" w:hAnsi="Garamond" w:cs="Calibri"/>
        </w:rPr>
      </w:pPr>
      <w:r w:rsidRPr="0074513F">
        <w:rPr>
          <w:rFonts w:ascii="Garamond" w:hAnsi="Garamond" w:cs="Calibri"/>
          <w:vertAlign w:val="superscript"/>
        </w:rPr>
        <w:t>12 </w:t>
      </w:r>
      <w:r w:rsidRPr="0074513F">
        <w:rPr>
          <w:rFonts w:ascii="Garamond" w:hAnsi="Garamond" w:cs="Calibri"/>
        </w:rPr>
        <w:t xml:space="preserve">The Spirit immediately drove him out into the wilderness. </w:t>
      </w:r>
      <w:r w:rsidRPr="0074513F">
        <w:rPr>
          <w:rFonts w:ascii="Garamond" w:hAnsi="Garamond" w:cs="Calibri"/>
          <w:vertAlign w:val="superscript"/>
        </w:rPr>
        <w:t>13 </w:t>
      </w:r>
      <w:r w:rsidRPr="0074513F">
        <w:rPr>
          <w:rFonts w:ascii="Garamond" w:hAnsi="Garamond" w:cs="Calibri"/>
        </w:rPr>
        <w:t>And he was in the wilderness forty days, tempted by Satan; and he was with the wild beasts; and the angels ministered to him.</w:t>
      </w:r>
    </w:p>
    <w:p w14:paraId="2FB58674" w14:textId="77777777" w:rsidR="0074513F" w:rsidRPr="0074513F" w:rsidRDefault="0074513F" w:rsidP="0074513F">
      <w:pPr>
        <w:spacing w:after="0" w:line="240" w:lineRule="auto"/>
        <w:rPr>
          <w:rFonts w:ascii="Garamond" w:hAnsi="Garamond"/>
        </w:rPr>
      </w:pPr>
    </w:p>
    <w:p w14:paraId="61F3D48C" w14:textId="77777777" w:rsidR="0074513F" w:rsidRPr="0074513F" w:rsidRDefault="0074513F" w:rsidP="0074513F">
      <w:pPr>
        <w:spacing w:after="0" w:line="240" w:lineRule="auto"/>
        <w:rPr>
          <w:rFonts w:ascii="Garamond" w:hAnsi="Garamond"/>
          <w:b/>
          <w:bCs/>
        </w:rPr>
      </w:pPr>
      <w:r w:rsidRPr="0074513F">
        <w:rPr>
          <w:rFonts w:ascii="Garamond" w:hAnsi="Garamond"/>
          <w:b/>
          <w:bCs/>
        </w:rPr>
        <w:t>Matthew 17:1-8</w:t>
      </w:r>
    </w:p>
    <w:p w14:paraId="622DF8D7" w14:textId="77777777" w:rsidR="0074513F" w:rsidRPr="0074513F" w:rsidRDefault="0074513F" w:rsidP="0074513F">
      <w:pPr>
        <w:spacing w:after="0" w:line="240" w:lineRule="auto"/>
        <w:rPr>
          <w:rFonts w:ascii="Garamond" w:hAnsi="Garamond"/>
        </w:rPr>
      </w:pPr>
      <w:r w:rsidRPr="0074513F">
        <w:rPr>
          <w:rFonts w:ascii="Garamond" w:hAnsi="Garamond" w:cs="Calibri"/>
        </w:rPr>
        <w:t xml:space="preserve">And after six days Jesus took with him Peter and James and John his </w:t>
      </w:r>
      <w:proofErr w:type="gramStart"/>
      <w:r w:rsidRPr="0074513F">
        <w:rPr>
          <w:rFonts w:ascii="Garamond" w:hAnsi="Garamond" w:cs="Calibri"/>
        </w:rPr>
        <w:t>brother, and</w:t>
      </w:r>
      <w:proofErr w:type="gramEnd"/>
      <w:r w:rsidRPr="0074513F">
        <w:rPr>
          <w:rFonts w:ascii="Garamond" w:hAnsi="Garamond" w:cs="Calibri"/>
        </w:rPr>
        <w:t xml:space="preserve"> led them up a high mountain apart. </w:t>
      </w:r>
      <w:r w:rsidRPr="0074513F">
        <w:rPr>
          <w:rFonts w:ascii="Garamond" w:hAnsi="Garamond" w:cs="Calibri"/>
          <w:vertAlign w:val="superscript"/>
        </w:rPr>
        <w:t>2 </w:t>
      </w:r>
      <w:r w:rsidRPr="0074513F">
        <w:rPr>
          <w:rFonts w:ascii="Garamond" w:hAnsi="Garamond" w:cs="Calibri"/>
        </w:rPr>
        <w:t xml:space="preserve">And he was transfigured before them, and his face shone like the sun, and his garments became white as light. </w:t>
      </w:r>
      <w:r w:rsidRPr="0074513F">
        <w:rPr>
          <w:rFonts w:ascii="Garamond" w:hAnsi="Garamond" w:cs="Calibri"/>
          <w:vertAlign w:val="superscript"/>
        </w:rPr>
        <w:t>3 </w:t>
      </w:r>
      <w:r w:rsidRPr="0074513F">
        <w:rPr>
          <w:rFonts w:ascii="Garamond" w:hAnsi="Garamond" w:cs="Calibri"/>
        </w:rPr>
        <w:t xml:space="preserve">And behold, there appeared to them Moses and Elijah, talking with him. </w:t>
      </w:r>
      <w:r w:rsidRPr="0074513F">
        <w:rPr>
          <w:rFonts w:ascii="Garamond" w:hAnsi="Garamond" w:cs="Calibri"/>
          <w:vertAlign w:val="superscript"/>
        </w:rPr>
        <w:t>4 </w:t>
      </w:r>
      <w:r w:rsidRPr="0074513F">
        <w:rPr>
          <w:rFonts w:ascii="Garamond" w:hAnsi="Garamond" w:cs="Calibri"/>
        </w:rPr>
        <w:t>And Peter said to Jesus, “Lord, it is well that we are here; if you wish, I will make three booths here, one for you and one for Moses and one for Elijah.”</w:t>
      </w:r>
      <w:r w:rsidRPr="0074513F">
        <w:rPr>
          <w:rFonts w:ascii="Garamond" w:hAnsi="Garamond" w:cs="Calibri"/>
          <w:vertAlign w:val="superscript"/>
        </w:rPr>
        <w:t xml:space="preserve"> 5 </w:t>
      </w:r>
      <w:r w:rsidRPr="0074513F">
        <w:rPr>
          <w:rFonts w:ascii="Garamond" w:hAnsi="Garamond" w:cs="Calibri"/>
        </w:rPr>
        <w:t xml:space="preserve">He was still speaking, when behold, a bright cloud overshadowed them, and a voice from the cloud said, “This is my beloved Son, with whom I am well pleased; listen to him.” </w:t>
      </w:r>
      <w:r w:rsidRPr="0074513F">
        <w:rPr>
          <w:rFonts w:ascii="Garamond" w:hAnsi="Garamond" w:cs="Calibri"/>
          <w:vertAlign w:val="superscript"/>
        </w:rPr>
        <w:t>6 </w:t>
      </w:r>
      <w:r w:rsidRPr="0074513F">
        <w:rPr>
          <w:rFonts w:ascii="Garamond" w:hAnsi="Garamond" w:cs="Calibri"/>
        </w:rPr>
        <w:t xml:space="preserve">When the disciples heard this, they fell on their faces, and were filled with awe. </w:t>
      </w:r>
      <w:r w:rsidRPr="0074513F">
        <w:rPr>
          <w:rFonts w:ascii="Garamond" w:hAnsi="Garamond" w:cs="Calibri"/>
          <w:vertAlign w:val="superscript"/>
        </w:rPr>
        <w:t>7 </w:t>
      </w:r>
      <w:r w:rsidRPr="0074513F">
        <w:rPr>
          <w:rFonts w:ascii="Garamond" w:hAnsi="Garamond" w:cs="Calibri"/>
        </w:rPr>
        <w:t xml:space="preserve">But Jesus came and touched them, saying, “Rise, and have no fear.” </w:t>
      </w:r>
      <w:r w:rsidRPr="0074513F">
        <w:rPr>
          <w:rFonts w:ascii="Garamond" w:hAnsi="Garamond" w:cs="Calibri"/>
          <w:vertAlign w:val="superscript"/>
        </w:rPr>
        <w:t>8 </w:t>
      </w:r>
      <w:r w:rsidRPr="0074513F">
        <w:rPr>
          <w:rFonts w:ascii="Garamond" w:hAnsi="Garamond" w:cs="Calibri"/>
        </w:rPr>
        <w:t xml:space="preserve">And when they lifted up their eyes, they saw no one but Jesus only. </w:t>
      </w:r>
    </w:p>
    <w:p w14:paraId="18B04539" w14:textId="77777777" w:rsidR="0074513F" w:rsidRPr="0074513F" w:rsidRDefault="0074513F" w:rsidP="0074513F">
      <w:pPr>
        <w:spacing w:after="0" w:line="240" w:lineRule="auto"/>
        <w:rPr>
          <w:rFonts w:ascii="Garamond" w:hAnsi="Garamond"/>
        </w:rPr>
      </w:pPr>
    </w:p>
    <w:p w14:paraId="3D5C4B83" w14:textId="77777777" w:rsidR="0074513F" w:rsidRPr="0074513F" w:rsidRDefault="0074513F" w:rsidP="0074513F">
      <w:pPr>
        <w:spacing w:after="0" w:line="240" w:lineRule="auto"/>
        <w:rPr>
          <w:rFonts w:ascii="Garamond" w:hAnsi="Garamond"/>
          <w:b/>
          <w:bCs/>
        </w:rPr>
      </w:pPr>
      <w:r w:rsidRPr="0074513F">
        <w:rPr>
          <w:rFonts w:ascii="Garamond" w:hAnsi="Garamond"/>
          <w:b/>
          <w:bCs/>
        </w:rPr>
        <w:t>John 14:1-15:12</w:t>
      </w:r>
    </w:p>
    <w:p w14:paraId="18C9B616" w14:textId="77777777" w:rsidR="0074513F" w:rsidRPr="0074513F" w:rsidRDefault="0074513F" w:rsidP="0074513F">
      <w:pPr>
        <w:autoSpaceDE w:val="0"/>
        <w:autoSpaceDN w:val="0"/>
        <w:adjustRightInd w:val="0"/>
        <w:spacing w:after="0" w:line="240" w:lineRule="auto"/>
        <w:jc w:val="both"/>
        <w:rPr>
          <w:rFonts w:ascii="Garamond" w:hAnsi="Garamond" w:cs="Calibri"/>
        </w:rPr>
      </w:pPr>
      <w:r w:rsidRPr="0074513F">
        <w:rPr>
          <w:rFonts w:ascii="Garamond" w:hAnsi="Garamond" w:cs="Calibri"/>
        </w:rPr>
        <w:t>“Let not your hearts be troubled; believe</w:t>
      </w:r>
      <w:r w:rsidRPr="0074513F">
        <w:rPr>
          <w:rFonts w:ascii="Garamond" w:hAnsi="Garamond" w:cs="Calibri"/>
          <w:vertAlign w:val="superscript"/>
        </w:rPr>
        <w:t xml:space="preserve"> </w:t>
      </w:r>
      <w:r w:rsidRPr="0074513F">
        <w:rPr>
          <w:rFonts w:ascii="Garamond" w:hAnsi="Garamond" w:cs="Calibri"/>
        </w:rPr>
        <w:t xml:space="preserve">in God, believe also in me. </w:t>
      </w:r>
      <w:r w:rsidRPr="0074513F">
        <w:rPr>
          <w:rFonts w:ascii="Garamond" w:hAnsi="Garamond" w:cs="Calibri"/>
          <w:vertAlign w:val="superscript"/>
        </w:rPr>
        <w:t>2 </w:t>
      </w:r>
      <w:r w:rsidRPr="0074513F">
        <w:rPr>
          <w:rFonts w:ascii="Garamond" w:hAnsi="Garamond" w:cs="Calibri"/>
        </w:rPr>
        <w:t xml:space="preserve">In my Father’s house are many rooms; if it were not so, would I have told you that I go to prepare a place for you? </w:t>
      </w:r>
      <w:r w:rsidRPr="0074513F">
        <w:rPr>
          <w:rFonts w:ascii="Garamond" w:hAnsi="Garamond" w:cs="Calibri"/>
          <w:vertAlign w:val="superscript"/>
        </w:rPr>
        <w:t>3 </w:t>
      </w:r>
      <w:r w:rsidRPr="0074513F">
        <w:rPr>
          <w:rFonts w:ascii="Garamond" w:hAnsi="Garamond" w:cs="Calibri"/>
        </w:rPr>
        <w:t xml:space="preserve">And when I go and prepare a place for you, I will come again and will take you to myself, that where I am you may be also. </w:t>
      </w:r>
      <w:r w:rsidRPr="0074513F">
        <w:rPr>
          <w:rFonts w:ascii="Garamond" w:hAnsi="Garamond" w:cs="Calibri"/>
          <w:vertAlign w:val="superscript"/>
        </w:rPr>
        <w:t>4 </w:t>
      </w:r>
      <w:r w:rsidRPr="0074513F">
        <w:rPr>
          <w:rFonts w:ascii="Garamond" w:hAnsi="Garamond" w:cs="Calibri"/>
        </w:rPr>
        <w:t>And you know the way where I am going.”</w:t>
      </w:r>
      <w:r w:rsidRPr="0074513F">
        <w:rPr>
          <w:rFonts w:ascii="Garamond" w:hAnsi="Garamond" w:cs="Calibri"/>
          <w:vertAlign w:val="superscript"/>
        </w:rPr>
        <w:t xml:space="preserve">  5 </w:t>
      </w:r>
      <w:r w:rsidRPr="0074513F">
        <w:rPr>
          <w:rFonts w:ascii="Garamond" w:hAnsi="Garamond" w:cs="Calibri"/>
        </w:rPr>
        <w:t xml:space="preserve">Thomas said to him, “Lord, we do not know where you are going; how can we know the way?” </w:t>
      </w:r>
      <w:r w:rsidRPr="0074513F">
        <w:rPr>
          <w:rFonts w:ascii="Garamond" w:hAnsi="Garamond" w:cs="Calibri"/>
          <w:vertAlign w:val="superscript"/>
        </w:rPr>
        <w:t>6 </w:t>
      </w:r>
      <w:r w:rsidRPr="0074513F">
        <w:rPr>
          <w:rFonts w:ascii="Garamond" w:hAnsi="Garamond" w:cs="Calibri"/>
        </w:rPr>
        <w:t xml:space="preserve">Jesus said to him, “I am the way, and the truth, and the life; no one comes to the Father, but by me. </w:t>
      </w:r>
      <w:r w:rsidRPr="0074513F">
        <w:rPr>
          <w:rFonts w:ascii="Garamond" w:hAnsi="Garamond" w:cs="Calibri"/>
          <w:vertAlign w:val="superscript"/>
        </w:rPr>
        <w:t>7 </w:t>
      </w:r>
      <w:r w:rsidRPr="0074513F">
        <w:rPr>
          <w:rFonts w:ascii="Garamond" w:hAnsi="Garamond" w:cs="Calibri"/>
        </w:rPr>
        <w:t xml:space="preserve">If you had known me, you would have known my Father also; henceforth you know him and have seen him.” </w:t>
      </w:r>
    </w:p>
    <w:p w14:paraId="0D5B2723" w14:textId="77777777" w:rsidR="0074513F" w:rsidRPr="0074513F" w:rsidRDefault="0074513F" w:rsidP="0074513F">
      <w:pPr>
        <w:autoSpaceDE w:val="0"/>
        <w:autoSpaceDN w:val="0"/>
        <w:adjustRightInd w:val="0"/>
        <w:spacing w:after="0" w:line="240" w:lineRule="auto"/>
        <w:ind w:firstLine="360"/>
        <w:jc w:val="both"/>
        <w:rPr>
          <w:rFonts w:ascii="Garamond" w:hAnsi="Garamond" w:cs="Calibri"/>
        </w:rPr>
      </w:pPr>
      <w:r w:rsidRPr="0074513F">
        <w:rPr>
          <w:rFonts w:ascii="Garamond" w:hAnsi="Garamond" w:cs="Calibri"/>
          <w:vertAlign w:val="superscript"/>
        </w:rPr>
        <w:t>8 </w:t>
      </w:r>
      <w:r w:rsidRPr="0074513F">
        <w:rPr>
          <w:rFonts w:ascii="Garamond" w:hAnsi="Garamond" w:cs="Calibri"/>
        </w:rPr>
        <w:t xml:space="preserve">Philip said to him, “Lord, show us the Father, and we shall be satisfied.” </w:t>
      </w:r>
      <w:r w:rsidRPr="0074513F">
        <w:rPr>
          <w:rFonts w:ascii="Garamond" w:hAnsi="Garamond" w:cs="Calibri"/>
          <w:vertAlign w:val="superscript"/>
        </w:rPr>
        <w:t>9 </w:t>
      </w:r>
      <w:r w:rsidRPr="0074513F">
        <w:rPr>
          <w:rFonts w:ascii="Garamond" w:hAnsi="Garamond" w:cs="Calibri"/>
        </w:rPr>
        <w:t xml:space="preserve">Jesus said to him, “Have I been with you so long, and yet you do not know me, Philip? He who has seen me has seen the Father; how can you say, ‘Show us the Father’? </w:t>
      </w:r>
      <w:r w:rsidRPr="0074513F">
        <w:rPr>
          <w:rFonts w:ascii="Garamond" w:hAnsi="Garamond" w:cs="Calibri"/>
          <w:vertAlign w:val="superscript"/>
        </w:rPr>
        <w:t>10 </w:t>
      </w:r>
      <w:r w:rsidRPr="0074513F">
        <w:rPr>
          <w:rFonts w:ascii="Garamond" w:hAnsi="Garamond" w:cs="Calibri"/>
        </w:rPr>
        <w:t xml:space="preserve">Do you not believe that I am in the Father and the Father is in me? The words that I say to you I do not speak on my own authority; but the Father who dwells in me does his works. </w:t>
      </w:r>
      <w:r w:rsidRPr="0074513F">
        <w:rPr>
          <w:rFonts w:ascii="Garamond" w:hAnsi="Garamond" w:cs="Calibri"/>
          <w:vertAlign w:val="superscript"/>
        </w:rPr>
        <w:t>11 </w:t>
      </w:r>
      <w:r w:rsidRPr="0074513F">
        <w:rPr>
          <w:rFonts w:ascii="Garamond" w:hAnsi="Garamond" w:cs="Calibri"/>
        </w:rPr>
        <w:t xml:space="preserve">Believe me that I am in the Father and the Father is in me; or else believe me for the sake of the works themselves. </w:t>
      </w:r>
    </w:p>
    <w:p w14:paraId="7CF92594" w14:textId="77777777" w:rsidR="0074513F" w:rsidRPr="0074513F" w:rsidRDefault="0074513F" w:rsidP="0074513F">
      <w:pPr>
        <w:autoSpaceDE w:val="0"/>
        <w:autoSpaceDN w:val="0"/>
        <w:adjustRightInd w:val="0"/>
        <w:spacing w:after="0" w:line="240" w:lineRule="auto"/>
        <w:ind w:firstLine="360"/>
        <w:jc w:val="both"/>
        <w:rPr>
          <w:rFonts w:ascii="Garamond" w:hAnsi="Garamond" w:cs="Calibri"/>
        </w:rPr>
      </w:pPr>
      <w:r w:rsidRPr="0074513F">
        <w:rPr>
          <w:rFonts w:ascii="Garamond" w:hAnsi="Garamond" w:cs="Calibri"/>
          <w:vertAlign w:val="superscript"/>
        </w:rPr>
        <w:lastRenderedPageBreak/>
        <w:t>12 </w:t>
      </w:r>
      <w:r w:rsidRPr="0074513F">
        <w:rPr>
          <w:rFonts w:ascii="Garamond" w:hAnsi="Garamond" w:cs="Calibri"/>
        </w:rPr>
        <w:t xml:space="preserve">“Truly, truly, I say to you, he who believes in me will also do the works that I do; and greater works than these will he do, because I go to the Father. </w:t>
      </w:r>
      <w:r w:rsidRPr="0074513F">
        <w:rPr>
          <w:rFonts w:ascii="Garamond" w:hAnsi="Garamond" w:cs="Calibri"/>
          <w:vertAlign w:val="superscript"/>
        </w:rPr>
        <w:t>13 </w:t>
      </w:r>
      <w:r w:rsidRPr="0074513F">
        <w:rPr>
          <w:rFonts w:ascii="Garamond" w:hAnsi="Garamond" w:cs="Calibri"/>
        </w:rPr>
        <w:t xml:space="preserve">Whatever you ask in my name, I will do it, that the Father may be glorified in the Son; </w:t>
      </w:r>
      <w:r w:rsidRPr="0074513F">
        <w:rPr>
          <w:rFonts w:ascii="Garamond" w:hAnsi="Garamond" w:cs="Calibri"/>
          <w:vertAlign w:val="superscript"/>
        </w:rPr>
        <w:t>14 </w:t>
      </w:r>
      <w:r w:rsidRPr="0074513F">
        <w:rPr>
          <w:rFonts w:ascii="Garamond" w:hAnsi="Garamond" w:cs="Calibri"/>
        </w:rPr>
        <w:t xml:space="preserve">if you ask anything in my name, I will do it. </w:t>
      </w:r>
    </w:p>
    <w:p w14:paraId="7D23A3FC" w14:textId="77777777" w:rsidR="0074513F" w:rsidRPr="0074513F" w:rsidRDefault="0074513F" w:rsidP="0074513F">
      <w:pPr>
        <w:autoSpaceDE w:val="0"/>
        <w:autoSpaceDN w:val="0"/>
        <w:adjustRightInd w:val="0"/>
        <w:spacing w:after="0" w:line="240" w:lineRule="auto"/>
        <w:ind w:firstLine="360"/>
        <w:jc w:val="both"/>
        <w:rPr>
          <w:rFonts w:ascii="Garamond" w:hAnsi="Garamond" w:cs="Calibri"/>
        </w:rPr>
      </w:pPr>
      <w:r w:rsidRPr="0074513F">
        <w:rPr>
          <w:rFonts w:ascii="Garamond" w:hAnsi="Garamond" w:cs="Calibri"/>
          <w:vertAlign w:val="superscript"/>
        </w:rPr>
        <w:t>15</w:t>
      </w:r>
      <w:r w:rsidRPr="0074513F">
        <w:rPr>
          <w:rFonts w:ascii="Garamond" w:hAnsi="Garamond" w:cs="Calibri"/>
        </w:rPr>
        <w:t xml:space="preserve"> “If you love me, you will keep my commandments. </w:t>
      </w:r>
      <w:r w:rsidRPr="0074513F">
        <w:rPr>
          <w:rFonts w:ascii="Garamond" w:hAnsi="Garamond" w:cs="Calibri"/>
          <w:vertAlign w:val="superscript"/>
        </w:rPr>
        <w:t>16 </w:t>
      </w:r>
      <w:r w:rsidRPr="0074513F">
        <w:rPr>
          <w:rFonts w:ascii="Garamond" w:hAnsi="Garamond" w:cs="Calibri"/>
        </w:rPr>
        <w:t xml:space="preserve">And I will ask the Father, and he will give you another Counselor, to be with you </w:t>
      </w:r>
      <w:proofErr w:type="spellStart"/>
      <w:r w:rsidRPr="0074513F">
        <w:rPr>
          <w:rFonts w:ascii="Garamond" w:hAnsi="Garamond" w:cs="Calibri"/>
        </w:rPr>
        <w:t>for ever</w:t>
      </w:r>
      <w:proofErr w:type="spellEnd"/>
      <w:r w:rsidRPr="0074513F">
        <w:rPr>
          <w:rFonts w:ascii="Garamond" w:hAnsi="Garamond" w:cs="Calibri"/>
        </w:rPr>
        <w:t xml:space="preserve">, </w:t>
      </w:r>
      <w:r w:rsidRPr="0074513F">
        <w:rPr>
          <w:rFonts w:ascii="Garamond" w:hAnsi="Garamond" w:cs="Calibri"/>
          <w:vertAlign w:val="superscript"/>
        </w:rPr>
        <w:t>17 </w:t>
      </w:r>
      <w:r w:rsidRPr="0074513F">
        <w:rPr>
          <w:rFonts w:ascii="Garamond" w:hAnsi="Garamond" w:cs="Calibri"/>
        </w:rPr>
        <w:t xml:space="preserve">even the Spirit of truth, whom the world cannot receive, because it neither sees him nor knows him; you know him, for he dwells with you, and will be in you. </w:t>
      </w:r>
    </w:p>
    <w:p w14:paraId="5B56F919" w14:textId="77777777" w:rsidR="0074513F" w:rsidRPr="0074513F" w:rsidRDefault="0074513F" w:rsidP="0074513F">
      <w:pPr>
        <w:autoSpaceDE w:val="0"/>
        <w:autoSpaceDN w:val="0"/>
        <w:adjustRightInd w:val="0"/>
        <w:spacing w:after="0" w:line="240" w:lineRule="auto"/>
        <w:ind w:firstLine="360"/>
        <w:jc w:val="both"/>
        <w:rPr>
          <w:rFonts w:ascii="Garamond" w:hAnsi="Garamond" w:cs="Calibri"/>
        </w:rPr>
      </w:pPr>
      <w:r w:rsidRPr="0074513F">
        <w:rPr>
          <w:rFonts w:ascii="Garamond" w:hAnsi="Garamond" w:cs="Calibri"/>
          <w:vertAlign w:val="superscript"/>
        </w:rPr>
        <w:t>18 </w:t>
      </w:r>
      <w:r w:rsidRPr="0074513F">
        <w:rPr>
          <w:rFonts w:ascii="Garamond" w:hAnsi="Garamond" w:cs="Calibri"/>
        </w:rPr>
        <w:t xml:space="preserve">“I will not leave you desolate; I will come to you. </w:t>
      </w:r>
      <w:r w:rsidRPr="0074513F">
        <w:rPr>
          <w:rFonts w:ascii="Garamond" w:hAnsi="Garamond" w:cs="Calibri"/>
          <w:vertAlign w:val="superscript"/>
        </w:rPr>
        <w:t>19 </w:t>
      </w:r>
      <w:r w:rsidRPr="0074513F">
        <w:rPr>
          <w:rFonts w:ascii="Garamond" w:hAnsi="Garamond" w:cs="Calibri"/>
        </w:rPr>
        <w:t xml:space="preserve">Yet a little while, and the world will see me no more, but you will see me; because I live, you will live also. </w:t>
      </w:r>
      <w:r w:rsidRPr="0074513F">
        <w:rPr>
          <w:rFonts w:ascii="Garamond" w:hAnsi="Garamond" w:cs="Calibri"/>
          <w:vertAlign w:val="superscript"/>
        </w:rPr>
        <w:t>20 </w:t>
      </w:r>
      <w:r w:rsidRPr="0074513F">
        <w:rPr>
          <w:rFonts w:ascii="Garamond" w:hAnsi="Garamond" w:cs="Calibri"/>
        </w:rPr>
        <w:t xml:space="preserve">In that day you will know that I am in my Father, and you in me, and I in you. </w:t>
      </w:r>
      <w:r w:rsidRPr="0074513F">
        <w:rPr>
          <w:rFonts w:ascii="Garamond" w:hAnsi="Garamond" w:cs="Calibri"/>
          <w:vertAlign w:val="superscript"/>
        </w:rPr>
        <w:t>21 </w:t>
      </w:r>
      <w:r w:rsidRPr="0074513F">
        <w:rPr>
          <w:rFonts w:ascii="Garamond" w:hAnsi="Garamond" w:cs="Calibri"/>
        </w:rPr>
        <w:t xml:space="preserve">He who has my commandments and keeps them, he it is who loves me; and he who loves me will be loved by my Father, and I will love him and manifest myself to him.” </w:t>
      </w:r>
      <w:r w:rsidRPr="0074513F">
        <w:rPr>
          <w:rFonts w:ascii="Garamond" w:hAnsi="Garamond" w:cs="Calibri"/>
          <w:vertAlign w:val="superscript"/>
        </w:rPr>
        <w:t>22 </w:t>
      </w:r>
      <w:r w:rsidRPr="0074513F">
        <w:rPr>
          <w:rFonts w:ascii="Garamond" w:hAnsi="Garamond" w:cs="Calibri"/>
        </w:rPr>
        <w:t xml:space="preserve">Judas (not Iscariot) said to him, “Lord, how is it that you will manifest yourself to us, and not to the world?” </w:t>
      </w:r>
      <w:r w:rsidRPr="0074513F">
        <w:rPr>
          <w:rFonts w:ascii="Garamond" w:hAnsi="Garamond" w:cs="Calibri"/>
          <w:vertAlign w:val="superscript"/>
        </w:rPr>
        <w:t>23 </w:t>
      </w:r>
      <w:r w:rsidRPr="0074513F">
        <w:rPr>
          <w:rFonts w:ascii="Garamond" w:hAnsi="Garamond" w:cs="Calibri"/>
        </w:rPr>
        <w:t xml:space="preserve">Jesus answered him, “If a man loves me, he will keep my word, and my Father will love him, and we will come to him and make our home with him. </w:t>
      </w:r>
      <w:r w:rsidRPr="0074513F">
        <w:rPr>
          <w:rFonts w:ascii="Garamond" w:hAnsi="Garamond" w:cs="Calibri"/>
          <w:vertAlign w:val="superscript"/>
        </w:rPr>
        <w:t>24 </w:t>
      </w:r>
      <w:r w:rsidRPr="0074513F">
        <w:rPr>
          <w:rFonts w:ascii="Garamond" w:hAnsi="Garamond" w:cs="Calibri"/>
        </w:rPr>
        <w:t xml:space="preserve">He who does not love me does not keep my words; and the word which you hear is not mine but the Father’s who sent me. </w:t>
      </w:r>
    </w:p>
    <w:p w14:paraId="329F2C58" w14:textId="77777777" w:rsidR="0074513F" w:rsidRPr="0074513F" w:rsidRDefault="0074513F" w:rsidP="0074513F">
      <w:pPr>
        <w:autoSpaceDE w:val="0"/>
        <w:autoSpaceDN w:val="0"/>
        <w:adjustRightInd w:val="0"/>
        <w:spacing w:after="0" w:line="240" w:lineRule="auto"/>
        <w:ind w:firstLine="360"/>
        <w:jc w:val="both"/>
        <w:rPr>
          <w:rFonts w:ascii="Garamond" w:hAnsi="Garamond" w:cs="Calibri"/>
        </w:rPr>
      </w:pPr>
      <w:r w:rsidRPr="0074513F">
        <w:rPr>
          <w:rFonts w:ascii="Garamond" w:hAnsi="Garamond" w:cs="Calibri"/>
          <w:vertAlign w:val="superscript"/>
        </w:rPr>
        <w:t>25 </w:t>
      </w:r>
      <w:r w:rsidRPr="0074513F">
        <w:rPr>
          <w:rFonts w:ascii="Garamond" w:hAnsi="Garamond" w:cs="Calibri"/>
        </w:rPr>
        <w:t xml:space="preserve">“These things I have spoken to you, while I am still with you. </w:t>
      </w:r>
      <w:r w:rsidRPr="0074513F">
        <w:rPr>
          <w:rFonts w:ascii="Garamond" w:hAnsi="Garamond" w:cs="Calibri"/>
          <w:vertAlign w:val="superscript"/>
        </w:rPr>
        <w:t>26 </w:t>
      </w:r>
      <w:r w:rsidRPr="0074513F">
        <w:rPr>
          <w:rFonts w:ascii="Garamond" w:hAnsi="Garamond" w:cs="Calibri"/>
        </w:rPr>
        <w:t xml:space="preserve">But the Counselor, the Holy Spirit, whom the Father will send in my name, he will teach you all </w:t>
      </w:r>
      <w:proofErr w:type="gramStart"/>
      <w:r w:rsidRPr="0074513F">
        <w:rPr>
          <w:rFonts w:ascii="Garamond" w:hAnsi="Garamond" w:cs="Calibri"/>
        </w:rPr>
        <w:t>things,  and</w:t>
      </w:r>
      <w:proofErr w:type="gramEnd"/>
      <w:r w:rsidRPr="0074513F">
        <w:rPr>
          <w:rFonts w:ascii="Garamond" w:hAnsi="Garamond" w:cs="Calibri"/>
        </w:rPr>
        <w:t xml:space="preserve"> bring to your remembrance all that I have said to you. </w:t>
      </w:r>
      <w:r w:rsidRPr="0074513F">
        <w:rPr>
          <w:rFonts w:ascii="Garamond" w:hAnsi="Garamond" w:cs="Calibri"/>
          <w:vertAlign w:val="superscript"/>
        </w:rPr>
        <w:t>27 </w:t>
      </w:r>
      <w:r w:rsidRPr="0074513F">
        <w:rPr>
          <w:rFonts w:ascii="Garamond" w:hAnsi="Garamond" w:cs="Calibri"/>
        </w:rPr>
        <w:t xml:space="preserve">Peace I leave with you; my peace I give to you; not as the world gives do I give to you. Let not your hearts be troubled, neither let them be afraid. </w:t>
      </w:r>
      <w:r w:rsidRPr="0074513F">
        <w:rPr>
          <w:rFonts w:ascii="Garamond" w:hAnsi="Garamond" w:cs="Calibri"/>
          <w:vertAlign w:val="superscript"/>
        </w:rPr>
        <w:t>28 </w:t>
      </w:r>
      <w:r w:rsidRPr="0074513F">
        <w:rPr>
          <w:rFonts w:ascii="Garamond" w:hAnsi="Garamond" w:cs="Calibri"/>
        </w:rPr>
        <w:t xml:space="preserve">You heard me say to you, ‘I go away, and I will come to you.’ If you loved me, you would have rejoiced, because I go to the Father; for the Father is greater than I. </w:t>
      </w:r>
      <w:r w:rsidRPr="0074513F">
        <w:rPr>
          <w:rFonts w:ascii="Garamond" w:hAnsi="Garamond" w:cs="Calibri"/>
          <w:vertAlign w:val="superscript"/>
        </w:rPr>
        <w:t>29 </w:t>
      </w:r>
      <w:r w:rsidRPr="0074513F">
        <w:rPr>
          <w:rFonts w:ascii="Garamond" w:hAnsi="Garamond" w:cs="Calibri"/>
        </w:rPr>
        <w:t xml:space="preserve">And now I have told you before it takes place, so that when it does take place, you may believe. </w:t>
      </w:r>
      <w:r w:rsidRPr="0074513F">
        <w:rPr>
          <w:rFonts w:ascii="Garamond" w:hAnsi="Garamond" w:cs="Calibri"/>
          <w:vertAlign w:val="superscript"/>
        </w:rPr>
        <w:t>30 </w:t>
      </w:r>
      <w:r w:rsidRPr="0074513F">
        <w:rPr>
          <w:rFonts w:ascii="Garamond" w:hAnsi="Garamond" w:cs="Calibri"/>
        </w:rPr>
        <w:t xml:space="preserve">I will no longer talk much with you, for the ruler of this world is coming. He has no power over me; </w:t>
      </w:r>
      <w:r w:rsidRPr="0074513F">
        <w:rPr>
          <w:rFonts w:ascii="Garamond" w:hAnsi="Garamond" w:cs="Calibri"/>
          <w:vertAlign w:val="superscript"/>
        </w:rPr>
        <w:t>31 </w:t>
      </w:r>
      <w:r w:rsidRPr="0074513F">
        <w:rPr>
          <w:rFonts w:ascii="Garamond" w:hAnsi="Garamond" w:cs="Calibri"/>
        </w:rPr>
        <w:t xml:space="preserve">but I do as the Father has commanded me, so that the world may know that I love the Father. Rise, let us go from here. </w:t>
      </w:r>
    </w:p>
    <w:p w14:paraId="1F74F3E7" w14:textId="77777777" w:rsidR="0074513F" w:rsidRPr="0074513F" w:rsidRDefault="0074513F" w:rsidP="0074513F">
      <w:pPr>
        <w:autoSpaceDE w:val="0"/>
        <w:autoSpaceDN w:val="0"/>
        <w:adjustRightInd w:val="0"/>
        <w:spacing w:after="0" w:line="240" w:lineRule="auto"/>
        <w:jc w:val="both"/>
        <w:rPr>
          <w:rFonts w:ascii="Garamond" w:hAnsi="Garamond" w:cs="Calibri"/>
        </w:rPr>
      </w:pPr>
      <w:r w:rsidRPr="0074513F">
        <w:rPr>
          <w:rFonts w:ascii="Garamond" w:hAnsi="Garamond" w:cs="Calibri"/>
        </w:rPr>
        <w:t xml:space="preserve">15 “I am the true vine, and my Father is the vinedresser. </w:t>
      </w:r>
      <w:r w:rsidRPr="0074513F">
        <w:rPr>
          <w:rFonts w:ascii="Garamond" w:hAnsi="Garamond" w:cs="Calibri"/>
          <w:vertAlign w:val="superscript"/>
        </w:rPr>
        <w:t>2 </w:t>
      </w:r>
      <w:r w:rsidRPr="0074513F">
        <w:rPr>
          <w:rFonts w:ascii="Garamond" w:hAnsi="Garamond" w:cs="Calibri"/>
        </w:rPr>
        <w:t xml:space="preserve">Every branch of mine that bears no fruit, he takes away, and every branch that does bear fruit he prunes, that it may bear more fruit. </w:t>
      </w:r>
      <w:r w:rsidRPr="0074513F">
        <w:rPr>
          <w:rFonts w:ascii="Garamond" w:hAnsi="Garamond" w:cs="Calibri"/>
          <w:vertAlign w:val="superscript"/>
        </w:rPr>
        <w:t>3 </w:t>
      </w:r>
      <w:r w:rsidRPr="0074513F">
        <w:rPr>
          <w:rFonts w:ascii="Garamond" w:hAnsi="Garamond" w:cs="Calibri"/>
        </w:rPr>
        <w:t xml:space="preserve">You are already made clean by the word which I have spoken to you. </w:t>
      </w:r>
      <w:r w:rsidRPr="0074513F">
        <w:rPr>
          <w:rFonts w:ascii="Garamond" w:hAnsi="Garamond" w:cs="Calibri"/>
          <w:vertAlign w:val="superscript"/>
        </w:rPr>
        <w:t>4 </w:t>
      </w:r>
      <w:r w:rsidRPr="0074513F">
        <w:rPr>
          <w:rFonts w:ascii="Garamond" w:hAnsi="Garamond" w:cs="Calibri"/>
        </w:rPr>
        <w:t xml:space="preserve">Abide in me, and I in you. As the branch cannot bear fruit by itself, unless it abides in the vine, neither can you, unless you abide in me. </w:t>
      </w:r>
      <w:r w:rsidRPr="0074513F">
        <w:rPr>
          <w:rFonts w:ascii="Garamond" w:hAnsi="Garamond" w:cs="Calibri"/>
          <w:vertAlign w:val="superscript"/>
        </w:rPr>
        <w:t>5 </w:t>
      </w:r>
      <w:r w:rsidRPr="0074513F">
        <w:rPr>
          <w:rFonts w:ascii="Garamond" w:hAnsi="Garamond" w:cs="Calibri"/>
        </w:rPr>
        <w:t xml:space="preserve">I am the vine, you are the branches. He who abides in me, and I in him, he it is that bears much fruit, for apart from me you can do nothing. </w:t>
      </w:r>
      <w:r w:rsidRPr="0074513F">
        <w:rPr>
          <w:rFonts w:ascii="Garamond" w:hAnsi="Garamond" w:cs="Calibri"/>
          <w:vertAlign w:val="superscript"/>
        </w:rPr>
        <w:t>6 </w:t>
      </w:r>
      <w:r w:rsidRPr="0074513F">
        <w:rPr>
          <w:rFonts w:ascii="Garamond" w:hAnsi="Garamond" w:cs="Calibri"/>
        </w:rPr>
        <w:t xml:space="preserve">If a man does not abide in me, he is cast forth as a branch and withers; and the branches are gathered, thrown into the fire and burned. </w:t>
      </w:r>
      <w:r w:rsidRPr="0074513F">
        <w:rPr>
          <w:rFonts w:ascii="Garamond" w:hAnsi="Garamond" w:cs="Calibri"/>
          <w:vertAlign w:val="superscript"/>
        </w:rPr>
        <w:t>7 </w:t>
      </w:r>
      <w:r w:rsidRPr="0074513F">
        <w:rPr>
          <w:rFonts w:ascii="Garamond" w:hAnsi="Garamond" w:cs="Calibri"/>
        </w:rPr>
        <w:t xml:space="preserve">If you abide in me, and my words abide in you, ask whatever you will, and it shall be done for you. </w:t>
      </w:r>
      <w:r w:rsidRPr="0074513F">
        <w:rPr>
          <w:rFonts w:ascii="Garamond" w:hAnsi="Garamond" w:cs="Calibri"/>
          <w:vertAlign w:val="superscript"/>
        </w:rPr>
        <w:t>8 </w:t>
      </w:r>
      <w:r w:rsidRPr="0074513F">
        <w:rPr>
          <w:rFonts w:ascii="Garamond" w:hAnsi="Garamond" w:cs="Calibri"/>
        </w:rPr>
        <w:t xml:space="preserve">By this my Father is glorified, that you bear much fruit, and so prove to be my disciples. </w:t>
      </w:r>
      <w:r w:rsidRPr="0074513F">
        <w:rPr>
          <w:rFonts w:ascii="Garamond" w:hAnsi="Garamond" w:cs="Calibri"/>
          <w:vertAlign w:val="superscript"/>
        </w:rPr>
        <w:t>9 </w:t>
      </w:r>
      <w:r w:rsidRPr="0074513F">
        <w:rPr>
          <w:rFonts w:ascii="Garamond" w:hAnsi="Garamond" w:cs="Calibri"/>
        </w:rPr>
        <w:t xml:space="preserve">As the Father has loved me, so have I loved you; abide in my love. </w:t>
      </w:r>
      <w:r w:rsidRPr="0074513F">
        <w:rPr>
          <w:rFonts w:ascii="Garamond" w:hAnsi="Garamond" w:cs="Calibri"/>
          <w:vertAlign w:val="superscript"/>
        </w:rPr>
        <w:t>10 </w:t>
      </w:r>
      <w:r w:rsidRPr="0074513F">
        <w:rPr>
          <w:rFonts w:ascii="Garamond" w:hAnsi="Garamond" w:cs="Calibri"/>
        </w:rPr>
        <w:t xml:space="preserve">If you keep my commandments, you will abide in my love, just as I have kept my Father’s commandments and abide in his love. </w:t>
      </w:r>
      <w:r w:rsidRPr="0074513F">
        <w:rPr>
          <w:rFonts w:ascii="Garamond" w:hAnsi="Garamond" w:cs="Calibri"/>
          <w:vertAlign w:val="superscript"/>
        </w:rPr>
        <w:t>11 </w:t>
      </w:r>
      <w:r w:rsidRPr="0074513F">
        <w:rPr>
          <w:rFonts w:ascii="Garamond" w:hAnsi="Garamond" w:cs="Calibri"/>
        </w:rPr>
        <w:t xml:space="preserve">These things I have spoken to you, that my joy may be in you, and that your joy may be full. </w:t>
      </w:r>
    </w:p>
    <w:p w14:paraId="64BDA6C7" w14:textId="77777777" w:rsidR="0074513F" w:rsidRPr="0074513F" w:rsidRDefault="0074513F" w:rsidP="0074513F">
      <w:pPr>
        <w:autoSpaceDE w:val="0"/>
        <w:autoSpaceDN w:val="0"/>
        <w:adjustRightInd w:val="0"/>
        <w:spacing w:after="0" w:line="240" w:lineRule="auto"/>
        <w:ind w:firstLine="360"/>
        <w:jc w:val="both"/>
        <w:rPr>
          <w:rFonts w:ascii="Garamond" w:hAnsi="Garamond" w:cs="Calibri"/>
        </w:rPr>
      </w:pPr>
      <w:r w:rsidRPr="0074513F">
        <w:rPr>
          <w:rFonts w:ascii="Garamond" w:hAnsi="Garamond" w:cs="Calibri"/>
          <w:vertAlign w:val="superscript"/>
        </w:rPr>
        <w:t>12 </w:t>
      </w:r>
      <w:r w:rsidRPr="0074513F">
        <w:rPr>
          <w:rFonts w:ascii="Garamond" w:hAnsi="Garamond" w:cs="Calibri"/>
        </w:rPr>
        <w:t xml:space="preserve"> “This is my commandment, that you love one another as I have loved you. </w:t>
      </w:r>
      <w:r w:rsidRPr="0074513F">
        <w:rPr>
          <w:rFonts w:ascii="Garamond" w:hAnsi="Garamond" w:cs="Calibri"/>
          <w:vertAlign w:val="superscript"/>
        </w:rPr>
        <w:t>13 </w:t>
      </w:r>
      <w:r w:rsidRPr="0074513F">
        <w:rPr>
          <w:rFonts w:ascii="Garamond" w:hAnsi="Garamond" w:cs="Calibri"/>
        </w:rPr>
        <w:t xml:space="preserve">Greater </w:t>
      </w:r>
      <w:proofErr w:type="gramStart"/>
      <w:r w:rsidRPr="0074513F">
        <w:rPr>
          <w:rFonts w:ascii="Garamond" w:hAnsi="Garamond" w:cs="Calibri"/>
        </w:rPr>
        <w:t>love</w:t>
      </w:r>
      <w:proofErr w:type="gramEnd"/>
      <w:r w:rsidRPr="0074513F">
        <w:rPr>
          <w:rFonts w:ascii="Garamond" w:hAnsi="Garamond" w:cs="Calibri"/>
        </w:rPr>
        <w:t xml:space="preserve"> has no man than this, that a man lay down his life for his friends. </w:t>
      </w:r>
      <w:r w:rsidRPr="0074513F">
        <w:rPr>
          <w:rFonts w:ascii="Garamond" w:hAnsi="Garamond" w:cs="Calibri"/>
          <w:vertAlign w:val="superscript"/>
        </w:rPr>
        <w:t>14 </w:t>
      </w:r>
      <w:r w:rsidRPr="0074513F">
        <w:rPr>
          <w:rFonts w:ascii="Garamond" w:hAnsi="Garamond" w:cs="Calibri"/>
        </w:rPr>
        <w:t xml:space="preserve">You are my friends if you do what I command you. </w:t>
      </w:r>
      <w:r w:rsidRPr="0074513F">
        <w:rPr>
          <w:rFonts w:ascii="Garamond" w:hAnsi="Garamond" w:cs="Calibri"/>
          <w:vertAlign w:val="superscript"/>
        </w:rPr>
        <w:t>15 </w:t>
      </w:r>
      <w:r w:rsidRPr="0074513F">
        <w:rPr>
          <w:rFonts w:ascii="Garamond" w:hAnsi="Garamond" w:cs="Calibri"/>
        </w:rPr>
        <w:t xml:space="preserve">No longer do I call you servants, for the servant does not know what his master is doing; but I have called you friends, for all that I have heard from my Father I have made known to you. </w:t>
      </w:r>
      <w:r w:rsidRPr="0074513F">
        <w:rPr>
          <w:rFonts w:ascii="Garamond" w:hAnsi="Garamond" w:cs="Calibri"/>
          <w:vertAlign w:val="superscript"/>
        </w:rPr>
        <w:t>16 </w:t>
      </w:r>
      <w:r w:rsidRPr="0074513F">
        <w:rPr>
          <w:rFonts w:ascii="Garamond" w:hAnsi="Garamond" w:cs="Calibri"/>
        </w:rPr>
        <w:t xml:space="preserve">You did not choose me, but I chose you and appointed you that you should go and bear fruit and that your fruit should abide; so that whatever you ask the Father in my name, he may give it to you. </w:t>
      </w:r>
      <w:r w:rsidRPr="0074513F">
        <w:rPr>
          <w:rFonts w:ascii="Garamond" w:hAnsi="Garamond" w:cs="Calibri"/>
          <w:vertAlign w:val="superscript"/>
        </w:rPr>
        <w:t>17 </w:t>
      </w:r>
      <w:r w:rsidRPr="0074513F">
        <w:rPr>
          <w:rFonts w:ascii="Garamond" w:hAnsi="Garamond" w:cs="Calibri"/>
        </w:rPr>
        <w:t xml:space="preserve">This I command you, to love one another. </w:t>
      </w:r>
    </w:p>
    <w:p w14:paraId="5AB41388" w14:textId="77777777" w:rsidR="0074513F" w:rsidRPr="0074513F" w:rsidRDefault="0074513F" w:rsidP="0074513F">
      <w:pPr>
        <w:spacing w:after="0" w:line="240" w:lineRule="auto"/>
        <w:rPr>
          <w:rFonts w:ascii="Garamond" w:hAnsi="Garamond"/>
          <w:b/>
          <w:bCs/>
          <w:smallCaps/>
        </w:rPr>
      </w:pPr>
    </w:p>
    <w:p w14:paraId="495E302F" w14:textId="77777777" w:rsidR="0074513F" w:rsidRPr="0074513F" w:rsidRDefault="0074513F" w:rsidP="0074513F">
      <w:pPr>
        <w:spacing w:after="0" w:line="240" w:lineRule="auto"/>
        <w:rPr>
          <w:rFonts w:ascii="Garamond" w:hAnsi="Garamond"/>
          <w:b/>
          <w:bCs/>
        </w:rPr>
      </w:pPr>
      <w:r w:rsidRPr="0074513F">
        <w:rPr>
          <w:rFonts w:ascii="Garamond" w:hAnsi="Garamond"/>
          <w:b/>
          <w:bCs/>
        </w:rPr>
        <w:t>Matthew 28: 16-20</w:t>
      </w:r>
    </w:p>
    <w:p w14:paraId="3D6B4481" w14:textId="77777777" w:rsidR="0074513F" w:rsidRPr="0074513F" w:rsidRDefault="0074513F" w:rsidP="0074513F">
      <w:pPr>
        <w:spacing w:after="0" w:line="240" w:lineRule="auto"/>
        <w:rPr>
          <w:rFonts w:ascii="Garamond" w:hAnsi="Garamond"/>
          <w:b/>
          <w:bCs/>
          <w:smallCaps/>
        </w:rPr>
      </w:pPr>
      <w:r w:rsidRPr="0074513F">
        <w:rPr>
          <w:rFonts w:ascii="Garamond" w:hAnsi="Garamond" w:cs="Calibri"/>
        </w:rPr>
        <w:t xml:space="preserve">Now the eleven disciples went to Galilee, to the mountain to which Jesus had directed them. </w:t>
      </w:r>
      <w:r w:rsidRPr="0074513F">
        <w:rPr>
          <w:rFonts w:ascii="Garamond" w:hAnsi="Garamond" w:cs="Calibri"/>
          <w:vertAlign w:val="superscript"/>
        </w:rPr>
        <w:t>17 </w:t>
      </w:r>
      <w:r w:rsidRPr="0074513F">
        <w:rPr>
          <w:rFonts w:ascii="Garamond" w:hAnsi="Garamond" w:cs="Calibri"/>
        </w:rPr>
        <w:t xml:space="preserve">And when they saw </w:t>
      </w:r>
      <w:proofErr w:type="gramStart"/>
      <w:r w:rsidRPr="0074513F">
        <w:rPr>
          <w:rFonts w:ascii="Garamond" w:hAnsi="Garamond" w:cs="Calibri"/>
        </w:rPr>
        <w:t>him</w:t>
      </w:r>
      <w:proofErr w:type="gramEnd"/>
      <w:r w:rsidRPr="0074513F">
        <w:rPr>
          <w:rFonts w:ascii="Garamond" w:hAnsi="Garamond" w:cs="Calibri"/>
        </w:rPr>
        <w:t xml:space="preserve"> they worshiped him; but some doubted. </w:t>
      </w:r>
      <w:r w:rsidRPr="0074513F">
        <w:rPr>
          <w:rFonts w:ascii="Garamond" w:hAnsi="Garamond" w:cs="Calibri"/>
          <w:vertAlign w:val="superscript"/>
        </w:rPr>
        <w:t>18 </w:t>
      </w:r>
      <w:r w:rsidRPr="0074513F">
        <w:rPr>
          <w:rFonts w:ascii="Garamond" w:hAnsi="Garamond" w:cs="Calibri"/>
        </w:rPr>
        <w:t xml:space="preserve">And Jesus came and said to them, “All authority in heaven and on earth has been given to me. </w:t>
      </w:r>
      <w:r w:rsidRPr="0074513F">
        <w:rPr>
          <w:rFonts w:ascii="Garamond" w:hAnsi="Garamond" w:cs="Calibri"/>
          <w:vertAlign w:val="superscript"/>
        </w:rPr>
        <w:t>19 </w:t>
      </w:r>
      <w:r w:rsidRPr="0074513F">
        <w:rPr>
          <w:rFonts w:ascii="Garamond" w:hAnsi="Garamond" w:cs="Calibri"/>
        </w:rPr>
        <w:t xml:space="preserve">Go therefore and make disciples of all </w:t>
      </w:r>
      <w:r w:rsidRPr="0074513F">
        <w:rPr>
          <w:rFonts w:ascii="Garamond" w:hAnsi="Garamond" w:cs="Calibri"/>
        </w:rPr>
        <w:lastRenderedPageBreak/>
        <w:t xml:space="preserve">nations, baptizing them in the name of the Father and of the Son and of the Holy Spirit, </w:t>
      </w:r>
      <w:r w:rsidRPr="0074513F">
        <w:rPr>
          <w:rFonts w:ascii="Garamond" w:hAnsi="Garamond" w:cs="Calibri"/>
          <w:vertAlign w:val="superscript"/>
        </w:rPr>
        <w:t>20 </w:t>
      </w:r>
      <w:r w:rsidRPr="0074513F">
        <w:rPr>
          <w:rFonts w:ascii="Garamond" w:hAnsi="Garamond" w:cs="Calibri"/>
        </w:rPr>
        <w:t>teaching them to observe all that I have commanded you; and behold, I am with you always, to the close of the age.”</w:t>
      </w:r>
      <w:r w:rsidRPr="0074513F">
        <w:rPr>
          <w:rFonts w:ascii="Garamond" w:hAnsi="Garamond"/>
          <w:b/>
          <w:bCs/>
          <w:smallCaps/>
        </w:rPr>
        <w:t xml:space="preserve"> </w:t>
      </w:r>
    </w:p>
    <w:p w14:paraId="2A0C1DCF" w14:textId="1E3F3E37" w:rsidR="0074513F" w:rsidRPr="0074513F" w:rsidRDefault="0074513F" w:rsidP="0074513F">
      <w:pPr>
        <w:spacing w:before="360"/>
        <w:rPr>
          <w:rFonts w:ascii="Garamond" w:hAnsi="Garamond"/>
          <w:b/>
          <w:bCs/>
          <w:smallCaps/>
          <w:sz w:val="32"/>
          <w:szCs w:val="32"/>
        </w:rPr>
      </w:pPr>
      <w:r>
        <w:rPr>
          <w:rFonts w:ascii="Garamond" w:hAnsi="Garamond"/>
        </w:rPr>
        <w:br w:type="column"/>
      </w:r>
      <w:r w:rsidRPr="0074513F">
        <w:rPr>
          <w:rFonts w:ascii="Garamond" w:hAnsi="Garamond"/>
          <w:b/>
          <w:bCs/>
          <w:smallCaps/>
          <w:sz w:val="32"/>
          <w:szCs w:val="32"/>
        </w:rPr>
        <w:lastRenderedPageBreak/>
        <w:t>Catechism of the Catholic Church, 199-267</w:t>
      </w:r>
    </w:p>
    <w:p w14:paraId="12DB97E4" w14:textId="77777777" w:rsidR="0074513F" w:rsidRPr="0074513F" w:rsidRDefault="0074513F" w:rsidP="0074513F">
      <w:pPr>
        <w:autoSpaceDE w:val="0"/>
        <w:autoSpaceDN w:val="0"/>
        <w:adjustRightInd w:val="0"/>
        <w:spacing w:after="0" w:line="240" w:lineRule="auto"/>
        <w:rPr>
          <w:rFonts w:ascii="Garamond" w:hAnsi="Garamond" w:cs="Calibri"/>
          <w:kern w:val="0"/>
        </w:rPr>
      </w:pPr>
      <w:r w:rsidRPr="0074513F">
        <w:rPr>
          <w:rFonts w:ascii="Garamond" w:hAnsi="Garamond" w:cs="Calibri"/>
          <w:b/>
          <w:caps/>
          <w:kern w:val="0"/>
          <w:sz w:val="28"/>
        </w:rPr>
        <w:t>“I Believe In God The Father Almighty, Creator Of Heaven And Earth”</w:t>
      </w:r>
    </w:p>
    <w:p w14:paraId="0D5EC1C6"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kern w:val="0"/>
          <w:sz w:val="28"/>
        </w:rPr>
        <w:t>Paragraph 1. I Believe in God</w:t>
      </w:r>
    </w:p>
    <w:p w14:paraId="073C8866"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199</w:t>
      </w:r>
      <w:r w:rsidRPr="0074513F">
        <w:rPr>
          <w:rFonts w:ascii="Garamond" w:hAnsi="Garamond" w:cs="Calibri"/>
          <w:kern w:val="0"/>
        </w:rPr>
        <w:t xml:space="preserve"> “I believe in God”: this first affirmation of the Apostles’ Creed is also the most fundamental. The whole Creed speaks of God, and when it also speaks of man and of the world it does so in relation to God. The other articles of the Creed all depend on the first, just as the remaining Commandments make the first explicit. The other articles help us to know God better as he revealed himself progressively to men. “The faithful first profess their belief in God.”</w:t>
      </w:r>
      <w:r w:rsidRPr="0074513F">
        <w:rPr>
          <w:rFonts w:ascii="Garamond" w:hAnsi="Garamond" w:cs="Calibri"/>
          <w:kern w:val="0"/>
          <w:vertAlign w:val="superscript"/>
        </w:rPr>
        <w:footnoteReference w:customMarkFollows="1" w:id="1"/>
        <w:t>2</w:t>
      </w:r>
      <w:r w:rsidRPr="0074513F">
        <w:rPr>
          <w:rFonts w:ascii="Garamond" w:hAnsi="Garamond" w:cs="Calibri"/>
          <w:kern w:val="0"/>
        </w:rPr>
        <w:t xml:space="preserve"> (</w:t>
      </w:r>
      <w:r w:rsidRPr="0074513F">
        <w:rPr>
          <w:rFonts w:ascii="Garamond" w:hAnsi="Garamond" w:cs="Calibri"/>
          <w:i/>
          <w:kern w:val="0"/>
        </w:rPr>
        <w:t>2083</w:t>
      </w:r>
      <w:r w:rsidRPr="0074513F">
        <w:rPr>
          <w:rFonts w:ascii="Garamond" w:hAnsi="Garamond" w:cs="Calibri"/>
          <w:kern w:val="0"/>
        </w:rPr>
        <w:t>)</w:t>
      </w:r>
    </w:p>
    <w:p w14:paraId="38495EC3" w14:textId="77777777" w:rsidR="0074513F" w:rsidRPr="0074513F" w:rsidRDefault="0074513F" w:rsidP="0074513F">
      <w:pPr>
        <w:tabs>
          <w:tab w:val="left" w:pos="720"/>
        </w:tabs>
        <w:autoSpaceDE w:val="0"/>
        <w:autoSpaceDN w:val="0"/>
        <w:adjustRightInd w:val="0"/>
        <w:spacing w:before="360" w:after="0" w:line="240" w:lineRule="auto"/>
        <w:ind w:left="720" w:hanging="720"/>
        <w:rPr>
          <w:rFonts w:ascii="Garamond" w:hAnsi="Garamond" w:cs="Calibri"/>
          <w:kern w:val="0"/>
        </w:rPr>
      </w:pPr>
      <w:r w:rsidRPr="0074513F">
        <w:rPr>
          <w:rFonts w:ascii="Garamond" w:hAnsi="Garamond" w:cs="Calibri"/>
          <w:b/>
          <w:kern w:val="0"/>
        </w:rPr>
        <w:t>I.</w:t>
      </w:r>
      <w:r w:rsidRPr="0074513F">
        <w:rPr>
          <w:rFonts w:ascii="Garamond" w:hAnsi="Garamond" w:cs="Calibri"/>
          <w:b/>
          <w:kern w:val="0"/>
        </w:rPr>
        <w:tab/>
        <w:t>“</w:t>
      </w:r>
      <w:r w:rsidRPr="0074513F">
        <w:rPr>
          <w:rFonts w:ascii="Garamond" w:hAnsi="Garamond" w:cs="Calibri"/>
          <w:b/>
          <w:smallCaps/>
          <w:kern w:val="0"/>
        </w:rPr>
        <w:t>I Believe in One God</w:t>
      </w:r>
      <w:r w:rsidRPr="0074513F">
        <w:rPr>
          <w:rFonts w:ascii="Garamond" w:hAnsi="Garamond" w:cs="Calibri"/>
          <w:b/>
          <w:kern w:val="0"/>
        </w:rPr>
        <w:t>”</w:t>
      </w:r>
    </w:p>
    <w:p w14:paraId="71C53109"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200</w:t>
      </w:r>
      <w:r w:rsidRPr="0074513F">
        <w:rPr>
          <w:rFonts w:ascii="Garamond" w:hAnsi="Garamond" w:cs="Calibri"/>
          <w:kern w:val="0"/>
        </w:rPr>
        <w:t xml:space="preserve"> These are the words with which the </w:t>
      </w:r>
      <w:proofErr w:type="spellStart"/>
      <w:r w:rsidRPr="0074513F">
        <w:rPr>
          <w:rFonts w:ascii="Garamond" w:hAnsi="Garamond" w:cs="Calibri"/>
          <w:kern w:val="0"/>
        </w:rPr>
        <w:t>Niceno</w:t>
      </w:r>
      <w:proofErr w:type="spellEnd"/>
      <w:r w:rsidRPr="0074513F">
        <w:rPr>
          <w:rFonts w:ascii="Garamond" w:hAnsi="Garamond" w:cs="Calibri"/>
          <w:kern w:val="0"/>
        </w:rPr>
        <w:t>-Constantinopolitan Creed begins. The confession of God’s oneness, which has its roots in the divine revelation of the Old Covenant, is inseparable from the profession of God’s existence and is equally fundamental. God is unique; there is only one God: “The Christian faith confesses that God is one in nature, substance, and essence.”</w:t>
      </w:r>
      <w:r w:rsidRPr="0074513F">
        <w:rPr>
          <w:rFonts w:ascii="Garamond" w:hAnsi="Garamond" w:cs="Calibri"/>
          <w:kern w:val="0"/>
          <w:vertAlign w:val="superscript"/>
        </w:rPr>
        <w:footnoteReference w:customMarkFollows="1" w:id="2"/>
        <w:t>3</w:t>
      </w:r>
      <w:r w:rsidRPr="0074513F">
        <w:rPr>
          <w:rFonts w:ascii="Garamond" w:hAnsi="Garamond" w:cs="Calibri"/>
          <w:kern w:val="0"/>
        </w:rPr>
        <w:t xml:space="preserve"> (</w:t>
      </w:r>
      <w:r w:rsidRPr="0074513F">
        <w:rPr>
          <w:rFonts w:ascii="Garamond" w:hAnsi="Garamond" w:cs="Calibri"/>
          <w:i/>
          <w:kern w:val="0"/>
        </w:rPr>
        <w:t>2085</w:t>
      </w:r>
      <w:r w:rsidRPr="0074513F">
        <w:rPr>
          <w:rFonts w:ascii="Garamond" w:hAnsi="Garamond" w:cs="Calibri"/>
          <w:kern w:val="0"/>
        </w:rPr>
        <w:t>)</w:t>
      </w:r>
    </w:p>
    <w:p w14:paraId="34F70A13"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201</w:t>
      </w:r>
      <w:r w:rsidRPr="0074513F">
        <w:rPr>
          <w:rFonts w:ascii="Garamond" w:hAnsi="Garamond" w:cs="Calibri"/>
          <w:kern w:val="0"/>
        </w:rPr>
        <w:t xml:space="preserve"> To Israel, his chosen, God revealed himself as the only One: “Hear, O Israel: The </w:t>
      </w:r>
      <w:r w:rsidRPr="0074513F">
        <w:rPr>
          <w:rFonts w:ascii="Garamond" w:hAnsi="Garamond" w:cs="Calibri"/>
          <w:smallCaps/>
          <w:kern w:val="0"/>
        </w:rPr>
        <w:t>Lord</w:t>
      </w:r>
      <w:r w:rsidRPr="0074513F">
        <w:rPr>
          <w:rFonts w:ascii="Garamond" w:hAnsi="Garamond" w:cs="Calibri"/>
          <w:kern w:val="0"/>
        </w:rPr>
        <w:t xml:space="preserve"> our God is one </w:t>
      </w:r>
      <w:r w:rsidRPr="0074513F">
        <w:rPr>
          <w:rFonts w:ascii="Garamond" w:hAnsi="Garamond" w:cs="Calibri"/>
          <w:smallCaps/>
          <w:kern w:val="0"/>
        </w:rPr>
        <w:t>Lord</w:t>
      </w:r>
      <w:r w:rsidRPr="0074513F">
        <w:rPr>
          <w:rFonts w:ascii="Garamond" w:hAnsi="Garamond" w:cs="Calibri"/>
          <w:kern w:val="0"/>
        </w:rPr>
        <w:t xml:space="preserve">; and you shall love the </w:t>
      </w:r>
      <w:r w:rsidRPr="0074513F">
        <w:rPr>
          <w:rFonts w:ascii="Garamond" w:hAnsi="Garamond" w:cs="Calibri"/>
          <w:smallCaps/>
          <w:kern w:val="0"/>
        </w:rPr>
        <w:t>Lord</w:t>
      </w:r>
      <w:r w:rsidRPr="0074513F">
        <w:rPr>
          <w:rFonts w:ascii="Garamond" w:hAnsi="Garamond" w:cs="Calibri"/>
          <w:kern w:val="0"/>
        </w:rPr>
        <w:t xml:space="preserve"> your God with all your heart, and with all your soul, and with all </w:t>
      </w:r>
      <w:proofErr w:type="spellStart"/>
      <w:r w:rsidRPr="0074513F">
        <w:rPr>
          <w:rFonts w:ascii="Garamond" w:hAnsi="Garamond" w:cs="Calibri"/>
          <w:kern w:val="0"/>
        </w:rPr>
        <w:t>your</w:t>
      </w:r>
      <w:proofErr w:type="spellEnd"/>
      <w:r w:rsidRPr="0074513F">
        <w:rPr>
          <w:rFonts w:ascii="Garamond" w:hAnsi="Garamond" w:cs="Calibri"/>
          <w:kern w:val="0"/>
        </w:rPr>
        <w:t xml:space="preserve"> might.”</w:t>
      </w:r>
      <w:r w:rsidRPr="0074513F">
        <w:rPr>
          <w:rFonts w:ascii="Garamond" w:hAnsi="Garamond" w:cs="Calibri"/>
          <w:kern w:val="0"/>
          <w:vertAlign w:val="superscript"/>
        </w:rPr>
        <w:footnoteReference w:customMarkFollows="1" w:id="3"/>
        <w:t>4</w:t>
      </w:r>
      <w:r w:rsidRPr="0074513F">
        <w:rPr>
          <w:rFonts w:ascii="Garamond" w:hAnsi="Garamond" w:cs="Calibri"/>
          <w:kern w:val="0"/>
        </w:rPr>
        <w:t xml:space="preserve"> Through the prophets, God calls Israel and all nations to turn to him, the one and only God: “Turn to me and be saved, all the ends of the earth! For I am God, and there is no other.… To me every knee shall bow, every tongue shall swear. ‘Only in the </w:t>
      </w:r>
      <w:r w:rsidRPr="0074513F">
        <w:rPr>
          <w:rFonts w:ascii="Garamond" w:hAnsi="Garamond" w:cs="Calibri"/>
          <w:smallCaps/>
          <w:kern w:val="0"/>
        </w:rPr>
        <w:t>Lord</w:t>
      </w:r>
      <w:r w:rsidRPr="0074513F">
        <w:rPr>
          <w:rFonts w:ascii="Garamond" w:hAnsi="Garamond" w:cs="Calibri"/>
          <w:kern w:val="0"/>
        </w:rPr>
        <w:t>, it shall be said of me, are righteousness and strength.’ ”</w:t>
      </w:r>
      <w:r w:rsidRPr="0074513F">
        <w:rPr>
          <w:rFonts w:ascii="Garamond" w:hAnsi="Garamond" w:cs="Calibri"/>
          <w:kern w:val="0"/>
          <w:vertAlign w:val="superscript"/>
        </w:rPr>
        <w:footnoteReference w:customMarkFollows="1" w:id="4"/>
        <w:t>5</w:t>
      </w:r>
      <w:r w:rsidRPr="0074513F">
        <w:rPr>
          <w:rFonts w:ascii="Garamond" w:hAnsi="Garamond" w:cs="Calibri"/>
          <w:kern w:val="0"/>
        </w:rPr>
        <w:t xml:space="preserve"> (</w:t>
      </w:r>
      <w:r w:rsidRPr="0074513F">
        <w:rPr>
          <w:rFonts w:ascii="Garamond" w:hAnsi="Garamond" w:cs="Calibri"/>
          <w:i/>
          <w:kern w:val="0"/>
        </w:rPr>
        <w:t>2083</w:t>
      </w:r>
      <w:r w:rsidRPr="0074513F">
        <w:rPr>
          <w:rFonts w:ascii="Garamond" w:hAnsi="Garamond" w:cs="Calibri"/>
          <w:kern w:val="0"/>
        </w:rPr>
        <w:t>)</w:t>
      </w:r>
    </w:p>
    <w:p w14:paraId="044A52A6"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202</w:t>
      </w:r>
      <w:r w:rsidRPr="0074513F">
        <w:rPr>
          <w:rFonts w:ascii="Garamond" w:hAnsi="Garamond" w:cs="Calibri"/>
          <w:kern w:val="0"/>
        </w:rPr>
        <w:t xml:space="preserve"> Jesus himself affirms that God is “the one Lord” whom you must love “with all your heart, and with all your soul, and with all your mind, and with all your strength.”</w:t>
      </w:r>
      <w:r w:rsidRPr="0074513F">
        <w:rPr>
          <w:rFonts w:ascii="Garamond" w:hAnsi="Garamond" w:cs="Calibri"/>
          <w:kern w:val="0"/>
          <w:vertAlign w:val="superscript"/>
        </w:rPr>
        <w:footnoteReference w:customMarkFollows="1" w:id="5"/>
        <w:t>6</w:t>
      </w:r>
      <w:r w:rsidRPr="0074513F">
        <w:rPr>
          <w:rFonts w:ascii="Garamond" w:hAnsi="Garamond" w:cs="Calibri"/>
          <w:kern w:val="0"/>
        </w:rPr>
        <w:t xml:space="preserve"> At the same time Jesus gives us to understand that he himself is “the Lord.”</w:t>
      </w:r>
      <w:r w:rsidRPr="0074513F">
        <w:rPr>
          <w:rFonts w:ascii="Garamond" w:hAnsi="Garamond" w:cs="Calibri"/>
          <w:kern w:val="0"/>
          <w:vertAlign w:val="superscript"/>
        </w:rPr>
        <w:footnoteReference w:customMarkFollows="1" w:id="6"/>
        <w:t>7</w:t>
      </w:r>
      <w:r w:rsidRPr="0074513F">
        <w:rPr>
          <w:rFonts w:ascii="Garamond" w:hAnsi="Garamond" w:cs="Calibri"/>
          <w:kern w:val="0"/>
        </w:rPr>
        <w:t xml:space="preserve"> To confess that Jesus is Lord is distinctive of Christian faith. This is not contrary to belief in the One God. Nor does believing in the Holy Spirit as “Lord and giver of life” introduce any division into the One God: (</w:t>
      </w:r>
      <w:r w:rsidRPr="0074513F">
        <w:rPr>
          <w:rFonts w:ascii="Garamond" w:hAnsi="Garamond" w:cs="Calibri"/>
          <w:i/>
          <w:kern w:val="0"/>
        </w:rPr>
        <w:t>446; 152; 42</w:t>
      </w:r>
      <w:r w:rsidRPr="0074513F">
        <w:rPr>
          <w:rFonts w:ascii="Garamond" w:hAnsi="Garamond" w:cs="Calibri"/>
          <w:kern w:val="0"/>
        </w:rPr>
        <w:t>)</w:t>
      </w:r>
    </w:p>
    <w:p w14:paraId="32515251" w14:textId="77777777" w:rsidR="0074513F" w:rsidRPr="0074513F" w:rsidRDefault="0074513F" w:rsidP="0074513F">
      <w:pPr>
        <w:autoSpaceDE w:val="0"/>
        <w:autoSpaceDN w:val="0"/>
        <w:adjustRightInd w:val="0"/>
        <w:spacing w:before="180" w:after="0" w:line="240" w:lineRule="auto"/>
        <w:ind w:left="360" w:right="360"/>
        <w:jc w:val="both"/>
        <w:rPr>
          <w:rFonts w:ascii="Garamond" w:hAnsi="Garamond" w:cs="Calibri"/>
          <w:kern w:val="0"/>
        </w:rPr>
      </w:pPr>
      <w:r w:rsidRPr="0074513F">
        <w:rPr>
          <w:rFonts w:ascii="Garamond" w:hAnsi="Garamond" w:cs="Calibri"/>
          <w:kern w:val="0"/>
          <w:sz w:val="22"/>
        </w:rPr>
        <w:t>We firmly believe and confess without reservation that there is only one true God, eternal, infinite (</w:t>
      </w:r>
      <w:proofErr w:type="spellStart"/>
      <w:r w:rsidRPr="0074513F">
        <w:rPr>
          <w:rFonts w:ascii="Garamond" w:hAnsi="Garamond" w:cs="Calibri"/>
          <w:i/>
          <w:kern w:val="0"/>
          <w:sz w:val="22"/>
        </w:rPr>
        <w:t>immensus</w:t>
      </w:r>
      <w:proofErr w:type="spellEnd"/>
      <w:r w:rsidRPr="0074513F">
        <w:rPr>
          <w:rFonts w:ascii="Garamond" w:hAnsi="Garamond" w:cs="Calibri"/>
          <w:kern w:val="0"/>
          <w:sz w:val="22"/>
        </w:rPr>
        <w:t>) and unchangeable, incomprehensible, almighty, and ineffable, the Father and the Son and the Holy Spirit; three persons indeed, but one essence, substance or nature entirely simple.</w:t>
      </w:r>
      <w:r w:rsidRPr="0074513F">
        <w:rPr>
          <w:rFonts w:ascii="Garamond" w:hAnsi="Garamond" w:cs="Calibri"/>
          <w:kern w:val="0"/>
          <w:sz w:val="22"/>
          <w:vertAlign w:val="superscript"/>
        </w:rPr>
        <w:footnoteReference w:customMarkFollows="1" w:id="7"/>
        <w:t>8</w:t>
      </w:r>
    </w:p>
    <w:p w14:paraId="74CFC71D" w14:textId="77777777" w:rsidR="0074513F" w:rsidRPr="0074513F" w:rsidRDefault="0074513F" w:rsidP="0074513F">
      <w:pPr>
        <w:tabs>
          <w:tab w:val="left" w:pos="720"/>
        </w:tabs>
        <w:autoSpaceDE w:val="0"/>
        <w:autoSpaceDN w:val="0"/>
        <w:adjustRightInd w:val="0"/>
        <w:spacing w:before="360" w:after="0" w:line="240" w:lineRule="auto"/>
        <w:ind w:left="720" w:hanging="720"/>
        <w:rPr>
          <w:rFonts w:ascii="Garamond" w:hAnsi="Garamond" w:cs="Calibri"/>
          <w:kern w:val="0"/>
        </w:rPr>
      </w:pPr>
      <w:r w:rsidRPr="0074513F">
        <w:rPr>
          <w:rFonts w:ascii="Garamond" w:hAnsi="Garamond" w:cs="Calibri"/>
          <w:b/>
          <w:smallCaps/>
          <w:kern w:val="0"/>
        </w:rPr>
        <w:t>II.</w:t>
      </w:r>
      <w:r w:rsidRPr="0074513F">
        <w:rPr>
          <w:rFonts w:ascii="Garamond" w:hAnsi="Garamond" w:cs="Calibri"/>
          <w:b/>
          <w:kern w:val="0"/>
        </w:rPr>
        <w:tab/>
      </w:r>
      <w:r w:rsidRPr="0074513F">
        <w:rPr>
          <w:rFonts w:ascii="Garamond" w:hAnsi="Garamond" w:cs="Calibri"/>
          <w:b/>
          <w:smallCaps/>
          <w:kern w:val="0"/>
        </w:rPr>
        <w:t>God Reveals His Name</w:t>
      </w:r>
    </w:p>
    <w:p w14:paraId="62168DA2"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lastRenderedPageBreak/>
        <w:t>203</w:t>
      </w:r>
      <w:r w:rsidRPr="0074513F">
        <w:rPr>
          <w:rFonts w:ascii="Garamond" w:hAnsi="Garamond" w:cs="Calibri"/>
          <w:kern w:val="0"/>
        </w:rPr>
        <w:t xml:space="preserve"> God revealed himself to his people Israel by making his name known to them. A name expresses a person’s essence and identity and the meaning of this person’s life. God has a name; he is not an anonymous force. To disclose one’s name is to make oneself known to others; in a way it is to hand oneself over by becoming accessible, capable of being known more intimately and addressed personally. (</w:t>
      </w:r>
      <w:r w:rsidRPr="0074513F">
        <w:rPr>
          <w:rFonts w:ascii="Garamond" w:hAnsi="Garamond" w:cs="Calibri"/>
          <w:i/>
          <w:kern w:val="0"/>
        </w:rPr>
        <w:t>2143</w:t>
      </w:r>
      <w:r w:rsidRPr="0074513F">
        <w:rPr>
          <w:rFonts w:ascii="Garamond" w:hAnsi="Garamond" w:cs="Calibri"/>
          <w:kern w:val="0"/>
        </w:rPr>
        <w:t>)</w:t>
      </w:r>
    </w:p>
    <w:p w14:paraId="1644617C"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204</w:t>
      </w:r>
      <w:r w:rsidRPr="0074513F">
        <w:rPr>
          <w:rFonts w:ascii="Garamond" w:hAnsi="Garamond" w:cs="Calibri"/>
          <w:kern w:val="0"/>
        </w:rPr>
        <w:t xml:space="preserve"> God revealed himself progressively and under different names to his people, but the revelation that proved to be the fundamental one for both the Old and the New Covenants was the revelation of the divine name to Moses in the theophany of the burning bush, on the threshold of the Exodus and of the covenant on Sinai. (</w:t>
      </w:r>
      <w:r w:rsidRPr="0074513F">
        <w:rPr>
          <w:rFonts w:ascii="Garamond" w:hAnsi="Garamond" w:cs="Calibri"/>
          <w:i/>
          <w:kern w:val="0"/>
        </w:rPr>
        <w:t>63</w:t>
      </w:r>
      <w:r w:rsidRPr="0074513F">
        <w:rPr>
          <w:rFonts w:ascii="Garamond" w:hAnsi="Garamond" w:cs="Calibri"/>
          <w:kern w:val="0"/>
        </w:rPr>
        <w:t>)</w:t>
      </w:r>
    </w:p>
    <w:p w14:paraId="585C9F86" w14:textId="77777777" w:rsidR="0074513F" w:rsidRPr="0074513F" w:rsidRDefault="0074513F" w:rsidP="0074513F">
      <w:pPr>
        <w:autoSpaceDE w:val="0"/>
        <w:autoSpaceDN w:val="0"/>
        <w:adjustRightInd w:val="0"/>
        <w:spacing w:before="360" w:after="0" w:line="240" w:lineRule="auto"/>
        <w:rPr>
          <w:rFonts w:ascii="Garamond" w:hAnsi="Garamond" w:cs="Calibri"/>
          <w:kern w:val="0"/>
        </w:rPr>
      </w:pPr>
      <w:r w:rsidRPr="0074513F">
        <w:rPr>
          <w:rFonts w:ascii="Garamond" w:hAnsi="Garamond" w:cs="Calibri"/>
          <w:b/>
          <w:kern w:val="0"/>
        </w:rPr>
        <w:t>The living God</w:t>
      </w:r>
    </w:p>
    <w:p w14:paraId="7460AA79"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205</w:t>
      </w:r>
      <w:r w:rsidRPr="0074513F">
        <w:rPr>
          <w:rFonts w:ascii="Garamond" w:hAnsi="Garamond" w:cs="Calibri"/>
          <w:kern w:val="0"/>
        </w:rPr>
        <w:t xml:space="preserve"> God calls Moses from the midst of a bush that burns without being consumed: “I am the God of your father, the God of Abraham, the God of Isaac, and the God of Jacob.”</w:t>
      </w:r>
      <w:r w:rsidRPr="0074513F">
        <w:rPr>
          <w:rFonts w:ascii="Garamond" w:hAnsi="Garamond" w:cs="Calibri"/>
          <w:kern w:val="0"/>
          <w:vertAlign w:val="superscript"/>
        </w:rPr>
        <w:footnoteReference w:customMarkFollows="1" w:id="8"/>
        <w:t>9</w:t>
      </w:r>
      <w:r w:rsidRPr="0074513F">
        <w:rPr>
          <w:rFonts w:ascii="Garamond" w:hAnsi="Garamond" w:cs="Calibri"/>
          <w:kern w:val="0"/>
        </w:rPr>
        <w:t xml:space="preserve"> God is the God of the fathers, the One who had called and guided the patriarchs in their wanderings. He is the faithful and compassionate God who remembers them and his promises; he comes to free their descendants from slavery. He is the God who, from beyond space and time, can do this and wills to do it, the God who will put his almighty power to work for this plan. (</w:t>
      </w:r>
      <w:r w:rsidRPr="0074513F">
        <w:rPr>
          <w:rFonts w:ascii="Garamond" w:hAnsi="Garamond" w:cs="Calibri"/>
          <w:i/>
          <w:kern w:val="0"/>
        </w:rPr>
        <w:t>2575; 268</w:t>
      </w:r>
      <w:r w:rsidRPr="0074513F">
        <w:rPr>
          <w:rFonts w:ascii="Garamond" w:hAnsi="Garamond" w:cs="Calibri"/>
          <w:kern w:val="0"/>
        </w:rPr>
        <w:t>)</w:t>
      </w:r>
    </w:p>
    <w:p w14:paraId="3B78D925" w14:textId="77777777" w:rsidR="0074513F" w:rsidRPr="0074513F" w:rsidRDefault="0074513F" w:rsidP="0074513F">
      <w:pPr>
        <w:autoSpaceDE w:val="0"/>
        <w:autoSpaceDN w:val="0"/>
        <w:adjustRightInd w:val="0"/>
        <w:spacing w:before="360" w:after="0" w:line="240" w:lineRule="auto"/>
        <w:rPr>
          <w:rFonts w:ascii="Garamond" w:hAnsi="Garamond" w:cs="Calibri"/>
          <w:kern w:val="0"/>
        </w:rPr>
      </w:pPr>
      <w:r w:rsidRPr="0074513F">
        <w:rPr>
          <w:rFonts w:ascii="Garamond" w:hAnsi="Garamond" w:cs="Calibri"/>
          <w:b/>
          <w:kern w:val="0"/>
        </w:rPr>
        <w:t>“I Am who I Am”</w:t>
      </w:r>
    </w:p>
    <w:p w14:paraId="262F3D94" w14:textId="77777777" w:rsidR="0074513F" w:rsidRPr="0074513F" w:rsidRDefault="0074513F" w:rsidP="0074513F">
      <w:pPr>
        <w:autoSpaceDE w:val="0"/>
        <w:autoSpaceDN w:val="0"/>
        <w:adjustRightInd w:val="0"/>
        <w:spacing w:before="180" w:after="0" w:line="240" w:lineRule="auto"/>
        <w:ind w:left="360" w:right="360"/>
        <w:jc w:val="both"/>
        <w:rPr>
          <w:rFonts w:ascii="Garamond" w:hAnsi="Garamond" w:cs="Calibri"/>
          <w:kern w:val="0"/>
        </w:rPr>
      </w:pPr>
      <w:r w:rsidRPr="0074513F">
        <w:rPr>
          <w:rFonts w:ascii="Garamond" w:hAnsi="Garamond" w:cs="Calibri"/>
          <w:kern w:val="0"/>
          <w:sz w:val="22"/>
        </w:rPr>
        <w:t>Moses said to God, “If I come to the people of Israel and say to them, ‘The God of your fathers has sent me to you’, and they ask me, ‘What is his name?’ what shall I say to them?” God said to Moses, “</w:t>
      </w:r>
      <w:r w:rsidRPr="0074513F">
        <w:rPr>
          <w:rFonts w:ascii="Garamond" w:hAnsi="Garamond" w:cs="Calibri"/>
          <w:smallCaps/>
          <w:kern w:val="0"/>
          <w:sz w:val="22"/>
        </w:rPr>
        <w:t>I am who I Am</w:t>
      </w:r>
      <w:r w:rsidRPr="0074513F">
        <w:rPr>
          <w:rFonts w:ascii="Garamond" w:hAnsi="Garamond" w:cs="Calibri"/>
          <w:kern w:val="0"/>
          <w:sz w:val="22"/>
        </w:rPr>
        <w:t xml:space="preserve">.” And he said, “Say this to the people of Israel, ‘I </w:t>
      </w:r>
      <w:proofErr w:type="gramStart"/>
      <w:r w:rsidRPr="0074513F">
        <w:rPr>
          <w:rFonts w:ascii="Garamond" w:hAnsi="Garamond" w:cs="Calibri"/>
          <w:kern w:val="0"/>
          <w:sz w:val="22"/>
        </w:rPr>
        <w:t>Am has</w:t>
      </w:r>
      <w:proofErr w:type="gramEnd"/>
      <w:r w:rsidRPr="0074513F">
        <w:rPr>
          <w:rFonts w:ascii="Garamond" w:hAnsi="Garamond" w:cs="Calibri"/>
          <w:kern w:val="0"/>
          <w:sz w:val="22"/>
        </w:rPr>
        <w:t xml:space="preserve"> sent me to you’ … this is my name for ever, and thus I am to be remembered throughout all generations.”</w:t>
      </w:r>
      <w:r w:rsidRPr="0074513F">
        <w:rPr>
          <w:rFonts w:ascii="Garamond" w:hAnsi="Garamond" w:cs="Calibri"/>
          <w:kern w:val="0"/>
          <w:sz w:val="22"/>
          <w:vertAlign w:val="superscript"/>
        </w:rPr>
        <w:t>1</w:t>
      </w:r>
      <w:r w:rsidRPr="0074513F">
        <w:rPr>
          <w:rFonts w:ascii="Garamond" w:hAnsi="Garamond" w:cs="Calibri"/>
          <w:kern w:val="0"/>
          <w:sz w:val="22"/>
          <w:vertAlign w:val="superscript"/>
        </w:rPr>
        <w:footnoteReference w:customMarkFollows="1" w:id="9"/>
        <w:t>0</w:t>
      </w:r>
    </w:p>
    <w:p w14:paraId="7D5A2822"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206</w:t>
      </w:r>
      <w:r w:rsidRPr="0074513F">
        <w:rPr>
          <w:rFonts w:ascii="Garamond" w:hAnsi="Garamond" w:cs="Calibri"/>
          <w:kern w:val="0"/>
        </w:rPr>
        <w:t xml:space="preserve"> In revealing his mysterious name, </w:t>
      </w:r>
      <w:proofErr w:type="spellStart"/>
      <w:r w:rsidRPr="0074513F">
        <w:rPr>
          <w:rFonts w:ascii="Garamond" w:hAnsi="Garamond" w:cs="Calibri"/>
          <w:smallCaps/>
          <w:kern w:val="0"/>
        </w:rPr>
        <w:t>Yhwh</w:t>
      </w:r>
      <w:proofErr w:type="spellEnd"/>
      <w:r w:rsidRPr="0074513F">
        <w:rPr>
          <w:rFonts w:ascii="Garamond" w:hAnsi="Garamond" w:cs="Calibri"/>
          <w:kern w:val="0"/>
        </w:rPr>
        <w:t xml:space="preserve"> (“</w:t>
      </w:r>
      <w:r w:rsidRPr="0074513F">
        <w:rPr>
          <w:rFonts w:ascii="Garamond" w:hAnsi="Garamond" w:cs="Calibri"/>
          <w:smallCaps/>
          <w:kern w:val="0"/>
        </w:rPr>
        <w:t>I Am He who Is</w:t>
      </w:r>
      <w:r w:rsidRPr="0074513F">
        <w:rPr>
          <w:rFonts w:ascii="Garamond" w:hAnsi="Garamond" w:cs="Calibri"/>
          <w:kern w:val="0"/>
        </w:rPr>
        <w:t>,” “</w:t>
      </w:r>
      <w:r w:rsidRPr="0074513F">
        <w:rPr>
          <w:rFonts w:ascii="Garamond" w:hAnsi="Garamond" w:cs="Calibri"/>
          <w:smallCaps/>
          <w:kern w:val="0"/>
        </w:rPr>
        <w:t>I Am who Am</w:t>
      </w:r>
      <w:r w:rsidRPr="0074513F">
        <w:rPr>
          <w:rFonts w:ascii="Garamond" w:hAnsi="Garamond" w:cs="Calibri"/>
          <w:kern w:val="0"/>
        </w:rPr>
        <w:t>” or “</w:t>
      </w:r>
      <w:r w:rsidRPr="0074513F">
        <w:rPr>
          <w:rFonts w:ascii="Garamond" w:hAnsi="Garamond" w:cs="Calibri"/>
          <w:smallCaps/>
          <w:kern w:val="0"/>
        </w:rPr>
        <w:t>I am who I Am</w:t>
      </w:r>
      <w:r w:rsidRPr="0074513F">
        <w:rPr>
          <w:rFonts w:ascii="Garamond" w:hAnsi="Garamond" w:cs="Calibri"/>
          <w:kern w:val="0"/>
        </w:rPr>
        <w:t>”), God says who he is and by what name he is to be called. This divine name is mysterious just as God is mystery. It is at once a name revealed and something like the refusal of a name, and hence it better expresses God as what he is—infinitely above everything that we can understand or say: he is the “hidden God,” his name is ineffable, and he is the God who makes himself close to men.</w:t>
      </w:r>
      <w:r w:rsidRPr="0074513F">
        <w:rPr>
          <w:rFonts w:ascii="Garamond" w:hAnsi="Garamond" w:cs="Calibri"/>
          <w:kern w:val="0"/>
          <w:vertAlign w:val="superscript"/>
        </w:rPr>
        <w:t>1</w:t>
      </w:r>
      <w:r w:rsidRPr="0074513F">
        <w:rPr>
          <w:rFonts w:ascii="Garamond" w:hAnsi="Garamond" w:cs="Calibri"/>
          <w:kern w:val="0"/>
          <w:vertAlign w:val="superscript"/>
        </w:rPr>
        <w:footnoteReference w:customMarkFollows="1" w:id="10"/>
        <w:t>1</w:t>
      </w:r>
      <w:r w:rsidRPr="0074513F">
        <w:rPr>
          <w:rFonts w:ascii="Garamond" w:hAnsi="Garamond" w:cs="Calibri"/>
          <w:kern w:val="0"/>
        </w:rPr>
        <w:t xml:space="preserve"> (</w:t>
      </w:r>
      <w:r w:rsidRPr="0074513F">
        <w:rPr>
          <w:rFonts w:ascii="Garamond" w:hAnsi="Garamond" w:cs="Calibri"/>
          <w:i/>
          <w:kern w:val="0"/>
        </w:rPr>
        <w:t>43</w:t>
      </w:r>
      <w:r w:rsidRPr="0074513F">
        <w:rPr>
          <w:rFonts w:ascii="Garamond" w:hAnsi="Garamond" w:cs="Calibri"/>
          <w:kern w:val="0"/>
        </w:rPr>
        <w:t>)</w:t>
      </w:r>
    </w:p>
    <w:p w14:paraId="06C2AA99"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207</w:t>
      </w:r>
      <w:r w:rsidRPr="0074513F">
        <w:rPr>
          <w:rFonts w:ascii="Garamond" w:hAnsi="Garamond" w:cs="Calibri"/>
          <w:kern w:val="0"/>
        </w:rPr>
        <w:t xml:space="preserve"> By revealing his name God at the same time reveals his faithfulness which is from everlasting to everlasting, valid for the past (“I am the God of your fathers”), as for the future (“I will be with you”).</w:t>
      </w:r>
      <w:r w:rsidRPr="0074513F">
        <w:rPr>
          <w:rFonts w:ascii="Garamond" w:hAnsi="Garamond" w:cs="Calibri"/>
          <w:kern w:val="0"/>
          <w:vertAlign w:val="superscript"/>
        </w:rPr>
        <w:t>1</w:t>
      </w:r>
      <w:r w:rsidRPr="0074513F">
        <w:rPr>
          <w:rFonts w:ascii="Garamond" w:hAnsi="Garamond" w:cs="Calibri"/>
          <w:kern w:val="0"/>
          <w:vertAlign w:val="superscript"/>
        </w:rPr>
        <w:footnoteReference w:customMarkFollows="1" w:id="11"/>
        <w:t>2</w:t>
      </w:r>
      <w:r w:rsidRPr="0074513F">
        <w:rPr>
          <w:rFonts w:ascii="Garamond" w:hAnsi="Garamond" w:cs="Calibri"/>
          <w:kern w:val="0"/>
        </w:rPr>
        <w:t xml:space="preserve"> God, who reveals his name as “</w:t>
      </w:r>
      <w:r w:rsidRPr="0074513F">
        <w:rPr>
          <w:rFonts w:ascii="Garamond" w:hAnsi="Garamond" w:cs="Calibri"/>
          <w:smallCaps/>
          <w:kern w:val="0"/>
        </w:rPr>
        <w:t>I AM</w:t>
      </w:r>
      <w:r w:rsidRPr="0074513F">
        <w:rPr>
          <w:rFonts w:ascii="Garamond" w:hAnsi="Garamond" w:cs="Calibri"/>
          <w:kern w:val="0"/>
        </w:rPr>
        <w:t>,” reveals himself as the God who is always there, present to his people in order to save them.</w:t>
      </w:r>
    </w:p>
    <w:p w14:paraId="75176800"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208</w:t>
      </w:r>
      <w:r w:rsidRPr="0074513F">
        <w:rPr>
          <w:rFonts w:ascii="Garamond" w:hAnsi="Garamond" w:cs="Calibri"/>
          <w:kern w:val="0"/>
        </w:rPr>
        <w:t xml:space="preserve"> Faced with God’s fascinating and mysterious presence, man discovers his own insignificance. Before the burning bush, Moses takes off his sandals and veils his face in the presence of God’s holiness.</w:t>
      </w:r>
      <w:r w:rsidRPr="0074513F">
        <w:rPr>
          <w:rFonts w:ascii="Garamond" w:hAnsi="Garamond" w:cs="Calibri"/>
          <w:kern w:val="0"/>
          <w:vertAlign w:val="superscript"/>
        </w:rPr>
        <w:t>1</w:t>
      </w:r>
      <w:r w:rsidRPr="0074513F">
        <w:rPr>
          <w:rFonts w:ascii="Garamond" w:hAnsi="Garamond" w:cs="Calibri"/>
          <w:kern w:val="0"/>
          <w:vertAlign w:val="superscript"/>
        </w:rPr>
        <w:footnoteReference w:customMarkFollows="1" w:id="12"/>
        <w:t>3</w:t>
      </w:r>
      <w:r w:rsidRPr="0074513F">
        <w:rPr>
          <w:rFonts w:ascii="Garamond" w:hAnsi="Garamond" w:cs="Calibri"/>
          <w:kern w:val="0"/>
        </w:rPr>
        <w:t xml:space="preserve"> Before the glory of the thrice-holy God, Isaiah cries out: “Woe is me! I am lost; for I am a man of unclean lips.”</w:t>
      </w:r>
      <w:r w:rsidRPr="0074513F">
        <w:rPr>
          <w:rFonts w:ascii="Garamond" w:hAnsi="Garamond" w:cs="Calibri"/>
          <w:kern w:val="0"/>
          <w:vertAlign w:val="superscript"/>
        </w:rPr>
        <w:t>1</w:t>
      </w:r>
      <w:r w:rsidRPr="0074513F">
        <w:rPr>
          <w:rFonts w:ascii="Garamond" w:hAnsi="Garamond" w:cs="Calibri"/>
          <w:kern w:val="0"/>
          <w:vertAlign w:val="superscript"/>
        </w:rPr>
        <w:footnoteReference w:customMarkFollows="1" w:id="13"/>
        <w:t>4</w:t>
      </w:r>
      <w:r w:rsidRPr="0074513F">
        <w:rPr>
          <w:rFonts w:ascii="Garamond" w:hAnsi="Garamond" w:cs="Calibri"/>
          <w:kern w:val="0"/>
        </w:rPr>
        <w:t xml:space="preserve"> Before the divine signs wrought by Jesus, Peter exclaims: “Depart from me, </w:t>
      </w:r>
      <w:r w:rsidRPr="0074513F">
        <w:rPr>
          <w:rFonts w:ascii="Garamond" w:hAnsi="Garamond" w:cs="Calibri"/>
          <w:kern w:val="0"/>
        </w:rPr>
        <w:lastRenderedPageBreak/>
        <w:t>for I am a sinful man, O Lord.”</w:t>
      </w:r>
      <w:r w:rsidRPr="0074513F">
        <w:rPr>
          <w:rFonts w:ascii="Garamond" w:hAnsi="Garamond" w:cs="Calibri"/>
          <w:kern w:val="0"/>
          <w:vertAlign w:val="superscript"/>
        </w:rPr>
        <w:t>1</w:t>
      </w:r>
      <w:r w:rsidRPr="0074513F">
        <w:rPr>
          <w:rFonts w:ascii="Garamond" w:hAnsi="Garamond" w:cs="Calibri"/>
          <w:kern w:val="0"/>
          <w:vertAlign w:val="superscript"/>
        </w:rPr>
        <w:footnoteReference w:customMarkFollows="1" w:id="14"/>
        <w:t>5</w:t>
      </w:r>
      <w:r w:rsidRPr="0074513F">
        <w:rPr>
          <w:rFonts w:ascii="Garamond" w:hAnsi="Garamond" w:cs="Calibri"/>
          <w:kern w:val="0"/>
        </w:rPr>
        <w:t xml:space="preserve"> But because God is holy, he can forgive the man who realizes that he is a sinner before him: “I will not execute my fierce anger … for I am God and not man, the Holy One in your midst.”</w:t>
      </w:r>
      <w:r w:rsidRPr="0074513F">
        <w:rPr>
          <w:rFonts w:ascii="Garamond" w:hAnsi="Garamond" w:cs="Calibri"/>
          <w:kern w:val="0"/>
          <w:vertAlign w:val="superscript"/>
        </w:rPr>
        <w:t>1</w:t>
      </w:r>
      <w:r w:rsidRPr="0074513F">
        <w:rPr>
          <w:rFonts w:ascii="Garamond" w:hAnsi="Garamond" w:cs="Calibri"/>
          <w:kern w:val="0"/>
          <w:vertAlign w:val="superscript"/>
        </w:rPr>
        <w:footnoteReference w:customMarkFollows="1" w:id="15"/>
        <w:t>6</w:t>
      </w:r>
      <w:r w:rsidRPr="0074513F">
        <w:rPr>
          <w:rFonts w:ascii="Garamond" w:hAnsi="Garamond" w:cs="Calibri"/>
          <w:kern w:val="0"/>
        </w:rPr>
        <w:t xml:space="preserve"> The apostle John says likewise: “We shall … reassure our hearts before him whenever our hearts condemn us; for God is greater than our hearts, and he knows everything.”</w:t>
      </w:r>
      <w:r w:rsidRPr="0074513F">
        <w:rPr>
          <w:rFonts w:ascii="Garamond" w:hAnsi="Garamond" w:cs="Calibri"/>
          <w:kern w:val="0"/>
          <w:vertAlign w:val="superscript"/>
        </w:rPr>
        <w:t>1</w:t>
      </w:r>
      <w:r w:rsidRPr="0074513F">
        <w:rPr>
          <w:rFonts w:ascii="Garamond" w:hAnsi="Garamond" w:cs="Calibri"/>
          <w:kern w:val="0"/>
          <w:vertAlign w:val="superscript"/>
        </w:rPr>
        <w:footnoteReference w:customMarkFollows="1" w:id="16"/>
        <w:t>7</w:t>
      </w:r>
      <w:r w:rsidRPr="0074513F">
        <w:rPr>
          <w:rFonts w:ascii="Garamond" w:hAnsi="Garamond" w:cs="Calibri"/>
          <w:kern w:val="0"/>
        </w:rPr>
        <w:t xml:space="preserve"> (</w:t>
      </w:r>
      <w:r w:rsidRPr="0074513F">
        <w:rPr>
          <w:rFonts w:ascii="Garamond" w:hAnsi="Garamond" w:cs="Calibri"/>
          <w:i/>
          <w:kern w:val="0"/>
        </w:rPr>
        <w:t>724; 448; 388</w:t>
      </w:r>
      <w:r w:rsidRPr="0074513F">
        <w:rPr>
          <w:rFonts w:ascii="Garamond" w:hAnsi="Garamond" w:cs="Calibri"/>
          <w:kern w:val="0"/>
        </w:rPr>
        <w:t>)</w:t>
      </w:r>
    </w:p>
    <w:p w14:paraId="1DFDBF97"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sz w:val="22"/>
        </w:rPr>
        <w:t>209</w:t>
      </w:r>
      <w:r w:rsidRPr="0074513F">
        <w:rPr>
          <w:rFonts w:ascii="Garamond" w:hAnsi="Garamond" w:cs="Calibri"/>
          <w:kern w:val="0"/>
          <w:sz w:val="22"/>
        </w:rPr>
        <w:t xml:space="preserve"> Out of respect for the holiness of God, the people of Israel do not pronounce his name. In the reading of Sacred Scripture, the revealed name (</w:t>
      </w:r>
      <w:proofErr w:type="spellStart"/>
      <w:r w:rsidRPr="0074513F">
        <w:rPr>
          <w:rFonts w:ascii="Garamond" w:hAnsi="Garamond" w:cs="Calibri"/>
          <w:smallCaps/>
          <w:kern w:val="0"/>
          <w:sz w:val="22"/>
        </w:rPr>
        <w:t>Yhwh</w:t>
      </w:r>
      <w:proofErr w:type="spellEnd"/>
      <w:r w:rsidRPr="0074513F">
        <w:rPr>
          <w:rFonts w:ascii="Garamond" w:hAnsi="Garamond" w:cs="Calibri"/>
          <w:kern w:val="0"/>
          <w:sz w:val="22"/>
        </w:rPr>
        <w:t>) is replaced by the divine title “</w:t>
      </w:r>
      <w:r w:rsidRPr="0074513F">
        <w:rPr>
          <w:rFonts w:ascii="Garamond" w:hAnsi="Garamond" w:cs="Calibri"/>
          <w:smallCaps/>
          <w:kern w:val="0"/>
          <w:sz w:val="22"/>
        </w:rPr>
        <w:t>Lord</w:t>
      </w:r>
      <w:r w:rsidRPr="0074513F">
        <w:rPr>
          <w:rFonts w:ascii="Garamond" w:hAnsi="Garamond" w:cs="Calibri"/>
          <w:kern w:val="0"/>
          <w:sz w:val="22"/>
        </w:rPr>
        <w:t xml:space="preserve">” (in Hebrew </w:t>
      </w:r>
      <w:r w:rsidRPr="0074513F">
        <w:rPr>
          <w:rFonts w:ascii="Garamond" w:hAnsi="Garamond" w:cs="Calibri"/>
          <w:i/>
          <w:kern w:val="0"/>
          <w:sz w:val="22"/>
        </w:rPr>
        <w:t>Adonai</w:t>
      </w:r>
      <w:r w:rsidRPr="0074513F">
        <w:rPr>
          <w:rFonts w:ascii="Garamond" w:hAnsi="Garamond" w:cs="Calibri"/>
          <w:kern w:val="0"/>
          <w:sz w:val="22"/>
        </w:rPr>
        <w:t xml:space="preserve">, in Greek </w:t>
      </w:r>
      <w:r w:rsidRPr="0074513F">
        <w:rPr>
          <w:rFonts w:ascii="Garamond" w:hAnsi="Garamond" w:cs="Calibri"/>
          <w:i/>
          <w:kern w:val="0"/>
          <w:sz w:val="22"/>
        </w:rPr>
        <w:t>Kyrios</w:t>
      </w:r>
      <w:r w:rsidRPr="0074513F">
        <w:rPr>
          <w:rFonts w:ascii="Garamond" w:hAnsi="Garamond" w:cs="Calibri"/>
          <w:kern w:val="0"/>
          <w:sz w:val="22"/>
        </w:rPr>
        <w:t xml:space="preserve">). It is under this title that the divinity of Jesus will be acclaimed: “Jesus is </w:t>
      </w:r>
      <w:r w:rsidRPr="0074513F">
        <w:rPr>
          <w:rFonts w:ascii="Garamond" w:hAnsi="Garamond" w:cs="Calibri"/>
          <w:smallCaps/>
          <w:kern w:val="0"/>
          <w:sz w:val="22"/>
        </w:rPr>
        <w:t>Lord</w:t>
      </w:r>
      <w:r w:rsidRPr="0074513F">
        <w:rPr>
          <w:rFonts w:ascii="Garamond" w:hAnsi="Garamond" w:cs="Calibri"/>
          <w:kern w:val="0"/>
          <w:sz w:val="22"/>
        </w:rPr>
        <w:t xml:space="preserve">.” </w:t>
      </w:r>
      <w:r w:rsidRPr="0074513F">
        <w:rPr>
          <w:rFonts w:ascii="Garamond" w:hAnsi="Garamond" w:cs="Calibri"/>
          <w:kern w:val="0"/>
        </w:rPr>
        <w:t>(</w:t>
      </w:r>
      <w:r w:rsidRPr="0074513F">
        <w:rPr>
          <w:rFonts w:ascii="Garamond" w:hAnsi="Garamond" w:cs="Calibri"/>
          <w:i/>
          <w:kern w:val="0"/>
        </w:rPr>
        <w:t>446</w:t>
      </w:r>
      <w:r w:rsidRPr="0074513F">
        <w:rPr>
          <w:rFonts w:ascii="Garamond" w:hAnsi="Garamond" w:cs="Calibri"/>
          <w:kern w:val="0"/>
        </w:rPr>
        <w:t>)</w:t>
      </w:r>
    </w:p>
    <w:p w14:paraId="2AABB370" w14:textId="77777777" w:rsidR="0074513F" w:rsidRPr="0074513F" w:rsidRDefault="0074513F" w:rsidP="0074513F">
      <w:pPr>
        <w:autoSpaceDE w:val="0"/>
        <w:autoSpaceDN w:val="0"/>
        <w:adjustRightInd w:val="0"/>
        <w:spacing w:before="360" w:after="0" w:line="240" w:lineRule="auto"/>
        <w:rPr>
          <w:rFonts w:ascii="Garamond" w:hAnsi="Garamond" w:cs="Calibri"/>
          <w:kern w:val="0"/>
        </w:rPr>
      </w:pPr>
      <w:r w:rsidRPr="0074513F">
        <w:rPr>
          <w:rFonts w:ascii="Garamond" w:hAnsi="Garamond" w:cs="Calibri"/>
          <w:b/>
          <w:kern w:val="0"/>
        </w:rPr>
        <w:t>“A God merciful and gracious”</w:t>
      </w:r>
    </w:p>
    <w:p w14:paraId="180F9047"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210</w:t>
      </w:r>
      <w:r w:rsidRPr="0074513F">
        <w:rPr>
          <w:rFonts w:ascii="Garamond" w:hAnsi="Garamond" w:cs="Calibri"/>
          <w:kern w:val="0"/>
        </w:rPr>
        <w:t xml:space="preserve"> After Israel’s sin, when the people had turned away from God to worship the golden calf, God hears Moses’ prayer of intercession and agrees to walk in the midst of an unfaithful people, thus demonstrating his love.</w:t>
      </w:r>
      <w:r w:rsidRPr="0074513F">
        <w:rPr>
          <w:rFonts w:ascii="Garamond" w:hAnsi="Garamond" w:cs="Calibri"/>
          <w:kern w:val="0"/>
          <w:vertAlign w:val="superscript"/>
        </w:rPr>
        <w:t>1</w:t>
      </w:r>
      <w:r w:rsidRPr="0074513F">
        <w:rPr>
          <w:rFonts w:ascii="Garamond" w:hAnsi="Garamond" w:cs="Calibri"/>
          <w:kern w:val="0"/>
          <w:vertAlign w:val="superscript"/>
        </w:rPr>
        <w:footnoteReference w:customMarkFollows="1" w:id="17"/>
        <w:t>8</w:t>
      </w:r>
      <w:r w:rsidRPr="0074513F">
        <w:rPr>
          <w:rFonts w:ascii="Garamond" w:hAnsi="Garamond" w:cs="Calibri"/>
          <w:kern w:val="0"/>
        </w:rPr>
        <w:t xml:space="preserve"> When Moses asks to see his glory, God responds “I will make all my goodness pass before you, and will proclaim before you my name ‘the </w:t>
      </w:r>
      <w:r w:rsidRPr="0074513F">
        <w:rPr>
          <w:rFonts w:ascii="Garamond" w:hAnsi="Garamond" w:cs="Calibri"/>
          <w:smallCaps/>
          <w:kern w:val="0"/>
        </w:rPr>
        <w:t>Lord</w:t>
      </w:r>
      <w:r w:rsidRPr="0074513F">
        <w:rPr>
          <w:rFonts w:ascii="Garamond" w:hAnsi="Garamond" w:cs="Calibri"/>
          <w:kern w:val="0"/>
        </w:rPr>
        <w:t>’ [</w:t>
      </w:r>
      <w:proofErr w:type="spellStart"/>
      <w:r w:rsidRPr="0074513F">
        <w:rPr>
          <w:rFonts w:ascii="Garamond" w:hAnsi="Garamond" w:cs="Calibri"/>
          <w:smallCaps/>
          <w:kern w:val="0"/>
        </w:rPr>
        <w:t>Yhwh</w:t>
      </w:r>
      <w:proofErr w:type="spellEnd"/>
      <w:r w:rsidRPr="0074513F">
        <w:rPr>
          <w:rFonts w:ascii="Garamond" w:hAnsi="Garamond" w:cs="Calibri"/>
          <w:kern w:val="0"/>
        </w:rPr>
        <w:t>].”</w:t>
      </w:r>
      <w:r w:rsidRPr="0074513F">
        <w:rPr>
          <w:rFonts w:ascii="Garamond" w:hAnsi="Garamond" w:cs="Calibri"/>
          <w:kern w:val="0"/>
          <w:vertAlign w:val="superscript"/>
        </w:rPr>
        <w:t>1</w:t>
      </w:r>
      <w:r w:rsidRPr="0074513F">
        <w:rPr>
          <w:rFonts w:ascii="Garamond" w:hAnsi="Garamond" w:cs="Calibri"/>
          <w:kern w:val="0"/>
          <w:vertAlign w:val="superscript"/>
        </w:rPr>
        <w:footnoteReference w:customMarkFollows="1" w:id="18"/>
        <w:t>9</w:t>
      </w:r>
      <w:r w:rsidRPr="0074513F">
        <w:rPr>
          <w:rFonts w:ascii="Garamond" w:hAnsi="Garamond" w:cs="Calibri"/>
          <w:kern w:val="0"/>
        </w:rPr>
        <w:t xml:space="preserve"> Then the Lord passes before Moses and proclaims, “</w:t>
      </w:r>
      <w:proofErr w:type="spellStart"/>
      <w:r w:rsidRPr="0074513F">
        <w:rPr>
          <w:rFonts w:ascii="Garamond" w:hAnsi="Garamond" w:cs="Calibri"/>
          <w:smallCaps/>
          <w:kern w:val="0"/>
        </w:rPr>
        <w:t>Yhwh</w:t>
      </w:r>
      <w:proofErr w:type="spellEnd"/>
      <w:r w:rsidRPr="0074513F">
        <w:rPr>
          <w:rFonts w:ascii="Garamond" w:hAnsi="Garamond" w:cs="Calibri"/>
          <w:kern w:val="0"/>
        </w:rPr>
        <w:t xml:space="preserve">, </w:t>
      </w:r>
      <w:proofErr w:type="spellStart"/>
      <w:r w:rsidRPr="0074513F">
        <w:rPr>
          <w:rFonts w:ascii="Garamond" w:hAnsi="Garamond" w:cs="Calibri"/>
          <w:smallCaps/>
          <w:kern w:val="0"/>
        </w:rPr>
        <w:t>Yhwh</w:t>
      </w:r>
      <w:proofErr w:type="spellEnd"/>
      <w:r w:rsidRPr="0074513F">
        <w:rPr>
          <w:rFonts w:ascii="Garamond" w:hAnsi="Garamond" w:cs="Calibri"/>
          <w:kern w:val="0"/>
        </w:rPr>
        <w:t xml:space="preserve">, a God merciful and gracious, slow to anger, and abounding in steadfast love and faithfulness”; Moses then confesses that the </w:t>
      </w:r>
      <w:r w:rsidRPr="0074513F">
        <w:rPr>
          <w:rFonts w:ascii="Garamond" w:hAnsi="Garamond" w:cs="Calibri"/>
          <w:smallCaps/>
          <w:kern w:val="0"/>
        </w:rPr>
        <w:t>Lord</w:t>
      </w:r>
      <w:r w:rsidRPr="0074513F">
        <w:rPr>
          <w:rFonts w:ascii="Garamond" w:hAnsi="Garamond" w:cs="Calibri"/>
          <w:kern w:val="0"/>
        </w:rPr>
        <w:t xml:space="preserve"> is a forgiving God.</w:t>
      </w:r>
      <w:r w:rsidRPr="0074513F">
        <w:rPr>
          <w:rFonts w:ascii="Garamond" w:hAnsi="Garamond" w:cs="Calibri"/>
          <w:kern w:val="0"/>
          <w:vertAlign w:val="superscript"/>
        </w:rPr>
        <w:t>2</w:t>
      </w:r>
      <w:r w:rsidRPr="0074513F">
        <w:rPr>
          <w:rFonts w:ascii="Garamond" w:hAnsi="Garamond" w:cs="Calibri"/>
          <w:kern w:val="0"/>
          <w:vertAlign w:val="superscript"/>
        </w:rPr>
        <w:footnoteReference w:customMarkFollows="1" w:id="19"/>
        <w:t>0</w:t>
      </w:r>
      <w:r w:rsidRPr="0074513F">
        <w:rPr>
          <w:rFonts w:ascii="Garamond" w:hAnsi="Garamond" w:cs="Calibri"/>
          <w:kern w:val="0"/>
        </w:rPr>
        <w:t xml:space="preserve"> (</w:t>
      </w:r>
      <w:r w:rsidRPr="0074513F">
        <w:rPr>
          <w:rFonts w:ascii="Garamond" w:hAnsi="Garamond" w:cs="Calibri"/>
          <w:i/>
          <w:kern w:val="0"/>
        </w:rPr>
        <w:t>2116, 2577</w:t>
      </w:r>
      <w:r w:rsidRPr="0074513F">
        <w:rPr>
          <w:rFonts w:ascii="Garamond" w:hAnsi="Garamond" w:cs="Calibri"/>
          <w:kern w:val="0"/>
        </w:rPr>
        <w:t>)</w:t>
      </w:r>
    </w:p>
    <w:p w14:paraId="281EBD4D"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211</w:t>
      </w:r>
      <w:r w:rsidRPr="0074513F">
        <w:rPr>
          <w:rFonts w:ascii="Garamond" w:hAnsi="Garamond" w:cs="Calibri"/>
          <w:kern w:val="0"/>
        </w:rPr>
        <w:t xml:space="preserve"> The divine name, “I Am” or “He Is,” expresses God’s faithfulness: despite the faithlessness of men’s sin and the punishment it deserves, he keeps “steadfast love for thousands.”</w:t>
      </w:r>
      <w:r w:rsidRPr="0074513F">
        <w:rPr>
          <w:rFonts w:ascii="Garamond" w:hAnsi="Garamond" w:cs="Calibri"/>
          <w:kern w:val="0"/>
          <w:vertAlign w:val="superscript"/>
        </w:rPr>
        <w:t>2</w:t>
      </w:r>
      <w:r w:rsidRPr="0074513F">
        <w:rPr>
          <w:rFonts w:ascii="Garamond" w:hAnsi="Garamond" w:cs="Calibri"/>
          <w:kern w:val="0"/>
          <w:vertAlign w:val="superscript"/>
        </w:rPr>
        <w:footnoteReference w:customMarkFollows="1" w:id="20"/>
        <w:t>1</w:t>
      </w:r>
      <w:r w:rsidRPr="0074513F">
        <w:rPr>
          <w:rFonts w:ascii="Garamond" w:hAnsi="Garamond" w:cs="Calibri"/>
          <w:kern w:val="0"/>
        </w:rPr>
        <w:t xml:space="preserve"> By going so far as to give up his own Son for us, God reveals that he is “rich in mercy.”</w:t>
      </w:r>
      <w:r w:rsidRPr="0074513F">
        <w:rPr>
          <w:rFonts w:ascii="Garamond" w:hAnsi="Garamond" w:cs="Calibri"/>
          <w:kern w:val="0"/>
          <w:vertAlign w:val="superscript"/>
        </w:rPr>
        <w:t>2</w:t>
      </w:r>
      <w:r w:rsidRPr="0074513F">
        <w:rPr>
          <w:rFonts w:ascii="Garamond" w:hAnsi="Garamond" w:cs="Calibri"/>
          <w:kern w:val="0"/>
          <w:vertAlign w:val="superscript"/>
        </w:rPr>
        <w:footnoteReference w:customMarkFollows="1" w:id="21"/>
        <w:t>2</w:t>
      </w:r>
      <w:r w:rsidRPr="0074513F">
        <w:rPr>
          <w:rFonts w:ascii="Garamond" w:hAnsi="Garamond" w:cs="Calibri"/>
          <w:kern w:val="0"/>
        </w:rPr>
        <w:t xml:space="preserve"> By giving his life to free us from sin, Jesus reveals that he himself bears the divine name: “When you have lifted up the Son of man, then you will realize that ‘I Am.’ ”</w:t>
      </w:r>
      <w:r w:rsidRPr="0074513F">
        <w:rPr>
          <w:rFonts w:ascii="Garamond" w:hAnsi="Garamond" w:cs="Calibri"/>
          <w:kern w:val="0"/>
          <w:vertAlign w:val="superscript"/>
        </w:rPr>
        <w:t>2</w:t>
      </w:r>
      <w:r w:rsidRPr="0074513F">
        <w:rPr>
          <w:rFonts w:ascii="Garamond" w:hAnsi="Garamond" w:cs="Calibri"/>
          <w:kern w:val="0"/>
          <w:vertAlign w:val="superscript"/>
        </w:rPr>
        <w:footnoteReference w:customMarkFollows="1" w:id="22"/>
        <w:t>3</w:t>
      </w:r>
      <w:r w:rsidRPr="0074513F">
        <w:rPr>
          <w:rFonts w:ascii="Garamond" w:hAnsi="Garamond" w:cs="Calibri"/>
          <w:kern w:val="0"/>
        </w:rPr>
        <w:t xml:space="preserve"> (</w:t>
      </w:r>
      <w:r w:rsidRPr="0074513F">
        <w:rPr>
          <w:rFonts w:ascii="Garamond" w:hAnsi="Garamond" w:cs="Calibri"/>
          <w:i/>
          <w:kern w:val="0"/>
        </w:rPr>
        <w:t>604</w:t>
      </w:r>
      <w:r w:rsidRPr="0074513F">
        <w:rPr>
          <w:rFonts w:ascii="Garamond" w:hAnsi="Garamond" w:cs="Calibri"/>
          <w:kern w:val="0"/>
        </w:rPr>
        <w:t>)</w:t>
      </w:r>
    </w:p>
    <w:p w14:paraId="3E50EDB8" w14:textId="77777777" w:rsidR="0074513F" w:rsidRPr="0074513F" w:rsidRDefault="0074513F" w:rsidP="0074513F">
      <w:pPr>
        <w:autoSpaceDE w:val="0"/>
        <w:autoSpaceDN w:val="0"/>
        <w:adjustRightInd w:val="0"/>
        <w:spacing w:before="360" w:after="0" w:line="240" w:lineRule="auto"/>
        <w:rPr>
          <w:rFonts w:ascii="Garamond" w:hAnsi="Garamond" w:cs="Calibri"/>
          <w:kern w:val="0"/>
        </w:rPr>
      </w:pPr>
      <w:r w:rsidRPr="0074513F">
        <w:rPr>
          <w:rFonts w:ascii="Garamond" w:hAnsi="Garamond" w:cs="Calibri"/>
          <w:b/>
          <w:kern w:val="0"/>
        </w:rPr>
        <w:t>God alone IS</w:t>
      </w:r>
    </w:p>
    <w:p w14:paraId="41BC6EE8"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212</w:t>
      </w:r>
      <w:r w:rsidRPr="0074513F">
        <w:rPr>
          <w:rFonts w:ascii="Garamond" w:hAnsi="Garamond" w:cs="Calibri"/>
          <w:kern w:val="0"/>
        </w:rPr>
        <w:t xml:space="preserve"> Over the centuries, Israel’s faith was able to manifest and deepen realization of the riches contained in the revelation of the divine name. God is unique; there are no other gods besides him.</w:t>
      </w:r>
      <w:r w:rsidRPr="0074513F">
        <w:rPr>
          <w:rFonts w:ascii="Garamond" w:hAnsi="Garamond" w:cs="Calibri"/>
          <w:kern w:val="0"/>
          <w:vertAlign w:val="superscript"/>
        </w:rPr>
        <w:t>2</w:t>
      </w:r>
      <w:r w:rsidRPr="0074513F">
        <w:rPr>
          <w:rFonts w:ascii="Garamond" w:hAnsi="Garamond" w:cs="Calibri"/>
          <w:kern w:val="0"/>
          <w:vertAlign w:val="superscript"/>
        </w:rPr>
        <w:footnoteReference w:customMarkFollows="1" w:id="23"/>
        <w:t>4</w:t>
      </w:r>
      <w:r w:rsidRPr="0074513F">
        <w:rPr>
          <w:rFonts w:ascii="Garamond" w:hAnsi="Garamond" w:cs="Calibri"/>
          <w:kern w:val="0"/>
        </w:rPr>
        <w:t xml:space="preserve"> He transcends the world and history. He made heaven and earth: “They will perish, but you endure; they will all wear out like a garment … but you are the same, and your years have no end.”</w:t>
      </w:r>
      <w:r w:rsidRPr="0074513F">
        <w:rPr>
          <w:rFonts w:ascii="Garamond" w:hAnsi="Garamond" w:cs="Calibri"/>
          <w:kern w:val="0"/>
          <w:vertAlign w:val="superscript"/>
        </w:rPr>
        <w:t>2</w:t>
      </w:r>
      <w:r w:rsidRPr="0074513F">
        <w:rPr>
          <w:rFonts w:ascii="Garamond" w:hAnsi="Garamond" w:cs="Calibri"/>
          <w:kern w:val="0"/>
          <w:vertAlign w:val="superscript"/>
        </w:rPr>
        <w:footnoteReference w:customMarkFollows="1" w:id="24"/>
        <w:t>5</w:t>
      </w:r>
      <w:r w:rsidRPr="0074513F">
        <w:rPr>
          <w:rFonts w:ascii="Garamond" w:hAnsi="Garamond" w:cs="Calibri"/>
          <w:kern w:val="0"/>
        </w:rPr>
        <w:t xml:space="preserve"> In God “there is no variation or shadow due to change.”</w:t>
      </w:r>
      <w:r w:rsidRPr="0074513F">
        <w:rPr>
          <w:rFonts w:ascii="Garamond" w:hAnsi="Garamond" w:cs="Calibri"/>
          <w:kern w:val="0"/>
          <w:vertAlign w:val="superscript"/>
        </w:rPr>
        <w:t>2</w:t>
      </w:r>
      <w:r w:rsidRPr="0074513F">
        <w:rPr>
          <w:rFonts w:ascii="Garamond" w:hAnsi="Garamond" w:cs="Calibri"/>
          <w:kern w:val="0"/>
          <w:vertAlign w:val="superscript"/>
        </w:rPr>
        <w:footnoteReference w:customMarkFollows="1" w:id="25"/>
        <w:t>6</w:t>
      </w:r>
      <w:r w:rsidRPr="0074513F">
        <w:rPr>
          <w:rFonts w:ascii="Garamond" w:hAnsi="Garamond" w:cs="Calibri"/>
          <w:kern w:val="0"/>
        </w:rPr>
        <w:t xml:space="preserve"> God is “He who Is,” from everlasting to everlasting, and as such remains ever faithful to himself and to his promises. (</w:t>
      </w:r>
      <w:r w:rsidRPr="0074513F">
        <w:rPr>
          <w:rFonts w:ascii="Garamond" w:hAnsi="Garamond" w:cs="Calibri"/>
          <w:i/>
          <w:kern w:val="0"/>
        </w:rPr>
        <w:t>42; 469, 2086</w:t>
      </w:r>
      <w:r w:rsidRPr="0074513F">
        <w:rPr>
          <w:rFonts w:ascii="Garamond" w:hAnsi="Garamond" w:cs="Calibri"/>
          <w:kern w:val="0"/>
        </w:rPr>
        <w:t>)</w:t>
      </w:r>
    </w:p>
    <w:p w14:paraId="74F7838F"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lastRenderedPageBreak/>
        <w:t>213</w:t>
      </w:r>
      <w:r w:rsidRPr="0074513F">
        <w:rPr>
          <w:rFonts w:ascii="Garamond" w:hAnsi="Garamond" w:cs="Calibri"/>
          <w:kern w:val="0"/>
        </w:rPr>
        <w:t xml:space="preserve"> The revelation of the ineffable name “I Am who Am” contains then the truth that God alone IS. The Greek Septuagint translation of the Hebrew Scriptures, and following it the Church’s Tradition, understood the divine name in this sense: God is the fullness of Being and of every perfection, without origin and without end. All creatures receive all that they are and have from him; but he alone </w:t>
      </w:r>
      <w:r w:rsidRPr="0074513F">
        <w:rPr>
          <w:rFonts w:ascii="Garamond" w:hAnsi="Garamond" w:cs="Calibri"/>
          <w:i/>
          <w:kern w:val="0"/>
        </w:rPr>
        <w:t>is</w:t>
      </w:r>
      <w:r w:rsidRPr="0074513F">
        <w:rPr>
          <w:rFonts w:ascii="Garamond" w:hAnsi="Garamond" w:cs="Calibri"/>
          <w:kern w:val="0"/>
        </w:rPr>
        <w:t xml:space="preserve"> his very being, and he is of himself everything that he is. (</w:t>
      </w:r>
      <w:r w:rsidRPr="0074513F">
        <w:rPr>
          <w:rFonts w:ascii="Garamond" w:hAnsi="Garamond" w:cs="Calibri"/>
          <w:i/>
          <w:kern w:val="0"/>
        </w:rPr>
        <w:t>41</w:t>
      </w:r>
      <w:r w:rsidRPr="0074513F">
        <w:rPr>
          <w:rFonts w:ascii="Garamond" w:hAnsi="Garamond" w:cs="Calibri"/>
          <w:kern w:val="0"/>
        </w:rPr>
        <w:t>)</w:t>
      </w:r>
    </w:p>
    <w:p w14:paraId="567EF783" w14:textId="77777777" w:rsidR="0074513F" w:rsidRPr="0074513F" w:rsidRDefault="0074513F" w:rsidP="0074513F">
      <w:pPr>
        <w:tabs>
          <w:tab w:val="left" w:pos="720"/>
        </w:tabs>
        <w:autoSpaceDE w:val="0"/>
        <w:autoSpaceDN w:val="0"/>
        <w:adjustRightInd w:val="0"/>
        <w:spacing w:before="360" w:after="0" w:line="240" w:lineRule="auto"/>
        <w:ind w:left="720" w:hanging="720"/>
        <w:rPr>
          <w:rFonts w:ascii="Garamond" w:hAnsi="Garamond" w:cs="Calibri"/>
          <w:kern w:val="0"/>
        </w:rPr>
      </w:pPr>
      <w:r w:rsidRPr="0074513F">
        <w:rPr>
          <w:rFonts w:ascii="Garamond" w:hAnsi="Garamond" w:cs="Calibri"/>
          <w:b/>
          <w:smallCaps/>
          <w:kern w:val="0"/>
        </w:rPr>
        <w:t>III.</w:t>
      </w:r>
      <w:r w:rsidRPr="0074513F">
        <w:rPr>
          <w:rFonts w:ascii="Garamond" w:hAnsi="Garamond" w:cs="Calibri"/>
          <w:b/>
          <w:kern w:val="0"/>
        </w:rPr>
        <w:tab/>
      </w:r>
      <w:r w:rsidRPr="0074513F">
        <w:rPr>
          <w:rFonts w:ascii="Garamond" w:hAnsi="Garamond" w:cs="Calibri"/>
          <w:b/>
          <w:smallCaps/>
          <w:kern w:val="0"/>
        </w:rPr>
        <w:t>God</w:t>
      </w:r>
      <w:r w:rsidRPr="0074513F">
        <w:rPr>
          <w:rFonts w:ascii="Garamond" w:hAnsi="Garamond" w:cs="Calibri"/>
          <w:b/>
          <w:kern w:val="0"/>
        </w:rPr>
        <w:t>, “</w:t>
      </w:r>
      <w:r w:rsidRPr="0074513F">
        <w:rPr>
          <w:rFonts w:ascii="Garamond" w:hAnsi="Garamond" w:cs="Calibri"/>
          <w:b/>
          <w:smallCaps/>
          <w:kern w:val="0"/>
        </w:rPr>
        <w:t xml:space="preserve">He Who </w:t>
      </w:r>
      <w:r w:rsidRPr="0074513F">
        <w:rPr>
          <w:rFonts w:ascii="Garamond" w:hAnsi="Garamond" w:cs="Calibri"/>
          <w:b/>
          <w:i/>
          <w:smallCaps/>
          <w:kern w:val="0"/>
        </w:rPr>
        <w:t>Is</w:t>
      </w:r>
      <w:r w:rsidRPr="0074513F">
        <w:rPr>
          <w:rFonts w:ascii="Garamond" w:hAnsi="Garamond" w:cs="Calibri"/>
          <w:b/>
          <w:kern w:val="0"/>
        </w:rPr>
        <w:t xml:space="preserve">,” </w:t>
      </w:r>
      <w:r w:rsidRPr="0074513F">
        <w:rPr>
          <w:rFonts w:ascii="Garamond" w:hAnsi="Garamond" w:cs="Calibri"/>
          <w:b/>
          <w:smallCaps/>
          <w:kern w:val="0"/>
        </w:rPr>
        <w:t>Is Truth and Love</w:t>
      </w:r>
    </w:p>
    <w:p w14:paraId="5FEA5273"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214</w:t>
      </w:r>
      <w:r w:rsidRPr="0074513F">
        <w:rPr>
          <w:rFonts w:ascii="Garamond" w:hAnsi="Garamond" w:cs="Calibri"/>
          <w:kern w:val="0"/>
        </w:rPr>
        <w:t xml:space="preserve"> God, “He who is,” revealed himself to Israel as the one “abounding in steadfast love and faithfulness.”</w:t>
      </w:r>
      <w:r w:rsidRPr="0074513F">
        <w:rPr>
          <w:rFonts w:ascii="Garamond" w:hAnsi="Garamond" w:cs="Calibri"/>
          <w:kern w:val="0"/>
          <w:vertAlign w:val="superscript"/>
        </w:rPr>
        <w:t>2</w:t>
      </w:r>
      <w:r w:rsidRPr="0074513F">
        <w:rPr>
          <w:rFonts w:ascii="Garamond" w:hAnsi="Garamond" w:cs="Calibri"/>
          <w:kern w:val="0"/>
          <w:vertAlign w:val="superscript"/>
        </w:rPr>
        <w:footnoteReference w:customMarkFollows="1" w:id="26"/>
        <w:t>7</w:t>
      </w:r>
      <w:r w:rsidRPr="0074513F">
        <w:rPr>
          <w:rFonts w:ascii="Garamond" w:hAnsi="Garamond" w:cs="Calibri"/>
          <w:kern w:val="0"/>
        </w:rPr>
        <w:t xml:space="preserve"> These two terms express summarily the riches of the divine name. In all his works God displays not only his kindness, goodness, grace, and steadfast love, but also his trustworthiness, constancy, faithfulness, and truth. “I give thanks to your name for your steadfast love and your faithfulness.”</w:t>
      </w:r>
      <w:r w:rsidRPr="0074513F">
        <w:rPr>
          <w:rFonts w:ascii="Garamond" w:hAnsi="Garamond" w:cs="Calibri"/>
          <w:kern w:val="0"/>
          <w:vertAlign w:val="superscript"/>
        </w:rPr>
        <w:t>2</w:t>
      </w:r>
      <w:r w:rsidRPr="0074513F">
        <w:rPr>
          <w:rFonts w:ascii="Garamond" w:hAnsi="Garamond" w:cs="Calibri"/>
          <w:kern w:val="0"/>
          <w:vertAlign w:val="superscript"/>
        </w:rPr>
        <w:footnoteReference w:customMarkFollows="1" w:id="27"/>
        <w:t>8</w:t>
      </w:r>
      <w:r w:rsidRPr="0074513F">
        <w:rPr>
          <w:rFonts w:ascii="Garamond" w:hAnsi="Garamond" w:cs="Calibri"/>
          <w:kern w:val="0"/>
        </w:rPr>
        <w:t xml:space="preserve"> He is the Truth, for “God is light and in him there is no darkness”; “God is love,” as the apostle John teaches.</w:t>
      </w:r>
      <w:r w:rsidRPr="0074513F">
        <w:rPr>
          <w:rFonts w:ascii="Garamond" w:hAnsi="Garamond" w:cs="Calibri"/>
          <w:kern w:val="0"/>
          <w:vertAlign w:val="superscript"/>
        </w:rPr>
        <w:t>2</w:t>
      </w:r>
      <w:r w:rsidRPr="0074513F">
        <w:rPr>
          <w:rFonts w:ascii="Garamond" w:hAnsi="Garamond" w:cs="Calibri"/>
          <w:kern w:val="0"/>
          <w:vertAlign w:val="superscript"/>
        </w:rPr>
        <w:footnoteReference w:customMarkFollows="1" w:id="28"/>
        <w:t>9</w:t>
      </w:r>
      <w:r w:rsidRPr="0074513F">
        <w:rPr>
          <w:rFonts w:ascii="Garamond" w:hAnsi="Garamond" w:cs="Calibri"/>
          <w:kern w:val="0"/>
        </w:rPr>
        <w:t xml:space="preserve"> (</w:t>
      </w:r>
      <w:r w:rsidRPr="0074513F">
        <w:rPr>
          <w:rFonts w:ascii="Garamond" w:hAnsi="Garamond" w:cs="Calibri"/>
          <w:i/>
          <w:kern w:val="0"/>
        </w:rPr>
        <w:t>1062</w:t>
      </w:r>
      <w:r w:rsidRPr="0074513F">
        <w:rPr>
          <w:rFonts w:ascii="Garamond" w:hAnsi="Garamond" w:cs="Calibri"/>
          <w:kern w:val="0"/>
        </w:rPr>
        <w:t>)</w:t>
      </w:r>
    </w:p>
    <w:p w14:paraId="3B69FB44" w14:textId="77777777" w:rsidR="0074513F" w:rsidRPr="0074513F" w:rsidRDefault="0074513F" w:rsidP="0074513F">
      <w:pPr>
        <w:autoSpaceDE w:val="0"/>
        <w:autoSpaceDN w:val="0"/>
        <w:adjustRightInd w:val="0"/>
        <w:spacing w:before="360" w:after="0" w:line="240" w:lineRule="auto"/>
        <w:rPr>
          <w:rFonts w:ascii="Garamond" w:hAnsi="Garamond" w:cs="Calibri"/>
          <w:kern w:val="0"/>
        </w:rPr>
      </w:pPr>
      <w:r w:rsidRPr="0074513F">
        <w:rPr>
          <w:rFonts w:ascii="Garamond" w:hAnsi="Garamond" w:cs="Calibri"/>
          <w:b/>
          <w:kern w:val="0"/>
        </w:rPr>
        <w:t>God is truth</w:t>
      </w:r>
    </w:p>
    <w:p w14:paraId="6BD93259"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215</w:t>
      </w:r>
      <w:r w:rsidRPr="0074513F">
        <w:rPr>
          <w:rFonts w:ascii="Garamond" w:hAnsi="Garamond" w:cs="Calibri"/>
          <w:kern w:val="0"/>
        </w:rPr>
        <w:t xml:space="preserve"> “The sum of your word is truth; and every one of your righteous ordinances endures forever.”</w:t>
      </w:r>
      <w:r w:rsidRPr="0074513F">
        <w:rPr>
          <w:rFonts w:ascii="Garamond" w:hAnsi="Garamond" w:cs="Calibri"/>
          <w:kern w:val="0"/>
          <w:vertAlign w:val="superscript"/>
        </w:rPr>
        <w:t>3</w:t>
      </w:r>
      <w:r w:rsidRPr="0074513F">
        <w:rPr>
          <w:rFonts w:ascii="Garamond" w:hAnsi="Garamond" w:cs="Calibri"/>
          <w:kern w:val="0"/>
          <w:vertAlign w:val="superscript"/>
        </w:rPr>
        <w:footnoteReference w:customMarkFollows="1" w:id="29"/>
        <w:t>0</w:t>
      </w:r>
      <w:r w:rsidRPr="0074513F">
        <w:rPr>
          <w:rFonts w:ascii="Garamond" w:hAnsi="Garamond" w:cs="Calibri"/>
          <w:kern w:val="0"/>
        </w:rPr>
        <w:t xml:space="preserve"> “And now, O </w:t>
      </w:r>
      <w:r w:rsidRPr="0074513F">
        <w:rPr>
          <w:rFonts w:ascii="Garamond" w:hAnsi="Garamond" w:cs="Calibri"/>
          <w:smallCaps/>
          <w:kern w:val="0"/>
        </w:rPr>
        <w:t>Lord</w:t>
      </w:r>
      <w:r w:rsidRPr="0074513F">
        <w:rPr>
          <w:rFonts w:ascii="Garamond" w:hAnsi="Garamond" w:cs="Calibri"/>
          <w:kern w:val="0"/>
        </w:rPr>
        <w:t xml:space="preserve"> God, you are God, and your words are true;”</w:t>
      </w:r>
      <w:r w:rsidRPr="0074513F">
        <w:rPr>
          <w:rFonts w:ascii="Garamond" w:hAnsi="Garamond" w:cs="Calibri"/>
          <w:kern w:val="0"/>
          <w:vertAlign w:val="superscript"/>
        </w:rPr>
        <w:t>3</w:t>
      </w:r>
      <w:r w:rsidRPr="0074513F">
        <w:rPr>
          <w:rFonts w:ascii="Garamond" w:hAnsi="Garamond" w:cs="Calibri"/>
          <w:kern w:val="0"/>
          <w:vertAlign w:val="superscript"/>
        </w:rPr>
        <w:footnoteReference w:customMarkFollows="1" w:id="30"/>
        <w:t>1</w:t>
      </w:r>
      <w:r w:rsidRPr="0074513F">
        <w:rPr>
          <w:rFonts w:ascii="Garamond" w:hAnsi="Garamond" w:cs="Calibri"/>
          <w:kern w:val="0"/>
        </w:rPr>
        <w:t xml:space="preserve"> this is why God’s promises always come true.</w:t>
      </w:r>
      <w:r w:rsidRPr="0074513F">
        <w:rPr>
          <w:rFonts w:ascii="Garamond" w:hAnsi="Garamond" w:cs="Calibri"/>
          <w:kern w:val="0"/>
          <w:vertAlign w:val="superscript"/>
        </w:rPr>
        <w:t>3</w:t>
      </w:r>
      <w:r w:rsidRPr="0074513F">
        <w:rPr>
          <w:rFonts w:ascii="Garamond" w:hAnsi="Garamond" w:cs="Calibri"/>
          <w:kern w:val="0"/>
          <w:vertAlign w:val="superscript"/>
        </w:rPr>
        <w:footnoteReference w:customMarkFollows="1" w:id="31"/>
        <w:t>2</w:t>
      </w:r>
      <w:r w:rsidRPr="0074513F">
        <w:rPr>
          <w:rFonts w:ascii="Garamond" w:hAnsi="Garamond" w:cs="Calibri"/>
          <w:kern w:val="0"/>
        </w:rPr>
        <w:t xml:space="preserve"> God is Truth itself, whose words cannot deceive. This is why one can abandon oneself in full trust to the truth and faithfulness of his word in all things. The beginning of sin and of man’s fall was due to a lie of the tempter who induced doubt of God’s word, kindness, and faithfulness. (</w:t>
      </w:r>
      <w:r w:rsidRPr="0074513F">
        <w:rPr>
          <w:rFonts w:ascii="Garamond" w:hAnsi="Garamond" w:cs="Calibri"/>
          <w:i/>
          <w:kern w:val="0"/>
        </w:rPr>
        <w:t>2465; 1063, 156; 397</w:t>
      </w:r>
      <w:r w:rsidRPr="0074513F">
        <w:rPr>
          <w:rFonts w:ascii="Garamond" w:hAnsi="Garamond" w:cs="Calibri"/>
          <w:kern w:val="0"/>
        </w:rPr>
        <w:t>)</w:t>
      </w:r>
    </w:p>
    <w:p w14:paraId="066D6796"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216</w:t>
      </w:r>
      <w:r w:rsidRPr="0074513F">
        <w:rPr>
          <w:rFonts w:ascii="Garamond" w:hAnsi="Garamond" w:cs="Calibri"/>
          <w:kern w:val="0"/>
        </w:rPr>
        <w:t xml:space="preserve"> God’s truth is his wisdom, which commands the whole created order and governs the world.</w:t>
      </w:r>
      <w:r w:rsidRPr="0074513F">
        <w:rPr>
          <w:rFonts w:ascii="Garamond" w:hAnsi="Garamond" w:cs="Calibri"/>
          <w:kern w:val="0"/>
          <w:vertAlign w:val="superscript"/>
        </w:rPr>
        <w:t>3</w:t>
      </w:r>
      <w:r w:rsidRPr="0074513F">
        <w:rPr>
          <w:rFonts w:ascii="Garamond" w:hAnsi="Garamond" w:cs="Calibri"/>
          <w:kern w:val="0"/>
          <w:vertAlign w:val="superscript"/>
        </w:rPr>
        <w:footnoteReference w:customMarkFollows="1" w:id="32"/>
        <w:t>3</w:t>
      </w:r>
      <w:r w:rsidRPr="0074513F">
        <w:rPr>
          <w:rFonts w:ascii="Garamond" w:hAnsi="Garamond" w:cs="Calibri"/>
          <w:kern w:val="0"/>
        </w:rPr>
        <w:t xml:space="preserve"> God, who alone made heaven and earth, can alone impart true knowledge of every created thing in relation to himself.</w:t>
      </w:r>
      <w:r w:rsidRPr="0074513F">
        <w:rPr>
          <w:rFonts w:ascii="Garamond" w:hAnsi="Garamond" w:cs="Calibri"/>
          <w:kern w:val="0"/>
          <w:vertAlign w:val="superscript"/>
        </w:rPr>
        <w:t>3</w:t>
      </w:r>
      <w:r w:rsidRPr="0074513F">
        <w:rPr>
          <w:rFonts w:ascii="Garamond" w:hAnsi="Garamond" w:cs="Calibri"/>
          <w:kern w:val="0"/>
          <w:vertAlign w:val="superscript"/>
        </w:rPr>
        <w:footnoteReference w:customMarkFollows="1" w:id="33"/>
        <w:t>4</w:t>
      </w:r>
      <w:r w:rsidRPr="0074513F">
        <w:rPr>
          <w:rFonts w:ascii="Garamond" w:hAnsi="Garamond" w:cs="Calibri"/>
          <w:kern w:val="0"/>
        </w:rPr>
        <w:t xml:space="preserve"> (</w:t>
      </w:r>
      <w:r w:rsidRPr="0074513F">
        <w:rPr>
          <w:rFonts w:ascii="Garamond" w:hAnsi="Garamond" w:cs="Calibri"/>
          <w:i/>
          <w:kern w:val="0"/>
        </w:rPr>
        <w:t>295; 32</w:t>
      </w:r>
      <w:r w:rsidRPr="0074513F">
        <w:rPr>
          <w:rFonts w:ascii="Garamond" w:hAnsi="Garamond" w:cs="Calibri"/>
          <w:kern w:val="0"/>
        </w:rPr>
        <w:t>)</w:t>
      </w:r>
    </w:p>
    <w:p w14:paraId="2E2BA482"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217</w:t>
      </w:r>
      <w:r w:rsidRPr="0074513F">
        <w:rPr>
          <w:rFonts w:ascii="Garamond" w:hAnsi="Garamond" w:cs="Calibri"/>
          <w:kern w:val="0"/>
        </w:rPr>
        <w:t xml:space="preserve"> God is also truthful when he reveals himself—the teaching that comes from God is “true instruction.”</w:t>
      </w:r>
      <w:r w:rsidRPr="0074513F">
        <w:rPr>
          <w:rFonts w:ascii="Garamond" w:hAnsi="Garamond" w:cs="Calibri"/>
          <w:kern w:val="0"/>
          <w:vertAlign w:val="superscript"/>
        </w:rPr>
        <w:t>3</w:t>
      </w:r>
      <w:r w:rsidRPr="0074513F">
        <w:rPr>
          <w:rFonts w:ascii="Garamond" w:hAnsi="Garamond" w:cs="Calibri"/>
          <w:kern w:val="0"/>
          <w:vertAlign w:val="superscript"/>
        </w:rPr>
        <w:footnoteReference w:customMarkFollows="1" w:id="34"/>
        <w:t>5</w:t>
      </w:r>
      <w:r w:rsidRPr="0074513F">
        <w:rPr>
          <w:rFonts w:ascii="Garamond" w:hAnsi="Garamond" w:cs="Calibri"/>
          <w:kern w:val="0"/>
        </w:rPr>
        <w:t xml:space="preserve"> When he sends his Son into the world it will be “to bear witness to the truth”:</w:t>
      </w:r>
      <w:r w:rsidRPr="0074513F">
        <w:rPr>
          <w:rFonts w:ascii="Garamond" w:hAnsi="Garamond" w:cs="Calibri"/>
          <w:kern w:val="0"/>
          <w:vertAlign w:val="superscript"/>
        </w:rPr>
        <w:t>3</w:t>
      </w:r>
      <w:r w:rsidRPr="0074513F">
        <w:rPr>
          <w:rFonts w:ascii="Garamond" w:hAnsi="Garamond" w:cs="Calibri"/>
          <w:kern w:val="0"/>
          <w:vertAlign w:val="superscript"/>
        </w:rPr>
        <w:footnoteReference w:customMarkFollows="1" w:id="35"/>
        <w:t>6</w:t>
      </w:r>
      <w:r w:rsidRPr="0074513F">
        <w:rPr>
          <w:rFonts w:ascii="Garamond" w:hAnsi="Garamond" w:cs="Calibri"/>
          <w:kern w:val="0"/>
        </w:rPr>
        <w:t xml:space="preserve"> “We know that the Son of God has come and has given us understanding, to know him who is true.”</w:t>
      </w:r>
      <w:r w:rsidRPr="0074513F">
        <w:rPr>
          <w:rFonts w:ascii="Garamond" w:hAnsi="Garamond" w:cs="Calibri"/>
          <w:kern w:val="0"/>
          <w:vertAlign w:val="superscript"/>
        </w:rPr>
        <w:t>3</w:t>
      </w:r>
      <w:r w:rsidRPr="0074513F">
        <w:rPr>
          <w:rFonts w:ascii="Garamond" w:hAnsi="Garamond" w:cs="Calibri"/>
          <w:kern w:val="0"/>
          <w:vertAlign w:val="superscript"/>
        </w:rPr>
        <w:footnoteReference w:customMarkFollows="1" w:id="36"/>
        <w:t>7</w:t>
      </w:r>
      <w:r w:rsidRPr="0074513F">
        <w:rPr>
          <w:rFonts w:ascii="Garamond" w:hAnsi="Garamond" w:cs="Calibri"/>
          <w:kern w:val="0"/>
        </w:rPr>
        <w:t xml:space="preserve"> (</w:t>
      </w:r>
      <w:r w:rsidRPr="0074513F">
        <w:rPr>
          <w:rFonts w:ascii="Garamond" w:hAnsi="Garamond" w:cs="Calibri"/>
          <w:i/>
          <w:kern w:val="0"/>
        </w:rPr>
        <w:t>851; 2466</w:t>
      </w:r>
      <w:r w:rsidRPr="0074513F">
        <w:rPr>
          <w:rFonts w:ascii="Garamond" w:hAnsi="Garamond" w:cs="Calibri"/>
          <w:kern w:val="0"/>
        </w:rPr>
        <w:t>)</w:t>
      </w:r>
    </w:p>
    <w:p w14:paraId="5B52DFD9" w14:textId="77777777" w:rsidR="0074513F" w:rsidRPr="0074513F" w:rsidRDefault="0074513F" w:rsidP="0074513F">
      <w:pPr>
        <w:autoSpaceDE w:val="0"/>
        <w:autoSpaceDN w:val="0"/>
        <w:adjustRightInd w:val="0"/>
        <w:spacing w:before="360" w:after="0" w:line="240" w:lineRule="auto"/>
        <w:rPr>
          <w:rFonts w:ascii="Garamond" w:hAnsi="Garamond" w:cs="Calibri"/>
          <w:kern w:val="0"/>
        </w:rPr>
      </w:pPr>
      <w:r w:rsidRPr="0074513F">
        <w:rPr>
          <w:rFonts w:ascii="Garamond" w:hAnsi="Garamond" w:cs="Calibri"/>
          <w:b/>
          <w:kern w:val="0"/>
        </w:rPr>
        <w:t>God is love</w:t>
      </w:r>
    </w:p>
    <w:p w14:paraId="156272C2"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lastRenderedPageBreak/>
        <w:t>218</w:t>
      </w:r>
      <w:r w:rsidRPr="0074513F">
        <w:rPr>
          <w:rFonts w:ascii="Garamond" w:hAnsi="Garamond" w:cs="Calibri"/>
          <w:kern w:val="0"/>
        </w:rPr>
        <w:t xml:space="preserve"> In the course of its history, Israel was able to discover that God had only one reason to reveal himself to them, a single motive for choosing them from among all peoples as his special possession: his sheer gratuitous love.</w:t>
      </w:r>
      <w:r w:rsidRPr="0074513F">
        <w:rPr>
          <w:rFonts w:ascii="Garamond" w:hAnsi="Garamond" w:cs="Calibri"/>
          <w:kern w:val="0"/>
          <w:vertAlign w:val="superscript"/>
        </w:rPr>
        <w:t>3</w:t>
      </w:r>
      <w:r w:rsidRPr="0074513F">
        <w:rPr>
          <w:rFonts w:ascii="Garamond" w:hAnsi="Garamond" w:cs="Calibri"/>
          <w:kern w:val="0"/>
          <w:vertAlign w:val="superscript"/>
        </w:rPr>
        <w:footnoteReference w:customMarkFollows="1" w:id="37"/>
        <w:t>8</w:t>
      </w:r>
      <w:r w:rsidRPr="0074513F">
        <w:rPr>
          <w:rFonts w:ascii="Garamond" w:hAnsi="Garamond" w:cs="Calibri"/>
          <w:kern w:val="0"/>
        </w:rPr>
        <w:t xml:space="preserve"> And thanks to the prophets Israel understood that it was again out of love that God never stopped saving them and pardoning their unfaithfulness and sins.</w:t>
      </w:r>
      <w:r w:rsidRPr="0074513F">
        <w:rPr>
          <w:rFonts w:ascii="Garamond" w:hAnsi="Garamond" w:cs="Calibri"/>
          <w:kern w:val="0"/>
          <w:vertAlign w:val="superscript"/>
        </w:rPr>
        <w:t>3</w:t>
      </w:r>
      <w:r w:rsidRPr="0074513F">
        <w:rPr>
          <w:rFonts w:ascii="Garamond" w:hAnsi="Garamond" w:cs="Calibri"/>
          <w:kern w:val="0"/>
          <w:vertAlign w:val="superscript"/>
        </w:rPr>
        <w:footnoteReference w:customMarkFollows="1" w:id="38"/>
        <w:t>9</w:t>
      </w:r>
      <w:r w:rsidRPr="0074513F">
        <w:rPr>
          <w:rFonts w:ascii="Garamond" w:hAnsi="Garamond" w:cs="Calibri"/>
          <w:kern w:val="0"/>
        </w:rPr>
        <w:t xml:space="preserve"> (</w:t>
      </w:r>
      <w:r w:rsidRPr="0074513F">
        <w:rPr>
          <w:rFonts w:ascii="Garamond" w:hAnsi="Garamond" w:cs="Calibri"/>
          <w:i/>
          <w:kern w:val="0"/>
        </w:rPr>
        <w:t>295</w:t>
      </w:r>
      <w:r w:rsidRPr="0074513F">
        <w:rPr>
          <w:rFonts w:ascii="Garamond" w:hAnsi="Garamond" w:cs="Calibri"/>
          <w:kern w:val="0"/>
        </w:rPr>
        <w:t>)</w:t>
      </w:r>
    </w:p>
    <w:p w14:paraId="7CD937AB"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219</w:t>
      </w:r>
      <w:r w:rsidRPr="0074513F">
        <w:rPr>
          <w:rFonts w:ascii="Garamond" w:hAnsi="Garamond" w:cs="Calibri"/>
          <w:kern w:val="0"/>
        </w:rPr>
        <w:t xml:space="preserve"> God’s love for Israel is compared to a father’s love for his son. His love for his people is stronger than a </w:t>
      </w:r>
      <w:proofErr w:type="gramStart"/>
      <w:r w:rsidRPr="0074513F">
        <w:rPr>
          <w:rFonts w:ascii="Garamond" w:hAnsi="Garamond" w:cs="Calibri"/>
          <w:kern w:val="0"/>
        </w:rPr>
        <w:t>mother’s</w:t>
      </w:r>
      <w:proofErr w:type="gramEnd"/>
      <w:r w:rsidRPr="0074513F">
        <w:rPr>
          <w:rFonts w:ascii="Garamond" w:hAnsi="Garamond" w:cs="Calibri"/>
          <w:kern w:val="0"/>
        </w:rPr>
        <w:t xml:space="preserve"> for her children. God loves his people more than a bridegroom his beloved; his love will be victorious over even the worst infidelities and will extend to his most precious gift: “God so loved the world that he gave his only Son.”</w:t>
      </w:r>
      <w:r w:rsidRPr="0074513F">
        <w:rPr>
          <w:rFonts w:ascii="Garamond" w:hAnsi="Garamond" w:cs="Calibri"/>
          <w:kern w:val="0"/>
          <w:vertAlign w:val="superscript"/>
        </w:rPr>
        <w:t>4</w:t>
      </w:r>
      <w:r w:rsidRPr="0074513F">
        <w:rPr>
          <w:rFonts w:ascii="Garamond" w:hAnsi="Garamond" w:cs="Calibri"/>
          <w:kern w:val="0"/>
          <w:vertAlign w:val="superscript"/>
        </w:rPr>
        <w:footnoteReference w:customMarkFollows="1" w:id="39"/>
        <w:t>0</w:t>
      </w:r>
      <w:r w:rsidRPr="0074513F">
        <w:rPr>
          <w:rFonts w:ascii="Garamond" w:hAnsi="Garamond" w:cs="Calibri"/>
          <w:kern w:val="0"/>
        </w:rPr>
        <w:t xml:space="preserve"> (</w:t>
      </w:r>
      <w:r w:rsidRPr="0074513F">
        <w:rPr>
          <w:rFonts w:ascii="Garamond" w:hAnsi="Garamond" w:cs="Calibri"/>
          <w:i/>
          <w:kern w:val="0"/>
        </w:rPr>
        <w:t>239; 796, 458</w:t>
      </w:r>
      <w:r w:rsidRPr="0074513F">
        <w:rPr>
          <w:rFonts w:ascii="Garamond" w:hAnsi="Garamond" w:cs="Calibri"/>
          <w:kern w:val="0"/>
        </w:rPr>
        <w:t>)</w:t>
      </w:r>
    </w:p>
    <w:p w14:paraId="343987FE"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220</w:t>
      </w:r>
      <w:r w:rsidRPr="0074513F">
        <w:rPr>
          <w:rFonts w:ascii="Garamond" w:hAnsi="Garamond" w:cs="Calibri"/>
          <w:kern w:val="0"/>
        </w:rPr>
        <w:t xml:space="preserve"> God’s love is “everlasting”:</w:t>
      </w:r>
      <w:r w:rsidRPr="0074513F">
        <w:rPr>
          <w:rFonts w:ascii="Garamond" w:hAnsi="Garamond" w:cs="Calibri"/>
          <w:kern w:val="0"/>
          <w:vertAlign w:val="superscript"/>
        </w:rPr>
        <w:t>4</w:t>
      </w:r>
      <w:r w:rsidRPr="0074513F">
        <w:rPr>
          <w:rFonts w:ascii="Garamond" w:hAnsi="Garamond" w:cs="Calibri"/>
          <w:kern w:val="0"/>
          <w:vertAlign w:val="superscript"/>
        </w:rPr>
        <w:footnoteReference w:customMarkFollows="1" w:id="40"/>
        <w:t>1</w:t>
      </w:r>
      <w:r w:rsidRPr="0074513F">
        <w:rPr>
          <w:rFonts w:ascii="Garamond" w:hAnsi="Garamond" w:cs="Calibri"/>
          <w:kern w:val="0"/>
        </w:rPr>
        <w:t xml:space="preserve"> “For the mountains may depart and the hills be removed, but my steadfast love shall not depart from you.”</w:t>
      </w:r>
      <w:r w:rsidRPr="0074513F">
        <w:rPr>
          <w:rFonts w:ascii="Garamond" w:hAnsi="Garamond" w:cs="Calibri"/>
          <w:kern w:val="0"/>
          <w:vertAlign w:val="superscript"/>
        </w:rPr>
        <w:t>4</w:t>
      </w:r>
      <w:r w:rsidRPr="0074513F">
        <w:rPr>
          <w:rFonts w:ascii="Garamond" w:hAnsi="Garamond" w:cs="Calibri"/>
          <w:kern w:val="0"/>
          <w:vertAlign w:val="superscript"/>
        </w:rPr>
        <w:footnoteReference w:customMarkFollows="1" w:id="41"/>
        <w:t>2</w:t>
      </w:r>
      <w:r w:rsidRPr="0074513F">
        <w:rPr>
          <w:rFonts w:ascii="Garamond" w:hAnsi="Garamond" w:cs="Calibri"/>
          <w:kern w:val="0"/>
        </w:rPr>
        <w:t xml:space="preserve"> Through Jeremiah, God declares to his people, “I have loved you with an everlasting love; therefore I have continued my faithfulness to you.”</w:t>
      </w:r>
      <w:r w:rsidRPr="0074513F">
        <w:rPr>
          <w:rFonts w:ascii="Garamond" w:hAnsi="Garamond" w:cs="Calibri"/>
          <w:kern w:val="0"/>
          <w:vertAlign w:val="superscript"/>
        </w:rPr>
        <w:t>4</w:t>
      </w:r>
      <w:r w:rsidRPr="0074513F">
        <w:rPr>
          <w:rFonts w:ascii="Garamond" w:hAnsi="Garamond" w:cs="Calibri"/>
          <w:kern w:val="0"/>
          <w:vertAlign w:val="superscript"/>
        </w:rPr>
        <w:footnoteReference w:customMarkFollows="1" w:id="42"/>
        <w:t>3</w:t>
      </w:r>
    </w:p>
    <w:p w14:paraId="1E22F244"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221</w:t>
      </w:r>
      <w:r w:rsidRPr="0074513F">
        <w:rPr>
          <w:rFonts w:ascii="Garamond" w:hAnsi="Garamond" w:cs="Calibri"/>
          <w:kern w:val="0"/>
        </w:rPr>
        <w:t xml:space="preserve"> But St. John goes even further when he affirms that “God is love”:</w:t>
      </w:r>
      <w:r w:rsidRPr="0074513F">
        <w:rPr>
          <w:rFonts w:ascii="Garamond" w:hAnsi="Garamond" w:cs="Calibri"/>
          <w:kern w:val="0"/>
          <w:vertAlign w:val="superscript"/>
        </w:rPr>
        <w:t>4</w:t>
      </w:r>
      <w:r w:rsidRPr="0074513F">
        <w:rPr>
          <w:rFonts w:ascii="Garamond" w:hAnsi="Garamond" w:cs="Calibri"/>
          <w:kern w:val="0"/>
          <w:vertAlign w:val="superscript"/>
        </w:rPr>
        <w:footnoteReference w:customMarkFollows="1" w:id="43"/>
        <w:t>4</w:t>
      </w:r>
      <w:r w:rsidRPr="0074513F">
        <w:rPr>
          <w:rFonts w:ascii="Garamond" w:hAnsi="Garamond" w:cs="Calibri"/>
          <w:kern w:val="0"/>
        </w:rPr>
        <w:t xml:space="preserve"> God’s very being is love. By sending his only Son and the Spirit of Love in the fullness of time, God has revealed his innermost secret:</w:t>
      </w:r>
      <w:r w:rsidRPr="0074513F">
        <w:rPr>
          <w:rFonts w:ascii="Garamond" w:hAnsi="Garamond" w:cs="Calibri"/>
          <w:kern w:val="0"/>
          <w:vertAlign w:val="superscript"/>
        </w:rPr>
        <w:t>4</w:t>
      </w:r>
      <w:r w:rsidRPr="0074513F">
        <w:rPr>
          <w:rFonts w:ascii="Garamond" w:hAnsi="Garamond" w:cs="Calibri"/>
          <w:kern w:val="0"/>
          <w:vertAlign w:val="superscript"/>
        </w:rPr>
        <w:footnoteReference w:customMarkFollows="1" w:id="44"/>
        <w:t>5</w:t>
      </w:r>
      <w:r w:rsidRPr="0074513F">
        <w:rPr>
          <w:rFonts w:ascii="Garamond" w:hAnsi="Garamond" w:cs="Calibri"/>
          <w:kern w:val="0"/>
        </w:rPr>
        <w:t xml:space="preserve"> God himself is an eternal exchange of love, Father, Son, and Holy Spirit, and he has destined us to share in that exchange. (</w:t>
      </w:r>
      <w:r w:rsidRPr="0074513F">
        <w:rPr>
          <w:rFonts w:ascii="Garamond" w:hAnsi="Garamond" w:cs="Calibri"/>
          <w:i/>
          <w:kern w:val="0"/>
        </w:rPr>
        <w:t>733; 851; 257</w:t>
      </w:r>
      <w:r w:rsidRPr="0074513F">
        <w:rPr>
          <w:rFonts w:ascii="Garamond" w:hAnsi="Garamond" w:cs="Calibri"/>
          <w:kern w:val="0"/>
        </w:rPr>
        <w:t>)</w:t>
      </w:r>
    </w:p>
    <w:p w14:paraId="3DB4F01F" w14:textId="77777777" w:rsidR="0074513F" w:rsidRPr="0074513F" w:rsidRDefault="0074513F" w:rsidP="0074513F">
      <w:pPr>
        <w:tabs>
          <w:tab w:val="left" w:pos="720"/>
        </w:tabs>
        <w:autoSpaceDE w:val="0"/>
        <w:autoSpaceDN w:val="0"/>
        <w:adjustRightInd w:val="0"/>
        <w:spacing w:before="360" w:after="0" w:line="240" w:lineRule="auto"/>
        <w:ind w:left="720" w:hanging="720"/>
        <w:rPr>
          <w:rFonts w:ascii="Garamond" w:hAnsi="Garamond" w:cs="Calibri"/>
          <w:kern w:val="0"/>
        </w:rPr>
      </w:pPr>
      <w:r w:rsidRPr="0074513F">
        <w:rPr>
          <w:rFonts w:ascii="Garamond" w:hAnsi="Garamond" w:cs="Calibri"/>
          <w:b/>
          <w:smallCaps/>
          <w:kern w:val="0"/>
        </w:rPr>
        <w:t>IV.</w:t>
      </w:r>
      <w:r w:rsidRPr="0074513F">
        <w:rPr>
          <w:rFonts w:ascii="Garamond" w:hAnsi="Garamond" w:cs="Calibri"/>
          <w:b/>
          <w:kern w:val="0"/>
        </w:rPr>
        <w:tab/>
      </w:r>
      <w:r w:rsidRPr="0074513F">
        <w:rPr>
          <w:rFonts w:ascii="Garamond" w:hAnsi="Garamond" w:cs="Calibri"/>
          <w:b/>
          <w:smallCaps/>
          <w:kern w:val="0"/>
        </w:rPr>
        <w:t>The Implications of Faith in One God</w:t>
      </w:r>
    </w:p>
    <w:p w14:paraId="616CB1CC"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222</w:t>
      </w:r>
      <w:r w:rsidRPr="0074513F">
        <w:rPr>
          <w:rFonts w:ascii="Garamond" w:hAnsi="Garamond" w:cs="Calibri"/>
          <w:kern w:val="0"/>
        </w:rPr>
        <w:t xml:space="preserve"> Believing in God, the only One, and loving him with all our being has enormous consequences for our whole life.</w:t>
      </w:r>
    </w:p>
    <w:p w14:paraId="21EDC577"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223</w:t>
      </w:r>
      <w:r w:rsidRPr="0074513F">
        <w:rPr>
          <w:rFonts w:ascii="Garamond" w:hAnsi="Garamond" w:cs="Calibri"/>
          <w:kern w:val="0"/>
        </w:rPr>
        <w:t xml:space="preserve"> </w:t>
      </w:r>
      <w:r w:rsidRPr="0074513F">
        <w:rPr>
          <w:rFonts w:ascii="Garamond" w:hAnsi="Garamond" w:cs="Calibri"/>
          <w:i/>
          <w:kern w:val="0"/>
        </w:rPr>
        <w:t>It means coming to know God’s greatness and majesty</w:t>
      </w:r>
      <w:r w:rsidRPr="0074513F">
        <w:rPr>
          <w:rFonts w:ascii="Garamond" w:hAnsi="Garamond" w:cs="Calibri"/>
          <w:kern w:val="0"/>
        </w:rPr>
        <w:t>: “Behold, God is great, and we know him not.”</w:t>
      </w:r>
      <w:r w:rsidRPr="0074513F">
        <w:rPr>
          <w:rFonts w:ascii="Garamond" w:hAnsi="Garamond" w:cs="Calibri"/>
          <w:kern w:val="0"/>
          <w:vertAlign w:val="superscript"/>
        </w:rPr>
        <w:t>4</w:t>
      </w:r>
      <w:r w:rsidRPr="0074513F">
        <w:rPr>
          <w:rFonts w:ascii="Garamond" w:hAnsi="Garamond" w:cs="Calibri"/>
          <w:kern w:val="0"/>
          <w:vertAlign w:val="superscript"/>
        </w:rPr>
        <w:footnoteReference w:customMarkFollows="1" w:id="45"/>
        <w:t>6</w:t>
      </w:r>
      <w:r w:rsidRPr="0074513F">
        <w:rPr>
          <w:rFonts w:ascii="Garamond" w:hAnsi="Garamond" w:cs="Calibri"/>
          <w:kern w:val="0"/>
        </w:rPr>
        <w:t xml:space="preserve"> Therefore, we must “serve God first.”</w:t>
      </w:r>
      <w:r w:rsidRPr="0074513F">
        <w:rPr>
          <w:rFonts w:ascii="Garamond" w:hAnsi="Garamond" w:cs="Calibri"/>
          <w:kern w:val="0"/>
          <w:vertAlign w:val="superscript"/>
        </w:rPr>
        <w:t>4</w:t>
      </w:r>
      <w:r w:rsidRPr="0074513F">
        <w:rPr>
          <w:rFonts w:ascii="Garamond" w:hAnsi="Garamond" w:cs="Calibri"/>
          <w:kern w:val="0"/>
          <w:vertAlign w:val="superscript"/>
        </w:rPr>
        <w:footnoteReference w:customMarkFollows="1" w:id="46"/>
        <w:t>7</w:t>
      </w:r>
      <w:r w:rsidRPr="0074513F">
        <w:rPr>
          <w:rFonts w:ascii="Garamond" w:hAnsi="Garamond" w:cs="Calibri"/>
          <w:kern w:val="0"/>
        </w:rPr>
        <w:t xml:space="preserve"> (</w:t>
      </w:r>
      <w:r w:rsidRPr="0074513F">
        <w:rPr>
          <w:rFonts w:ascii="Garamond" w:hAnsi="Garamond" w:cs="Calibri"/>
          <w:i/>
          <w:kern w:val="0"/>
        </w:rPr>
        <w:t>400</w:t>
      </w:r>
      <w:r w:rsidRPr="0074513F">
        <w:rPr>
          <w:rFonts w:ascii="Garamond" w:hAnsi="Garamond" w:cs="Calibri"/>
          <w:kern w:val="0"/>
        </w:rPr>
        <w:t>)</w:t>
      </w:r>
    </w:p>
    <w:p w14:paraId="39BD1E5A"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224</w:t>
      </w:r>
      <w:r w:rsidRPr="0074513F">
        <w:rPr>
          <w:rFonts w:ascii="Garamond" w:hAnsi="Garamond" w:cs="Calibri"/>
          <w:kern w:val="0"/>
        </w:rPr>
        <w:t xml:space="preserve"> </w:t>
      </w:r>
      <w:r w:rsidRPr="0074513F">
        <w:rPr>
          <w:rFonts w:ascii="Garamond" w:hAnsi="Garamond" w:cs="Calibri"/>
          <w:i/>
          <w:kern w:val="0"/>
        </w:rPr>
        <w:t>It means living in thanksgiving</w:t>
      </w:r>
      <w:r w:rsidRPr="0074513F">
        <w:rPr>
          <w:rFonts w:ascii="Garamond" w:hAnsi="Garamond" w:cs="Calibri"/>
          <w:kern w:val="0"/>
        </w:rPr>
        <w:t>: if God is the only One, everything we are and have comes from him: “What have you that you did not receive?”</w:t>
      </w:r>
      <w:r w:rsidRPr="0074513F">
        <w:rPr>
          <w:rFonts w:ascii="Garamond" w:hAnsi="Garamond" w:cs="Calibri"/>
          <w:kern w:val="0"/>
          <w:vertAlign w:val="superscript"/>
        </w:rPr>
        <w:t>4</w:t>
      </w:r>
      <w:r w:rsidRPr="0074513F">
        <w:rPr>
          <w:rFonts w:ascii="Garamond" w:hAnsi="Garamond" w:cs="Calibri"/>
          <w:kern w:val="0"/>
          <w:vertAlign w:val="superscript"/>
        </w:rPr>
        <w:footnoteReference w:customMarkFollows="1" w:id="47"/>
        <w:t>8</w:t>
      </w:r>
      <w:r w:rsidRPr="0074513F">
        <w:rPr>
          <w:rFonts w:ascii="Garamond" w:hAnsi="Garamond" w:cs="Calibri"/>
          <w:kern w:val="0"/>
        </w:rPr>
        <w:t xml:space="preserve"> “What shall I render to the Lord for all his bounty to me?”</w:t>
      </w:r>
      <w:r w:rsidRPr="0074513F">
        <w:rPr>
          <w:rFonts w:ascii="Garamond" w:hAnsi="Garamond" w:cs="Calibri"/>
          <w:kern w:val="0"/>
          <w:vertAlign w:val="superscript"/>
        </w:rPr>
        <w:t>4</w:t>
      </w:r>
      <w:r w:rsidRPr="0074513F">
        <w:rPr>
          <w:rFonts w:ascii="Garamond" w:hAnsi="Garamond" w:cs="Calibri"/>
          <w:kern w:val="0"/>
          <w:vertAlign w:val="superscript"/>
        </w:rPr>
        <w:footnoteReference w:customMarkFollows="1" w:id="48"/>
        <w:t>9</w:t>
      </w:r>
      <w:r w:rsidRPr="0074513F">
        <w:rPr>
          <w:rFonts w:ascii="Garamond" w:hAnsi="Garamond" w:cs="Calibri"/>
          <w:kern w:val="0"/>
        </w:rPr>
        <w:t xml:space="preserve"> (</w:t>
      </w:r>
      <w:r w:rsidRPr="0074513F">
        <w:rPr>
          <w:rFonts w:ascii="Garamond" w:hAnsi="Garamond" w:cs="Calibri"/>
          <w:i/>
          <w:kern w:val="0"/>
        </w:rPr>
        <w:t>2637</w:t>
      </w:r>
      <w:r w:rsidRPr="0074513F">
        <w:rPr>
          <w:rFonts w:ascii="Garamond" w:hAnsi="Garamond" w:cs="Calibri"/>
          <w:kern w:val="0"/>
        </w:rPr>
        <w:t>)</w:t>
      </w:r>
    </w:p>
    <w:p w14:paraId="27423E69"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225</w:t>
      </w:r>
      <w:r w:rsidRPr="0074513F">
        <w:rPr>
          <w:rFonts w:ascii="Garamond" w:hAnsi="Garamond" w:cs="Calibri"/>
          <w:kern w:val="0"/>
        </w:rPr>
        <w:t xml:space="preserve"> </w:t>
      </w:r>
      <w:r w:rsidRPr="0074513F">
        <w:rPr>
          <w:rFonts w:ascii="Garamond" w:hAnsi="Garamond" w:cs="Calibri"/>
          <w:i/>
          <w:kern w:val="0"/>
        </w:rPr>
        <w:t>It means knowing the unity and true dignity of all men</w:t>
      </w:r>
      <w:r w:rsidRPr="0074513F">
        <w:rPr>
          <w:rFonts w:ascii="Garamond" w:hAnsi="Garamond" w:cs="Calibri"/>
          <w:kern w:val="0"/>
        </w:rPr>
        <w:t>: Everyone is made in the image and likeness of God.</w:t>
      </w:r>
      <w:r w:rsidRPr="0074513F">
        <w:rPr>
          <w:rFonts w:ascii="Garamond" w:hAnsi="Garamond" w:cs="Calibri"/>
          <w:kern w:val="0"/>
          <w:vertAlign w:val="superscript"/>
        </w:rPr>
        <w:t>5</w:t>
      </w:r>
      <w:r w:rsidRPr="0074513F">
        <w:rPr>
          <w:rFonts w:ascii="Garamond" w:hAnsi="Garamond" w:cs="Calibri"/>
          <w:kern w:val="0"/>
          <w:vertAlign w:val="superscript"/>
        </w:rPr>
        <w:footnoteReference w:customMarkFollows="1" w:id="49"/>
        <w:t>0</w:t>
      </w:r>
      <w:r w:rsidRPr="0074513F">
        <w:rPr>
          <w:rFonts w:ascii="Garamond" w:hAnsi="Garamond" w:cs="Calibri"/>
          <w:kern w:val="0"/>
        </w:rPr>
        <w:t xml:space="preserve"> (</w:t>
      </w:r>
      <w:r w:rsidRPr="0074513F">
        <w:rPr>
          <w:rFonts w:ascii="Garamond" w:hAnsi="Garamond" w:cs="Calibri"/>
          <w:i/>
          <w:kern w:val="0"/>
        </w:rPr>
        <w:t>356, 360; 1700, 1934</w:t>
      </w:r>
      <w:r w:rsidRPr="0074513F">
        <w:rPr>
          <w:rFonts w:ascii="Garamond" w:hAnsi="Garamond" w:cs="Calibri"/>
          <w:kern w:val="0"/>
        </w:rPr>
        <w:t>)</w:t>
      </w:r>
    </w:p>
    <w:p w14:paraId="33610236"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lastRenderedPageBreak/>
        <w:t>226</w:t>
      </w:r>
      <w:r w:rsidRPr="0074513F">
        <w:rPr>
          <w:rFonts w:ascii="Garamond" w:hAnsi="Garamond" w:cs="Calibri"/>
          <w:kern w:val="0"/>
        </w:rPr>
        <w:t xml:space="preserve"> </w:t>
      </w:r>
      <w:r w:rsidRPr="0074513F">
        <w:rPr>
          <w:rFonts w:ascii="Garamond" w:hAnsi="Garamond" w:cs="Calibri"/>
          <w:i/>
          <w:kern w:val="0"/>
        </w:rPr>
        <w:t>It means making good use of created things</w:t>
      </w:r>
      <w:r w:rsidRPr="0074513F">
        <w:rPr>
          <w:rFonts w:ascii="Garamond" w:hAnsi="Garamond" w:cs="Calibri"/>
          <w:kern w:val="0"/>
        </w:rPr>
        <w:t>: faith in God, the only One, leads us to use everything that is not God only insofar as it brings us closer to him, and to detach ourselves from it insofar as it turns us away from him: (</w:t>
      </w:r>
      <w:r w:rsidRPr="0074513F">
        <w:rPr>
          <w:rFonts w:ascii="Garamond" w:hAnsi="Garamond" w:cs="Calibri"/>
          <w:i/>
          <w:kern w:val="0"/>
        </w:rPr>
        <w:t>339, 2402; 2415</w:t>
      </w:r>
      <w:r w:rsidRPr="0074513F">
        <w:rPr>
          <w:rFonts w:ascii="Garamond" w:hAnsi="Garamond" w:cs="Calibri"/>
          <w:kern w:val="0"/>
        </w:rPr>
        <w:t>)</w:t>
      </w:r>
    </w:p>
    <w:p w14:paraId="2B9E90B5" w14:textId="77777777" w:rsidR="0074513F" w:rsidRPr="0074513F" w:rsidRDefault="0074513F" w:rsidP="0074513F">
      <w:pPr>
        <w:autoSpaceDE w:val="0"/>
        <w:autoSpaceDN w:val="0"/>
        <w:adjustRightInd w:val="0"/>
        <w:spacing w:before="180" w:after="0" w:line="240" w:lineRule="auto"/>
        <w:ind w:left="360" w:right="360"/>
        <w:jc w:val="both"/>
        <w:rPr>
          <w:rFonts w:ascii="Garamond" w:hAnsi="Garamond" w:cs="Calibri"/>
          <w:kern w:val="0"/>
        </w:rPr>
      </w:pPr>
      <w:r w:rsidRPr="0074513F">
        <w:rPr>
          <w:rFonts w:ascii="Garamond" w:hAnsi="Garamond" w:cs="Calibri"/>
          <w:kern w:val="0"/>
          <w:sz w:val="22"/>
        </w:rPr>
        <w:t>My Lord and my God, take from me everything that distances me from you.</w:t>
      </w:r>
    </w:p>
    <w:p w14:paraId="7D224757" w14:textId="77777777" w:rsidR="0074513F" w:rsidRPr="0074513F" w:rsidRDefault="0074513F" w:rsidP="0074513F">
      <w:pPr>
        <w:autoSpaceDE w:val="0"/>
        <w:autoSpaceDN w:val="0"/>
        <w:adjustRightInd w:val="0"/>
        <w:spacing w:after="0" w:line="240" w:lineRule="auto"/>
        <w:ind w:left="360" w:right="360"/>
        <w:jc w:val="both"/>
        <w:rPr>
          <w:rFonts w:ascii="Garamond" w:hAnsi="Garamond" w:cs="Calibri"/>
          <w:kern w:val="0"/>
        </w:rPr>
      </w:pPr>
      <w:r w:rsidRPr="0074513F">
        <w:rPr>
          <w:rFonts w:ascii="Garamond" w:hAnsi="Garamond" w:cs="Calibri"/>
          <w:kern w:val="0"/>
          <w:sz w:val="22"/>
        </w:rPr>
        <w:t>My Lord and my God, give me everything that brings me closer to you.</w:t>
      </w:r>
    </w:p>
    <w:p w14:paraId="2717E1C6" w14:textId="77777777" w:rsidR="0074513F" w:rsidRPr="0074513F" w:rsidRDefault="0074513F" w:rsidP="0074513F">
      <w:pPr>
        <w:autoSpaceDE w:val="0"/>
        <w:autoSpaceDN w:val="0"/>
        <w:adjustRightInd w:val="0"/>
        <w:spacing w:after="0" w:line="240" w:lineRule="auto"/>
        <w:ind w:left="360" w:right="360"/>
        <w:jc w:val="both"/>
        <w:rPr>
          <w:rFonts w:ascii="Garamond" w:hAnsi="Garamond" w:cs="Calibri"/>
          <w:kern w:val="0"/>
        </w:rPr>
      </w:pPr>
      <w:r w:rsidRPr="0074513F">
        <w:rPr>
          <w:rFonts w:ascii="Garamond" w:hAnsi="Garamond" w:cs="Calibri"/>
          <w:kern w:val="0"/>
          <w:sz w:val="22"/>
        </w:rPr>
        <w:t>My Lord and my God, detach me from myself to give my all to you.</w:t>
      </w:r>
      <w:r w:rsidRPr="0074513F">
        <w:rPr>
          <w:rFonts w:ascii="Garamond" w:hAnsi="Garamond" w:cs="Calibri"/>
          <w:kern w:val="0"/>
          <w:sz w:val="22"/>
          <w:vertAlign w:val="superscript"/>
        </w:rPr>
        <w:t>5</w:t>
      </w:r>
      <w:r w:rsidRPr="0074513F">
        <w:rPr>
          <w:rFonts w:ascii="Garamond" w:hAnsi="Garamond" w:cs="Calibri"/>
          <w:kern w:val="0"/>
          <w:sz w:val="22"/>
          <w:vertAlign w:val="superscript"/>
        </w:rPr>
        <w:footnoteReference w:customMarkFollows="1" w:id="50"/>
        <w:t>1</w:t>
      </w:r>
    </w:p>
    <w:p w14:paraId="5A3D247F"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227</w:t>
      </w:r>
      <w:r w:rsidRPr="0074513F">
        <w:rPr>
          <w:rFonts w:ascii="Garamond" w:hAnsi="Garamond" w:cs="Calibri"/>
          <w:kern w:val="0"/>
        </w:rPr>
        <w:t xml:space="preserve"> </w:t>
      </w:r>
      <w:r w:rsidRPr="0074513F">
        <w:rPr>
          <w:rFonts w:ascii="Garamond" w:hAnsi="Garamond" w:cs="Calibri"/>
          <w:i/>
          <w:kern w:val="0"/>
        </w:rPr>
        <w:t>It means trusting God in every circumstance</w:t>
      </w:r>
      <w:r w:rsidRPr="0074513F">
        <w:rPr>
          <w:rFonts w:ascii="Garamond" w:hAnsi="Garamond" w:cs="Calibri"/>
          <w:kern w:val="0"/>
        </w:rPr>
        <w:t>, even in adversity. A prayer of St. Teresa of Jesus wonderfully expresses this trust: (</w:t>
      </w:r>
      <w:r w:rsidRPr="0074513F">
        <w:rPr>
          <w:rFonts w:ascii="Garamond" w:hAnsi="Garamond" w:cs="Calibri"/>
          <w:i/>
          <w:kern w:val="0"/>
        </w:rPr>
        <w:t>313, 2090; 2830; 1723</w:t>
      </w:r>
      <w:r w:rsidRPr="0074513F">
        <w:rPr>
          <w:rFonts w:ascii="Garamond" w:hAnsi="Garamond" w:cs="Calibri"/>
          <w:kern w:val="0"/>
        </w:rPr>
        <w:t>)</w:t>
      </w:r>
    </w:p>
    <w:p w14:paraId="76AE057C" w14:textId="77777777" w:rsidR="0074513F" w:rsidRPr="0074513F" w:rsidRDefault="0074513F" w:rsidP="0074513F">
      <w:pPr>
        <w:autoSpaceDE w:val="0"/>
        <w:autoSpaceDN w:val="0"/>
        <w:adjustRightInd w:val="0"/>
        <w:spacing w:before="180" w:after="0" w:line="240" w:lineRule="auto"/>
        <w:ind w:left="720" w:hanging="360"/>
        <w:jc w:val="both"/>
        <w:rPr>
          <w:rFonts w:ascii="Garamond" w:hAnsi="Garamond" w:cs="Calibri"/>
          <w:kern w:val="0"/>
        </w:rPr>
      </w:pPr>
      <w:r w:rsidRPr="0074513F">
        <w:rPr>
          <w:rFonts w:ascii="Garamond" w:hAnsi="Garamond" w:cs="Calibri"/>
          <w:kern w:val="0"/>
          <w:sz w:val="22"/>
        </w:rPr>
        <w:t>Let nothing trouble you / Let nothing frighten you</w:t>
      </w:r>
    </w:p>
    <w:p w14:paraId="0D154EBA" w14:textId="77777777" w:rsidR="0074513F" w:rsidRPr="0074513F" w:rsidRDefault="0074513F" w:rsidP="0074513F">
      <w:pPr>
        <w:autoSpaceDE w:val="0"/>
        <w:autoSpaceDN w:val="0"/>
        <w:adjustRightInd w:val="0"/>
        <w:spacing w:after="0" w:line="240" w:lineRule="auto"/>
        <w:ind w:left="720" w:hanging="360"/>
        <w:jc w:val="both"/>
        <w:rPr>
          <w:rFonts w:ascii="Garamond" w:hAnsi="Garamond" w:cs="Calibri"/>
          <w:kern w:val="0"/>
        </w:rPr>
      </w:pPr>
      <w:r w:rsidRPr="0074513F">
        <w:rPr>
          <w:rFonts w:ascii="Garamond" w:hAnsi="Garamond" w:cs="Calibri"/>
          <w:kern w:val="0"/>
          <w:sz w:val="22"/>
        </w:rPr>
        <w:t>Everything passes / God never changes</w:t>
      </w:r>
    </w:p>
    <w:p w14:paraId="0579DF9C" w14:textId="77777777" w:rsidR="0074513F" w:rsidRPr="0074513F" w:rsidRDefault="0074513F" w:rsidP="0074513F">
      <w:pPr>
        <w:autoSpaceDE w:val="0"/>
        <w:autoSpaceDN w:val="0"/>
        <w:adjustRightInd w:val="0"/>
        <w:spacing w:after="0" w:line="240" w:lineRule="auto"/>
        <w:ind w:left="720" w:hanging="360"/>
        <w:jc w:val="both"/>
        <w:rPr>
          <w:rFonts w:ascii="Garamond" w:hAnsi="Garamond" w:cs="Calibri"/>
          <w:kern w:val="0"/>
        </w:rPr>
      </w:pPr>
      <w:r w:rsidRPr="0074513F">
        <w:rPr>
          <w:rFonts w:ascii="Garamond" w:hAnsi="Garamond" w:cs="Calibri"/>
          <w:kern w:val="0"/>
          <w:sz w:val="22"/>
        </w:rPr>
        <w:t>Patience / Obtains all</w:t>
      </w:r>
    </w:p>
    <w:p w14:paraId="2F841354" w14:textId="77777777" w:rsidR="0074513F" w:rsidRPr="0074513F" w:rsidRDefault="0074513F" w:rsidP="0074513F">
      <w:pPr>
        <w:autoSpaceDE w:val="0"/>
        <w:autoSpaceDN w:val="0"/>
        <w:adjustRightInd w:val="0"/>
        <w:spacing w:after="0" w:line="240" w:lineRule="auto"/>
        <w:ind w:left="720" w:hanging="360"/>
        <w:jc w:val="both"/>
        <w:rPr>
          <w:rFonts w:ascii="Garamond" w:hAnsi="Garamond" w:cs="Calibri"/>
          <w:kern w:val="0"/>
        </w:rPr>
      </w:pPr>
      <w:r w:rsidRPr="0074513F">
        <w:rPr>
          <w:rFonts w:ascii="Garamond" w:hAnsi="Garamond" w:cs="Calibri"/>
          <w:kern w:val="0"/>
          <w:sz w:val="22"/>
        </w:rPr>
        <w:t>Whoever has God / Wants for nothing</w:t>
      </w:r>
    </w:p>
    <w:p w14:paraId="78E64512" w14:textId="77777777" w:rsidR="0074513F" w:rsidRPr="0074513F" w:rsidRDefault="0074513F" w:rsidP="0074513F">
      <w:pPr>
        <w:autoSpaceDE w:val="0"/>
        <w:autoSpaceDN w:val="0"/>
        <w:adjustRightInd w:val="0"/>
        <w:spacing w:after="0" w:line="240" w:lineRule="auto"/>
        <w:ind w:left="720" w:hanging="360"/>
        <w:jc w:val="both"/>
        <w:rPr>
          <w:rFonts w:ascii="Garamond" w:hAnsi="Garamond" w:cs="Calibri"/>
          <w:kern w:val="0"/>
        </w:rPr>
      </w:pPr>
      <w:r w:rsidRPr="0074513F">
        <w:rPr>
          <w:rFonts w:ascii="Garamond" w:hAnsi="Garamond" w:cs="Calibri"/>
          <w:kern w:val="0"/>
          <w:sz w:val="22"/>
        </w:rPr>
        <w:t>God alone is enough.</w:t>
      </w:r>
      <w:r w:rsidRPr="0074513F">
        <w:rPr>
          <w:rFonts w:ascii="Garamond" w:hAnsi="Garamond" w:cs="Calibri"/>
          <w:kern w:val="0"/>
          <w:sz w:val="22"/>
          <w:vertAlign w:val="superscript"/>
        </w:rPr>
        <w:t>5</w:t>
      </w:r>
      <w:r w:rsidRPr="0074513F">
        <w:rPr>
          <w:rFonts w:ascii="Garamond" w:hAnsi="Garamond" w:cs="Calibri"/>
          <w:kern w:val="0"/>
          <w:sz w:val="22"/>
          <w:vertAlign w:val="superscript"/>
        </w:rPr>
        <w:footnoteReference w:customMarkFollows="1" w:id="51"/>
        <w:t>2</w:t>
      </w:r>
    </w:p>
    <w:p w14:paraId="34F4AF49" w14:textId="77777777" w:rsidR="0074513F" w:rsidRPr="0074513F" w:rsidRDefault="0074513F" w:rsidP="0074513F">
      <w:pPr>
        <w:pBdr>
          <w:bottom w:val="single" w:sz="16" w:space="0" w:color="auto"/>
        </w:pBdr>
        <w:autoSpaceDE w:val="0"/>
        <w:autoSpaceDN w:val="0"/>
        <w:adjustRightInd w:val="0"/>
        <w:spacing w:after="0" w:line="240" w:lineRule="auto"/>
        <w:jc w:val="both"/>
        <w:rPr>
          <w:rFonts w:ascii="Garamond" w:hAnsi="Garamond" w:cs="Calibri"/>
          <w:kern w:val="0"/>
        </w:rPr>
      </w:pPr>
    </w:p>
    <w:p w14:paraId="29F56501" w14:textId="77777777" w:rsidR="0074513F" w:rsidRPr="0074513F" w:rsidRDefault="0074513F" w:rsidP="0074513F">
      <w:pPr>
        <w:autoSpaceDE w:val="0"/>
        <w:autoSpaceDN w:val="0"/>
        <w:adjustRightInd w:val="0"/>
        <w:spacing w:before="180" w:after="0" w:line="240" w:lineRule="auto"/>
        <w:jc w:val="center"/>
        <w:rPr>
          <w:rFonts w:ascii="Garamond" w:hAnsi="Garamond" w:cs="Calibri"/>
          <w:kern w:val="0"/>
        </w:rPr>
      </w:pPr>
      <w:r w:rsidRPr="0074513F">
        <w:rPr>
          <w:rFonts w:ascii="Garamond" w:hAnsi="Garamond" w:cs="Calibri"/>
          <w:b/>
          <w:caps/>
          <w:kern w:val="0"/>
          <w:sz w:val="28"/>
        </w:rPr>
        <w:t>In Brief</w:t>
      </w:r>
    </w:p>
    <w:p w14:paraId="463096E7" w14:textId="77777777" w:rsidR="0074513F" w:rsidRPr="0074513F" w:rsidRDefault="0074513F" w:rsidP="0074513F">
      <w:pPr>
        <w:tabs>
          <w:tab w:val="left" w:pos="720"/>
        </w:tabs>
        <w:autoSpaceDE w:val="0"/>
        <w:autoSpaceDN w:val="0"/>
        <w:adjustRightInd w:val="0"/>
        <w:spacing w:before="180" w:after="0" w:line="240" w:lineRule="auto"/>
        <w:ind w:left="720" w:hanging="720"/>
        <w:jc w:val="both"/>
        <w:rPr>
          <w:rFonts w:ascii="Garamond" w:hAnsi="Garamond" w:cs="Calibri"/>
          <w:kern w:val="0"/>
        </w:rPr>
      </w:pPr>
      <w:r w:rsidRPr="0074513F">
        <w:rPr>
          <w:rFonts w:ascii="Garamond" w:hAnsi="Garamond" w:cs="Calibri"/>
          <w:b/>
          <w:kern w:val="0"/>
        </w:rPr>
        <w:t>228</w:t>
      </w:r>
      <w:r w:rsidRPr="0074513F">
        <w:rPr>
          <w:rFonts w:ascii="Garamond" w:hAnsi="Garamond" w:cs="Calibri"/>
          <w:kern w:val="0"/>
        </w:rPr>
        <w:tab/>
        <w:t xml:space="preserve">“Hear, O Israel, the </w:t>
      </w:r>
      <w:r w:rsidRPr="0074513F">
        <w:rPr>
          <w:rFonts w:ascii="Garamond" w:hAnsi="Garamond" w:cs="Calibri"/>
          <w:smallCaps/>
          <w:kern w:val="0"/>
        </w:rPr>
        <w:t>Lord</w:t>
      </w:r>
      <w:r w:rsidRPr="0074513F">
        <w:rPr>
          <w:rFonts w:ascii="Garamond" w:hAnsi="Garamond" w:cs="Calibri"/>
          <w:kern w:val="0"/>
        </w:rPr>
        <w:t xml:space="preserve"> our God is one </w:t>
      </w:r>
      <w:r w:rsidRPr="0074513F">
        <w:rPr>
          <w:rFonts w:ascii="Garamond" w:hAnsi="Garamond" w:cs="Calibri"/>
          <w:smallCaps/>
          <w:kern w:val="0"/>
        </w:rPr>
        <w:t>Lord</w:t>
      </w:r>
      <w:r w:rsidRPr="0074513F">
        <w:rPr>
          <w:rFonts w:ascii="Garamond" w:hAnsi="Garamond" w:cs="Calibri"/>
          <w:kern w:val="0"/>
        </w:rPr>
        <w:t xml:space="preserve"> …” (</w:t>
      </w:r>
      <w:proofErr w:type="spellStart"/>
      <w:r w:rsidRPr="0074513F">
        <w:rPr>
          <w:rFonts w:ascii="Garamond" w:hAnsi="Garamond" w:cs="Calibri"/>
          <w:i/>
          <w:kern w:val="0"/>
        </w:rPr>
        <w:t>Deut</w:t>
      </w:r>
      <w:proofErr w:type="spellEnd"/>
      <w:r w:rsidRPr="0074513F">
        <w:rPr>
          <w:rFonts w:ascii="Garamond" w:hAnsi="Garamond" w:cs="Calibri"/>
          <w:kern w:val="0"/>
        </w:rPr>
        <w:t xml:space="preserve"> 6:4; </w:t>
      </w:r>
      <w:r w:rsidRPr="0074513F">
        <w:rPr>
          <w:rFonts w:ascii="Garamond" w:hAnsi="Garamond" w:cs="Calibri"/>
          <w:i/>
          <w:kern w:val="0"/>
        </w:rPr>
        <w:t>Mk</w:t>
      </w:r>
      <w:r w:rsidRPr="0074513F">
        <w:rPr>
          <w:rFonts w:ascii="Garamond" w:hAnsi="Garamond" w:cs="Calibri"/>
          <w:kern w:val="0"/>
        </w:rPr>
        <w:t xml:space="preserve"> 12:29). “The supreme being must be unique, without equal.… If God is not one, he is not God” (Tertullian, </w:t>
      </w:r>
      <w:r w:rsidRPr="0074513F">
        <w:rPr>
          <w:rFonts w:ascii="Garamond" w:hAnsi="Garamond" w:cs="Calibri"/>
          <w:i/>
          <w:kern w:val="0"/>
        </w:rPr>
        <w:t>Adv. Marc.</w:t>
      </w:r>
      <w:r w:rsidRPr="0074513F">
        <w:rPr>
          <w:rFonts w:ascii="Garamond" w:hAnsi="Garamond" w:cs="Calibri"/>
          <w:kern w:val="0"/>
        </w:rPr>
        <w:t>, 1, 3, 5: P</w:t>
      </w:r>
      <w:r w:rsidRPr="0074513F">
        <w:rPr>
          <w:rFonts w:ascii="Garamond" w:hAnsi="Garamond" w:cs="Calibri"/>
          <w:kern w:val="0"/>
        </w:rPr>
        <w:footnoteReference w:customMarkFollows="1" w:id="52"/>
        <w:t>L 2, 274).</w:t>
      </w:r>
    </w:p>
    <w:p w14:paraId="5119F6F5" w14:textId="77777777" w:rsidR="0074513F" w:rsidRPr="0074513F" w:rsidRDefault="0074513F" w:rsidP="0074513F">
      <w:pPr>
        <w:tabs>
          <w:tab w:val="left" w:pos="720"/>
        </w:tabs>
        <w:autoSpaceDE w:val="0"/>
        <w:autoSpaceDN w:val="0"/>
        <w:adjustRightInd w:val="0"/>
        <w:spacing w:before="180" w:after="0" w:line="240" w:lineRule="auto"/>
        <w:ind w:left="720" w:hanging="720"/>
        <w:jc w:val="both"/>
        <w:rPr>
          <w:rFonts w:ascii="Garamond" w:hAnsi="Garamond" w:cs="Calibri"/>
          <w:kern w:val="0"/>
        </w:rPr>
      </w:pPr>
      <w:r w:rsidRPr="0074513F">
        <w:rPr>
          <w:rFonts w:ascii="Garamond" w:hAnsi="Garamond" w:cs="Calibri"/>
          <w:b/>
          <w:kern w:val="0"/>
        </w:rPr>
        <w:t>229</w:t>
      </w:r>
      <w:r w:rsidRPr="0074513F">
        <w:rPr>
          <w:rFonts w:ascii="Garamond" w:hAnsi="Garamond" w:cs="Calibri"/>
          <w:kern w:val="0"/>
        </w:rPr>
        <w:tab/>
        <w:t>Faith in God leads us to turn to him alone as our first origin and our ultimate goal, and neither to prefer anything to him nor to substitute anything for him.</w:t>
      </w:r>
    </w:p>
    <w:p w14:paraId="6C23E314" w14:textId="77777777" w:rsidR="0074513F" w:rsidRPr="0074513F" w:rsidRDefault="0074513F" w:rsidP="0074513F">
      <w:pPr>
        <w:tabs>
          <w:tab w:val="left" w:pos="720"/>
        </w:tabs>
        <w:autoSpaceDE w:val="0"/>
        <w:autoSpaceDN w:val="0"/>
        <w:adjustRightInd w:val="0"/>
        <w:spacing w:before="180" w:after="0" w:line="240" w:lineRule="auto"/>
        <w:ind w:left="720" w:hanging="720"/>
        <w:jc w:val="both"/>
        <w:rPr>
          <w:rFonts w:ascii="Garamond" w:hAnsi="Garamond" w:cs="Calibri"/>
          <w:kern w:val="0"/>
        </w:rPr>
      </w:pPr>
      <w:r w:rsidRPr="0074513F">
        <w:rPr>
          <w:rFonts w:ascii="Garamond" w:hAnsi="Garamond" w:cs="Calibri"/>
          <w:b/>
          <w:kern w:val="0"/>
        </w:rPr>
        <w:t>230</w:t>
      </w:r>
      <w:r w:rsidRPr="0074513F">
        <w:rPr>
          <w:rFonts w:ascii="Garamond" w:hAnsi="Garamond" w:cs="Calibri"/>
          <w:kern w:val="0"/>
        </w:rPr>
        <w:tab/>
        <w:t xml:space="preserve">Even when he reveals himself, God remains a mystery beyond words: “If you understood him, it would not be God” (St. Augustine, </w:t>
      </w:r>
      <w:proofErr w:type="spellStart"/>
      <w:r w:rsidRPr="0074513F">
        <w:rPr>
          <w:rFonts w:ascii="Garamond" w:hAnsi="Garamond" w:cs="Calibri"/>
          <w:i/>
          <w:kern w:val="0"/>
        </w:rPr>
        <w:t>Sermo</w:t>
      </w:r>
      <w:proofErr w:type="spellEnd"/>
      <w:r w:rsidRPr="0074513F">
        <w:rPr>
          <w:rFonts w:ascii="Garamond" w:hAnsi="Garamond" w:cs="Calibri"/>
          <w:kern w:val="0"/>
        </w:rPr>
        <w:t xml:space="preserve"> 52, 6, 16: P</w:t>
      </w:r>
      <w:r w:rsidRPr="0074513F">
        <w:rPr>
          <w:rFonts w:ascii="Garamond" w:hAnsi="Garamond" w:cs="Calibri"/>
          <w:kern w:val="0"/>
        </w:rPr>
        <w:footnoteReference w:customMarkFollows="1" w:id="53"/>
        <w:t xml:space="preserve">L 38:360 and </w:t>
      </w:r>
      <w:proofErr w:type="spellStart"/>
      <w:r w:rsidRPr="0074513F">
        <w:rPr>
          <w:rFonts w:ascii="Garamond" w:hAnsi="Garamond" w:cs="Calibri"/>
          <w:i/>
          <w:kern w:val="0"/>
        </w:rPr>
        <w:t>Sermo</w:t>
      </w:r>
      <w:proofErr w:type="spellEnd"/>
      <w:r w:rsidRPr="0074513F">
        <w:rPr>
          <w:rFonts w:ascii="Garamond" w:hAnsi="Garamond" w:cs="Calibri"/>
          <w:kern w:val="0"/>
        </w:rPr>
        <w:t xml:space="preserve"> 117, 3, 5: P</w:t>
      </w:r>
      <w:r w:rsidRPr="0074513F">
        <w:rPr>
          <w:rFonts w:ascii="Garamond" w:hAnsi="Garamond" w:cs="Calibri"/>
          <w:kern w:val="0"/>
        </w:rPr>
        <w:footnoteReference w:customMarkFollows="1" w:id="54"/>
        <w:t>L 38, 663).</w:t>
      </w:r>
    </w:p>
    <w:p w14:paraId="37CB5A72" w14:textId="77777777" w:rsidR="0074513F" w:rsidRPr="0074513F" w:rsidRDefault="0074513F" w:rsidP="0074513F">
      <w:pPr>
        <w:tabs>
          <w:tab w:val="left" w:pos="720"/>
        </w:tabs>
        <w:autoSpaceDE w:val="0"/>
        <w:autoSpaceDN w:val="0"/>
        <w:adjustRightInd w:val="0"/>
        <w:spacing w:before="180" w:after="0" w:line="240" w:lineRule="auto"/>
        <w:ind w:left="720" w:hanging="720"/>
        <w:jc w:val="both"/>
        <w:rPr>
          <w:rFonts w:ascii="Garamond" w:hAnsi="Garamond" w:cs="Calibri"/>
          <w:kern w:val="0"/>
        </w:rPr>
      </w:pPr>
      <w:r w:rsidRPr="0074513F">
        <w:rPr>
          <w:rFonts w:ascii="Garamond" w:hAnsi="Garamond" w:cs="Calibri"/>
          <w:b/>
          <w:kern w:val="0"/>
        </w:rPr>
        <w:t>231</w:t>
      </w:r>
      <w:r w:rsidRPr="0074513F">
        <w:rPr>
          <w:rFonts w:ascii="Garamond" w:hAnsi="Garamond" w:cs="Calibri"/>
          <w:kern w:val="0"/>
        </w:rPr>
        <w:tab/>
        <w:t>The God of our faith has revealed himself as He who is; and he has made himself known as “abounding in steadfast love and faithfulness” (</w:t>
      </w:r>
      <w:r w:rsidRPr="0074513F">
        <w:rPr>
          <w:rFonts w:ascii="Garamond" w:hAnsi="Garamond" w:cs="Calibri"/>
          <w:i/>
          <w:kern w:val="0"/>
        </w:rPr>
        <w:t>Ex</w:t>
      </w:r>
      <w:r w:rsidRPr="0074513F">
        <w:rPr>
          <w:rFonts w:ascii="Garamond" w:hAnsi="Garamond" w:cs="Calibri"/>
          <w:kern w:val="0"/>
        </w:rPr>
        <w:t xml:space="preserve"> 34:6). God’s very being is Truth and Love.</w:t>
      </w:r>
    </w:p>
    <w:p w14:paraId="0F599BB6" w14:textId="77777777" w:rsidR="0074513F" w:rsidRPr="0074513F" w:rsidRDefault="0074513F" w:rsidP="0074513F">
      <w:pPr>
        <w:pBdr>
          <w:bottom w:val="single" w:sz="16" w:space="0" w:color="auto"/>
        </w:pBdr>
        <w:autoSpaceDE w:val="0"/>
        <w:autoSpaceDN w:val="0"/>
        <w:adjustRightInd w:val="0"/>
        <w:spacing w:after="0" w:line="240" w:lineRule="auto"/>
        <w:jc w:val="both"/>
        <w:rPr>
          <w:rFonts w:ascii="Garamond" w:hAnsi="Garamond" w:cs="Calibri"/>
          <w:kern w:val="0"/>
        </w:rPr>
      </w:pPr>
    </w:p>
    <w:p w14:paraId="6742ED49" w14:textId="75D06460" w:rsidR="0074513F" w:rsidRPr="0074513F" w:rsidRDefault="0074513F" w:rsidP="0074513F">
      <w:pPr>
        <w:spacing w:before="360"/>
        <w:jc w:val="both"/>
        <w:rPr>
          <w:rFonts w:ascii="Garamond" w:hAnsi="Garamond" w:cs="Calibri"/>
          <w:kern w:val="0"/>
        </w:rPr>
      </w:pPr>
      <w:r w:rsidRPr="0074513F">
        <w:rPr>
          <w:rFonts w:ascii="Garamond" w:hAnsi="Garamond" w:cs="Calibri"/>
          <w:kern w:val="0"/>
          <w:sz w:val="28"/>
          <w:szCs w:val="28"/>
        </w:rPr>
        <w:t>Paragraph 2. The Father</w:t>
      </w:r>
    </w:p>
    <w:p w14:paraId="0D9603A8" w14:textId="77777777" w:rsidR="0074513F" w:rsidRPr="0074513F" w:rsidRDefault="0074513F" w:rsidP="0074513F">
      <w:pPr>
        <w:tabs>
          <w:tab w:val="left" w:pos="720"/>
        </w:tabs>
        <w:autoSpaceDE w:val="0"/>
        <w:autoSpaceDN w:val="0"/>
        <w:adjustRightInd w:val="0"/>
        <w:spacing w:before="180" w:after="0" w:line="240" w:lineRule="auto"/>
        <w:ind w:left="720" w:hanging="720"/>
        <w:rPr>
          <w:rFonts w:ascii="Garamond" w:hAnsi="Garamond" w:cs="Calibri"/>
          <w:kern w:val="0"/>
        </w:rPr>
      </w:pPr>
      <w:r w:rsidRPr="0074513F">
        <w:rPr>
          <w:rFonts w:ascii="Garamond" w:hAnsi="Garamond" w:cs="Calibri"/>
          <w:b/>
          <w:kern w:val="0"/>
        </w:rPr>
        <w:t>I.</w:t>
      </w:r>
      <w:r w:rsidRPr="0074513F">
        <w:rPr>
          <w:rFonts w:ascii="Garamond" w:hAnsi="Garamond" w:cs="Calibri"/>
          <w:b/>
          <w:kern w:val="0"/>
        </w:rPr>
        <w:tab/>
        <w:t>“</w:t>
      </w:r>
      <w:r w:rsidRPr="0074513F">
        <w:rPr>
          <w:rFonts w:ascii="Garamond" w:hAnsi="Garamond" w:cs="Calibri"/>
          <w:b/>
          <w:smallCaps/>
          <w:kern w:val="0"/>
        </w:rPr>
        <w:t>In the Name of the Father and of the Son and of the Holy Spirit</w:t>
      </w:r>
      <w:r w:rsidRPr="0074513F">
        <w:rPr>
          <w:rFonts w:ascii="Garamond" w:hAnsi="Garamond" w:cs="Calibri"/>
          <w:b/>
          <w:kern w:val="0"/>
        </w:rPr>
        <w:t>”</w:t>
      </w:r>
    </w:p>
    <w:p w14:paraId="4F16FA5B"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lastRenderedPageBreak/>
        <w:t>232</w:t>
      </w:r>
      <w:r w:rsidRPr="0074513F">
        <w:rPr>
          <w:rFonts w:ascii="Garamond" w:hAnsi="Garamond" w:cs="Calibri"/>
          <w:kern w:val="0"/>
        </w:rPr>
        <w:t xml:space="preserve"> Christians are baptized “in the name of the Father and of the Son and of the Holy Spirit.”</w:t>
      </w:r>
      <w:r w:rsidRPr="0074513F">
        <w:rPr>
          <w:rFonts w:ascii="Garamond" w:hAnsi="Garamond" w:cs="Calibri"/>
          <w:kern w:val="0"/>
          <w:vertAlign w:val="superscript"/>
        </w:rPr>
        <w:t>5</w:t>
      </w:r>
      <w:r w:rsidRPr="0074513F">
        <w:rPr>
          <w:rFonts w:ascii="Garamond" w:hAnsi="Garamond" w:cs="Calibri"/>
          <w:kern w:val="0"/>
          <w:vertAlign w:val="superscript"/>
        </w:rPr>
        <w:footnoteReference w:customMarkFollows="1" w:id="55"/>
        <w:t>3</w:t>
      </w:r>
      <w:r w:rsidRPr="0074513F">
        <w:rPr>
          <w:rFonts w:ascii="Garamond" w:hAnsi="Garamond" w:cs="Calibri"/>
          <w:kern w:val="0"/>
        </w:rPr>
        <w:t xml:space="preserve"> Before receiving the sacrament, they respond to a three-part question when asked to confess the Father, the Son, and the Spirit: “I do.” “The faith of all Christians rests on the Trinity.”</w:t>
      </w:r>
      <w:r w:rsidRPr="0074513F">
        <w:rPr>
          <w:rFonts w:ascii="Garamond" w:hAnsi="Garamond" w:cs="Calibri"/>
          <w:kern w:val="0"/>
          <w:vertAlign w:val="superscript"/>
        </w:rPr>
        <w:t>5</w:t>
      </w:r>
      <w:r w:rsidRPr="0074513F">
        <w:rPr>
          <w:rFonts w:ascii="Garamond" w:hAnsi="Garamond" w:cs="Calibri"/>
          <w:kern w:val="0"/>
          <w:vertAlign w:val="superscript"/>
        </w:rPr>
        <w:footnoteReference w:customMarkFollows="1" w:id="56"/>
        <w:t>4</w:t>
      </w:r>
      <w:r w:rsidRPr="0074513F">
        <w:rPr>
          <w:rFonts w:ascii="Garamond" w:hAnsi="Garamond" w:cs="Calibri"/>
          <w:kern w:val="0"/>
        </w:rPr>
        <w:t xml:space="preserve"> (</w:t>
      </w:r>
      <w:r w:rsidRPr="0074513F">
        <w:rPr>
          <w:rFonts w:ascii="Garamond" w:hAnsi="Garamond" w:cs="Calibri"/>
          <w:i/>
          <w:kern w:val="0"/>
        </w:rPr>
        <w:t>189, 1223</w:t>
      </w:r>
      <w:r w:rsidRPr="0074513F">
        <w:rPr>
          <w:rFonts w:ascii="Garamond" w:hAnsi="Garamond" w:cs="Calibri"/>
          <w:kern w:val="0"/>
        </w:rPr>
        <w:t>)</w:t>
      </w:r>
    </w:p>
    <w:p w14:paraId="3F8F42FC"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233</w:t>
      </w:r>
      <w:r w:rsidRPr="0074513F">
        <w:rPr>
          <w:rFonts w:ascii="Garamond" w:hAnsi="Garamond" w:cs="Calibri"/>
          <w:kern w:val="0"/>
        </w:rPr>
        <w:t xml:space="preserve"> Christians are baptized in the </w:t>
      </w:r>
      <w:r w:rsidRPr="0074513F">
        <w:rPr>
          <w:rFonts w:ascii="Garamond" w:hAnsi="Garamond" w:cs="Calibri"/>
          <w:i/>
          <w:kern w:val="0"/>
        </w:rPr>
        <w:t>name</w:t>
      </w:r>
      <w:r w:rsidRPr="0074513F">
        <w:rPr>
          <w:rFonts w:ascii="Garamond" w:hAnsi="Garamond" w:cs="Calibri"/>
          <w:kern w:val="0"/>
        </w:rPr>
        <w:t xml:space="preserve"> of the Father and of the Son and of the Holy Spirit: not in their </w:t>
      </w:r>
      <w:r w:rsidRPr="0074513F">
        <w:rPr>
          <w:rFonts w:ascii="Garamond" w:hAnsi="Garamond" w:cs="Calibri"/>
          <w:i/>
          <w:kern w:val="0"/>
        </w:rPr>
        <w:t>names</w:t>
      </w:r>
      <w:r w:rsidRPr="0074513F">
        <w:rPr>
          <w:rFonts w:ascii="Garamond" w:hAnsi="Garamond" w:cs="Calibri"/>
          <w:kern w:val="0"/>
        </w:rPr>
        <w:t>,</w:t>
      </w:r>
      <w:r w:rsidRPr="0074513F">
        <w:rPr>
          <w:rFonts w:ascii="Garamond" w:hAnsi="Garamond" w:cs="Calibri"/>
          <w:kern w:val="0"/>
          <w:vertAlign w:val="superscript"/>
        </w:rPr>
        <w:t>5</w:t>
      </w:r>
      <w:r w:rsidRPr="0074513F">
        <w:rPr>
          <w:rFonts w:ascii="Garamond" w:hAnsi="Garamond" w:cs="Calibri"/>
          <w:kern w:val="0"/>
          <w:vertAlign w:val="superscript"/>
        </w:rPr>
        <w:footnoteReference w:customMarkFollows="1" w:id="57"/>
        <w:t>5</w:t>
      </w:r>
      <w:r w:rsidRPr="0074513F">
        <w:rPr>
          <w:rFonts w:ascii="Garamond" w:hAnsi="Garamond" w:cs="Calibri"/>
          <w:kern w:val="0"/>
        </w:rPr>
        <w:t xml:space="preserve"> for there is only one God, the almighty Father, his only Son, and the Holy Spirit: the Most Holy Trinity.</w:t>
      </w:r>
    </w:p>
    <w:p w14:paraId="760993C9"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234</w:t>
      </w:r>
      <w:r w:rsidRPr="0074513F">
        <w:rPr>
          <w:rFonts w:ascii="Garamond" w:hAnsi="Garamond" w:cs="Calibri"/>
          <w:kern w:val="0"/>
        </w:rPr>
        <w:t xml:space="preserve"> The mystery of the Most Holy Trinity is the central mystery of Christian faith and life. It is the mystery of God in himself. It is therefore the source of all the other mysteries of faith, the light that enlightens them. It is the most fundamental and essential teaching in the “hierarchy of the truths of faith.”</w:t>
      </w:r>
      <w:r w:rsidRPr="0074513F">
        <w:rPr>
          <w:rFonts w:ascii="Garamond" w:hAnsi="Garamond" w:cs="Calibri"/>
          <w:kern w:val="0"/>
          <w:vertAlign w:val="superscript"/>
        </w:rPr>
        <w:t>5</w:t>
      </w:r>
      <w:r w:rsidRPr="0074513F">
        <w:rPr>
          <w:rFonts w:ascii="Garamond" w:hAnsi="Garamond" w:cs="Calibri"/>
          <w:kern w:val="0"/>
          <w:vertAlign w:val="superscript"/>
        </w:rPr>
        <w:footnoteReference w:customMarkFollows="1" w:id="58"/>
        <w:t>6</w:t>
      </w:r>
      <w:r w:rsidRPr="0074513F">
        <w:rPr>
          <w:rFonts w:ascii="Garamond" w:hAnsi="Garamond" w:cs="Calibri"/>
          <w:kern w:val="0"/>
        </w:rPr>
        <w:t xml:space="preserve"> The whole history of salvation is identical with the history of the way and the means by which the one true God, Father, Son, and Holy Spirit, reveals himself to men “and reconciles and unites with himself those who turn away from sin.”</w:t>
      </w:r>
      <w:r w:rsidRPr="0074513F">
        <w:rPr>
          <w:rFonts w:ascii="Garamond" w:hAnsi="Garamond" w:cs="Calibri"/>
          <w:kern w:val="0"/>
          <w:vertAlign w:val="superscript"/>
        </w:rPr>
        <w:t>5</w:t>
      </w:r>
      <w:r w:rsidRPr="0074513F">
        <w:rPr>
          <w:rFonts w:ascii="Garamond" w:hAnsi="Garamond" w:cs="Calibri"/>
          <w:kern w:val="0"/>
          <w:vertAlign w:val="superscript"/>
        </w:rPr>
        <w:footnoteReference w:customMarkFollows="1" w:id="59"/>
        <w:t>7</w:t>
      </w:r>
      <w:r w:rsidRPr="0074513F">
        <w:rPr>
          <w:rFonts w:ascii="Garamond" w:hAnsi="Garamond" w:cs="Calibri"/>
          <w:kern w:val="0"/>
        </w:rPr>
        <w:t xml:space="preserve"> (</w:t>
      </w:r>
      <w:r w:rsidRPr="0074513F">
        <w:rPr>
          <w:rFonts w:ascii="Garamond" w:hAnsi="Garamond" w:cs="Calibri"/>
          <w:i/>
          <w:kern w:val="0"/>
        </w:rPr>
        <w:t>2157; 90; 1449</w:t>
      </w:r>
      <w:r w:rsidRPr="0074513F">
        <w:rPr>
          <w:rFonts w:ascii="Garamond" w:hAnsi="Garamond" w:cs="Calibri"/>
          <w:kern w:val="0"/>
        </w:rPr>
        <w:t>)</w:t>
      </w:r>
    </w:p>
    <w:p w14:paraId="687788D8"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235</w:t>
      </w:r>
      <w:r w:rsidRPr="0074513F">
        <w:rPr>
          <w:rFonts w:ascii="Garamond" w:hAnsi="Garamond" w:cs="Calibri"/>
          <w:kern w:val="0"/>
        </w:rPr>
        <w:t xml:space="preserve"> This paragraph expounds briefly (I) how the mystery of the Blessed Trinity was revealed, (II) how the Church has articulated the doctrine of the faith regarding this mystery, and (III) how, by the divine missions of the Son and the Holy Spirit, God the Father fulfills the “plan of his loving goodness” of creation, redemption, and sanctification.</w:t>
      </w:r>
    </w:p>
    <w:p w14:paraId="4CC9A5DA"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sz w:val="22"/>
        </w:rPr>
        <w:t>236</w:t>
      </w:r>
      <w:r w:rsidRPr="0074513F">
        <w:rPr>
          <w:rFonts w:ascii="Garamond" w:hAnsi="Garamond" w:cs="Calibri"/>
          <w:kern w:val="0"/>
          <w:sz w:val="22"/>
        </w:rPr>
        <w:t xml:space="preserve"> The Fathers of the Church distinguish between theology (</w:t>
      </w:r>
      <w:proofErr w:type="spellStart"/>
      <w:r w:rsidRPr="0074513F">
        <w:rPr>
          <w:rFonts w:ascii="Garamond" w:hAnsi="Garamond" w:cs="Calibri"/>
          <w:i/>
          <w:kern w:val="0"/>
          <w:sz w:val="22"/>
        </w:rPr>
        <w:t>theologia</w:t>
      </w:r>
      <w:proofErr w:type="spellEnd"/>
      <w:r w:rsidRPr="0074513F">
        <w:rPr>
          <w:rFonts w:ascii="Garamond" w:hAnsi="Garamond" w:cs="Calibri"/>
          <w:kern w:val="0"/>
          <w:sz w:val="22"/>
        </w:rPr>
        <w:t>) and economy (</w:t>
      </w:r>
      <w:proofErr w:type="spellStart"/>
      <w:r w:rsidRPr="0074513F">
        <w:rPr>
          <w:rFonts w:ascii="Garamond" w:hAnsi="Garamond" w:cs="Calibri"/>
          <w:i/>
          <w:kern w:val="0"/>
          <w:sz w:val="22"/>
        </w:rPr>
        <w:t>oikonomia</w:t>
      </w:r>
      <w:proofErr w:type="spellEnd"/>
      <w:r w:rsidRPr="0074513F">
        <w:rPr>
          <w:rFonts w:ascii="Garamond" w:hAnsi="Garamond" w:cs="Calibri"/>
          <w:kern w:val="0"/>
          <w:sz w:val="22"/>
        </w:rPr>
        <w:t xml:space="preserve">). “Theology” refers to the mystery of God’s inmost life within the Blessed Trinity and “economy” to all the works by which God reveals himself and communicates his life. Through the </w:t>
      </w:r>
      <w:proofErr w:type="spellStart"/>
      <w:r w:rsidRPr="0074513F">
        <w:rPr>
          <w:rFonts w:ascii="Garamond" w:hAnsi="Garamond" w:cs="Calibri"/>
          <w:i/>
          <w:kern w:val="0"/>
          <w:sz w:val="22"/>
        </w:rPr>
        <w:t>oikonomia</w:t>
      </w:r>
      <w:proofErr w:type="spellEnd"/>
      <w:r w:rsidRPr="0074513F">
        <w:rPr>
          <w:rFonts w:ascii="Garamond" w:hAnsi="Garamond" w:cs="Calibri"/>
          <w:kern w:val="0"/>
          <w:sz w:val="22"/>
        </w:rPr>
        <w:t xml:space="preserve"> the </w:t>
      </w:r>
      <w:proofErr w:type="spellStart"/>
      <w:r w:rsidRPr="0074513F">
        <w:rPr>
          <w:rFonts w:ascii="Garamond" w:hAnsi="Garamond" w:cs="Calibri"/>
          <w:i/>
          <w:kern w:val="0"/>
          <w:sz w:val="22"/>
        </w:rPr>
        <w:t>theologia</w:t>
      </w:r>
      <w:proofErr w:type="spellEnd"/>
      <w:r w:rsidRPr="0074513F">
        <w:rPr>
          <w:rFonts w:ascii="Garamond" w:hAnsi="Garamond" w:cs="Calibri"/>
          <w:kern w:val="0"/>
          <w:sz w:val="22"/>
        </w:rPr>
        <w:t xml:space="preserve"> is revealed to us; but conversely, the </w:t>
      </w:r>
      <w:proofErr w:type="spellStart"/>
      <w:r w:rsidRPr="0074513F">
        <w:rPr>
          <w:rFonts w:ascii="Garamond" w:hAnsi="Garamond" w:cs="Calibri"/>
          <w:i/>
          <w:kern w:val="0"/>
          <w:sz w:val="22"/>
        </w:rPr>
        <w:t>theologia</w:t>
      </w:r>
      <w:proofErr w:type="spellEnd"/>
      <w:r w:rsidRPr="0074513F">
        <w:rPr>
          <w:rFonts w:ascii="Garamond" w:hAnsi="Garamond" w:cs="Calibri"/>
          <w:kern w:val="0"/>
          <w:sz w:val="22"/>
        </w:rPr>
        <w:t xml:space="preserve"> illuminates the whole </w:t>
      </w:r>
      <w:proofErr w:type="spellStart"/>
      <w:r w:rsidRPr="0074513F">
        <w:rPr>
          <w:rFonts w:ascii="Garamond" w:hAnsi="Garamond" w:cs="Calibri"/>
          <w:i/>
          <w:kern w:val="0"/>
          <w:sz w:val="22"/>
        </w:rPr>
        <w:t>oikonomia</w:t>
      </w:r>
      <w:proofErr w:type="spellEnd"/>
      <w:r w:rsidRPr="0074513F">
        <w:rPr>
          <w:rFonts w:ascii="Garamond" w:hAnsi="Garamond" w:cs="Calibri"/>
          <w:kern w:val="0"/>
          <w:sz w:val="22"/>
        </w:rPr>
        <w:t xml:space="preserve">. God’s works reveal who he is in himself; the mystery of his inmost being enlightens our understanding of all his works. So it is, analogously, among human persons. A person discloses himself in his actions, and the better we know a person, the better we understand his actions. </w:t>
      </w:r>
      <w:r w:rsidRPr="0074513F">
        <w:rPr>
          <w:rFonts w:ascii="Garamond" w:hAnsi="Garamond" w:cs="Calibri"/>
          <w:kern w:val="0"/>
        </w:rPr>
        <w:t>(</w:t>
      </w:r>
      <w:r w:rsidRPr="0074513F">
        <w:rPr>
          <w:rFonts w:ascii="Garamond" w:hAnsi="Garamond" w:cs="Calibri"/>
          <w:i/>
          <w:kern w:val="0"/>
        </w:rPr>
        <w:t>1066; 259</w:t>
      </w:r>
      <w:r w:rsidRPr="0074513F">
        <w:rPr>
          <w:rFonts w:ascii="Garamond" w:hAnsi="Garamond" w:cs="Calibri"/>
          <w:kern w:val="0"/>
        </w:rPr>
        <w:t>)</w:t>
      </w:r>
    </w:p>
    <w:p w14:paraId="6EEC7ECC"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237</w:t>
      </w:r>
      <w:r w:rsidRPr="0074513F">
        <w:rPr>
          <w:rFonts w:ascii="Garamond" w:hAnsi="Garamond" w:cs="Calibri"/>
          <w:kern w:val="0"/>
        </w:rPr>
        <w:t xml:space="preserve"> The Trinity is a mystery of faith in the strict sense, one of the “mysteries that are hidden in God, which can never be known unless they are revealed by God.”</w:t>
      </w:r>
      <w:r w:rsidRPr="0074513F">
        <w:rPr>
          <w:rFonts w:ascii="Garamond" w:hAnsi="Garamond" w:cs="Calibri"/>
          <w:kern w:val="0"/>
          <w:vertAlign w:val="superscript"/>
        </w:rPr>
        <w:t>5</w:t>
      </w:r>
      <w:r w:rsidRPr="0074513F">
        <w:rPr>
          <w:rFonts w:ascii="Garamond" w:hAnsi="Garamond" w:cs="Calibri"/>
          <w:kern w:val="0"/>
          <w:vertAlign w:val="superscript"/>
        </w:rPr>
        <w:footnoteReference w:customMarkFollows="1" w:id="60"/>
        <w:t>8</w:t>
      </w:r>
      <w:r w:rsidRPr="0074513F">
        <w:rPr>
          <w:rFonts w:ascii="Garamond" w:hAnsi="Garamond" w:cs="Calibri"/>
          <w:kern w:val="0"/>
        </w:rPr>
        <w:t xml:space="preserve"> To be sure, God has left traces of his Trinitarian being in his work of creation and in his Revelation throughout the Old Testament. But his inmost Being as Holy Trinity is a mystery that is inaccessible to reason alone or even to Israel’s faith before the Incarnation of God’s Son and the sending of the Holy Spirit. (</w:t>
      </w:r>
      <w:r w:rsidRPr="0074513F">
        <w:rPr>
          <w:rFonts w:ascii="Garamond" w:hAnsi="Garamond" w:cs="Calibri"/>
          <w:i/>
          <w:kern w:val="0"/>
        </w:rPr>
        <w:t>50</w:t>
      </w:r>
      <w:r w:rsidRPr="0074513F">
        <w:rPr>
          <w:rFonts w:ascii="Garamond" w:hAnsi="Garamond" w:cs="Calibri"/>
          <w:kern w:val="0"/>
        </w:rPr>
        <w:t>)</w:t>
      </w:r>
    </w:p>
    <w:p w14:paraId="01C959D0" w14:textId="77777777" w:rsidR="0074513F" w:rsidRPr="0074513F" w:rsidRDefault="0074513F" w:rsidP="0074513F">
      <w:pPr>
        <w:tabs>
          <w:tab w:val="left" w:pos="720"/>
        </w:tabs>
        <w:autoSpaceDE w:val="0"/>
        <w:autoSpaceDN w:val="0"/>
        <w:adjustRightInd w:val="0"/>
        <w:spacing w:before="360" w:after="0" w:line="240" w:lineRule="auto"/>
        <w:ind w:left="720" w:hanging="720"/>
        <w:rPr>
          <w:rFonts w:ascii="Garamond" w:hAnsi="Garamond" w:cs="Calibri"/>
          <w:kern w:val="0"/>
        </w:rPr>
      </w:pPr>
      <w:r w:rsidRPr="0074513F">
        <w:rPr>
          <w:rFonts w:ascii="Garamond" w:hAnsi="Garamond" w:cs="Calibri"/>
          <w:b/>
          <w:smallCaps/>
          <w:kern w:val="0"/>
        </w:rPr>
        <w:t>II.</w:t>
      </w:r>
      <w:r w:rsidRPr="0074513F">
        <w:rPr>
          <w:rFonts w:ascii="Garamond" w:hAnsi="Garamond" w:cs="Calibri"/>
          <w:b/>
          <w:kern w:val="0"/>
        </w:rPr>
        <w:tab/>
      </w:r>
      <w:r w:rsidRPr="0074513F">
        <w:rPr>
          <w:rFonts w:ascii="Garamond" w:hAnsi="Garamond" w:cs="Calibri"/>
          <w:b/>
          <w:smallCaps/>
          <w:kern w:val="0"/>
        </w:rPr>
        <w:t>The Revelation of God as Trinity</w:t>
      </w:r>
    </w:p>
    <w:p w14:paraId="2487443A" w14:textId="77777777" w:rsidR="0074513F" w:rsidRPr="0074513F" w:rsidRDefault="0074513F" w:rsidP="0074513F">
      <w:pPr>
        <w:autoSpaceDE w:val="0"/>
        <w:autoSpaceDN w:val="0"/>
        <w:adjustRightInd w:val="0"/>
        <w:spacing w:before="180" w:after="0" w:line="240" w:lineRule="auto"/>
        <w:rPr>
          <w:rFonts w:ascii="Garamond" w:hAnsi="Garamond" w:cs="Calibri"/>
          <w:kern w:val="0"/>
        </w:rPr>
      </w:pPr>
      <w:r w:rsidRPr="0074513F">
        <w:rPr>
          <w:rFonts w:ascii="Garamond" w:hAnsi="Garamond" w:cs="Calibri"/>
          <w:b/>
          <w:kern w:val="0"/>
        </w:rPr>
        <w:t>The Father revealed by the Son</w:t>
      </w:r>
    </w:p>
    <w:p w14:paraId="7451195F"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238</w:t>
      </w:r>
      <w:r w:rsidRPr="0074513F">
        <w:rPr>
          <w:rFonts w:ascii="Garamond" w:hAnsi="Garamond" w:cs="Calibri"/>
          <w:kern w:val="0"/>
        </w:rPr>
        <w:t xml:space="preserve"> Many religions invoke God as “Father.” The deity is often considered the “father of gods and of men.” In Israel, God is called “Father” inasmuch as he is Creator of the world.</w:t>
      </w:r>
      <w:r w:rsidRPr="0074513F">
        <w:rPr>
          <w:rFonts w:ascii="Garamond" w:hAnsi="Garamond" w:cs="Calibri"/>
          <w:kern w:val="0"/>
          <w:vertAlign w:val="superscript"/>
        </w:rPr>
        <w:t>5</w:t>
      </w:r>
      <w:r w:rsidRPr="0074513F">
        <w:rPr>
          <w:rFonts w:ascii="Garamond" w:hAnsi="Garamond" w:cs="Calibri"/>
          <w:kern w:val="0"/>
          <w:vertAlign w:val="superscript"/>
        </w:rPr>
        <w:footnoteReference w:customMarkFollows="1" w:id="61"/>
        <w:t>9</w:t>
      </w:r>
      <w:r w:rsidRPr="0074513F">
        <w:rPr>
          <w:rFonts w:ascii="Garamond" w:hAnsi="Garamond" w:cs="Calibri"/>
          <w:kern w:val="0"/>
        </w:rPr>
        <w:t xml:space="preserve"> Even more, God is Father because of the covenant and the gift of the law to Israel, “his first-born son.”</w:t>
      </w:r>
      <w:r w:rsidRPr="0074513F">
        <w:rPr>
          <w:rFonts w:ascii="Garamond" w:hAnsi="Garamond" w:cs="Calibri"/>
          <w:kern w:val="0"/>
          <w:vertAlign w:val="superscript"/>
        </w:rPr>
        <w:t>6</w:t>
      </w:r>
      <w:r w:rsidRPr="0074513F">
        <w:rPr>
          <w:rFonts w:ascii="Garamond" w:hAnsi="Garamond" w:cs="Calibri"/>
          <w:kern w:val="0"/>
          <w:vertAlign w:val="superscript"/>
        </w:rPr>
        <w:footnoteReference w:customMarkFollows="1" w:id="62"/>
        <w:t>0</w:t>
      </w:r>
      <w:r w:rsidRPr="0074513F">
        <w:rPr>
          <w:rFonts w:ascii="Garamond" w:hAnsi="Garamond" w:cs="Calibri"/>
          <w:kern w:val="0"/>
        </w:rPr>
        <w:t xml:space="preserve"> God is also </w:t>
      </w:r>
      <w:r w:rsidRPr="0074513F">
        <w:rPr>
          <w:rFonts w:ascii="Garamond" w:hAnsi="Garamond" w:cs="Calibri"/>
          <w:kern w:val="0"/>
        </w:rPr>
        <w:lastRenderedPageBreak/>
        <w:t>called the Father of the king of Israel. Most especially he is “the Father of the poor,” of the orphaned and the widowed, who are under his loving protection.</w:t>
      </w:r>
      <w:r w:rsidRPr="0074513F">
        <w:rPr>
          <w:rFonts w:ascii="Garamond" w:hAnsi="Garamond" w:cs="Calibri"/>
          <w:kern w:val="0"/>
          <w:vertAlign w:val="superscript"/>
        </w:rPr>
        <w:t>6</w:t>
      </w:r>
      <w:r w:rsidRPr="0074513F">
        <w:rPr>
          <w:rFonts w:ascii="Garamond" w:hAnsi="Garamond" w:cs="Calibri"/>
          <w:kern w:val="0"/>
          <w:vertAlign w:val="superscript"/>
        </w:rPr>
        <w:footnoteReference w:customMarkFollows="1" w:id="63"/>
        <w:t>1</w:t>
      </w:r>
      <w:r w:rsidRPr="0074513F">
        <w:rPr>
          <w:rFonts w:ascii="Garamond" w:hAnsi="Garamond" w:cs="Calibri"/>
          <w:kern w:val="0"/>
        </w:rPr>
        <w:t xml:space="preserve"> (</w:t>
      </w:r>
      <w:r w:rsidRPr="0074513F">
        <w:rPr>
          <w:rFonts w:ascii="Garamond" w:hAnsi="Garamond" w:cs="Calibri"/>
          <w:i/>
          <w:kern w:val="0"/>
        </w:rPr>
        <w:t>2443</w:t>
      </w:r>
      <w:r w:rsidRPr="0074513F">
        <w:rPr>
          <w:rFonts w:ascii="Garamond" w:hAnsi="Garamond" w:cs="Calibri"/>
          <w:kern w:val="0"/>
        </w:rPr>
        <w:t>)</w:t>
      </w:r>
    </w:p>
    <w:p w14:paraId="66473A1C"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sz w:val="22"/>
        </w:rPr>
        <w:t>239</w:t>
      </w:r>
      <w:r w:rsidRPr="0074513F">
        <w:rPr>
          <w:rFonts w:ascii="Garamond" w:hAnsi="Garamond" w:cs="Calibri"/>
          <w:kern w:val="0"/>
          <w:sz w:val="22"/>
        </w:rPr>
        <w:t xml:space="preserve"> By calling God “Father,” the language of faith indicates two main things: that God is the first origin of everything and transcendent authority; and that he is at the same time goodness and loving care for all his children. God’s parental tenderness can also be expressed by the image of motherhood,</w:t>
      </w:r>
      <w:r w:rsidRPr="0074513F">
        <w:rPr>
          <w:rFonts w:ascii="Garamond" w:hAnsi="Garamond" w:cs="Calibri"/>
          <w:kern w:val="0"/>
          <w:sz w:val="22"/>
          <w:vertAlign w:val="superscript"/>
        </w:rPr>
        <w:t>6</w:t>
      </w:r>
      <w:r w:rsidRPr="0074513F">
        <w:rPr>
          <w:rFonts w:ascii="Garamond" w:hAnsi="Garamond" w:cs="Calibri"/>
          <w:kern w:val="0"/>
          <w:sz w:val="22"/>
          <w:vertAlign w:val="superscript"/>
        </w:rPr>
        <w:footnoteReference w:customMarkFollows="1" w:id="64"/>
        <w:t>2</w:t>
      </w:r>
      <w:r w:rsidRPr="0074513F">
        <w:rPr>
          <w:rFonts w:ascii="Garamond" w:hAnsi="Garamond" w:cs="Calibri"/>
          <w:kern w:val="0"/>
          <w:sz w:val="22"/>
        </w:rPr>
        <w:t xml:space="preserve"> which emphasizes God’s immanence, the intimacy between Creator and creature. The language of faith thus draws on the human experience of parents, who are in a way the first representatives of God for man. But this experience also tells us that human parents are fallible and can disfigure the face of fatherhood and motherhood. We ought therefore to recall that God transcends the human distinction between the sexes. He is neither man nor woman: he is God. He also transcends human fatherhood and motherhood, although he is their origin and standard:</w:t>
      </w:r>
      <w:r w:rsidRPr="0074513F">
        <w:rPr>
          <w:rFonts w:ascii="Garamond" w:hAnsi="Garamond" w:cs="Calibri"/>
          <w:kern w:val="0"/>
          <w:sz w:val="22"/>
          <w:vertAlign w:val="superscript"/>
        </w:rPr>
        <w:t>6</w:t>
      </w:r>
      <w:r w:rsidRPr="0074513F">
        <w:rPr>
          <w:rFonts w:ascii="Garamond" w:hAnsi="Garamond" w:cs="Calibri"/>
          <w:kern w:val="0"/>
          <w:sz w:val="22"/>
          <w:vertAlign w:val="superscript"/>
        </w:rPr>
        <w:footnoteReference w:customMarkFollows="1" w:id="65"/>
        <w:t>3</w:t>
      </w:r>
      <w:r w:rsidRPr="0074513F">
        <w:rPr>
          <w:rFonts w:ascii="Garamond" w:hAnsi="Garamond" w:cs="Calibri"/>
          <w:kern w:val="0"/>
          <w:sz w:val="22"/>
        </w:rPr>
        <w:t xml:space="preserve"> no one is father as God is Father. </w:t>
      </w:r>
      <w:r w:rsidRPr="0074513F">
        <w:rPr>
          <w:rFonts w:ascii="Garamond" w:hAnsi="Garamond" w:cs="Calibri"/>
          <w:kern w:val="0"/>
        </w:rPr>
        <w:t>(</w:t>
      </w:r>
      <w:r w:rsidRPr="0074513F">
        <w:rPr>
          <w:rFonts w:ascii="Garamond" w:hAnsi="Garamond" w:cs="Calibri"/>
          <w:i/>
          <w:kern w:val="0"/>
        </w:rPr>
        <w:t>370, 2779</w:t>
      </w:r>
      <w:r w:rsidRPr="0074513F">
        <w:rPr>
          <w:rFonts w:ascii="Garamond" w:hAnsi="Garamond" w:cs="Calibri"/>
          <w:kern w:val="0"/>
        </w:rPr>
        <w:t>)</w:t>
      </w:r>
    </w:p>
    <w:p w14:paraId="558D33E4"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240</w:t>
      </w:r>
      <w:r w:rsidRPr="0074513F">
        <w:rPr>
          <w:rFonts w:ascii="Garamond" w:hAnsi="Garamond" w:cs="Calibri"/>
          <w:kern w:val="0"/>
        </w:rPr>
        <w:t xml:space="preserve"> Jesus revealed that God is Father in an unheard-of sense: he is Father not only in being Creator; he is eternally Father in relation to his only Son, who is eternally Son only in relation to his Father: “No one knows the Son except the Father, and no one knows the Father except the Son and any one to whom the Son chooses to reveal him.”</w:t>
      </w:r>
      <w:r w:rsidRPr="0074513F">
        <w:rPr>
          <w:rFonts w:ascii="Garamond" w:hAnsi="Garamond" w:cs="Calibri"/>
          <w:kern w:val="0"/>
          <w:vertAlign w:val="superscript"/>
        </w:rPr>
        <w:t>6</w:t>
      </w:r>
      <w:r w:rsidRPr="0074513F">
        <w:rPr>
          <w:rFonts w:ascii="Garamond" w:hAnsi="Garamond" w:cs="Calibri"/>
          <w:kern w:val="0"/>
          <w:vertAlign w:val="superscript"/>
        </w:rPr>
        <w:footnoteReference w:customMarkFollows="1" w:id="66"/>
        <w:t>4</w:t>
      </w:r>
      <w:r w:rsidRPr="0074513F">
        <w:rPr>
          <w:rFonts w:ascii="Garamond" w:hAnsi="Garamond" w:cs="Calibri"/>
          <w:kern w:val="0"/>
        </w:rPr>
        <w:t xml:space="preserve"> (</w:t>
      </w:r>
      <w:r w:rsidRPr="0074513F">
        <w:rPr>
          <w:rFonts w:ascii="Garamond" w:hAnsi="Garamond" w:cs="Calibri"/>
          <w:i/>
          <w:kern w:val="0"/>
        </w:rPr>
        <w:t>2780; 441–445</w:t>
      </w:r>
      <w:r w:rsidRPr="0074513F">
        <w:rPr>
          <w:rFonts w:ascii="Garamond" w:hAnsi="Garamond" w:cs="Calibri"/>
          <w:kern w:val="0"/>
        </w:rPr>
        <w:t>)</w:t>
      </w:r>
    </w:p>
    <w:p w14:paraId="250C8500"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241</w:t>
      </w:r>
      <w:r w:rsidRPr="0074513F">
        <w:rPr>
          <w:rFonts w:ascii="Garamond" w:hAnsi="Garamond" w:cs="Calibri"/>
          <w:kern w:val="0"/>
        </w:rPr>
        <w:t xml:space="preserve"> For this reason the apostles confess Jesus to be the Word: “In the beginning was the Word, and the Word was with God, and the Word was God”; as “the image of the invisible God”; as the “radiance of the glory of God and the very stamp of his nature.”</w:t>
      </w:r>
      <w:r w:rsidRPr="0074513F">
        <w:rPr>
          <w:rFonts w:ascii="Garamond" w:hAnsi="Garamond" w:cs="Calibri"/>
          <w:kern w:val="0"/>
          <w:vertAlign w:val="superscript"/>
        </w:rPr>
        <w:t>6</w:t>
      </w:r>
      <w:r w:rsidRPr="0074513F">
        <w:rPr>
          <w:rFonts w:ascii="Garamond" w:hAnsi="Garamond" w:cs="Calibri"/>
          <w:kern w:val="0"/>
          <w:vertAlign w:val="superscript"/>
        </w:rPr>
        <w:footnoteReference w:customMarkFollows="1" w:id="67"/>
        <w:t>5</w:t>
      </w:r>
    </w:p>
    <w:p w14:paraId="6C571C4D"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242</w:t>
      </w:r>
      <w:r w:rsidRPr="0074513F">
        <w:rPr>
          <w:rFonts w:ascii="Garamond" w:hAnsi="Garamond" w:cs="Calibri"/>
          <w:kern w:val="0"/>
        </w:rPr>
        <w:t xml:space="preserve"> Following this apostolic tradition, the Church confessed at the first ecumenical council at Nicaea (325) that the Son is “consubstantial” with the Father, that is, one only God with him.</w:t>
      </w:r>
      <w:r w:rsidRPr="0074513F">
        <w:rPr>
          <w:rFonts w:ascii="Garamond" w:hAnsi="Garamond" w:cs="Calibri"/>
          <w:kern w:val="0"/>
          <w:vertAlign w:val="superscript"/>
        </w:rPr>
        <w:t>6</w:t>
      </w:r>
      <w:r w:rsidRPr="0074513F">
        <w:rPr>
          <w:rFonts w:ascii="Garamond" w:hAnsi="Garamond" w:cs="Calibri"/>
          <w:kern w:val="0"/>
          <w:vertAlign w:val="superscript"/>
        </w:rPr>
        <w:footnoteReference w:customMarkFollows="1" w:id="68"/>
        <w:t>6</w:t>
      </w:r>
      <w:r w:rsidRPr="0074513F">
        <w:rPr>
          <w:rFonts w:ascii="Garamond" w:hAnsi="Garamond" w:cs="Calibri"/>
          <w:kern w:val="0"/>
        </w:rPr>
        <w:t xml:space="preserve"> The second ecumenical council, held at Constantinople in 381, kept this expression in its formulation of the Nicene Creed and confessed “the only-begotten Son of God, eternally begotten of the Father, light from light, true God from true God, begotten not made, consubstantial with the Father.”</w:t>
      </w:r>
      <w:r w:rsidRPr="0074513F">
        <w:rPr>
          <w:rFonts w:ascii="Garamond" w:hAnsi="Garamond" w:cs="Calibri"/>
          <w:kern w:val="0"/>
          <w:vertAlign w:val="superscript"/>
        </w:rPr>
        <w:t>6</w:t>
      </w:r>
      <w:r w:rsidRPr="0074513F">
        <w:rPr>
          <w:rFonts w:ascii="Garamond" w:hAnsi="Garamond" w:cs="Calibri"/>
          <w:kern w:val="0"/>
          <w:vertAlign w:val="superscript"/>
        </w:rPr>
        <w:footnoteReference w:customMarkFollows="1" w:id="69"/>
        <w:t>7</w:t>
      </w:r>
      <w:r w:rsidRPr="0074513F">
        <w:rPr>
          <w:rFonts w:ascii="Garamond" w:hAnsi="Garamond" w:cs="Calibri"/>
          <w:kern w:val="0"/>
        </w:rPr>
        <w:t xml:space="preserve"> (</w:t>
      </w:r>
      <w:r w:rsidRPr="0074513F">
        <w:rPr>
          <w:rFonts w:ascii="Garamond" w:hAnsi="Garamond" w:cs="Calibri"/>
          <w:i/>
          <w:kern w:val="0"/>
        </w:rPr>
        <w:t>465</w:t>
      </w:r>
      <w:r w:rsidRPr="0074513F">
        <w:rPr>
          <w:rFonts w:ascii="Garamond" w:hAnsi="Garamond" w:cs="Calibri"/>
          <w:kern w:val="0"/>
        </w:rPr>
        <w:t>)</w:t>
      </w:r>
    </w:p>
    <w:p w14:paraId="64E5A4DD" w14:textId="77777777" w:rsidR="0074513F" w:rsidRPr="0074513F" w:rsidRDefault="0074513F" w:rsidP="0074513F">
      <w:pPr>
        <w:autoSpaceDE w:val="0"/>
        <w:autoSpaceDN w:val="0"/>
        <w:adjustRightInd w:val="0"/>
        <w:spacing w:before="360" w:after="0" w:line="240" w:lineRule="auto"/>
        <w:rPr>
          <w:rFonts w:ascii="Garamond" w:hAnsi="Garamond" w:cs="Calibri"/>
          <w:kern w:val="0"/>
        </w:rPr>
      </w:pPr>
      <w:r w:rsidRPr="0074513F">
        <w:rPr>
          <w:rFonts w:ascii="Garamond" w:hAnsi="Garamond" w:cs="Calibri"/>
          <w:b/>
          <w:kern w:val="0"/>
        </w:rPr>
        <w:t>The Father and the Son revealed by the Spirit</w:t>
      </w:r>
    </w:p>
    <w:p w14:paraId="58F2ABE4"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243</w:t>
      </w:r>
      <w:r w:rsidRPr="0074513F">
        <w:rPr>
          <w:rFonts w:ascii="Garamond" w:hAnsi="Garamond" w:cs="Calibri"/>
          <w:kern w:val="0"/>
        </w:rPr>
        <w:t xml:space="preserve"> Before his Passover, Jesus announced the sending of “another Paraclete” (Advocate), the Holy Spirit. At work since creation, having previously “spoken through the prophets,” the Spirit will now be with and in the disciples, to teach them and guide them “into all the truth.”</w:t>
      </w:r>
      <w:r w:rsidRPr="0074513F">
        <w:rPr>
          <w:rFonts w:ascii="Garamond" w:hAnsi="Garamond" w:cs="Calibri"/>
          <w:kern w:val="0"/>
          <w:vertAlign w:val="superscript"/>
        </w:rPr>
        <w:t>6</w:t>
      </w:r>
      <w:r w:rsidRPr="0074513F">
        <w:rPr>
          <w:rFonts w:ascii="Garamond" w:hAnsi="Garamond" w:cs="Calibri"/>
          <w:kern w:val="0"/>
          <w:vertAlign w:val="superscript"/>
        </w:rPr>
        <w:footnoteReference w:customMarkFollows="1" w:id="70"/>
        <w:t>8</w:t>
      </w:r>
      <w:r w:rsidRPr="0074513F">
        <w:rPr>
          <w:rFonts w:ascii="Garamond" w:hAnsi="Garamond" w:cs="Calibri"/>
          <w:kern w:val="0"/>
        </w:rPr>
        <w:t xml:space="preserve"> The Holy Spirit is thus revealed as another divine person with Jesus and the Father. (</w:t>
      </w:r>
      <w:r w:rsidRPr="0074513F">
        <w:rPr>
          <w:rFonts w:ascii="Garamond" w:hAnsi="Garamond" w:cs="Calibri"/>
          <w:i/>
          <w:kern w:val="0"/>
        </w:rPr>
        <w:t>683; 2780; 687</w:t>
      </w:r>
      <w:r w:rsidRPr="0074513F">
        <w:rPr>
          <w:rFonts w:ascii="Garamond" w:hAnsi="Garamond" w:cs="Calibri"/>
          <w:kern w:val="0"/>
        </w:rPr>
        <w:t>)</w:t>
      </w:r>
    </w:p>
    <w:p w14:paraId="70B94276"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244</w:t>
      </w:r>
      <w:r w:rsidRPr="0074513F">
        <w:rPr>
          <w:rFonts w:ascii="Garamond" w:hAnsi="Garamond" w:cs="Calibri"/>
          <w:kern w:val="0"/>
        </w:rPr>
        <w:t xml:space="preserve"> The eternal origin of the Holy Spirit is revealed in his mission in time. The Spirit is sent to the apostles and to the Church both by the Father in the name of the Son, and by the Son in person, once </w:t>
      </w:r>
      <w:r w:rsidRPr="0074513F">
        <w:rPr>
          <w:rFonts w:ascii="Garamond" w:hAnsi="Garamond" w:cs="Calibri"/>
          <w:kern w:val="0"/>
        </w:rPr>
        <w:lastRenderedPageBreak/>
        <w:t>he had returned to the Father.</w:t>
      </w:r>
      <w:r w:rsidRPr="0074513F">
        <w:rPr>
          <w:rFonts w:ascii="Garamond" w:hAnsi="Garamond" w:cs="Calibri"/>
          <w:kern w:val="0"/>
          <w:vertAlign w:val="superscript"/>
        </w:rPr>
        <w:t>6</w:t>
      </w:r>
      <w:r w:rsidRPr="0074513F">
        <w:rPr>
          <w:rFonts w:ascii="Garamond" w:hAnsi="Garamond" w:cs="Calibri"/>
          <w:kern w:val="0"/>
          <w:vertAlign w:val="superscript"/>
        </w:rPr>
        <w:footnoteReference w:customMarkFollows="1" w:id="71"/>
        <w:t>9</w:t>
      </w:r>
      <w:r w:rsidRPr="0074513F">
        <w:rPr>
          <w:rFonts w:ascii="Garamond" w:hAnsi="Garamond" w:cs="Calibri"/>
          <w:kern w:val="0"/>
        </w:rPr>
        <w:t xml:space="preserve"> The sending of the person of the Spirit after Jesus’ glorification</w:t>
      </w:r>
      <w:r w:rsidRPr="0074513F">
        <w:rPr>
          <w:rFonts w:ascii="Garamond" w:hAnsi="Garamond" w:cs="Calibri"/>
          <w:kern w:val="0"/>
          <w:vertAlign w:val="superscript"/>
        </w:rPr>
        <w:t>7</w:t>
      </w:r>
      <w:r w:rsidRPr="0074513F">
        <w:rPr>
          <w:rFonts w:ascii="Garamond" w:hAnsi="Garamond" w:cs="Calibri"/>
          <w:kern w:val="0"/>
          <w:vertAlign w:val="superscript"/>
        </w:rPr>
        <w:footnoteReference w:customMarkFollows="1" w:id="72"/>
        <w:t>0</w:t>
      </w:r>
      <w:r w:rsidRPr="0074513F">
        <w:rPr>
          <w:rFonts w:ascii="Garamond" w:hAnsi="Garamond" w:cs="Calibri"/>
          <w:kern w:val="0"/>
        </w:rPr>
        <w:t xml:space="preserve"> reveals in its fullness the mystery of the Holy Trinity. (</w:t>
      </w:r>
      <w:r w:rsidRPr="0074513F">
        <w:rPr>
          <w:rFonts w:ascii="Garamond" w:hAnsi="Garamond" w:cs="Calibri"/>
          <w:i/>
          <w:kern w:val="0"/>
        </w:rPr>
        <w:t>732</w:t>
      </w:r>
      <w:r w:rsidRPr="0074513F">
        <w:rPr>
          <w:rFonts w:ascii="Garamond" w:hAnsi="Garamond" w:cs="Calibri"/>
          <w:kern w:val="0"/>
        </w:rPr>
        <w:t>)</w:t>
      </w:r>
    </w:p>
    <w:p w14:paraId="0E3793A5"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245</w:t>
      </w:r>
      <w:r w:rsidRPr="0074513F">
        <w:rPr>
          <w:rFonts w:ascii="Garamond" w:hAnsi="Garamond" w:cs="Calibri"/>
          <w:kern w:val="0"/>
        </w:rPr>
        <w:t xml:space="preserve"> The apostolic faith concerning the Spirit was confessed by the second ecumenical council at Constantinople (381): “We believe in the Holy Spirit, the Lord and giver of life, who proceeds from the Father.”</w:t>
      </w:r>
      <w:r w:rsidRPr="0074513F">
        <w:rPr>
          <w:rFonts w:ascii="Garamond" w:hAnsi="Garamond" w:cs="Calibri"/>
          <w:kern w:val="0"/>
          <w:vertAlign w:val="superscript"/>
        </w:rPr>
        <w:t>7</w:t>
      </w:r>
      <w:r w:rsidRPr="0074513F">
        <w:rPr>
          <w:rFonts w:ascii="Garamond" w:hAnsi="Garamond" w:cs="Calibri"/>
          <w:kern w:val="0"/>
          <w:vertAlign w:val="superscript"/>
        </w:rPr>
        <w:footnoteReference w:customMarkFollows="1" w:id="73"/>
        <w:t>1</w:t>
      </w:r>
      <w:r w:rsidRPr="0074513F">
        <w:rPr>
          <w:rFonts w:ascii="Garamond" w:hAnsi="Garamond" w:cs="Calibri"/>
          <w:kern w:val="0"/>
        </w:rPr>
        <w:t xml:space="preserve"> By this confession, the Church recognizes the Father as “the source and origin of the whole divinity.”</w:t>
      </w:r>
      <w:r w:rsidRPr="0074513F">
        <w:rPr>
          <w:rFonts w:ascii="Garamond" w:hAnsi="Garamond" w:cs="Calibri"/>
          <w:kern w:val="0"/>
          <w:vertAlign w:val="superscript"/>
        </w:rPr>
        <w:t>7</w:t>
      </w:r>
      <w:r w:rsidRPr="0074513F">
        <w:rPr>
          <w:rFonts w:ascii="Garamond" w:hAnsi="Garamond" w:cs="Calibri"/>
          <w:kern w:val="0"/>
          <w:vertAlign w:val="superscript"/>
        </w:rPr>
        <w:footnoteReference w:customMarkFollows="1" w:id="74"/>
        <w:t>2</w:t>
      </w:r>
      <w:r w:rsidRPr="0074513F">
        <w:rPr>
          <w:rFonts w:ascii="Garamond" w:hAnsi="Garamond" w:cs="Calibri"/>
          <w:kern w:val="0"/>
        </w:rPr>
        <w:t xml:space="preserve"> But the eternal origin of the Spirit is not unconnected with the Son’s origin: “The Holy Spirit, the third person of the Trinity, is God, one and equal with the Father and the Son, of the same substance and also of the same nature.… Yet he is not called the Spirit of the Father alone, … but the Spirit of both the Father and the Son.”</w:t>
      </w:r>
      <w:r w:rsidRPr="0074513F">
        <w:rPr>
          <w:rFonts w:ascii="Garamond" w:hAnsi="Garamond" w:cs="Calibri"/>
          <w:kern w:val="0"/>
          <w:vertAlign w:val="superscript"/>
        </w:rPr>
        <w:t>7</w:t>
      </w:r>
      <w:r w:rsidRPr="0074513F">
        <w:rPr>
          <w:rFonts w:ascii="Garamond" w:hAnsi="Garamond" w:cs="Calibri"/>
          <w:kern w:val="0"/>
          <w:vertAlign w:val="superscript"/>
        </w:rPr>
        <w:footnoteReference w:customMarkFollows="1" w:id="75"/>
        <w:t>3</w:t>
      </w:r>
      <w:r w:rsidRPr="0074513F">
        <w:rPr>
          <w:rFonts w:ascii="Garamond" w:hAnsi="Garamond" w:cs="Calibri"/>
          <w:kern w:val="0"/>
        </w:rPr>
        <w:t xml:space="preserve"> The Creed of the Church from the Council of Constantinople confesses: “With the Father and the Son, he is worshipped and glorified.”</w:t>
      </w:r>
      <w:r w:rsidRPr="0074513F">
        <w:rPr>
          <w:rFonts w:ascii="Garamond" w:hAnsi="Garamond" w:cs="Calibri"/>
          <w:kern w:val="0"/>
          <w:vertAlign w:val="superscript"/>
        </w:rPr>
        <w:t>7</w:t>
      </w:r>
      <w:r w:rsidRPr="0074513F">
        <w:rPr>
          <w:rFonts w:ascii="Garamond" w:hAnsi="Garamond" w:cs="Calibri"/>
          <w:kern w:val="0"/>
          <w:vertAlign w:val="superscript"/>
        </w:rPr>
        <w:footnoteReference w:customMarkFollows="1" w:id="76"/>
        <w:t>4</w:t>
      </w:r>
      <w:r w:rsidRPr="0074513F">
        <w:rPr>
          <w:rFonts w:ascii="Garamond" w:hAnsi="Garamond" w:cs="Calibri"/>
          <w:kern w:val="0"/>
        </w:rPr>
        <w:t xml:space="preserve"> (</w:t>
      </w:r>
      <w:r w:rsidRPr="0074513F">
        <w:rPr>
          <w:rFonts w:ascii="Garamond" w:hAnsi="Garamond" w:cs="Calibri"/>
          <w:i/>
          <w:kern w:val="0"/>
        </w:rPr>
        <w:t>152; 685</w:t>
      </w:r>
      <w:r w:rsidRPr="0074513F">
        <w:rPr>
          <w:rFonts w:ascii="Garamond" w:hAnsi="Garamond" w:cs="Calibri"/>
          <w:kern w:val="0"/>
        </w:rPr>
        <w:t>)</w:t>
      </w:r>
    </w:p>
    <w:p w14:paraId="0527CE47"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246</w:t>
      </w:r>
      <w:r w:rsidRPr="0074513F">
        <w:rPr>
          <w:rFonts w:ascii="Garamond" w:hAnsi="Garamond" w:cs="Calibri"/>
          <w:kern w:val="0"/>
        </w:rPr>
        <w:t xml:space="preserve"> The Latin tradition of the Creed confesses that the Spirit “proceeds from the Father </w:t>
      </w:r>
      <w:r w:rsidRPr="0074513F">
        <w:rPr>
          <w:rFonts w:ascii="Garamond" w:hAnsi="Garamond" w:cs="Calibri"/>
          <w:i/>
          <w:kern w:val="0"/>
        </w:rPr>
        <w:t>and the Son</w:t>
      </w:r>
      <w:r w:rsidRPr="0074513F">
        <w:rPr>
          <w:rFonts w:ascii="Garamond" w:hAnsi="Garamond" w:cs="Calibri"/>
          <w:kern w:val="0"/>
        </w:rPr>
        <w:t xml:space="preserve"> (</w:t>
      </w:r>
      <w:r w:rsidRPr="0074513F">
        <w:rPr>
          <w:rFonts w:ascii="Garamond" w:hAnsi="Garamond" w:cs="Calibri"/>
          <w:i/>
          <w:kern w:val="0"/>
        </w:rPr>
        <w:t>filioque</w:t>
      </w:r>
      <w:r w:rsidRPr="0074513F">
        <w:rPr>
          <w:rFonts w:ascii="Garamond" w:hAnsi="Garamond" w:cs="Calibri"/>
          <w:kern w:val="0"/>
        </w:rPr>
        <w:t>).” The Council of Florence in 1438 explains: “The Holy Spirit is eternally from Father and Son; He has his nature and subsistence at once (</w:t>
      </w:r>
      <w:r w:rsidRPr="0074513F">
        <w:rPr>
          <w:rFonts w:ascii="Garamond" w:hAnsi="Garamond" w:cs="Calibri"/>
          <w:i/>
          <w:kern w:val="0"/>
        </w:rPr>
        <w:t>simul</w:t>
      </w:r>
      <w:r w:rsidRPr="0074513F">
        <w:rPr>
          <w:rFonts w:ascii="Garamond" w:hAnsi="Garamond" w:cs="Calibri"/>
          <w:kern w:val="0"/>
        </w:rPr>
        <w:t xml:space="preserve">) from the Father and the Son. He proceeds eternally from both as from one principle and through one spiration.… And, since the Father has through generation given to the </w:t>
      </w:r>
      <w:proofErr w:type="gramStart"/>
      <w:r w:rsidRPr="0074513F">
        <w:rPr>
          <w:rFonts w:ascii="Garamond" w:hAnsi="Garamond" w:cs="Calibri"/>
          <w:kern w:val="0"/>
        </w:rPr>
        <w:t>only-begotten</w:t>
      </w:r>
      <w:proofErr w:type="gramEnd"/>
      <w:r w:rsidRPr="0074513F">
        <w:rPr>
          <w:rFonts w:ascii="Garamond" w:hAnsi="Garamond" w:cs="Calibri"/>
          <w:kern w:val="0"/>
        </w:rPr>
        <w:t xml:space="preserve"> Son everything that belongs to the Father, except being Father, the Son has also eternally from the Father, from whom he is eternally born, that the Holy Spirit proceeds from the Son.”</w:t>
      </w:r>
      <w:r w:rsidRPr="0074513F">
        <w:rPr>
          <w:rFonts w:ascii="Garamond" w:hAnsi="Garamond" w:cs="Calibri"/>
          <w:kern w:val="0"/>
          <w:vertAlign w:val="superscript"/>
        </w:rPr>
        <w:t>7</w:t>
      </w:r>
      <w:r w:rsidRPr="0074513F">
        <w:rPr>
          <w:rFonts w:ascii="Garamond" w:hAnsi="Garamond" w:cs="Calibri"/>
          <w:kern w:val="0"/>
          <w:vertAlign w:val="superscript"/>
        </w:rPr>
        <w:footnoteReference w:customMarkFollows="1" w:id="77"/>
        <w:t>5</w:t>
      </w:r>
    </w:p>
    <w:p w14:paraId="63212925"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sz w:val="22"/>
        </w:rPr>
        <w:t>247</w:t>
      </w:r>
      <w:r w:rsidRPr="0074513F">
        <w:rPr>
          <w:rFonts w:ascii="Garamond" w:hAnsi="Garamond" w:cs="Calibri"/>
          <w:kern w:val="0"/>
          <w:sz w:val="22"/>
        </w:rPr>
        <w:t xml:space="preserve"> The affirmation of the </w:t>
      </w:r>
      <w:r w:rsidRPr="0074513F">
        <w:rPr>
          <w:rFonts w:ascii="Garamond" w:hAnsi="Garamond" w:cs="Calibri"/>
          <w:i/>
          <w:kern w:val="0"/>
          <w:sz w:val="22"/>
        </w:rPr>
        <w:t>filioque</w:t>
      </w:r>
      <w:r w:rsidRPr="0074513F">
        <w:rPr>
          <w:rFonts w:ascii="Garamond" w:hAnsi="Garamond" w:cs="Calibri"/>
          <w:kern w:val="0"/>
          <w:sz w:val="22"/>
        </w:rPr>
        <w:t xml:space="preserve"> does not appear in the Creed confessed in 381 at Constantinople. But Pope St. Leo I, following an ancient Latin and Alexandrian tradition, had already confessed it dogmatically in 447,</w:t>
      </w:r>
      <w:r w:rsidRPr="0074513F">
        <w:rPr>
          <w:rFonts w:ascii="Garamond" w:hAnsi="Garamond" w:cs="Calibri"/>
          <w:kern w:val="0"/>
          <w:sz w:val="22"/>
          <w:vertAlign w:val="superscript"/>
        </w:rPr>
        <w:t>7</w:t>
      </w:r>
      <w:r w:rsidRPr="0074513F">
        <w:rPr>
          <w:rFonts w:ascii="Garamond" w:hAnsi="Garamond" w:cs="Calibri"/>
          <w:kern w:val="0"/>
          <w:sz w:val="22"/>
          <w:vertAlign w:val="superscript"/>
        </w:rPr>
        <w:footnoteReference w:customMarkFollows="1" w:id="78"/>
        <w:t>6</w:t>
      </w:r>
      <w:r w:rsidRPr="0074513F">
        <w:rPr>
          <w:rFonts w:ascii="Garamond" w:hAnsi="Garamond" w:cs="Calibri"/>
          <w:kern w:val="0"/>
          <w:sz w:val="22"/>
        </w:rPr>
        <w:t xml:space="preserve"> even before Rome, in 451 at the Council of Chalcedon, came to recognize and receive the Symbol of 381. The use of this formula in the Creed was gradually admitted into the Latin liturgy (between the eighth and eleventh centuries). The introduction of the filioque into the </w:t>
      </w:r>
      <w:proofErr w:type="spellStart"/>
      <w:r w:rsidRPr="0074513F">
        <w:rPr>
          <w:rFonts w:ascii="Garamond" w:hAnsi="Garamond" w:cs="Calibri"/>
          <w:kern w:val="0"/>
          <w:sz w:val="22"/>
        </w:rPr>
        <w:t>Niceno</w:t>
      </w:r>
      <w:proofErr w:type="spellEnd"/>
      <w:r w:rsidRPr="0074513F">
        <w:rPr>
          <w:rFonts w:ascii="Garamond" w:hAnsi="Garamond" w:cs="Calibri"/>
          <w:kern w:val="0"/>
          <w:sz w:val="22"/>
        </w:rPr>
        <w:t>-Constantinopolitan Creed by the Latin liturgy constitutes moreover, even today, a point of disagreement with the Orthodox Churches.</w:t>
      </w:r>
    </w:p>
    <w:p w14:paraId="0A3468DB"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sz w:val="22"/>
        </w:rPr>
        <w:t>248</w:t>
      </w:r>
      <w:r w:rsidRPr="0074513F">
        <w:rPr>
          <w:rFonts w:ascii="Garamond" w:hAnsi="Garamond" w:cs="Calibri"/>
          <w:kern w:val="0"/>
          <w:sz w:val="22"/>
        </w:rPr>
        <w:t xml:space="preserve"> At the outset the Eastern tradition expresses the Father’s character as first origin of the Spirit. By confessing the Spirit as he “who proceeds from the Father,” it affirms that he </w:t>
      </w:r>
      <w:r w:rsidRPr="0074513F">
        <w:rPr>
          <w:rFonts w:ascii="Garamond" w:hAnsi="Garamond" w:cs="Calibri"/>
          <w:i/>
          <w:kern w:val="0"/>
          <w:sz w:val="22"/>
        </w:rPr>
        <w:t>comes from</w:t>
      </w:r>
      <w:r w:rsidRPr="0074513F">
        <w:rPr>
          <w:rFonts w:ascii="Garamond" w:hAnsi="Garamond" w:cs="Calibri"/>
          <w:kern w:val="0"/>
          <w:sz w:val="22"/>
        </w:rPr>
        <w:t xml:space="preserve"> the Father </w:t>
      </w:r>
      <w:r w:rsidRPr="0074513F">
        <w:rPr>
          <w:rFonts w:ascii="Garamond" w:hAnsi="Garamond" w:cs="Calibri"/>
          <w:i/>
          <w:kern w:val="0"/>
          <w:sz w:val="22"/>
        </w:rPr>
        <w:t>through</w:t>
      </w:r>
      <w:r w:rsidRPr="0074513F">
        <w:rPr>
          <w:rFonts w:ascii="Garamond" w:hAnsi="Garamond" w:cs="Calibri"/>
          <w:kern w:val="0"/>
          <w:sz w:val="22"/>
        </w:rPr>
        <w:t xml:space="preserve"> the Son.</w:t>
      </w:r>
      <w:r w:rsidRPr="0074513F">
        <w:rPr>
          <w:rFonts w:ascii="Garamond" w:hAnsi="Garamond" w:cs="Calibri"/>
          <w:kern w:val="0"/>
          <w:sz w:val="22"/>
          <w:vertAlign w:val="superscript"/>
        </w:rPr>
        <w:t>7</w:t>
      </w:r>
      <w:r w:rsidRPr="0074513F">
        <w:rPr>
          <w:rFonts w:ascii="Garamond" w:hAnsi="Garamond" w:cs="Calibri"/>
          <w:kern w:val="0"/>
          <w:sz w:val="22"/>
          <w:vertAlign w:val="superscript"/>
        </w:rPr>
        <w:footnoteReference w:customMarkFollows="1" w:id="79"/>
        <w:t>7</w:t>
      </w:r>
      <w:r w:rsidRPr="0074513F">
        <w:rPr>
          <w:rFonts w:ascii="Garamond" w:hAnsi="Garamond" w:cs="Calibri"/>
          <w:kern w:val="0"/>
          <w:sz w:val="22"/>
        </w:rPr>
        <w:t xml:space="preserve"> The Western tradition expresses first the consubstantial communion between Father and Son, by saying that the Spirit proceeds from the Father and the Son (</w:t>
      </w:r>
      <w:r w:rsidRPr="0074513F">
        <w:rPr>
          <w:rFonts w:ascii="Garamond" w:hAnsi="Garamond" w:cs="Calibri"/>
          <w:i/>
          <w:kern w:val="0"/>
          <w:sz w:val="22"/>
        </w:rPr>
        <w:t>filioque</w:t>
      </w:r>
      <w:r w:rsidRPr="0074513F">
        <w:rPr>
          <w:rFonts w:ascii="Garamond" w:hAnsi="Garamond" w:cs="Calibri"/>
          <w:kern w:val="0"/>
          <w:sz w:val="22"/>
        </w:rPr>
        <w:t>). It says this, “legitimately and with good reason,”</w:t>
      </w:r>
      <w:r w:rsidRPr="0074513F">
        <w:rPr>
          <w:rFonts w:ascii="Garamond" w:hAnsi="Garamond" w:cs="Calibri"/>
          <w:kern w:val="0"/>
          <w:sz w:val="22"/>
          <w:vertAlign w:val="superscript"/>
        </w:rPr>
        <w:t>7</w:t>
      </w:r>
      <w:r w:rsidRPr="0074513F">
        <w:rPr>
          <w:rFonts w:ascii="Garamond" w:hAnsi="Garamond" w:cs="Calibri"/>
          <w:kern w:val="0"/>
          <w:sz w:val="22"/>
          <w:vertAlign w:val="superscript"/>
        </w:rPr>
        <w:footnoteReference w:customMarkFollows="1" w:id="80"/>
        <w:t>8</w:t>
      </w:r>
      <w:r w:rsidRPr="0074513F">
        <w:rPr>
          <w:rFonts w:ascii="Garamond" w:hAnsi="Garamond" w:cs="Calibri"/>
          <w:kern w:val="0"/>
          <w:sz w:val="22"/>
        </w:rPr>
        <w:t xml:space="preserve"> for the eternal order of the divine persons in their consubstantial communion implies that the Father, as “the principle without principle,”</w:t>
      </w:r>
      <w:r w:rsidRPr="0074513F">
        <w:rPr>
          <w:rFonts w:ascii="Garamond" w:hAnsi="Garamond" w:cs="Calibri"/>
          <w:kern w:val="0"/>
          <w:sz w:val="22"/>
          <w:vertAlign w:val="superscript"/>
        </w:rPr>
        <w:t>7</w:t>
      </w:r>
      <w:r w:rsidRPr="0074513F">
        <w:rPr>
          <w:rFonts w:ascii="Garamond" w:hAnsi="Garamond" w:cs="Calibri"/>
          <w:kern w:val="0"/>
          <w:sz w:val="22"/>
          <w:vertAlign w:val="superscript"/>
        </w:rPr>
        <w:footnoteReference w:customMarkFollows="1" w:id="81"/>
        <w:t>9</w:t>
      </w:r>
      <w:r w:rsidRPr="0074513F">
        <w:rPr>
          <w:rFonts w:ascii="Garamond" w:hAnsi="Garamond" w:cs="Calibri"/>
          <w:kern w:val="0"/>
          <w:sz w:val="22"/>
        </w:rPr>
        <w:t xml:space="preserve"> is the first origin of the Spirit, but also that as Father of the only Son, he is, with the Son, the single principle from which the Holy Spirit proceeds.</w:t>
      </w:r>
      <w:r w:rsidRPr="0074513F">
        <w:rPr>
          <w:rFonts w:ascii="Garamond" w:hAnsi="Garamond" w:cs="Calibri"/>
          <w:kern w:val="0"/>
          <w:sz w:val="22"/>
          <w:vertAlign w:val="superscript"/>
        </w:rPr>
        <w:t>8</w:t>
      </w:r>
      <w:r w:rsidRPr="0074513F">
        <w:rPr>
          <w:rFonts w:ascii="Garamond" w:hAnsi="Garamond" w:cs="Calibri"/>
          <w:kern w:val="0"/>
          <w:sz w:val="22"/>
          <w:vertAlign w:val="superscript"/>
        </w:rPr>
        <w:footnoteReference w:customMarkFollows="1" w:id="82"/>
        <w:t>0</w:t>
      </w:r>
      <w:r w:rsidRPr="0074513F">
        <w:rPr>
          <w:rFonts w:ascii="Garamond" w:hAnsi="Garamond" w:cs="Calibri"/>
          <w:kern w:val="0"/>
          <w:sz w:val="22"/>
        </w:rPr>
        <w:t xml:space="preserve"> This legitimate complementarity, provided it does not become rigid, does not affect the identity of faith in the reality of the same mystery confessed.</w:t>
      </w:r>
    </w:p>
    <w:p w14:paraId="17A74911" w14:textId="77777777" w:rsidR="0074513F" w:rsidRPr="0074513F" w:rsidRDefault="0074513F" w:rsidP="0074513F">
      <w:pPr>
        <w:tabs>
          <w:tab w:val="left" w:pos="720"/>
        </w:tabs>
        <w:autoSpaceDE w:val="0"/>
        <w:autoSpaceDN w:val="0"/>
        <w:adjustRightInd w:val="0"/>
        <w:spacing w:before="360" w:after="0" w:line="240" w:lineRule="auto"/>
        <w:ind w:left="720" w:hanging="720"/>
        <w:rPr>
          <w:rFonts w:ascii="Garamond" w:hAnsi="Garamond" w:cs="Calibri"/>
          <w:kern w:val="0"/>
        </w:rPr>
      </w:pPr>
      <w:r w:rsidRPr="0074513F">
        <w:rPr>
          <w:rFonts w:ascii="Garamond" w:hAnsi="Garamond" w:cs="Calibri"/>
          <w:b/>
          <w:smallCaps/>
          <w:kern w:val="0"/>
        </w:rPr>
        <w:lastRenderedPageBreak/>
        <w:t>III.</w:t>
      </w:r>
      <w:r w:rsidRPr="0074513F">
        <w:rPr>
          <w:rFonts w:ascii="Garamond" w:hAnsi="Garamond" w:cs="Calibri"/>
          <w:b/>
          <w:kern w:val="0"/>
        </w:rPr>
        <w:tab/>
      </w:r>
      <w:r w:rsidRPr="0074513F">
        <w:rPr>
          <w:rFonts w:ascii="Garamond" w:hAnsi="Garamond" w:cs="Calibri"/>
          <w:b/>
          <w:smallCaps/>
          <w:kern w:val="0"/>
        </w:rPr>
        <w:t>The Holy Trinity in the Teaching of the Faith</w:t>
      </w:r>
    </w:p>
    <w:p w14:paraId="07AACACD" w14:textId="77777777" w:rsidR="0074513F" w:rsidRPr="0074513F" w:rsidRDefault="0074513F" w:rsidP="0074513F">
      <w:pPr>
        <w:autoSpaceDE w:val="0"/>
        <w:autoSpaceDN w:val="0"/>
        <w:adjustRightInd w:val="0"/>
        <w:spacing w:before="180" w:after="0" w:line="240" w:lineRule="auto"/>
        <w:rPr>
          <w:rFonts w:ascii="Garamond" w:hAnsi="Garamond" w:cs="Calibri"/>
          <w:kern w:val="0"/>
        </w:rPr>
      </w:pPr>
      <w:r w:rsidRPr="0074513F">
        <w:rPr>
          <w:rFonts w:ascii="Garamond" w:hAnsi="Garamond" w:cs="Calibri"/>
          <w:b/>
          <w:kern w:val="0"/>
        </w:rPr>
        <w:t>The formation of the Trinitarian dogma</w:t>
      </w:r>
    </w:p>
    <w:p w14:paraId="3E32C1BC"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249</w:t>
      </w:r>
      <w:r w:rsidRPr="0074513F">
        <w:rPr>
          <w:rFonts w:ascii="Garamond" w:hAnsi="Garamond" w:cs="Calibri"/>
          <w:kern w:val="0"/>
        </w:rPr>
        <w:t xml:space="preserve"> From the beginning, the revealed truth of the Holy Trinity has been at the very root of the Church’s living faith, principally by means of Baptism. It finds its expression in the rule of baptismal faith, formulated in the preaching, catechesis, and prayer of the Church. Such formulations are already found in the apostolic writings, such as this salutation taken up in the Eucharistic liturgy: “The grace of the Lord Jesus Christ and the love of God and the fellowship of the Holy Spirit be with you all.”</w:t>
      </w:r>
      <w:r w:rsidRPr="0074513F">
        <w:rPr>
          <w:rFonts w:ascii="Garamond" w:hAnsi="Garamond" w:cs="Calibri"/>
          <w:kern w:val="0"/>
          <w:vertAlign w:val="superscript"/>
        </w:rPr>
        <w:t>8</w:t>
      </w:r>
      <w:r w:rsidRPr="0074513F">
        <w:rPr>
          <w:rFonts w:ascii="Garamond" w:hAnsi="Garamond" w:cs="Calibri"/>
          <w:kern w:val="0"/>
          <w:vertAlign w:val="superscript"/>
        </w:rPr>
        <w:footnoteReference w:customMarkFollows="1" w:id="83"/>
        <w:t>1</w:t>
      </w:r>
      <w:r w:rsidRPr="0074513F">
        <w:rPr>
          <w:rFonts w:ascii="Garamond" w:hAnsi="Garamond" w:cs="Calibri"/>
          <w:kern w:val="0"/>
        </w:rPr>
        <w:t xml:space="preserve"> (</w:t>
      </w:r>
      <w:r w:rsidRPr="0074513F">
        <w:rPr>
          <w:rFonts w:ascii="Garamond" w:hAnsi="Garamond" w:cs="Calibri"/>
          <w:i/>
          <w:kern w:val="0"/>
        </w:rPr>
        <w:t>683; 189</w:t>
      </w:r>
      <w:r w:rsidRPr="0074513F">
        <w:rPr>
          <w:rFonts w:ascii="Garamond" w:hAnsi="Garamond" w:cs="Calibri"/>
          <w:kern w:val="0"/>
        </w:rPr>
        <w:t>)</w:t>
      </w:r>
    </w:p>
    <w:p w14:paraId="3C3F2A08"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250</w:t>
      </w:r>
      <w:r w:rsidRPr="0074513F">
        <w:rPr>
          <w:rFonts w:ascii="Garamond" w:hAnsi="Garamond" w:cs="Calibri"/>
          <w:kern w:val="0"/>
        </w:rPr>
        <w:t xml:space="preserve"> During the first centuries the Church sought to clarify its Trinitarian faith, both to deepen its own understanding of the faith and to defend it against the errors that were deforming it. This clarification was the work of the early councils, aided by the theological work of the Church Fathers and sustained by the Christian people’s sense of the faith. (</w:t>
      </w:r>
      <w:r w:rsidRPr="0074513F">
        <w:rPr>
          <w:rFonts w:ascii="Garamond" w:hAnsi="Garamond" w:cs="Calibri"/>
          <w:i/>
          <w:kern w:val="0"/>
        </w:rPr>
        <w:t>94</w:t>
      </w:r>
      <w:r w:rsidRPr="0074513F">
        <w:rPr>
          <w:rFonts w:ascii="Garamond" w:hAnsi="Garamond" w:cs="Calibri"/>
          <w:kern w:val="0"/>
        </w:rPr>
        <w:t>)</w:t>
      </w:r>
    </w:p>
    <w:p w14:paraId="5E3C3B7D"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sz w:val="22"/>
        </w:rPr>
        <w:t>251</w:t>
      </w:r>
      <w:r w:rsidRPr="0074513F">
        <w:rPr>
          <w:rFonts w:ascii="Garamond" w:hAnsi="Garamond" w:cs="Calibri"/>
          <w:kern w:val="0"/>
          <w:sz w:val="22"/>
        </w:rPr>
        <w:t xml:space="preserve"> In order to articulate the dogma of the Trinity, the Church had to develop its own terminology with the help of certain notions of philosophical origin: “substance,” “person” or “hypostasis,” “relation,” and so on. In doing this, she did not submit the faith to human </w:t>
      </w:r>
      <w:proofErr w:type="gramStart"/>
      <w:r w:rsidRPr="0074513F">
        <w:rPr>
          <w:rFonts w:ascii="Garamond" w:hAnsi="Garamond" w:cs="Calibri"/>
          <w:kern w:val="0"/>
          <w:sz w:val="22"/>
        </w:rPr>
        <w:t>wisdom, but</w:t>
      </w:r>
      <w:proofErr w:type="gramEnd"/>
      <w:r w:rsidRPr="0074513F">
        <w:rPr>
          <w:rFonts w:ascii="Garamond" w:hAnsi="Garamond" w:cs="Calibri"/>
          <w:kern w:val="0"/>
          <w:sz w:val="22"/>
        </w:rPr>
        <w:t xml:space="preserve"> gave a new and unprecedented meaning to these terms, which from then on would be used to signify an ineffable mystery, “infinitely beyond all that we can humanly understand.”</w:t>
      </w:r>
      <w:r w:rsidRPr="0074513F">
        <w:rPr>
          <w:rFonts w:ascii="Garamond" w:hAnsi="Garamond" w:cs="Calibri"/>
          <w:kern w:val="0"/>
          <w:sz w:val="22"/>
          <w:vertAlign w:val="superscript"/>
        </w:rPr>
        <w:t>8</w:t>
      </w:r>
      <w:r w:rsidRPr="0074513F">
        <w:rPr>
          <w:rFonts w:ascii="Garamond" w:hAnsi="Garamond" w:cs="Calibri"/>
          <w:kern w:val="0"/>
          <w:sz w:val="22"/>
          <w:vertAlign w:val="superscript"/>
        </w:rPr>
        <w:footnoteReference w:customMarkFollows="1" w:id="84"/>
        <w:t>2</w:t>
      </w:r>
      <w:r w:rsidRPr="0074513F">
        <w:rPr>
          <w:rFonts w:ascii="Garamond" w:hAnsi="Garamond" w:cs="Calibri"/>
          <w:kern w:val="0"/>
          <w:sz w:val="22"/>
        </w:rPr>
        <w:t xml:space="preserve"> </w:t>
      </w:r>
      <w:r w:rsidRPr="0074513F">
        <w:rPr>
          <w:rFonts w:ascii="Garamond" w:hAnsi="Garamond" w:cs="Calibri"/>
          <w:kern w:val="0"/>
        </w:rPr>
        <w:t>(</w:t>
      </w:r>
      <w:r w:rsidRPr="0074513F">
        <w:rPr>
          <w:rFonts w:ascii="Garamond" w:hAnsi="Garamond" w:cs="Calibri"/>
          <w:i/>
          <w:kern w:val="0"/>
        </w:rPr>
        <w:t>170</w:t>
      </w:r>
      <w:r w:rsidRPr="0074513F">
        <w:rPr>
          <w:rFonts w:ascii="Garamond" w:hAnsi="Garamond" w:cs="Calibri"/>
          <w:kern w:val="0"/>
        </w:rPr>
        <w:t>)</w:t>
      </w:r>
    </w:p>
    <w:p w14:paraId="47C3084C"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252</w:t>
      </w:r>
      <w:r w:rsidRPr="0074513F">
        <w:rPr>
          <w:rFonts w:ascii="Garamond" w:hAnsi="Garamond" w:cs="Calibri"/>
          <w:kern w:val="0"/>
        </w:rPr>
        <w:t xml:space="preserve"> The Church uses (I) the term “substance” (rendered also at times by “essence” or “nature”) to designate the divine being in its unity, (II) the term “person” or “hypostasis” to designate the Father, Son, and Holy Spirit in the real distinction among them, and (III) the term “relation” to designate the fact that their distinction lies in the relationship of each to the others.</w:t>
      </w:r>
    </w:p>
    <w:p w14:paraId="202215F1" w14:textId="77777777" w:rsidR="0074513F" w:rsidRPr="0074513F" w:rsidRDefault="0074513F" w:rsidP="0074513F">
      <w:pPr>
        <w:autoSpaceDE w:val="0"/>
        <w:autoSpaceDN w:val="0"/>
        <w:adjustRightInd w:val="0"/>
        <w:spacing w:before="360" w:after="0" w:line="240" w:lineRule="auto"/>
        <w:rPr>
          <w:rFonts w:ascii="Garamond" w:hAnsi="Garamond" w:cs="Calibri"/>
          <w:kern w:val="0"/>
        </w:rPr>
      </w:pPr>
      <w:r w:rsidRPr="0074513F">
        <w:rPr>
          <w:rFonts w:ascii="Garamond" w:hAnsi="Garamond" w:cs="Calibri"/>
          <w:b/>
          <w:kern w:val="0"/>
        </w:rPr>
        <w:t>The dogma of the Holy Trinity</w:t>
      </w:r>
    </w:p>
    <w:p w14:paraId="56B07938"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253</w:t>
      </w:r>
      <w:r w:rsidRPr="0074513F">
        <w:rPr>
          <w:rFonts w:ascii="Garamond" w:hAnsi="Garamond" w:cs="Calibri"/>
          <w:kern w:val="0"/>
        </w:rPr>
        <w:t xml:space="preserve"> </w:t>
      </w:r>
      <w:r w:rsidRPr="0074513F">
        <w:rPr>
          <w:rFonts w:ascii="Garamond" w:hAnsi="Garamond" w:cs="Calibri"/>
          <w:i/>
          <w:kern w:val="0"/>
        </w:rPr>
        <w:t>The Trinity is One</w:t>
      </w:r>
      <w:r w:rsidRPr="0074513F">
        <w:rPr>
          <w:rFonts w:ascii="Garamond" w:hAnsi="Garamond" w:cs="Calibri"/>
          <w:kern w:val="0"/>
        </w:rPr>
        <w:t>. We do not confess three Gods, but one God in three persons, the “consubstantial Trinity.”</w:t>
      </w:r>
      <w:r w:rsidRPr="0074513F">
        <w:rPr>
          <w:rFonts w:ascii="Garamond" w:hAnsi="Garamond" w:cs="Calibri"/>
          <w:kern w:val="0"/>
          <w:vertAlign w:val="superscript"/>
        </w:rPr>
        <w:t>8</w:t>
      </w:r>
      <w:r w:rsidRPr="0074513F">
        <w:rPr>
          <w:rFonts w:ascii="Garamond" w:hAnsi="Garamond" w:cs="Calibri"/>
          <w:kern w:val="0"/>
          <w:vertAlign w:val="superscript"/>
        </w:rPr>
        <w:footnoteReference w:customMarkFollows="1" w:id="85"/>
        <w:t>3</w:t>
      </w:r>
      <w:r w:rsidRPr="0074513F">
        <w:rPr>
          <w:rFonts w:ascii="Garamond" w:hAnsi="Garamond" w:cs="Calibri"/>
          <w:kern w:val="0"/>
        </w:rPr>
        <w:t xml:space="preserve"> The divine persons do not share the one divinity among themselves but each of them is God whole and entire: “The Father is that which the Son is, the Son that which the Father is, the Father and the Son that which the Holy Spirit is, i.e., by nature one God.”</w:t>
      </w:r>
      <w:r w:rsidRPr="0074513F">
        <w:rPr>
          <w:rFonts w:ascii="Garamond" w:hAnsi="Garamond" w:cs="Calibri"/>
          <w:kern w:val="0"/>
          <w:vertAlign w:val="superscript"/>
        </w:rPr>
        <w:t>8</w:t>
      </w:r>
      <w:r w:rsidRPr="0074513F">
        <w:rPr>
          <w:rFonts w:ascii="Garamond" w:hAnsi="Garamond" w:cs="Calibri"/>
          <w:kern w:val="0"/>
          <w:vertAlign w:val="superscript"/>
        </w:rPr>
        <w:footnoteReference w:customMarkFollows="1" w:id="86"/>
        <w:t>4</w:t>
      </w:r>
      <w:r w:rsidRPr="0074513F">
        <w:rPr>
          <w:rFonts w:ascii="Garamond" w:hAnsi="Garamond" w:cs="Calibri"/>
          <w:kern w:val="0"/>
        </w:rPr>
        <w:t xml:space="preserve"> In the words of the Fourth Lateran Council (1215): “Each of the persons is that supreme reality, viz., the divine substance, essence or nature.”</w:t>
      </w:r>
      <w:r w:rsidRPr="0074513F">
        <w:rPr>
          <w:rFonts w:ascii="Garamond" w:hAnsi="Garamond" w:cs="Calibri"/>
          <w:kern w:val="0"/>
          <w:vertAlign w:val="superscript"/>
        </w:rPr>
        <w:t>8</w:t>
      </w:r>
      <w:r w:rsidRPr="0074513F">
        <w:rPr>
          <w:rFonts w:ascii="Garamond" w:hAnsi="Garamond" w:cs="Calibri"/>
          <w:kern w:val="0"/>
          <w:vertAlign w:val="superscript"/>
        </w:rPr>
        <w:footnoteReference w:customMarkFollows="1" w:id="87"/>
        <w:t>5</w:t>
      </w:r>
      <w:r w:rsidRPr="0074513F">
        <w:rPr>
          <w:rFonts w:ascii="Garamond" w:hAnsi="Garamond" w:cs="Calibri"/>
          <w:kern w:val="0"/>
        </w:rPr>
        <w:t xml:space="preserve"> (</w:t>
      </w:r>
      <w:r w:rsidRPr="0074513F">
        <w:rPr>
          <w:rFonts w:ascii="Garamond" w:hAnsi="Garamond" w:cs="Calibri"/>
          <w:i/>
          <w:kern w:val="0"/>
        </w:rPr>
        <w:t>2789; 590</w:t>
      </w:r>
      <w:r w:rsidRPr="0074513F">
        <w:rPr>
          <w:rFonts w:ascii="Garamond" w:hAnsi="Garamond" w:cs="Calibri"/>
          <w:kern w:val="0"/>
        </w:rPr>
        <w:t>)</w:t>
      </w:r>
    </w:p>
    <w:p w14:paraId="4B273BCD"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254</w:t>
      </w:r>
      <w:r w:rsidRPr="0074513F">
        <w:rPr>
          <w:rFonts w:ascii="Garamond" w:hAnsi="Garamond" w:cs="Calibri"/>
          <w:kern w:val="0"/>
        </w:rPr>
        <w:t xml:space="preserve"> </w:t>
      </w:r>
      <w:r w:rsidRPr="0074513F">
        <w:rPr>
          <w:rFonts w:ascii="Garamond" w:hAnsi="Garamond" w:cs="Calibri"/>
          <w:i/>
          <w:kern w:val="0"/>
        </w:rPr>
        <w:t>The divine persons are really distinct from one another</w:t>
      </w:r>
      <w:r w:rsidRPr="0074513F">
        <w:rPr>
          <w:rFonts w:ascii="Garamond" w:hAnsi="Garamond" w:cs="Calibri"/>
          <w:kern w:val="0"/>
        </w:rPr>
        <w:t>. “God is one but not solitary.”</w:t>
      </w:r>
      <w:r w:rsidRPr="0074513F">
        <w:rPr>
          <w:rFonts w:ascii="Garamond" w:hAnsi="Garamond" w:cs="Calibri"/>
          <w:kern w:val="0"/>
          <w:vertAlign w:val="superscript"/>
        </w:rPr>
        <w:t>8</w:t>
      </w:r>
      <w:r w:rsidRPr="0074513F">
        <w:rPr>
          <w:rFonts w:ascii="Garamond" w:hAnsi="Garamond" w:cs="Calibri"/>
          <w:kern w:val="0"/>
          <w:vertAlign w:val="superscript"/>
        </w:rPr>
        <w:footnoteReference w:customMarkFollows="1" w:id="88"/>
        <w:t>6</w:t>
      </w:r>
      <w:r w:rsidRPr="0074513F">
        <w:rPr>
          <w:rFonts w:ascii="Garamond" w:hAnsi="Garamond" w:cs="Calibri"/>
          <w:kern w:val="0"/>
        </w:rPr>
        <w:t xml:space="preserve"> “Father,” “Son,” “Holy Spirit” are not simply names designating modalities of the divine being, for they are really distinct from one another: “He is not the Father who is the Son, nor is the Son he who is the Father, nor is the Holy Spirit he who is the Father or the Son.”</w:t>
      </w:r>
      <w:r w:rsidRPr="0074513F">
        <w:rPr>
          <w:rFonts w:ascii="Garamond" w:hAnsi="Garamond" w:cs="Calibri"/>
          <w:kern w:val="0"/>
          <w:vertAlign w:val="superscript"/>
        </w:rPr>
        <w:t>8</w:t>
      </w:r>
      <w:r w:rsidRPr="0074513F">
        <w:rPr>
          <w:rFonts w:ascii="Garamond" w:hAnsi="Garamond" w:cs="Calibri"/>
          <w:kern w:val="0"/>
          <w:vertAlign w:val="superscript"/>
        </w:rPr>
        <w:footnoteReference w:customMarkFollows="1" w:id="89"/>
        <w:t>7</w:t>
      </w:r>
      <w:r w:rsidRPr="0074513F">
        <w:rPr>
          <w:rFonts w:ascii="Garamond" w:hAnsi="Garamond" w:cs="Calibri"/>
          <w:kern w:val="0"/>
        </w:rPr>
        <w:t xml:space="preserve"> They are distinct from one another in their </w:t>
      </w:r>
      <w:r w:rsidRPr="0074513F">
        <w:rPr>
          <w:rFonts w:ascii="Garamond" w:hAnsi="Garamond" w:cs="Calibri"/>
          <w:kern w:val="0"/>
        </w:rPr>
        <w:lastRenderedPageBreak/>
        <w:t>relations of origin: “It is the Father who generates, the Son who is begotten, and the Holy Spirit who proceeds.”</w:t>
      </w:r>
      <w:r w:rsidRPr="0074513F">
        <w:rPr>
          <w:rFonts w:ascii="Garamond" w:hAnsi="Garamond" w:cs="Calibri"/>
          <w:kern w:val="0"/>
          <w:vertAlign w:val="superscript"/>
        </w:rPr>
        <w:t>8</w:t>
      </w:r>
      <w:r w:rsidRPr="0074513F">
        <w:rPr>
          <w:rFonts w:ascii="Garamond" w:hAnsi="Garamond" w:cs="Calibri"/>
          <w:kern w:val="0"/>
          <w:vertAlign w:val="superscript"/>
        </w:rPr>
        <w:footnoteReference w:customMarkFollows="1" w:id="90"/>
        <w:t>8</w:t>
      </w:r>
      <w:r w:rsidRPr="0074513F">
        <w:rPr>
          <w:rFonts w:ascii="Garamond" w:hAnsi="Garamond" w:cs="Calibri"/>
          <w:kern w:val="0"/>
        </w:rPr>
        <w:t xml:space="preserve"> The divine Unity is Triune. (</w:t>
      </w:r>
      <w:r w:rsidRPr="0074513F">
        <w:rPr>
          <w:rFonts w:ascii="Garamond" w:hAnsi="Garamond" w:cs="Calibri"/>
          <w:i/>
          <w:kern w:val="0"/>
        </w:rPr>
        <w:t>468, 689</w:t>
      </w:r>
      <w:r w:rsidRPr="0074513F">
        <w:rPr>
          <w:rFonts w:ascii="Garamond" w:hAnsi="Garamond" w:cs="Calibri"/>
          <w:kern w:val="0"/>
        </w:rPr>
        <w:t>)</w:t>
      </w:r>
    </w:p>
    <w:p w14:paraId="3B2DF4E0"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255</w:t>
      </w:r>
      <w:r w:rsidRPr="0074513F">
        <w:rPr>
          <w:rFonts w:ascii="Garamond" w:hAnsi="Garamond" w:cs="Calibri"/>
          <w:kern w:val="0"/>
        </w:rPr>
        <w:t xml:space="preserve"> </w:t>
      </w:r>
      <w:r w:rsidRPr="0074513F">
        <w:rPr>
          <w:rFonts w:ascii="Garamond" w:hAnsi="Garamond" w:cs="Calibri"/>
          <w:i/>
          <w:kern w:val="0"/>
        </w:rPr>
        <w:t>The divine persons are relative to one another</w:t>
      </w:r>
      <w:r w:rsidRPr="0074513F">
        <w:rPr>
          <w:rFonts w:ascii="Garamond" w:hAnsi="Garamond" w:cs="Calibri"/>
          <w:kern w:val="0"/>
        </w:rPr>
        <w:t>. Because it does not divide the divine unity, the real distinction of the persons from one another resides solely in the relationships which relate them to one another: “In the relational names of the persons the Father is related to the Son, the Son to the Father, and the Holy Spirit to both. While they are called three persons in view of their relations, we believe in one nature or substance.”</w:t>
      </w:r>
      <w:r w:rsidRPr="0074513F">
        <w:rPr>
          <w:rFonts w:ascii="Garamond" w:hAnsi="Garamond" w:cs="Calibri"/>
          <w:kern w:val="0"/>
          <w:vertAlign w:val="superscript"/>
        </w:rPr>
        <w:t>8</w:t>
      </w:r>
      <w:r w:rsidRPr="0074513F">
        <w:rPr>
          <w:rFonts w:ascii="Garamond" w:hAnsi="Garamond" w:cs="Calibri"/>
          <w:kern w:val="0"/>
          <w:vertAlign w:val="superscript"/>
        </w:rPr>
        <w:footnoteReference w:customMarkFollows="1" w:id="91"/>
        <w:t>9</w:t>
      </w:r>
      <w:r w:rsidRPr="0074513F">
        <w:rPr>
          <w:rFonts w:ascii="Garamond" w:hAnsi="Garamond" w:cs="Calibri"/>
          <w:kern w:val="0"/>
        </w:rPr>
        <w:t xml:space="preserve"> Indeed “everything (in them) is one where there is no opposition of relationship.”</w:t>
      </w:r>
      <w:r w:rsidRPr="0074513F">
        <w:rPr>
          <w:rFonts w:ascii="Garamond" w:hAnsi="Garamond" w:cs="Calibri"/>
          <w:kern w:val="0"/>
          <w:vertAlign w:val="superscript"/>
        </w:rPr>
        <w:t>9</w:t>
      </w:r>
      <w:r w:rsidRPr="0074513F">
        <w:rPr>
          <w:rFonts w:ascii="Garamond" w:hAnsi="Garamond" w:cs="Calibri"/>
          <w:kern w:val="0"/>
          <w:vertAlign w:val="superscript"/>
        </w:rPr>
        <w:footnoteReference w:customMarkFollows="1" w:id="92"/>
        <w:t>0</w:t>
      </w:r>
      <w:r w:rsidRPr="0074513F">
        <w:rPr>
          <w:rFonts w:ascii="Garamond" w:hAnsi="Garamond" w:cs="Calibri"/>
          <w:kern w:val="0"/>
        </w:rPr>
        <w:t xml:space="preserve"> “Because of that unity the Father is wholly in the Son and wholly in the Holy Spirit; the Son is wholly in the Father and wholly in the Holy Spirit; the Holy Spirit is wholly in the Father and wholly in the Son.”</w:t>
      </w:r>
      <w:r w:rsidRPr="0074513F">
        <w:rPr>
          <w:rFonts w:ascii="Garamond" w:hAnsi="Garamond" w:cs="Calibri"/>
          <w:kern w:val="0"/>
          <w:vertAlign w:val="superscript"/>
        </w:rPr>
        <w:t>9</w:t>
      </w:r>
      <w:r w:rsidRPr="0074513F">
        <w:rPr>
          <w:rFonts w:ascii="Garamond" w:hAnsi="Garamond" w:cs="Calibri"/>
          <w:kern w:val="0"/>
          <w:vertAlign w:val="superscript"/>
        </w:rPr>
        <w:footnoteReference w:customMarkFollows="1" w:id="93"/>
        <w:t>1</w:t>
      </w:r>
      <w:r w:rsidRPr="0074513F">
        <w:rPr>
          <w:rFonts w:ascii="Garamond" w:hAnsi="Garamond" w:cs="Calibri"/>
          <w:kern w:val="0"/>
        </w:rPr>
        <w:t xml:space="preserve"> (</w:t>
      </w:r>
      <w:r w:rsidRPr="0074513F">
        <w:rPr>
          <w:rFonts w:ascii="Garamond" w:hAnsi="Garamond" w:cs="Calibri"/>
          <w:i/>
          <w:kern w:val="0"/>
        </w:rPr>
        <w:t>240</w:t>
      </w:r>
      <w:r w:rsidRPr="0074513F">
        <w:rPr>
          <w:rFonts w:ascii="Garamond" w:hAnsi="Garamond" w:cs="Calibri"/>
          <w:kern w:val="0"/>
        </w:rPr>
        <w:t>)</w:t>
      </w:r>
    </w:p>
    <w:p w14:paraId="6D180133"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256</w:t>
      </w:r>
      <w:r w:rsidRPr="0074513F">
        <w:rPr>
          <w:rFonts w:ascii="Garamond" w:hAnsi="Garamond" w:cs="Calibri"/>
          <w:kern w:val="0"/>
        </w:rPr>
        <w:t xml:space="preserve"> St. Gregory of Nazianzus, also called “the Theologian,” entrusts this summary of Trinitarian faith to the catechumens of Constantinople: (</w:t>
      </w:r>
      <w:r w:rsidRPr="0074513F">
        <w:rPr>
          <w:rFonts w:ascii="Garamond" w:hAnsi="Garamond" w:cs="Calibri"/>
          <w:i/>
          <w:kern w:val="0"/>
        </w:rPr>
        <w:t>236, 684; 84</w:t>
      </w:r>
      <w:r w:rsidRPr="0074513F">
        <w:rPr>
          <w:rFonts w:ascii="Garamond" w:hAnsi="Garamond" w:cs="Calibri"/>
          <w:kern w:val="0"/>
        </w:rPr>
        <w:t>)</w:t>
      </w:r>
    </w:p>
    <w:p w14:paraId="4CF2FAD6" w14:textId="77777777" w:rsidR="0074513F" w:rsidRPr="0074513F" w:rsidRDefault="0074513F" w:rsidP="0074513F">
      <w:pPr>
        <w:autoSpaceDE w:val="0"/>
        <w:autoSpaceDN w:val="0"/>
        <w:adjustRightInd w:val="0"/>
        <w:spacing w:before="180" w:after="0" w:line="240" w:lineRule="auto"/>
        <w:ind w:left="360" w:right="360"/>
        <w:jc w:val="both"/>
        <w:rPr>
          <w:rFonts w:ascii="Garamond" w:hAnsi="Garamond" w:cs="Calibri"/>
          <w:kern w:val="0"/>
        </w:rPr>
      </w:pPr>
      <w:r w:rsidRPr="0074513F">
        <w:rPr>
          <w:rFonts w:ascii="Garamond" w:hAnsi="Garamond" w:cs="Calibri"/>
          <w:kern w:val="0"/>
          <w:sz w:val="22"/>
        </w:rPr>
        <w:t>Above all guard for me this great deposit of faith for which I live and fight, which I want to take with me as a companion, and which makes me bear all evils and despise all pleasures: I mean the profession of faith in the Father and the Son and the Holy Spirit. I entrust it to you today. By it I am soon going to plunge you into water and raise you up from it. I give it to you as the companion and patron of your whole life. I give you but one divinity and power, existing one in three, and containing the three in a distinct way. Divinity without disparity of substance or nature, without superior degree that raises up or inferior degree that casts down … the infinite co-naturality of three infinites. Each person considered in himself is entirely God … the three considered together.… I have not even begun to think of unity when the Trinity bathes me in its splendor. I have not even begun to think of the Trinity when unity grasps me.…</w:t>
      </w:r>
      <w:r w:rsidRPr="0074513F">
        <w:rPr>
          <w:rFonts w:ascii="Garamond" w:hAnsi="Garamond" w:cs="Calibri"/>
          <w:kern w:val="0"/>
          <w:sz w:val="22"/>
          <w:vertAlign w:val="superscript"/>
        </w:rPr>
        <w:t>9</w:t>
      </w:r>
      <w:r w:rsidRPr="0074513F">
        <w:rPr>
          <w:rFonts w:ascii="Garamond" w:hAnsi="Garamond" w:cs="Calibri"/>
          <w:kern w:val="0"/>
          <w:sz w:val="22"/>
          <w:vertAlign w:val="superscript"/>
        </w:rPr>
        <w:footnoteReference w:customMarkFollows="1" w:id="94"/>
        <w:t>2</w:t>
      </w:r>
    </w:p>
    <w:p w14:paraId="208DC095" w14:textId="77777777" w:rsidR="0074513F" w:rsidRPr="0074513F" w:rsidRDefault="0074513F" w:rsidP="0074513F">
      <w:pPr>
        <w:tabs>
          <w:tab w:val="left" w:pos="720"/>
        </w:tabs>
        <w:autoSpaceDE w:val="0"/>
        <w:autoSpaceDN w:val="0"/>
        <w:adjustRightInd w:val="0"/>
        <w:spacing w:before="360" w:after="0" w:line="240" w:lineRule="auto"/>
        <w:ind w:left="720" w:hanging="720"/>
        <w:rPr>
          <w:rFonts w:ascii="Garamond" w:hAnsi="Garamond" w:cs="Calibri"/>
          <w:kern w:val="0"/>
        </w:rPr>
      </w:pPr>
      <w:r w:rsidRPr="0074513F">
        <w:rPr>
          <w:rFonts w:ascii="Garamond" w:hAnsi="Garamond" w:cs="Calibri"/>
          <w:b/>
          <w:smallCaps/>
          <w:kern w:val="0"/>
        </w:rPr>
        <w:t>IV.</w:t>
      </w:r>
      <w:r w:rsidRPr="0074513F">
        <w:rPr>
          <w:rFonts w:ascii="Garamond" w:hAnsi="Garamond" w:cs="Calibri"/>
          <w:b/>
          <w:kern w:val="0"/>
        </w:rPr>
        <w:tab/>
      </w:r>
      <w:r w:rsidRPr="0074513F">
        <w:rPr>
          <w:rFonts w:ascii="Garamond" w:hAnsi="Garamond" w:cs="Calibri"/>
          <w:b/>
          <w:smallCaps/>
          <w:kern w:val="0"/>
        </w:rPr>
        <w:t>The Divine Works and the Trinitarian Missions</w:t>
      </w:r>
    </w:p>
    <w:p w14:paraId="7921C9A0"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257</w:t>
      </w:r>
      <w:r w:rsidRPr="0074513F">
        <w:rPr>
          <w:rFonts w:ascii="Garamond" w:hAnsi="Garamond" w:cs="Calibri"/>
          <w:kern w:val="0"/>
        </w:rPr>
        <w:t xml:space="preserve"> “O blessed light, O Trinity and first Unity!”</w:t>
      </w:r>
      <w:r w:rsidRPr="0074513F">
        <w:rPr>
          <w:rFonts w:ascii="Garamond" w:hAnsi="Garamond" w:cs="Calibri"/>
          <w:kern w:val="0"/>
          <w:vertAlign w:val="superscript"/>
        </w:rPr>
        <w:t>9</w:t>
      </w:r>
      <w:r w:rsidRPr="0074513F">
        <w:rPr>
          <w:rFonts w:ascii="Garamond" w:hAnsi="Garamond" w:cs="Calibri"/>
          <w:kern w:val="0"/>
          <w:vertAlign w:val="superscript"/>
        </w:rPr>
        <w:footnoteReference w:customMarkFollows="1" w:id="95"/>
        <w:t>3</w:t>
      </w:r>
      <w:r w:rsidRPr="0074513F">
        <w:rPr>
          <w:rFonts w:ascii="Garamond" w:hAnsi="Garamond" w:cs="Calibri"/>
          <w:kern w:val="0"/>
        </w:rPr>
        <w:t xml:space="preserve"> God is eternal blessedness, undying life, unfading light. God is </w:t>
      </w:r>
      <w:proofErr w:type="gramStart"/>
      <w:r w:rsidRPr="0074513F">
        <w:rPr>
          <w:rFonts w:ascii="Garamond" w:hAnsi="Garamond" w:cs="Calibri"/>
          <w:kern w:val="0"/>
        </w:rPr>
        <w:t>love:</w:t>
      </w:r>
      <w:proofErr w:type="gramEnd"/>
      <w:r w:rsidRPr="0074513F">
        <w:rPr>
          <w:rFonts w:ascii="Garamond" w:hAnsi="Garamond" w:cs="Calibri"/>
          <w:kern w:val="0"/>
        </w:rPr>
        <w:t xml:space="preserve"> Father, Son, and Holy Spirit. God freely wills to communicate the glory of his blessed life. Such is the “plan of his loving kindness,” conceived by the Father before the foundation of the world, in his beloved Son: “He destined us in love to be his sons” and “to be conformed to the image of his Son,” through “the spirit of sonship.”</w:t>
      </w:r>
      <w:r w:rsidRPr="0074513F">
        <w:rPr>
          <w:rFonts w:ascii="Garamond" w:hAnsi="Garamond" w:cs="Calibri"/>
          <w:kern w:val="0"/>
          <w:vertAlign w:val="superscript"/>
        </w:rPr>
        <w:t>9</w:t>
      </w:r>
      <w:r w:rsidRPr="0074513F">
        <w:rPr>
          <w:rFonts w:ascii="Garamond" w:hAnsi="Garamond" w:cs="Calibri"/>
          <w:kern w:val="0"/>
          <w:vertAlign w:val="superscript"/>
        </w:rPr>
        <w:footnoteReference w:customMarkFollows="1" w:id="96"/>
        <w:t>4</w:t>
      </w:r>
      <w:r w:rsidRPr="0074513F">
        <w:rPr>
          <w:rFonts w:ascii="Garamond" w:hAnsi="Garamond" w:cs="Calibri"/>
          <w:kern w:val="0"/>
        </w:rPr>
        <w:t xml:space="preserve"> This plan is a “grace [which] was given to us in Christ Jesus before the ages began,” stemming immediately from Trinitarian love.</w:t>
      </w:r>
      <w:r w:rsidRPr="0074513F">
        <w:rPr>
          <w:rFonts w:ascii="Garamond" w:hAnsi="Garamond" w:cs="Calibri"/>
          <w:kern w:val="0"/>
          <w:vertAlign w:val="superscript"/>
        </w:rPr>
        <w:t>9</w:t>
      </w:r>
      <w:r w:rsidRPr="0074513F">
        <w:rPr>
          <w:rFonts w:ascii="Garamond" w:hAnsi="Garamond" w:cs="Calibri"/>
          <w:kern w:val="0"/>
          <w:vertAlign w:val="superscript"/>
        </w:rPr>
        <w:footnoteReference w:customMarkFollows="1" w:id="97"/>
        <w:t>5</w:t>
      </w:r>
      <w:r w:rsidRPr="0074513F">
        <w:rPr>
          <w:rFonts w:ascii="Garamond" w:hAnsi="Garamond" w:cs="Calibri"/>
          <w:kern w:val="0"/>
        </w:rPr>
        <w:t xml:space="preserve"> It unfolds in the work of creation, the whole history of salvation after the fall, and the missions of the Son and the Spirit, which are continued in the mission of the Church.</w:t>
      </w:r>
      <w:r w:rsidRPr="0074513F">
        <w:rPr>
          <w:rFonts w:ascii="Garamond" w:hAnsi="Garamond" w:cs="Calibri"/>
          <w:kern w:val="0"/>
          <w:vertAlign w:val="superscript"/>
        </w:rPr>
        <w:t>9</w:t>
      </w:r>
      <w:r w:rsidRPr="0074513F">
        <w:rPr>
          <w:rFonts w:ascii="Garamond" w:hAnsi="Garamond" w:cs="Calibri"/>
          <w:kern w:val="0"/>
          <w:vertAlign w:val="superscript"/>
        </w:rPr>
        <w:footnoteReference w:customMarkFollows="1" w:id="98"/>
        <w:t>6</w:t>
      </w:r>
      <w:r w:rsidRPr="0074513F">
        <w:rPr>
          <w:rFonts w:ascii="Garamond" w:hAnsi="Garamond" w:cs="Calibri"/>
          <w:kern w:val="0"/>
        </w:rPr>
        <w:t xml:space="preserve"> (</w:t>
      </w:r>
      <w:r w:rsidRPr="0074513F">
        <w:rPr>
          <w:rFonts w:ascii="Garamond" w:hAnsi="Garamond" w:cs="Calibri"/>
          <w:i/>
          <w:kern w:val="0"/>
        </w:rPr>
        <w:t>221; 758; 292; 850</w:t>
      </w:r>
      <w:r w:rsidRPr="0074513F">
        <w:rPr>
          <w:rFonts w:ascii="Garamond" w:hAnsi="Garamond" w:cs="Calibri"/>
          <w:kern w:val="0"/>
        </w:rPr>
        <w:t>)</w:t>
      </w:r>
    </w:p>
    <w:p w14:paraId="2040F37E"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258</w:t>
      </w:r>
      <w:r w:rsidRPr="0074513F">
        <w:rPr>
          <w:rFonts w:ascii="Garamond" w:hAnsi="Garamond" w:cs="Calibri"/>
          <w:kern w:val="0"/>
        </w:rPr>
        <w:t xml:space="preserve"> The whole divine economy is the common work of the three divine persons. For as the Trinity has only one and the same nature, so too does it have only one and the same operation: “The Father, </w:t>
      </w:r>
      <w:r w:rsidRPr="0074513F">
        <w:rPr>
          <w:rFonts w:ascii="Garamond" w:hAnsi="Garamond" w:cs="Calibri"/>
          <w:kern w:val="0"/>
        </w:rPr>
        <w:lastRenderedPageBreak/>
        <w:t>the Son, and the Holy Spirit are not three principles of creation but one principle.”</w:t>
      </w:r>
      <w:r w:rsidRPr="0074513F">
        <w:rPr>
          <w:rFonts w:ascii="Garamond" w:hAnsi="Garamond" w:cs="Calibri"/>
          <w:kern w:val="0"/>
          <w:vertAlign w:val="superscript"/>
        </w:rPr>
        <w:t>9</w:t>
      </w:r>
      <w:r w:rsidRPr="0074513F">
        <w:rPr>
          <w:rFonts w:ascii="Garamond" w:hAnsi="Garamond" w:cs="Calibri"/>
          <w:kern w:val="0"/>
          <w:vertAlign w:val="superscript"/>
        </w:rPr>
        <w:footnoteReference w:customMarkFollows="1" w:id="99"/>
        <w:t>7</w:t>
      </w:r>
      <w:r w:rsidRPr="0074513F">
        <w:rPr>
          <w:rFonts w:ascii="Garamond" w:hAnsi="Garamond" w:cs="Calibri"/>
          <w:kern w:val="0"/>
        </w:rPr>
        <w:t xml:space="preserve"> However each divine person performs the common work according to his unique personal property. Thus the Church confesses, following the New Testament, “one God and Father from whom all things are, and one Lord Jesus Christ, through whom all things are, and one Holy Spirit in whom all things are.”</w:t>
      </w:r>
      <w:r w:rsidRPr="0074513F">
        <w:rPr>
          <w:rFonts w:ascii="Garamond" w:hAnsi="Garamond" w:cs="Calibri"/>
          <w:kern w:val="0"/>
          <w:vertAlign w:val="superscript"/>
        </w:rPr>
        <w:t>9</w:t>
      </w:r>
      <w:r w:rsidRPr="0074513F">
        <w:rPr>
          <w:rFonts w:ascii="Garamond" w:hAnsi="Garamond" w:cs="Calibri"/>
          <w:kern w:val="0"/>
          <w:vertAlign w:val="superscript"/>
        </w:rPr>
        <w:footnoteReference w:customMarkFollows="1" w:id="100"/>
        <w:t>8</w:t>
      </w:r>
      <w:r w:rsidRPr="0074513F">
        <w:rPr>
          <w:rFonts w:ascii="Garamond" w:hAnsi="Garamond" w:cs="Calibri"/>
          <w:kern w:val="0"/>
        </w:rPr>
        <w:t xml:space="preserve"> It is above all the divine missions of the Son’s Incarnation and the gift of the Holy Spirit that show forth the properties of the divine persons. (</w:t>
      </w:r>
      <w:r w:rsidRPr="0074513F">
        <w:rPr>
          <w:rFonts w:ascii="Garamond" w:hAnsi="Garamond" w:cs="Calibri"/>
          <w:i/>
          <w:kern w:val="0"/>
        </w:rPr>
        <w:t>686</w:t>
      </w:r>
      <w:r w:rsidRPr="0074513F">
        <w:rPr>
          <w:rFonts w:ascii="Garamond" w:hAnsi="Garamond" w:cs="Calibri"/>
          <w:kern w:val="0"/>
        </w:rPr>
        <w:t>)</w:t>
      </w:r>
    </w:p>
    <w:p w14:paraId="76C9DFB1"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259</w:t>
      </w:r>
      <w:r w:rsidRPr="0074513F">
        <w:rPr>
          <w:rFonts w:ascii="Garamond" w:hAnsi="Garamond" w:cs="Calibri"/>
          <w:kern w:val="0"/>
        </w:rPr>
        <w:t xml:space="preserve"> Being a work at once common and personal, the whole divine economy makes known both what is proper to the divine persons and their one divine nature. Hence the whole Christian life is a communion with each of the divine persons, without in any way separating them. Everyone who glorifies the Father does so through the Son in the Holy Spirit; everyone who follows Christ does so because the Father draws </w:t>
      </w:r>
      <w:proofErr w:type="gramStart"/>
      <w:r w:rsidRPr="0074513F">
        <w:rPr>
          <w:rFonts w:ascii="Garamond" w:hAnsi="Garamond" w:cs="Calibri"/>
          <w:kern w:val="0"/>
        </w:rPr>
        <w:t>him</w:t>
      </w:r>
      <w:proofErr w:type="gramEnd"/>
      <w:r w:rsidRPr="0074513F">
        <w:rPr>
          <w:rFonts w:ascii="Garamond" w:hAnsi="Garamond" w:cs="Calibri"/>
          <w:kern w:val="0"/>
        </w:rPr>
        <w:t xml:space="preserve"> and the Spirit moves him.</w:t>
      </w:r>
      <w:r w:rsidRPr="0074513F">
        <w:rPr>
          <w:rFonts w:ascii="Garamond" w:hAnsi="Garamond" w:cs="Calibri"/>
          <w:kern w:val="0"/>
          <w:vertAlign w:val="superscript"/>
        </w:rPr>
        <w:t>9</w:t>
      </w:r>
      <w:r w:rsidRPr="0074513F">
        <w:rPr>
          <w:rFonts w:ascii="Garamond" w:hAnsi="Garamond" w:cs="Calibri"/>
          <w:kern w:val="0"/>
          <w:vertAlign w:val="superscript"/>
        </w:rPr>
        <w:footnoteReference w:customMarkFollows="1" w:id="101"/>
        <w:t>9</w:t>
      </w:r>
      <w:r w:rsidRPr="0074513F">
        <w:rPr>
          <w:rFonts w:ascii="Garamond" w:hAnsi="Garamond" w:cs="Calibri"/>
          <w:kern w:val="0"/>
        </w:rPr>
        <w:t xml:space="preserve"> (</w:t>
      </w:r>
      <w:r w:rsidRPr="0074513F">
        <w:rPr>
          <w:rFonts w:ascii="Garamond" w:hAnsi="Garamond" w:cs="Calibri"/>
          <w:i/>
          <w:kern w:val="0"/>
        </w:rPr>
        <w:t>236</w:t>
      </w:r>
      <w:r w:rsidRPr="0074513F">
        <w:rPr>
          <w:rFonts w:ascii="Garamond" w:hAnsi="Garamond" w:cs="Calibri"/>
          <w:kern w:val="0"/>
        </w:rPr>
        <w:t>)</w:t>
      </w:r>
    </w:p>
    <w:p w14:paraId="39978EF9" w14:textId="77777777" w:rsidR="0074513F" w:rsidRPr="0074513F" w:rsidRDefault="0074513F" w:rsidP="0074513F">
      <w:pPr>
        <w:autoSpaceDE w:val="0"/>
        <w:autoSpaceDN w:val="0"/>
        <w:adjustRightInd w:val="0"/>
        <w:spacing w:before="180" w:after="0" w:line="240" w:lineRule="auto"/>
        <w:jc w:val="both"/>
        <w:rPr>
          <w:rFonts w:ascii="Garamond" w:hAnsi="Garamond" w:cs="Calibri"/>
          <w:kern w:val="0"/>
        </w:rPr>
      </w:pPr>
      <w:r w:rsidRPr="0074513F">
        <w:rPr>
          <w:rFonts w:ascii="Garamond" w:hAnsi="Garamond" w:cs="Calibri"/>
          <w:b/>
          <w:kern w:val="0"/>
        </w:rPr>
        <w:t>260</w:t>
      </w:r>
      <w:r w:rsidRPr="0074513F">
        <w:rPr>
          <w:rFonts w:ascii="Garamond" w:hAnsi="Garamond" w:cs="Calibri"/>
          <w:kern w:val="0"/>
        </w:rPr>
        <w:t xml:space="preserve"> The ultimate end of the whole divine economy is the entry of God’s creatures into the perfect unity of the Blessed Trinity.</w:t>
      </w:r>
      <w:r w:rsidRPr="0074513F">
        <w:rPr>
          <w:rFonts w:ascii="Garamond" w:hAnsi="Garamond" w:cs="Calibri"/>
          <w:kern w:val="0"/>
          <w:vertAlign w:val="superscript"/>
        </w:rPr>
        <w:t>10</w:t>
      </w:r>
      <w:r w:rsidRPr="0074513F">
        <w:rPr>
          <w:rFonts w:ascii="Garamond" w:hAnsi="Garamond" w:cs="Calibri"/>
          <w:kern w:val="0"/>
          <w:vertAlign w:val="superscript"/>
        </w:rPr>
        <w:footnoteReference w:customMarkFollows="1" w:id="102"/>
        <w:t>0</w:t>
      </w:r>
      <w:r w:rsidRPr="0074513F">
        <w:rPr>
          <w:rFonts w:ascii="Garamond" w:hAnsi="Garamond" w:cs="Calibri"/>
          <w:kern w:val="0"/>
        </w:rPr>
        <w:t xml:space="preserve"> But even now we are called to be a dwelling for the Most Holy Trinity: “If a man loves me,” says the Lord, “he will keep my word, and my Father will love him, and we will come to him, and make our home with him”:</w:t>
      </w:r>
      <w:r w:rsidRPr="0074513F">
        <w:rPr>
          <w:rFonts w:ascii="Garamond" w:hAnsi="Garamond" w:cs="Calibri"/>
          <w:kern w:val="0"/>
          <w:vertAlign w:val="superscript"/>
        </w:rPr>
        <w:t>10</w:t>
      </w:r>
      <w:r w:rsidRPr="0074513F">
        <w:rPr>
          <w:rFonts w:ascii="Garamond" w:hAnsi="Garamond" w:cs="Calibri"/>
          <w:kern w:val="0"/>
          <w:vertAlign w:val="superscript"/>
        </w:rPr>
        <w:footnoteReference w:customMarkFollows="1" w:id="103"/>
        <w:t>1</w:t>
      </w:r>
      <w:r w:rsidRPr="0074513F">
        <w:rPr>
          <w:rFonts w:ascii="Garamond" w:hAnsi="Garamond" w:cs="Calibri"/>
          <w:kern w:val="0"/>
        </w:rPr>
        <w:t xml:space="preserve"> (</w:t>
      </w:r>
      <w:r w:rsidRPr="0074513F">
        <w:rPr>
          <w:rFonts w:ascii="Garamond" w:hAnsi="Garamond" w:cs="Calibri"/>
          <w:i/>
          <w:kern w:val="0"/>
        </w:rPr>
        <w:t>1050, 1721; 1997</w:t>
      </w:r>
      <w:r w:rsidRPr="0074513F">
        <w:rPr>
          <w:rFonts w:ascii="Garamond" w:hAnsi="Garamond" w:cs="Calibri"/>
          <w:kern w:val="0"/>
        </w:rPr>
        <w:t>)</w:t>
      </w:r>
    </w:p>
    <w:p w14:paraId="0654C219" w14:textId="77777777" w:rsidR="0074513F" w:rsidRPr="0074513F" w:rsidRDefault="0074513F" w:rsidP="0074513F">
      <w:pPr>
        <w:autoSpaceDE w:val="0"/>
        <w:autoSpaceDN w:val="0"/>
        <w:adjustRightInd w:val="0"/>
        <w:spacing w:before="180" w:after="0" w:line="240" w:lineRule="auto"/>
        <w:ind w:left="360" w:right="360"/>
        <w:jc w:val="both"/>
        <w:rPr>
          <w:rFonts w:ascii="Garamond" w:hAnsi="Garamond" w:cs="Calibri"/>
          <w:kern w:val="0"/>
        </w:rPr>
      </w:pPr>
      <w:r w:rsidRPr="0074513F">
        <w:rPr>
          <w:rFonts w:ascii="Garamond" w:hAnsi="Garamond" w:cs="Calibri"/>
          <w:kern w:val="0"/>
          <w:sz w:val="22"/>
        </w:rPr>
        <w:t>O my God, Trinity whom I adore, help me forget myself entirely so to establish myself in you, unmovable and peaceful as if my soul were already in eternity. May nothing be able to trouble my peace or make me leave you, O my unchanging God, but may each minute bring me more deeply into your mystery! Grant my soul peace. Make it your heaven, your beloved dwelling and the place of your rest. May I never abandon you there, but may I be there, whole and entire, completely vigilant in my faith, entirely adoring, and wholly given over to your creative action.</w:t>
      </w:r>
      <w:r w:rsidRPr="0074513F">
        <w:rPr>
          <w:rFonts w:ascii="Garamond" w:hAnsi="Garamond" w:cs="Calibri"/>
          <w:kern w:val="0"/>
          <w:sz w:val="22"/>
          <w:vertAlign w:val="superscript"/>
        </w:rPr>
        <w:t>10</w:t>
      </w:r>
      <w:r w:rsidRPr="0074513F">
        <w:rPr>
          <w:rFonts w:ascii="Garamond" w:hAnsi="Garamond" w:cs="Calibri"/>
          <w:kern w:val="0"/>
          <w:sz w:val="22"/>
          <w:vertAlign w:val="superscript"/>
        </w:rPr>
        <w:footnoteReference w:customMarkFollows="1" w:id="104"/>
        <w:t>2</w:t>
      </w:r>
      <w:r w:rsidRPr="0074513F">
        <w:rPr>
          <w:rFonts w:ascii="Garamond" w:hAnsi="Garamond" w:cs="Calibri"/>
          <w:kern w:val="0"/>
          <w:sz w:val="22"/>
        </w:rPr>
        <w:t xml:space="preserve"> </w:t>
      </w:r>
      <w:r w:rsidRPr="0074513F">
        <w:rPr>
          <w:rFonts w:ascii="Garamond" w:hAnsi="Garamond" w:cs="Calibri"/>
          <w:kern w:val="0"/>
        </w:rPr>
        <w:t>(</w:t>
      </w:r>
      <w:r w:rsidRPr="0074513F">
        <w:rPr>
          <w:rFonts w:ascii="Garamond" w:hAnsi="Garamond" w:cs="Calibri"/>
          <w:i/>
          <w:kern w:val="0"/>
        </w:rPr>
        <w:t>2565</w:t>
      </w:r>
      <w:r w:rsidRPr="0074513F">
        <w:rPr>
          <w:rFonts w:ascii="Garamond" w:hAnsi="Garamond" w:cs="Calibri"/>
          <w:kern w:val="0"/>
        </w:rPr>
        <w:t>)</w:t>
      </w:r>
    </w:p>
    <w:p w14:paraId="7CA6F22D" w14:textId="77777777" w:rsidR="0074513F" w:rsidRPr="0074513F" w:rsidRDefault="0074513F" w:rsidP="0074513F">
      <w:pPr>
        <w:pBdr>
          <w:bottom w:val="single" w:sz="16" w:space="0" w:color="auto"/>
        </w:pBdr>
        <w:autoSpaceDE w:val="0"/>
        <w:autoSpaceDN w:val="0"/>
        <w:adjustRightInd w:val="0"/>
        <w:spacing w:after="0" w:line="240" w:lineRule="auto"/>
        <w:jc w:val="both"/>
        <w:rPr>
          <w:rFonts w:ascii="Garamond" w:hAnsi="Garamond" w:cs="Calibri"/>
          <w:kern w:val="0"/>
        </w:rPr>
      </w:pPr>
    </w:p>
    <w:p w14:paraId="2BA591EC" w14:textId="77777777" w:rsidR="0074513F" w:rsidRPr="0074513F" w:rsidRDefault="0074513F" w:rsidP="0074513F">
      <w:pPr>
        <w:autoSpaceDE w:val="0"/>
        <w:autoSpaceDN w:val="0"/>
        <w:adjustRightInd w:val="0"/>
        <w:spacing w:before="180" w:after="0" w:line="240" w:lineRule="auto"/>
        <w:jc w:val="center"/>
        <w:rPr>
          <w:rFonts w:ascii="Garamond" w:hAnsi="Garamond" w:cs="Calibri"/>
          <w:kern w:val="0"/>
        </w:rPr>
      </w:pPr>
      <w:r w:rsidRPr="0074513F">
        <w:rPr>
          <w:rFonts w:ascii="Garamond" w:hAnsi="Garamond" w:cs="Calibri"/>
          <w:b/>
          <w:caps/>
          <w:kern w:val="0"/>
          <w:sz w:val="28"/>
        </w:rPr>
        <w:t>In Brief</w:t>
      </w:r>
    </w:p>
    <w:p w14:paraId="09DBE208" w14:textId="77777777" w:rsidR="0074513F" w:rsidRPr="0074513F" w:rsidRDefault="0074513F" w:rsidP="0074513F">
      <w:pPr>
        <w:tabs>
          <w:tab w:val="left" w:pos="720"/>
        </w:tabs>
        <w:autoSpaceDE w:val="0"/>
        <w:autoSpaceDN w:val="0"/>
        <w:adjustRightInd w:val="0"/>
        <w:spacing w:before="180" w:after="0" w:line="240" w:lineRule="auto"/>
        <w:ind w:left="720" w:hanging="720"/>
        <w:jc w:val="both"/>
        <w:rPr>
          <w:rFonts w:ascii="Garamond" w:hAnsi="Garamond" w:cs="Calibri"/>
          <w:kern w:val="0"/>
        </w:rPr>
      </w:pPr>
      <w:r w:rsidRPr="0074513F">
        <w:rPr>
          <w:rFonts w:ascii="Garamond" w:hAnsi="Garamond" w:cs="Calibri"/>
          <w:b/>
          <w:kern w:val="0"/>
        </w:rPr>
        <w:t>261</w:t>
      </w:r>
      <w:r w:rsidRPr="0074513F">
        <w:rPr>
          <w:rFonts w:ascii="Garamond" w:hAnsi="Garamond" w:cs="Calibri"/>
          <w:kern w:val="0"/>
        </w:rPr>
        <w:tab/>
        <w:t>The mystery of the Most Holy Trinity is the central mystery of the Christian faith and of Christian life. God alone can make it known to us by revealing himself as Father, Son, and Holy Spirit.</w:t>
      </w:r>
    </w:p>
    <w:p w14:paraId="537AF178" w14:textId="77777777" w:rsidR="0074513F" w:rsidRPr="0074513F" w:rsidRDefault="0074513F" w:rsidP="0074513F">
      <w:pPr>
        <w:tabs>
          <w:tab w:val="left" w:pos="720"/>
        </w:tabs>
        <w:autoSpaceDE w:val="0"/>
        <w:autoSpaceDN w:val="0"/>
        <w:adjustRightInd w:val="0"/>
        <w:spacing w:before="180" w:after="0" w:line="240" w:lineRule="auto"/>
        <w:ind w:left="720" w:hanging="720"/>
        <w:jc w:val="both"/>
        <w:rPr>
          <w:rFonts w:ascii="Garamond" w:hAnsi="Garamond" w:cs="Calibri"/>
          <w:kern w:val="0"/>
        </w:rPr>
      </w:pPr>
      <w:r w:rsidRPr="0074513F">
        <w:rPr>
          <w:rFonts w:ascii="Garamond" w:hAnsi="Garamond" w:cs="Calibri"/>
          <w:b/>
          <w:kern w:val="0"/>
        </w:rPr>
        <w:t>262</w:t>
      </w:r>
      <w:r w:rsidRPr="0074513F">
        <w:rPr>
          <w:rFonts w:ascii="Garamond" w:hAnsi="Garamond" w:cs="Calibri"/>
          <w:kern w:val="0"/>
        </w:rPr>
        <w:tab/>
        <w:t xml:space="preserve">The Incarnation of God’s Son reveals that God is the eternal </w:t>
      </w:r>
      <w:proofErr w:type="gramStart"/>
      <w:r w:rsidRPr="0074513F">
        <w:rPr>
          <w:rFonts w:ascii="Garamond" w:hAnsi="Garamond" w:cs="Calibri"/>
          <w:kern w:val="0"/>
        </w:rPr>
        <w:t>Father</w:t>
      </w:r>
      <w:proofErr w:type="gramEnd"/>
      <w:r w:rsidRPr="0074513F">
        <w:rPr>
          <w:rFonts w:ascii="Garamond" w:hAnsi="Garamond" w:cs="Calibri"/>
          <w:kern w:val="0"/>
        </w:rPr>
        <w:t xml:space="preserve"> and that the Son is consubstantial with the Father, which means that, in the Father and with the Father, the Son is one and the same God.</w:t>
      </w:r>
    </w:p>
    <w:p w14:paraId="2E8E7B03" w14:textId="77777777" w:rsidR="0074513F" w:rsidRPr="0074513F" w:rsidRDefault="0074513F" w:rsidP="0074513F">
      <w:pPr>
        <w:tabs>
          <w:tab w:val="left" w:pos="720"/>
        </w:tabs>
        <w:autoSpaceDE w:val="0"/>
        <w:autoSpaceDN w:val="0"/>
        <w:adjustRightInd w:val="0"/>
        <w:spacing w:before="180" w:after="0" w:line="240" w:lineRule="auto"/>
        <w:ind w:left="720" w:hanging="720"/>
        <w:jc w:val="both"/>
        <w:rPr>
          <w:rFonts w:ascii="Garamond" w:hAnsi="Garamond" w:cs="Calibri"/>
          <w:kern w:val="0"/>
        </w:rPr>
      </w:pPr>
      <w:r w:rsidRPr="0074513F">
        <w:rPr>
          <w:rFonts w:ascii="Garamond" w:hAnsi="Garamond" w:cs="Calibri"/>
          <w:b/>
          <w:kern w:val="0"/>
        </w:rPr>
        <w:t>263</w:t>
      </w:r>
      <w:r w:rsidRPr="0074513F">
        <w:rPr>
          <w:rFonts w:ascii="Garamond" w:hAnsi="Garamond" w:cs="Calibri"/>
          <w:kern w:val="0"/>
        </w:rPr>
        <w:tab/>
        <w:t>The mission of the Holy Spirit, sent by the Father in the name of the Son (</w:t>
      </w:r>
      <w:r w:rsidRPr="0074513F">
        <w:rPr>
          <w:rFonts w:ascii="Garamond" w:hAnsi="Garamond" w:cs="Calibri"/>
          <w:i/>
          <w:kern w:val="0"/>
        </w:rPr>
        <w:t>Jn</w:t>
      </w:r>
      <w:r w:rsidRPr="0074513F">
        <w:rPr>
          <w:rFonts w:ascii="Garamond" w:hAnsi="Garamond" w:cs="Calibri"/>
          <w:kern w:val="0"/>
        </w:rPr>
        <w:t xml:space="preserve"> 14:26) and by the Son “from the Father” (</w:t>
      </w:r>
      <w:r w:rsidRPr="0074513F">
        <w:rPr>
          <w:rFonts w:ascii="Garamond" w:hAnsi="Garamond" w:cs="Calibri"/>
          <w:i/>
          <w:kern w:val="0"/>
        </w:rPr>
        <w:t>Jn</w:t>
      </w:r>
      <w:r w:rsidRPr="0074513F">
        <w:rPr>
          <w:rFonts w:ascii="Garamond" w:hAnsi="Garamond" w:cs="Calibri"/>
          <w:kern w:val="0"/>
        </w:rPr>
        <w:t xml:space="preserve"> 15:26), reveals that, with them, the Spirit is one and the same God. “With the Father and the Son he is worshipped and glorified” (Nicene Creed).</w:t>
      </w:r>
    </w:p>
    <w:p w14:paraId="2B11E394" w14:textId="77777777" w:rsidR="0074513F" w:rsidRPr="0074513F" w:rsidRDefault="0074513F" w:rsidP="0074513F">
      <w:pPr>
        <w:tabs>
          <w:tab w:val="left" w:pos="720"/>
        </w:tabs>
        <w:autoSpaceDE w:val="0"/>
        <w:autoSpaceDN w:val="0"/>
        <w:adjustRightInd w:val="0"/>
        <w:spacing w:before="180" w:after="0" w:line="240" w:lineRule="auto"/>
        <w:ind w:left="720" w:hanging="720"/>
        <w:jc w:val="both"/>
        <w:rPr>
          <w:rFonts w:ascii="Garamond" w:hAnsi="Garamond" w:cs="Calibri"/>
          <w:kern w:val="0"/>
        </w:rPr>
      </w:pPr>
      <w:r w:rsidRPr="0074513F">
        <w:rPr>
          <w:rFonts w:ascii="Garamond" w:hAnsi="Garamond" w:cs="Calibri"/>
          <w:b/>
          <w:kern w:val="0"/>
        </w:rPr>
        <w:lastRenderedPageBreak/>
        <w:t>264</w:t>
      </w:r>
      <w:r w:rsidRPr="0074513F">
        <w:rPr>
          <w:rFonts w:ascii="Garamond" w:hAnsi="Garamond" w:cs="Calibri"/>
          <w:kern w:val="0"/>
        </w:rPr>
        <w:tab/>
        <w:t xml:space="preserve">“The Holy Spirit proceeds from the Father as the first principle and, by the eternal gift of this to the Son, from the communion of both the Father and the Son” (St. Augustine, </w:t>
      </w:r>
      <w:r w:rsidRPr="0074513F">
        <w:rPr>
          <w:rFonts w:ascii="Garamond" w:hAnsi="Garamond" w:cs="Calibri"/>
          <w:i/>
          <w:kern w:val="0"/>
        </w:rPr>
        <w:t>De Trin.</w:t>
      </w:r>
      <w:r w:rsidRPr="0074513F">
        <w:rPr>
          <w:rFonts w:ascii="Garamond" w:hAnsi="Garamond" w:cs="Calibri"/>
          <w:kern w:val="0"/>
        </w:rPr>
        <w:t xml:space="preserve"> 15, 26, 47: P</w:t>
      </w:r>
      <w:r w:rsidRPr="0074513F">
        <w:rPr>
          <w:rFonts w:ascii="Garamond" w:hAnsi="Garamond" w:cs="Calibri"/>
          <w:kern w:val="0"/>
        </w:rPr>
        <w:footnoteReference w:customMarkFollows="1" w:id="105"/>
        <w:t>L 42:1095).</w:t>
      </w:r>
    </w:p>
    <w:p w14:paraId="68547529" w14:textId="77777777" w:rsidR="0074513F" w:rsidRPr="0074513F" w:rsidRDefault="0074513F" w:rsidP="0074513F">
      <w:pPr>
        <w:tabs>
          <w:tab w:val="left" w:pos="720"/>
        </w:tabs>
        <w:autoSpaceDE w:val="0"/>
        <w:autoSpaceDN w:val="0"/>
        <w:adjustRightInd w:val="0"/>
        <w:spacing w:before="180" w:after="0" w:line="240" w:lineRule="auto"/>
        <w:ind w:left="720" w:hanging="720"/>
        <w:jc w:val="both"/>
        <w:rPr>
          <w:rFonts w:ascii="Garamond" w:hAnsi="Garamond" w:cs="Calibri"/>
          <w:kern w:val="0"/>
        </w:rPr>
      </w:pPr>
      <w:r w:rsidRPr="0074513F">
        <w:rPr>
          <w:rFonts w:ascii="Garamond" w:hAnsi="Garamond" w:cs="Calibri"/>
          <w:b/>
          <w:kern w:val="0"/>
        </w:rPr>
        <w:t>265</w:t>
      </w:r>
      <w:r w:rsidRPr="0074513F">
        <w:rPr>
          <w:rFonts w:ascii="Garamond" w:hAnsi="Garamond" w:cs="Calibri"/>
          <w:kern w:val="0"/>
        </w:rPr>
        <w:tab/>
        <w:t xml:space="preserve">By the grace of Baptism “in the name of the Father and of the Son and of the Holy Spirit,” we are called to share in the life of the Blessed Trinity, here on earth in the obscurity of faith, and after death in eternal light (Cf. Paul VI, </w:t>
      </w:r>
      <w:r w:rsidRPr="0074513F">
        <w:rPr>
          <w:rFonts w:ascii="Garamond" w:hAnsi="Garamond" w:cs="Calibri"/>
          <w:i/>
          <w:kern w:val="0"/>
        </w:rPr>
        <w:t>CP</w:t>
      </w:r>
      <w:r w:rsidRPr="0074513F">
        <w:rPr>
          <w:rFonts w:ascii="Garamond" w:hAnsi="Garamond" w:cs="Calibri"/>
          <w:i/>
          <w:kern w:val="0"/>
        </w:rPr>
        <w:footnoteReference w:customMarkFollows="1" w:id="106"/>
        <w:t>G</w:t>
      </w:r>
      <w:r w:rsidRPr="0074513F">
        <w:rPr>
          <w:rFonts w:ascii="Garamond" w:hAnsi="Garamond" w:cs="Calibri"/>
          <w:kern w:val="0"/>
        </w:rPr>
        <w:t xml:space="preserve"> § 9).</w:t>
      </w:r>
    </w:p>
    <w:p w14:paraId="0B1FA247" w14:textId="77777777" w:rsidR="0074513F" w:rsidRPr="0074513F" w:rsidRDefault="0074513F" w:rsidP="0074513F">
      <w:pPr>
        <w:tabs>
          <w:tab w:val="left" w:pos="720"/>
        </w:tabs>
        <w:autoSpaceDE w:val="0"/>
        <w:autoSpaceDN w:val="0"/>
        <w:adjustRightInd w:val="0"/>
        <w:spacing w:before="180" w:after="0" w:line="240" w:lineRule="auto"/>
        <w:ind w:left="720" w:hanging="720"/>
        <w:jc w:val="both"/>
        <w:rPr>
          <w:rFonts w:ascii="Garamond" w:hAnsi="Garamond" w:cs="Calibri"/>
          <w:kern w:val="0"/>
        </w:rPr>
      </w:pPr>
      <w:r w:rsidRPr="0074513F">
        <w:rPr>
          <w:rFonts w:ascii="Garamond" w:hAnsi="Garamond" w:cs="Calibri"/>
          <w:b/>
          <w:kern w:val="0"/>
        </w:rPr>
        <w:t>266</w:t>
      </w:r>
      <w:r w:rsidRPr="0074513F">
        <w:rPr>
          <w:rFonts w:ascii="Garamond" w:hAnsi="Garamond" w:cs="Calibri"/>
          <w:kern w:val="0"/>
        </w:rPr>
        <w:tab/>
        <w:t>“Now this is the Catholic faith: We worship one God in the Trinity and the Trinity in unity, without either confusing the persons or dividing the substance; for the person of the Father is one, the Son’s is another, the Holy Spirit’s another; but the Godhead of the Father, Son, and Holy Spirit is one, their glory equal, their majesty coeternal” (Athanasian Creed; D</w:t>
      </w:r>
      <w:r w:rsidRPr="0074513F">
        <w:rPr>
          <w:rFonts w:ascii="Garamond" w:hAnsi="Garamond" w:cs="Calibri"/>
          <w:kern w:val="0"/>
        </w:rPr>
        <w:footnoteReference w:customMarkFollows="1" w:id="107"/>
        <w:t>S 75; N</w:t>
      </w:r>
      <w:r w:rsidRPr="0074513F">
        <w:rPr>
          <w:rFonts w:ascii="Garamond" w:hAnsi="Garamond" w:cs="Calibri"/>
          <w:kern w:val="0"/>
        </w:rPr>
        <w:footnoteReference w:customMarkFollows="1" w:id="108"/>
        <w:t>D 16).</w:t>
      </w:r>
    </w:p>
    <w:p w14:paraId="7B3A1493" w14:textId="7C7E1381" w:rsidR="0074513F" w:rsidRPr="00B32DF7" w:rsidRDefault="0074513F" w:rsidP="00B32DF7">
      <w:pPr>
        <w:tabs>
          <w:tab w:val="left" w:pos="720"/>
        </w:tabs>
        <w:autoSpaceDE w:val="0"/>
        <w:autoSpaceDN w:val="0"/>
        <w:adjustRightInd w:val="0"/>
        <w:spacing w:before="180" w:after="0" w:line="240" w:lineRule="auto"/>
        <w:ind w:left="720" w:hanging="720"/>
        <w:jc w:val="both"/>
        <w:rPr>
          <w:rFonts w:ascii="Garamond" w:hAnsi="Garamond" w:cs="Calibri"/>
          <w:kern w:val="0"/>
        </w:rPr>
      </w:pPr>
      <w:r w:rsidRPr="0074513F">
        <w:rPr>
          <w:rFonts w:ascii="Garamond" w:hAnsi="Garamond" w:cs="Calibri"/>
          <w:b/>
          <w:kern w:val="0"/>
        </w:rPr>
        <w:t>267</w:t>
      </w:r>
      <w:r w:rsidRPr="0074513F">
        <w:rPr>
          <w:rFonts w:ascii="Garamond" w:hAnsi="Garamond" w:cs="Calibri"/>
          <w:kern w:val="0"/>
        </w:rPr>
        <w:tab/>
        <w:t>Inseparable in what they are, the divine persons are also inseparable in what they do. But within the single divine operation each shows forth what is proper to him in the Trinity, especially in the divine missions of the Son’s Incarnation and the gift of the Holy Spirit.</w:t>
      </w:r>
      <w:r w:rsidRPr="0074513F">
        <w:rPr>
          <w:rFonts w:ascii="Garamond" w:hAnsi="Garamond"/>
        </w:rPr>
        <w:fldChar w:fldCharType="begin"/>
      </w:r>
      <w:r w:rsidRPr="0074513F">
        <w:rPr>
          <w:rFonts w:ascii="Garamond" w:hAnsi="Garamond"/>
        </w:rPr>
        <w:instrText xml:space="preserve"> INCLUDEPICTURE "/Users/fr.peter/Library/Group Containers/UBF8T346G9.ms/WebArchiveCopyPasteTempFiles/com.microsoft.Word/image-asset.jpeg" \* MERGEFORMATINET </w:instrText>
      </w:r>
      <w:r w:rsidRPr="0074513F">
        <w:rPr>
          <w:rFonts w:ascii="Garamond" w:hAnsi="Garamond"/>
        </w:rPr>
        <w:fldChar w:fldCharType="separate"/>
      </w:r>
      <w:r w:rsidRPr="0074513F">
        <w:rPr>
          <w:rFonts w:ascii="Garamond" w:hAnsi="Garamond"/>
        </w:rPr>
        <w:fldChar w:fldCharType="end"/>
      </w:r>
    </w:p>
    <w:sectPr w:rsidR="0074513F" w:rsidRPr="00B32DF7" w:rsidSect="007451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FB79C" w14:textId="77777777" w:rsidR="008B4B9D" w:rsidRDefault="008B4B9D" w:rsidP="0074513F">
      <w:pPr>
        <w:spacing w:after="0" w:line="240" w:lineRule="auto"/>
      </w:pPr>
      <w:r>
        <w:separator/>
      </w:r>
    </w:p>
  </w:endnote>
  <w:endnote w:type="continuationSeparator" w:id="0">
    <w:p w14:paraId="1143C336" w14:textId="77777777" w:rsidR="008B4B9D" w:rsidRDefault="008B4B9D" w:rsidP="00745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1A660" w14:textId="77777777" w:rsidR="008B4B9D" w:rsidRDefault="008B4B9D" w:rsidP="0074513F">
      <w:pPr>
        <w:spacing w:after="0" w:line="240" w:lineRule="auto"/>
      </w:pPr>
      <w:r>
        <w:separator/>
      </w:r>
    </w:p>
  </w:footnote>
  <w:footnote w:type="continuationSeparator" w:id="0">
    <w:p w14:paraId="599192CA" w14:textId="77777777" w:rsidR="008B4B9D" w:rsidRDefault="008B4B9D" w:rsidP="0074513F">
      <w:pPr>
        <w:spacing w:after="0" w:line="240" w:lineRule="auto"/>
      </w:pPr>
      <w:r>
        <w:continuationSeparator/>
      </w:r>
    </w:p>
  </w:footnote>
  <w:footnote w:id="1">
    <w:p w14:paraId="296BFAF1"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2</w:t>
      </w:r>
      <w:r w:rsidRPr="0074513F">
        <w:rPr>
          <w:rFonts w:ascii="Garamond" w:hAnsi="Garamond"/>
          <w:sz w:val="22"/>
          <w:szCs w:val="22"/>
        </w:rPr>
        <w:t xml:space="preserve"> </w:t>
      </w:r>
      <w:r w:rsidRPr="0074513F">
        <w:rPr>
          <w:rFonts w:ascii="Garamond" w:hAnsi="Garamond"/>
          <w:i/>
          <w:sz w:val="22"/>
          <w:szCs w:val="22"/>
        </w:rPr>
        <w:t>Roman Catechism</w:t>
      </w:r>
      <w:r w:rsidRPr="0074513F">
        <w:rPr>
          <w:rFonts w:ascii="Garamond" w:hAnsi="Garamond"/>
          <w:sz w:val="22"/>
          <w:szCs w:val="22"/>
        </w:rPr>
        <w:t>, I, 2, 2.</w:t>
      </w:r>
    </w:p>
  </w:footnote>
  <w:footnote w:id="2">
    <w:p w14:paraId="2E86BA55"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3</w:t>
      </w:r>
      <w:r w:rsidRPr="0074513F">
        <w:rPr>
          <w:rFonts w:ascii="Garamond" w:hAnsi="Garamond"/>
          <w:sz w:val="22"/>
          <w:szCs w:val="22"/>
        </w:rPr>
        <w:t xml:space="preserve"> </w:t>
      </w:r>
      <w:r w:rsidRPr="0074513F">
        <w:rPr>
          <w:rFonts w:ascii="Garamond" w:hAnsi="Garamond"/>
          <w:i/>
          <w:sz w:val="22"/>
          <w:szCs w:val="22"/>
        </w:rPr>
        <w:t>Roman Catechism</w:t>
      </w:r>
      <w:r w:rsidRPr="0074513F">
        <w:rPr>
          <w:rFonts w:ascii="Garamond" w:hAnsi="Garamond"/>
          <w:sz w:val="22"/>
          <w:szCs w:val="22"/>
        </w:rPr>
        <w:t>, I, 2, 2.</w:t>
      </w:r>
    </w:p>
  </w:footnote>
  <w:footnote w:id="3">
    <w:p w14:paraId="01A70D00"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4</w:t>
      </w:r>
      <w:r w:rsidRPr="0074513F">
        <w:rPr>
          <w:rFonts w:ascii="Garamond" w:hAnsi="Garamond"/>
          <w:sz w:val="22"/>
          <w:szCs w:val="22"/>
        </w:rPr>
        <w:t xml:space="preserve"> </w:t>
      </w:r>
      <w:proofErr w:type="spellStart"/>
      <w:r w:rsidRPr="0074513F">
        <w:rPr>
          <w:rFonts w:ascii="Garamond" w:hAnsi="Garamond"/>
          <w:i/>
          <w:sz w:val="22"/>
          <w:szCs w:val="22"/>
        </w:rPr>
        <w:t>Deut</w:t>
      </w:r>
      <w:proofErr w:type="spellEnd"/>
      <w:r w:rsidRPr="0074513F">
        <w:rPr>
          <w:rFonts w:ascii="Garamond" w:hAnsi="Garamond"/>
          <w:sz w:val="22"/>
          <w:szCs w:val="22"/>
        </w:rPr>
        <w:t xml:space="preserve"> 6:4–5.</w:t>
      </w:r>
    </w:p>
  </w:footnote>
  <w:footnote w:id="4">
    <w:p w14:paraId="00AA5C5F"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5</w:t>
      </w:r>
      <w:r w:rsidRPr="0074513F">
        <w:rPr>
          <w:rFonts w:ascii="Garamond" w:hAnsi="Garamond"/>
          <w:sz w:val="22"/>
          <w:szCs w:val="22"/>
        </w:rPr>
        <w:t xml:space="preserve"> </w:t>
      </w:r>
      <w:r w:rsidRPr="0074513F">
        <w:rPr>
          <w:rFonts w:ascii="Garamond" w:hAnsi="Garamond"/>
          <w:i/>
          <w:sz w:val="22"/>
          <w:szCs w:val="22"/>
        </w:rPr>
        <w:t>Isa</w:t>
      </w:r>
      <w:r w:rsidRPr="0074513F">
        <w:rPr>
          <w:rFonts w:ascii="Garamond" w:hAnsi="Garamond"/>
          <w:sz w:val="22"/>
          <w:szCs w:val="22"/>
        </w:rPr>
        <w:t xml:space="preserve"> 45:22–24; cf. </w:t>
      </w:r>
      <w:r w:rsidRPr="0074513F">
        <w:rPr>
          <w:rFonts w:ascii="Garamond" w:hAnsi="Garamond"/>
          <w:i/>
          <w:sz w:val="22"/>
          <w:szCs w:val="22"/>
        </w:rPr>
        <w:t>Phil</w:t>
      </w:r>
      <w:r w:rsidRPr="0074513F">
        <w:rPr>
          <w:rFonts w:ascii="Garamond" w:hAnsi="Garamond"/>
          <w:sz w:val="22"/>
          <w:szCs w:val="22"/>
        </w:rPr>
        <w:t xml:space="preserve"> 2:10–11.</w:t>
      </w:r>
    </w:p>
  </w:footnote>
  <w:footnote w:id="5">
    <w:p w14:paraId="22A651CD"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6</w:t>
      </w:r>
      <w:r w:rsidRPr="0074513F">
        <w:rPr>
          <w:rFonts w:ascii="Garamond" w:hAnsi="Garamond"/>
          <w:sz w:val="22"/>
          <w:szCs w:val="22"/>
        </w:rPr>
        <w:t xml:space="preserve"> </w:t>
      </w:r>
      <w:r w:rsidRPr="0074513F">
        <w:rPr>
          <w:rFonts w:ascii="Garamond" w:hAnsi="Garamond"/>
          <w:i/>
          <w:sz w:val="22"/>
          <w:szCs w:val="22"/>
        </w:rPr>
        <w:t>Mk</w:t>
      </w:r>
      <w:r w:rsidRPr="0074513F">
        <w:rPr>
          <w:rFonts w:ascii="Garamond" w:hAnsi="Garamond"/>
          <w:sz w:val="22"/>
          <w:szCs w:val="22"/>
        </w:rPr>
        <w:t xml:space="preserve"> 12:29–30.</w:t>
      </w:r>
    </w:p>
  </w:footnote>
  <w:footnote w:id="6">
    <w:p w14:paraId="619CE7AB"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7</w:t>
      </w:r>
      <w:r w:rsidRPr="0074513F">
        <w:rPr>
          <w:rFonts w:ascii="Garamond" w:hAnsi="Garamond"/>
          <w:sz w:val="22"/>
          <w:szCs w:val="22"/>
        </w:rPr>
        <w:t xml:space="preserve"> Cf. </w:t>
      </w:r>
      <w:r w:rsidRPr="0074513F">
        <w:rPr>
          <w:rFonts w:ascii="Garamond" w:hAnsi="Garamond"/>
          <w:i/>
          <w:sz w:val="22"/>
          <w:szCs w:val="22"/>
        </w:rPr>
        <w:t>Mk</w:t>
      </w:r>
      <w:r w:rsidRPr="0074513F">
        <w:rPr>
          <w:rFonts w:ascii="Garamond" w:hAnsi="Garamond"/>
          <w:sz w:val="22"/>
          <w:szCs w:val="22"/>
        </w:rPr>
        <w:t xml:space="preserve"> 12:35–37.</w:t>
      </w:r>
    </w:p>
  </w:footnote>
  <w:footnote w:id="7">
    <w:p w14:paraId="5B707388" w14:textId="77777777" w:rsidR="0074513F" w:rsidRPr="0074513F" w:rsidRDefault="0074513F" w:rsidP="0074513F">
      <w:pPr>
        <w:spacing w:after="0"/>
        <w:rPr>
          <w:rFonts w:ascii="Garamond" w:hAnsi="Garamond"/>
          <w:sz w:val="22"/>
          <w:szCs w:val="22"/>
        </w:rPr>
      </w:pPr>
      <w:r w:rsidRPr="0074513F">
        <w:rPr>
          <w:rFonts w:ascii="Garamond" w:hAnsi="Garamond"/>
          <w:sz w:val="21"/>
          <w:szCs w:val="22"/>
          <w:vertAlign w:val="superscript"/>
        </w:rPr>
        <w:t>8</w:t>
      </w:r>
      <w:r w:rsidRPr="0074513F">
        <w:rPr>
          <w:rFonts w:ascii="Garamond" w:hAnsi="Garamond"/>
          <w:sz w:val="22"/>
          <w:szCs w:val="22"/>
        </w:rPr>
        <w:t xml:space="preserve"> Lateran Council IV: DS 800.</w:t>
      </w:r>
    </w:p>
  </w:footnote>
  <w:footnote w:id="8">
    <w:p w14:paraId="040D19ED"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9</w:t>
      </w:r>
      <w:r w:rsidRPr="0074513F">
        <w:rPr>
          <w:rFonts w:ascii="Garamond" w:hAnsi="Garamond"/>
          <w:sz w:val="22"/>
          <w:szCs w:val="22"/>
        </w:rPr>
        <w:t xml:space="preserve"> </w:t>
      </w:r>
      <w:r w:rsidRPr="0074513F">
        <w:rPr>
          <w:rFonts w:ascii="Garamond" w:hAnsi="Garamond"/>
          <w:i/>
          <w:sz w:val="22"/>
          <w:szCs w:val="22"/>
        </w:rPr>
        <w:t>Ex</w:t>
      </w:r>
      <w:r w:rsidRPr="0074513F">
        <w:rPr>
          <w:rFonts w:ascii="Garamond" w:hAnsi="Garamond"/>
          <w:sz w:val="22"/>
          <w:szCs w:val="22"/>
        </w:rPr>
        <w:t xml:space="preserve"> 3:6.</w:t>
      </w:r>
    </w:p>
  </w:footnote>
  <w:footnote w:id="9">
    <w:p w14:paraId="05A853B2" w14:textId="77777777" w:rsidR="0074513F" w:rsidRPr="0074513F" w:rsidRDefault="0074513F" w:rsidP="0074513F">
      <w:pPr>
        <w:spacing w:after="0"/>
        <w:rPr>
          <w:rFonts w:ascii="Garamond" w:hAnsi="Garamond"/>
          <w:sz w:val="22"/>
          <w:szCs w:val="22"/>
        </w:rPr>
      </w:pPr>
      <w:r w:rsidRPr="0074513F">
        <w:rPr>
          <w:rFonts w:ascii="Garamond" w:hAnsi="Garamond"/>
          <w:sz w:val="21"/>
          <w:szCs w:val="22"/>
          <w:vertAlign w:val="superscript"/>
        </w:rPr>
        <w:t>10</w:t>
      </w:r>
      <w:r w:rsidRPr="0074513F">
        <w:rPr>
          <w:rFonts w:ascii="Garamond" w:hAnsi="Garamond"/>
          <w:sz w:val="22"/>
          <w:szCs w:val="22"/>
        </w:rPr>
        <w:t xml:space="preserve"> </w:t>
      </w:r>
      <w:r w:rsidRPr="0074513F">
        <w:rPr>
          <w:rFonts w:ascii="Garamond" w:hAnsi="Garamond"/>
          <w:i/>
          <w:sz w:val="22"/>
          <w:szCs w:val="22"/>
        </w:rPr>
        <w:t>Ex</w:t>
      </w:r>
      <w:r w:rsidRPr="0074513F">
        <w:rPr>
          <w:rFonts w:ascii="Garamond" w:hAnsi="Garamond"/>
          <w:sz w:val="22"/>
          <w:szCs w:val="22"/>
        </w:rPr>
        <w:t xml:space="preserve"> 3:13–15.</w:t>
      </w:r>
    </w:p>
  </w:footnote>
  <w:footnote w:id="10">
    <w:p w14:paraId="259F88CA"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11</w:t>
      </w:r>
      <w:r w:rsidRPr="0074513F">
        <w:rPr>
          <w:rFonts w:ascii="Garamond" w:hAnsi="Garamond"/>
          <w:sz w:val="22"/>
          <w:szCs w:val="22"/>
        </w:rPr>
        <w:t xml:space="preserve"> Cf. </w:t>
      </w:r>
      <w:r w:rsidRPr="0074513F">
        <w:rPr>
          <w:rFonts w:ascii="Garamond" w:hAnsi="Garamond"/>
          <w:i/>
          <w:sz w:val="22"/>
          <w:szCs w:val="22"/>
        </w:rPr>
        <w:t>Isa</w:t>
      </w:r>
      <w:r w:rsidRPr="0074513F">
        <w:rPr>
          <w:rFonts w:ascii="Garamond" w:hAnsi="Garamond"/>
          <w:sz w:val="22"/>
          <w:szCs w:val="22"/>
        </w:rPr>
        <w:t xml:space="preserve"> 45:15; </w:t>
      </w:r>
      <w:proofErr w:type="spellStart"/>
      <w:r w:rsidRPr="0074513F">
        <w:rPr>
          <w:rFonts w:ascii="Garamond" w:hAnsi="Garamond"/>
          <w:i/>
          <w:sz w:val="22"/>
          <w:szCs w:val="22"/>
        </w:rPr>
        <w:t>Judg</w:t>
      </w:r>
      <w:proofErr w:type="spellEnd"/>
      <w:r w:rsidRPr="0074513F">
        <w:rPr>
          <w:rFonts w:ascii="Garamond" w:hAnsi="Garamond"/>
          <w:sz w:val="22"/>
          <w:szCs w:val="22"/>
        </w:rPr>
        <w:t xml:space="preserve"> 13:18.</w:t>
      </w:r>
    </w:p>
  </w:footnote>
  <w:footnote w:id="11">
    <w:p w14:paraId="744F7EE7"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12</w:t>
      </w:r>
      <w:r w:rsidRPr="0074513F">
        <w:rPr>
          <w:rFonts w:ascii="Garamond" w:hAnsi="Garamond"/>
          <w:sz w:val="22"/>
          <w:szCs w:val="22"/>
        </w:rPr>
        <w:t xml:space="preserve"> </w:t>
      </w:r>
      <w:r w:rsidRPr="0074513F">
        <w:rPr>
          <w:rFonts w:ascii="Garamond" w:hAnsi="Garamond"/>
          <w:i/>
          <w:sz w:val="22"/>
          <w:szCs w:val="22"/>
        </w:rPr>
        <w:t>Ex</w:t>
      </w:r>
      <w:r w:rsidRPr="0074513F">
        <w:rPr>
          <w:rFonts w:ascii="Garamond" w:hAnsi="Garamond"/>
          <w:sz w:val="22"/>
          <w:szCs w:val="22"/>
        </w:rPr>
        <w:t xml:space="preserve"> 3:6, 12.</w:t>
      </w:r>
    </w:p>
  </w:footnote>
  <w:footnote w:id="12">
    <w:p w14:paraId="28C455BC"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13</w:t>
      </w:r>
      <w:r w:rsidRPr="0074513F">
        <w:rPr>
          <w:rFonts w:ascii="Garamond" w:hAnsi="Garamond"/>
          <w:sz w:val="22"/>
          <w:szCs w:val="22"/>
        </w:rPr>
        <w:t xml:space="preserve"> Cf. </w:t>
      </w:r>
      <w:r w:rsidRPr="0074513F">
        <w:rPr>
          <w:rFonts w:ascii="Garamond" w:hAnsi="Garamond"/>
          <w:i/>
          <w:sz w:val="22"/>
          <w:szCs w:val="22"/>
        </w:rPr>
        <w:t>Ex</w:t>
      </w:r>
      <w:r w:rsidRPr="0074513F">
        <w:rPr>
          <w:rFonts w:ascii="Garamond" w:hAnsi="Garamond"/>
          <w:sz w:val="22"/>
          <w:szCs w:val="22"/>
        </w:rPr>
        <w:t xml:space="preserve"> 3:5–6.</w:t>
      </w:r>
    </w:p>
  </w:footnote>
  <w:footnote w:id="13">
    <w:p w14:paraId="0F19E3D8"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14</w:t>
      </w:r>
      <w:r w:rsidRPr="0074513F">
        <w:rPr>
          <w:rFonts w:ascii="Garamond" w:hAnsi="Garamond"/>
          <w:sz w:val="22"/>
          <w:szCs w:val="22"/>
        </w:rPr>
        <w:t xml:space="preserve"> </w:t>
      </w:r>
      <w:r w:rsidRPr="0074513F">
        <w:rPr>
          <w:rFonts w:ascii="Garamond" w:hAnsi="Garamond"/>
          <w:i/>
          <w:sz w:val="22"/>
          <w:szCs w:val="22"/>
        </w:rPr>
        <w:t>Isa</w:t>
      </w:r>
      <w:r w:rsidRPr="0074513F">
        <w:rPr>
          <w:rFonts w:ascii="Garamond" w:hAnsi="Garamond"/>
          <w:sz w:val="22"/>
          <w:szCs w:val="22"/>
        </w:rPr>
        <w:t xml:space="preserve"> 6:5.</w:t>
      </w:r>
    </w:p>
  </w:footnote>
  <w:footnote w:id="14">
    <w:p w14:paraId="6F468113"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15</w:t>
      </w:r>
      <w:r w:rsidRPr="0074513F">
        <w:rPr>
          <w:rFonts w:ascii="Garamond" w:hAnsi="Garamond"/>
          <w:sz w:val="22"/>
          <w:szCs w:val="22"/>
        </w:rPr>
        <w:t xml:space="preserve"> </w:t>
      </w:r>
      <w:r w:rsidRPr="0074513F">
        <w:rPr>
          <w:rFonts w:ascii="Garamond" w:hAnsi="Garamond"/>
          <w:i/>
          <w:sz w:val="22"/>
          <w:szCs w:val="22"/>
        </w:rPr>
        <w:t>Lk</w:t>
      </w:r>
      <w:r w:rsidRPr="0074513F">
        <w:rPr>
          <w:rFonts w:ascii="Garamond" w:hAnsi="Garamond"/>
          <w:sz w:val="22"/>
          <w:szCs w:val="22"/>
        </w:rPr>
        <w:t xml:space="preserve"> 5:8.</w:t>
      </w:r>
    </w:p>
  </w:footnote>
  <w:footnote w:id="15">
    <w:p w14:paraId="7ED2AB29"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16</w:t>
      </w:r>
      <w:r w:rsidRPr="0074513F">
        <w:rPr>
          <w:rFonts w:ascii="Garamond" w:hAnsi="Garamond"/>
          <w:sz w:val="22"/>
          <w:szCs w:val="22"/>
        </w:rPr>
        <w:t xml:space="preserve"> </w:t>
      </w:r>
      <w:r w:rsidRPr="0074513F">
        <w:rPr>
          <w:rFonts w:ascii="Garamond" w:hAnsi="Garamond"/>
          <w:i/>
          <w:sz w:val="22"/>
          <w:szCs w:val="22"/>
        </w:rPr>
        <w:t>Hos</w:t>
      </w:r>
      <w:r w:rsidRPr="0074513F">
        <w:rPr>
          <w:rFonts w:ascii="Garamond" w:hAnsi="Garamond"/>
          <w:sz w:val="22"/>
          <w:szCs w:val="22"/>
        </w:rPr>
        <w:t xml:space="preserve"> 11:9.</w:t>
      </w:r>
    </w:p>
  </w:footnote>
  <w:footnote w:id="16">
    <w:p w14:paraId="72FD4E6F"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17</w:t>
      </w:r>
      <w:r w:rsidRPr="0074513F">
        <w:rPr>
          <w:rFonts w:ascii="Garamond" w:hAnsi="Garamond"/>
          <w:sz w:val="22"/>
          <w:szCs w:val="22"/>
        </w:rPr>
        <w:t xml:space="preserve"> </w:t>
      </w:r>
      <w:r w:rsidRPr="0074513F">
        <w:rPr>
          <w:rFonts w:ascii="Garamond" w:hAnsi="Garamond"/>
          <w:i/>
          <w:sz w:val="22"/>
          <w:szCs w:val="22"/>
        </w:rPr>
        <w:t>1 Jn</w:t>
      </w:r>
      <w:r w:rsidRPr="0074513F">
        <w:rPr>
          <w:rFonts w:ascii="Garamond" w:hAnsi="Garamond"/>
          <w:sz w:val="22"/>
          <w:szCs w:val="22"/>
        </w:rPr>
        <w:t xml:space="preserve"> 3:19–20.</w:t>
      </w:r>
    </w:p>
  </w:footnote>
  <w:footnote w:id="17">
    <w:p w14:paraId="7AB6F2FB"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18</w:t>
      </w:r>
      <w:r w:rsidRPr="0074513F">
        <w:rPr>
          <w:rFonts w:ascii="Garamond" w:hAnsi="Garamond"/>
          <w:sz w:val="22"/>
          <w:szCs w:val="22"/>
        </w:rPr>
        <w:t xml:space="preserve"> Cf. </w:t>
      </w:r>
      <w:r w:rsidRPr="0074513F">
        <w:rPr>
          <w:rFonts w:ascii="Garamond" w:hAnsi="Garamond"/>
          <w:i/>
          <w:sz w:val="22"/>
          <w:szCs w:val="22"/>
        </w:rPr>
        <w:t>Ex</w:t>
      </w:r>
      <w:r w:rsidRPr="0074513F">
        <w:rPr>
          <w:rFonts w:ascii="Garamond" w:hAnsi="Garamond"/>
          <w:sz w:val="22"/>
          <w:szCs w:val="22"/>
        </w:rPr>
        <w:t xml:space="preserve"> 32; 33:12–17.</w:t>
      </w:r>
    </w:p>
  </w:footnote>
  <w:footnote w:id="18">
    <w:p w14:paraId="57946E5C"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19</w:t>
      </w:r>
      <w:r w:rsidRPr="0074513F">
        <w:rPr>
          <w:rFonts w:ascii="Garamond" w:hAnsi="Garamond"/>
          <w:sz w:val="22"/>
          <w:szCs w:val="22"/>
        </w:rPr>
        <w:t xml:space="preserve"> </w:t>
      </w:r>
      <w:r w:rsidRPr="0074513F">
        <w:rPr>
          <w:rFonts w:ascii="Garamond" w:hAnsi="Garamond"/>
          <w:i/>
          <w:sz w:val="22"/>
          <w:szCs w:val="22"/>
        </w:rPr>
        <w:t>Ex</w:t>
      </w:r>
      <w:r w:rsidRPr="0074513F">
        <w:rPr>
          <w:rFonts w:ascii="Garamond" w:hAnsi="Garamond"/>
          <w:sz w:val="22"/>
          <w:szCs w:val="22"/>
        </w:rPr>
        <w:t xml:space="preserve"> 33:18–19.</w:t>
      </w:r>
    </w:p>
  </w:footnote>
  <w:footnote w:id="19">
    <w:p w14:paraId="745A9DE7"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20</w:t>
      </w:r>
      <w:r w:rsidRPr="0074513F">
        <w:rPr>
          <w:rFonts w:ascii="Garamond" w:hAnsi="Garamond"/>
          <w:sz w:val="22"/>
          <w:szCs w:val="22"/>
        </w:rPr>
        <w:t xml:space="preserve"> </w:t>
      </w:r>
      <w:r w:rsidRPr="0074513F">
        <w:rPr>
          <w:rFonts w:ascii="Garamond" w:hAnsi="Garamond"/>
          <w:i/>
          <w:sz w:val="22"/>
          <w:szCs w:val="22"/>
        </w:rPr>
        <w:t>Ex</w:t>
      </w:r>
      <w:r w:rsidRPr="0074513F">
        <w:rPr>
          <w:rFonts w:ascii="Garamond" w:hAnsi="Garamond"/>
          <w:sz w:val="22"/>
          <w:szCs w:val="22"/>
        </w:rPr>
        <w:t xml:space="preserve"> 34:5–6; cf. 34:9.</w:t>
      </w:r>
    </w:p>
  </w:footnote>
  <w:footnote w:id="20">
    <w:p w14:paraId="5368A8FE"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21</w:t>
      </w:r>
      <w:r w:rsidRPr="0074513F">
        <w:rPr>
          <w:rFonts w:ascii="Garamond" w:hAnsi="Garamond"/>
          <w:sz w:val="22"/>
          <w:szCs w:val="22"/>
        </w:rPr>
        <w:t xml:space="preserve"> </w:t>
      </w:r>
      <w:r w:rsidRPr="0074513F">
        <w:rPr>
          <w:rFonts w:ascii="Garamond" w:hAnsi="Garamond"/>
          <w:i/>
          <w:sz w:val="22"/>
          <w:szCs w:val="22"/>
        </w:rPr>
        <w:t>Ex</w:t>
      </w:r>
      <w:r w:rsidRPr="0074513F">
        <w:rPr>
          <w:rFonts w:ascii="Garamond" w:hAnsi="Garamond"/>
          <w:sz w:val="22"/>
          <w:szCs w:val="22"/>
        </w:rPr>
        <w:t xml:space="preserve"> 34:7.</w:t>
      </w:r>
    </w:p>
  </w:footnote>
  <w:footnote w:id="21">
    <w:p w14:paraId="7127FEB3"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22</w:t>
      </w:r>
      <w:r w:rsidRPr="0074513F">
        <w:rPr>
          <w:rFonts w:ascii="Garamond" w:hAnsi="Garamond"/>
          <w:sz w:val="22"/>
          <w:szCs w:val="22"/>
        </w:rPr>
        <w:t xml:space="preserve"> </w:t>
      </w:r>
      <w:r w:rsidRPr="0074513F">
        <w:rPr>
          <w:rFonts w:ascii="Garamond" w:hAnsi="Garamond"/>
          <w:i/>
          <w:sz w:val="22"/>
          <w:szCs w:val="22"/>
        </w:rPr>
        <w:t>Eph</w:t>
      </w:r>
      <w:r w:rsidRPr="0074513F">
        <w:rPr>
          <w:rFonts w:ascii="Garamond" w:hAnsi="Garamond"/>
          <w:sz w:val="22"/>
          <w:szCs w:val="22"/>
        </w:rPr>
        <w:t xml:space="preserve"> 2:4.</w:t>
      </w:r>
    </w:p>
  </w:footnote>
  <w:footnote w:id="22">
    <w:p w14:paraId="2662FE7B"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23</w:t>
      </w:r>
      <w:r w:rsidRPr="0074513F">
        <w:rPr>
          <w:rFonts w:ascii="Garamond" w:hAnsi="Garamond"/>
          <w:sz w:val="22"/>
          <w:szCs w:val="22"/>
        </w:rPr>
        <w:t xml:space="preserve"> </w:t>
      </w:r>
      <w:r w:rsidRPr="0074513F">
        <w:rPr>
          <w:rFonts w:ascii="Garamond" w:hAnsi="Garamond"/>
          <w:i/>
          <w:sz w:val="22"/>
          <w:szCs w:val="22"/>
        </w:rPr>
        <w:t>Jn</w:t>
      </w:r>
      <w:r w:rsidRPr="0074513F">
        <w:rPr>
          <w:rFonts w:ascii="Garamond" w:hAnsi="Garamond"/>
          <w:sz w:val="22"/>
          <w:szCs w:val="22"/>
        </w:rPr>
        <w:t xml:space="preserve"> 8:28 (Gk.).</w:t>
      </w:r>
    </w:p>
  </w:footnote>
  <w:footnote w:id="23">
    <w:p w14:paraId="3EC98C46"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24</w:t>
      </w:r>
      <w:r w:rsidRPr="0074513F">
        <w:rPr>
          <w:rFonts w:ascii="Garamond" w:hAnsi="Garamond"/>
          <w:sz w:val="22"/>
          <w:szCs w:val="22"/>
        </w:rPr>
        <w:t xml:space="preserve"> Cf. </w:t>
      </w:r>
      <w:r w:rsidRPr="0074513F">
        <w:rPr>
          <w:rFonts w:ascii="Garamond" w:hAnsi="Garamond"/>
          <w:i/>
          <w:sz w:val="22"/>
          <w:szCs w:val="22"/>
        </w:rPr>
        <w:t>Isa</w:t>
      </w:r>
      <w:r w:rsidRPr="0074513F">
        <w:rPr>
          <w:rFonts w:ascii="Garamond" w:hAnsi="Garamond"/>
          <w:sz w:val="22"/>
          <w:szCs w:val="22"/>
        </w:rPr>
        <w:t xml:space="preserve"> 44:6.</w:t>
      </w:r>
    </w:p>
  </w:footnote>
  <w:footnote w:id="24">
    <w:p w14:paraId="5517403B"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25</w:t>
      </w:r>
      <w:r w:rsidRPr="0074513F">
        <w:rPr>
          <w:rFonts w:ascii="Garamond" w:hAnsi="Garamond"/>
          <w:sz w:val="22"/>
          <w:szCs w:val="22"/>
        </w:rPr>
        <w:t xml:space="preserve"> </w:t>
      </w:r>
      <w:r w:rsidRPr="0074513F">
        <w:rPr>
          <w:rFonts w:ascii="Garamond" w:hAnsi="Garamond"/>
          <w:i/>
          <w:sz w:val="22"/>
          <w:szCs w:val="22"/>
        </w:rPr>
        <w:t>Ps</w:t>
      </w:r>
      <w:r w:rsidRPr="0074513F">
        <w:rPr>
          <w:rFonts w:ascii="Garamond" w:hAnsi="Garamond"/>
          <w:sz w:val="22"/>
          <w:szCs w:val="22"/>
        </w:rPr>
        <w:t xml:space="preserve"> 102:26–27</w:t>
      </w:r>
    </w:p>
  </w:footnote>
  <w:footnote w:id="25">
    <w:p w14:paraId="7807F95D"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26</w:t>
      </w:r>
      <w:r w:rsidRPr="0074513F">
        <w:rPr>
          <w:rFonts w:ascii="Garamond" w:hAnsi="Garamond"/>
          <w:sz w:val="22"/>
          <w:szCs w:val="22"/>
        </w:rPr>
        <w:t xml:space="preserve"> </w:t>
      </w:r>
      <w:r w:rsidRPr="0074513F">
        <w:rPr>
          <w:rFonts w:ascii="Garamond" w:hAnsi="Garamond"/>
          <w:i/>
          <w:sz w:val="22"/>
          <w:szCs w:val="22"/>
        </w:rPr>
        <w:t>Jas</w:t>
      </w:r>
      <w:r w:rsidRPr="0074513F">
        <w:rPr>
          <w:rFonts w:ascii="Garamond" w:hAnsi="Garamond"/>
          <w:sz w:val="22"/>
          <w:szCs w:val="22"/>
        </w:rPr>
        <w:t xml:space="preserve"> 1:17.</w:t>
      </w:r>
    </w:p>
  </w:footnote>
  <w:footnote w:id="26">
    <w:p w14:paraId="64F64E22"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27</w:t>
      </w:r>
      <w:r w:rsidRPr="0074513F">
        <w:rPr>
          <w:rFonts w:ascii="Garamond" w:hAnsi="Garamond"/>
          <w:sz w:val="22"/>
          <w:szCs w:val="22"/>
        </w:rPr>
        <w:t xml:space="preserve"> </w:t>
      </w:r>
      <w:r w:rsidRPr="0074513F">
        <w:rPr>
          <w:rFonts w:ascii="Garamond" w:hAnsi="Garamond"/>
          <w:i/>
          <w:sz w:val="22"/>
          <w:szCs w:val="22"/>
        </w:rPr>
        <w:t>Ex</w:t>
      </w:r>
      <w:r w:rsidRPr="0074513F">
        <w:rPr>
          <w:rFonts w:ascii="Garamond" w:hAnsi="Garamond"/>
          <w:sz w:val="22"/>
          <w:szCs w:val="22"/>
        </w:rPr>
        <w:t xml:space="preserve"> 34:6.</w:t>
      </w:r>
    </w:p>
  </w:footnote>
  <w:footnote w:id="27">
    <w:p w14:paraId="58205706"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28</w:t>
      </w:r>
      <w:r w:rsidRPr="0074513F">
        <w:rPr>
          <w:rFonts w:ascii="Garamond" w:hAnsi="Garamond"/>
          <w:sz w:val="22"/>
          <w:szCs w:val="22"/>
        </w:rPr>
        <w:t xml:space="preserve"> </w:t>
      </w:r>
      <w:r w:rsidRPr="0074513F">
        <w:rPr>
          <w:rFonts w:ascii="Garamond" w:hAnsi="Garamond"/>
          <w:i/>
          <w:sz w:val="22"/>
          <w:szCs w:val="22"/>
        </w:rPr>
        <w:t>Ps</w:t>
      </w:r>
      <w:r w:rsidRPr="0074513F">
        <w:rPr>
          <w:rFonts w:ascii="Garamond" w:hAnsi="Garamond"/>
          <w:sz w:val="22"/>
          <w:szCs w:val="22"/>
        </w:rPr>
        <w:t xml:space="preserve"> 138:2; cf. </w:t>
      </w:r>
      <w:r w:rsidRPr="0074513F">
        <w:rPr>
          <w:rFonts w:ascii="Garamond" w:hAnsi="Garamond"/>
          <w:i/>
          <w:sz w:val="22"/>
          <w:szCs w:val="22"/>
        </w:rPr>
        <w:t>Ps</w:t>
      </w:r>
      <w:r w:rsidRPr="0074513F">
        <w:rPr>
          <w:rFonts w:ascii="Garamond" w:hAnsi="Garamond"/>
          <w:sz w:val="22"/>
          <w:szCs w:val="22"/>
        </w:rPr>
        <w:t xml:space="preserve"> 85:11.</w:t>
      </w:r>
    </w:p>
  </w:footnote>
  <w:footnote w:id="28">
    <w:p w14:paraId="6BB777DD"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29</w:t>
      </w:r>
      <w:r w:rsidRPr="0074513F">
        <w:rPr>
          <w:rFonts w:ascii="Garamond" w:hAnsi="Garamond"/>
          <w:sz w:val="22"/>
          <w:szCs w:val="22"/>
        </w:rPr>
        <w:t xml:space="preserve"> </w:t>
      </w:r>
      <w:r w:rsidRPr="0074513F">
        <w:rPr>
          <w:rFonts w:ascii="Garamond" w:hAnsi="Garamond"/>
          <w:i/>
          <w:sz w:val="22"/>
          <w:szCs w:val="22"/>
        </w:rPr>
        <w:t>1 Jn</w:t>
      </w:r>
      <w:r w:rsidRPr="0074513F">
        <w:rPr>
          <w:rFonts w:ascii="Garamond" w:hAnsi="Garamond"/>
          <w:sz w:val="22"/>
          <w:szCs w:val="22"/>
        </w:rPr>
        <w:t xml:space="preserve"> 1:5; 4:8.</w:t>
      </w:r>
    </w:p>
  </w:footnote>
  <w:footnote w:id="29">
    <w:p w14:paraId="787E4EB2"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30</w:t>
      </w:r>
      <w:r w:rsidRPr="0074513F">
        <w:rPr>
          <w:rFonts w:ascii="Garamond" w:hAnsi="Garamond"/>
          <w:sz w:val="22"/>
          <w:szCs w:val="22"/>
        </w:rPr>
        <w:t xml:space="preserve"> </w:t>
      </w:r>
      <w:r w:rsidRPr="0074513F">
        <w:rPr>
          <w:rFonts w:ascii="Garamond" w:hAnsi="Garamond"/>
          <w:i/>
          <w:sz w:val="22"/>
          <w:szCs w:val="22"/>
        </w:rPr>
        <w:t>Ps</w:t>
      </w:r>
      <w:r w:rsidRPr="0074513F">
        <w:rPr>
          <w:rFonts w:ascii="Garamond" w:hAnsi="Garamond"/>
          <w:sz w:val="22"/>
          <w:szCs w:val="22"/>
        </w:rPr>
        <w:t xml:space="preserve"> 119:160.</w:t>
      </w:r>
    </w:p>
  </w:footnote>
  <w:footnote w:id="30">
    <w:p w14:paraId="209DF4C8"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31</w:t>
      </w:r>
      <w:r w:rsidRPr="0074513F">
        <w:rPr>
          <w:rFonts w:ascii="Garamond" w:hAnsi="Garamond"/>
          <w:sz w:val="22"/>
          <w:szCs w:val="22"/>
        </w:rPr>
        <w:t xml:space="preserve"> </w:t>
      </w:r>
      <w:r w:rsidRPr="0074513F">
        <w:rPr>
          <w:rFonts w:ascii="Garamond" w:hAnsi="Garamond"/>
          <w:i/>
          <w:sz w:val="22"/>
          <w:szCs w:val="22"/>
        </w:rPr>
        <w:t>2 Sam</w:t>
      </w:r>
      <w:r w:rsidRPr="0074513F">
        <w:rPr>
          <w:rFonts w:ascii="Garamond" w:hAnsi="Garamond"/>
          <w:sz w:val="22"/>
          <w:szCs w:val="22"/>
        </w:rPr>
        <w:t xml:space="preserve"> 7:28.</w:t>
      </w:r>
    </w:p>
  </w:footnote>
  <w:footnote w:id="31">
    <w:p w14:paraId="66C468B5"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32</w:t>
      </w:r>
      <w:r w:rsidRPr="0074513F">
        <w:rPr>
          <w:rFonts w:ascii="Garamond" w:hAnsi="Garamond"/>
          <w:sz w:val="22"/>
          <w:szCs w:val="22"/>
        </w:rPr>
        <w:t xml:space="preserve"> Cf. </w:t>
      </w:r>
      <w:proofErr w:type="spellStart"/>
      <w:r w:rsidRPr="0074513F">
        <w:rPr>
          <w:rFonts w:ascii="Garamond" w:hAnsi="Garamond"/>
          <w:i/>
          <w:sz w:val="22"/>
          <w:szCs w:val="22"/>
        </w:rPr>
        <w:t>Deut</w:t>
      </w:r>
      <w:proofErr w:type="spellEnd"/>
      <w:r w:rsidRPr="0074513F">
        <w:rPr>
          <w:rFonts w:ascii="Garamond" w:hAnsi="Garamond"/>
          <w:sz w:val="22"/>
          <w:szCs w:val="22"/>
        </w:rPr>
        <w:t xml:space="preserve"> 7:9.</w:t>
      </w:r>
    </w:p>
  </w:footnote>
  <w:footnote w:id="32">
    <w:p w14:paraId="17F1CF9B"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33</w:t>
      </w:r>
      <w:r w:rsidRPr="0074513F">
        <w:rPr>
          <w:rFonts w:ascii="Garamond" w:hAnsi="Garamond"/>
          <w:sz w:val="22"/>
          <w:szCs w:val="22"/>
        </w:rPr>
        <w:t xml:space="preserve"> Cf. </w:t>
      </w:r>
      <w:r w:rsidRPr="0074513F">
        <w:rPr>
          <w:rFonts w:ascii="Garamond" w:hAnsi="Garamond"/>
          <w:i/>
          <w:sz w:val="22"/>
          <w:szCs w:val="22"/>
        </w:rPr>
        <w:t>Wis</w:t>
      </w:r>
      <w:r w:rsidRPr="0074513F">
        <w:rPr>
          <w:rFonts w:ascii="Garamond" w:hAnsi="Garamond"/>
          <w:sz w:val="22"/>
          <w:szCs w:val="22"/>
        </w:rPr>
        <w:t xml:space="preserve"> 13:1–9.</w:t>
      </w:r>
    </w:p>
  </w:footnote>
  <w:footnote w:id="33">
    <w:p w14:paraId="32B63DB5"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34</w:t>
      </w:r>
      <w:r w:rsidRPr="0074513F">
        <w:rPr>
          <w:rFonts w:ascii="Garamond" w:hAnsi="Garamond"/>
          <w:sz w:val="22"/>
          <w:szCs w:val="22"/>
        </w:rPr>
        <w:t xml:space="preserve"> Cf. </w:t>
      </w:r>
      <w:r w:rsidRPr="0074513F">
        <w:rPr>
          <w:rFonts w:ascii="Garamond" w:hAnsi="Garamond"/>
          <w:i/>
          <w:sz w:val="22"/>
          <w:szCs w:val="22"/>
        </w:rPr>
        <w:t>Ps</w:t>
      </w:r>
      <w:r w:rsidRPr="0074513F">
        <w:rPr>
          <w:rFonts w:ascii="Garamond" w:hAnsi="Garamond"/>
          <w:sz w:val="22"/>
          <w:szCs w:val="22"/>
        </w:rPr>
        <w:t xml:space="preserve"> 115:15; </w:t>
      </w:r>
      <w:r w:rsidRPr="0074513F">
        <w:rPr>
          <w:rFonts w:ascii="Garamond" w:hAnsi="Garamond"/>
          <w:i/>
          <w:sz w:val="22"/>
          <w:szCs w:val="22"/>
        </w:rPr>
        <w:t>Wis</w:t>
      </w:r>
      <w:r w:rsidRPr="0074513F">
        <w:rPr>
          <w:rFonts w:ascii="Garamond" w:hAnsi="Garamond"/>
          <w:sz w:val="22"/>
          <w:szCs w:val="22"/>
        </w:rPr>
        <w:t xml:space="preserve"> 7:17–21.</w:t>
      </w:r>
    </w:p>
  </w:footnote>
  <w:footnote w:id="34">
    <w:p w14:paraId="146A1EC6"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35</w:t>
      </w:r>
      <w:r w:rsidRPr="0074513F">
        <w:rPr>
          <w:rFonts w:ascii="Garamond" w:hAnsi="Garamond"/>
          <w:sz w:val="22"/>
          <w:szCs w:val="22"/>
        </w:rPr>
        <w:t xml:space="preserve"> </w:t>
      </w:r>
      <w:r w:rsidRPr="0074513F">
        <w:rPr>
          <w:rFonts w:ascii="Garamond" w:hAnsi="Garamond"/>
          <w:i/>
          <w:sz w:val="22"/>
          <w:szCs w:val="22"/>
        </w:rPr>
        <w:t>Mal</w:t>
      </w:r>
      <w:r w:rsidRPr="0074513F">
        <w:rPr>
          <w:rFonts w:ascii="Garamond" w:hAnsi="Garamond"/>
          <w:sz w:val="22"/>
          <w:szCs w:val="22"/>
        </w:rPr>
        <w:t xml:space="preserve"> 2:6.</w:t>
      </w:r>
    </w:p>
  </w:footnote>
  <w:footnote w:id="35">
    <w:p w14:paraId="462B597C"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36</w:t>
      </w:r>
      <w:r w:rsidRPr="0074513F">
        <w:rPr>
          <w:rFonts w:ascii="Garamond" w:hAnsi="Garamond"/>
          <w:sz w:val="22"/>
          <w:szCs w:val="22"/>
        </w:rPr>
        <w:t xml:space="preserve"> </w:t>
      </w:r>
      <w:r w:rsidRPr="0074513F">
        <w:rPr>
          <w:rFonts w:ascii="Garamond" w:hAnsi="Garamond"/>
          <w:i/>
          <w:sz w:val="22"/>
          <w:szCs w:val="22"/>
        </w:rPr>
        <w:t>Jn</w:t>
      </w:r>
      <w:r w:rsidRPr="0074513F">
        <w:rPr>
          <w:rFonts w:ascii="Garamond" w:hAnsi="Garamond"/>
          <w:sz w:val="22"/>
          <w:szCs w:val="22"/>
        </w:rPr>
        <w:t xml:space="preserve"> 18:37.</w:t>
      </w:r>
    </w:p>
  </w:footnote>
  <w:footnote w:id="36">
    <w:p w14:paraId="0814D5CC"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37</w:t>
      </w:r>
      <w:r w:rsidRPr="0074513F">
        <w:rPr>
          <w:rFonts w:ascii="Garamond" w:hAnsi="Garamond"/>
          <w:sz w:val="22"/>
          <w:szCs w:val="22"/>
        </w:rPr>
        <w:t xml:space="preserve"> </w:t>
      </w:r>
      <w:r w:rsidRPr="0074513F">
        <w:rPr>
          <w:rFonts w:ascii="Garamond" w:hAnsi="Garamond"/>
          <w:i/>
          <w:sz w:val="22"/>
          <w:szCs w:val="22"/>
        </w:rPr>
        <w:t>1 Jn</w:t>
      </w:r>
      <w:r w:rsidRPr="0074513F">
        <w:rPr>
          <w:rFonts w:ascii="Garamond" w:hAnsi="Garamond"/>
          <w:sz w:val="22"/>
          <w:szCs w:val="22"/>
        </w:rPr>
        <w:t xml:space="preserve"> 5:20; cf. </w:t>
      </w:r>
      <w:r w:rsidRPr="0074513F">
        <w:rPr>
          <w:rFonts w:ascii="Garamond" w:hAnsi="Garamond"/>
          <w:i/>
          <w:sz w:val="22"/>
          <w:szCs w:val="22"/>
        </w:rPr>
        <w:t>Jn</w:t>
      </w:r>
      <w:r w:rsidRPr="0074513F">
        <w:rPr>
          <w:rFonts w:ascii="Garamond" w:hAnsi="Garamond"/>
          <w:sz w:val="22"/>
          <w:szCs w:val="22"/>
        </w:rPr>
        <w:t xml:space="preserve"> 17:3.</w:t>
      </w:r>
    </w:p>
  </w:footnote>
  <w:footnote w:id="37">
    <w:p w14:paraId="225AAE3B"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38</w:t>
      </w:r>
      <w:r w:rsidRPr="0074513F">
        <w:rPr>
          <w:rFonts w:ascii="Garamond" w:hAnsi="Garamond"/>
          <w:sz w:val="22"/>
          <w:szCs w:val="22"/>
        </w:rPr>
        <w:t xml:space="preserve"> Cf. </w:t>
      </w:r>
      <w:proofErr w:type="spellStart"/>
      <w:r w:rsidRPr="0074513F">
        <w:rPr>
          <w:rFonts w:ascii="Garamond" w:hAnsi="Garamond"/>
          <w:i/>
          <w:sz w:val="22"/>
          <w:szCs w:val="22"/>
        </w:rPr>
        <w:t>Deut</w:t>
      </w:r>
      <w:proofErr w:type="spellEnd"/>
      <w:r w:rsidRPr="0074513F">
        <w:rPr>
          <w:rFonts w:ascii="Garamond" w:hAnsi="Garamond"/>
          <w:sz w:val="22"/>
          <w:szCs w:val="22"/>
        </w:rPr>
        <w:t xml:space="preserve"> 4:37; 7:8; 10:15.</w:t>
      </w:r>
    </w:p>
  </w:footnote>
  <w:footnote w:id="38">
    <w:p w14:paraId="0BDACCFA"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39</w:t>
      </w:r>
      <w:r w:rsidRPr="0074513F">
        <w:rPr>
          <w:rFonts w:ascii="Garamond" w:hAnsi="Garamond"/>
          <w:sz w:val="22"/>
          <w:szCs w:val="22"/>
        </w:rPr>
        <w:t xml:space="preserve"> Cf. </w:t>
      </w:r>
      <w:r w:rsidRPr="0074513F">
        <w:rPr>
          <w:rFonts w:ascii="Garamond" w:hAnsi="Garamond"/>
          <w:i/>
          <w:sz w:val="22"/>
          <w:szCs w:val="22"/>
        </w:rPr>
        <w:t>Isa</w:t>
      </w:r>
      <w:r w:rsidRPr="0074513F">
        <w:rPr>
          <w:rFonts w:ascii="Garamond" w:hAnsi="Garamond"/>
          <w:sz w:val="22"/>
          <w:szCs w:val="22"/>
        </w:rPr>
        <w:t xml:space="preserve"> 43:1–7; </w:t>
      </w:r>
      <w:r w:rsidRPr="0074513F">
        <w:rPr>
          <w:rFonts w:ascii="Garamond" w:hAnsi="Garamond"/>
          <w:i/>
          <w:sz w:val="22"/>
          <w:szCs w:val="22"/>
        </w:rPr>
        <w:t>Hos</w:t>
      </w:r>
      <w:r w:rsidRPr="0074513F">
        <w:rPr>
          <w:rFonts w:ascii="Garamond" w:hAnsi="Garamond"/>
          <w:sz w:val="22"/>
          <w:szCs w:val="22"/>
        </w:rPr>
        <w:t xml:space="preserve"> 2.</w:t>
      </w:r>
    </w:p>
  </w:footnote>
  <w:footnote w:id="39">
    <w:p w14:paraId="63F6477E"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40</w:t>
      </w:r>
      <w:r w:rsidRPr="0074513F">
        <w:rPr>
          <w:rFonts w:ascii="Garamond" w:hAnsi="Garamond"/>
          <w:sz w:val="22"/>
          <w:szCs w:val="22"/>
        </w:rPr>
        <w:t xml:space="preserve"> </w:t>
      </w:r>
      <w:r w:rsidRPr="0074513F">
        <w:rPr>
          <w:rFonts w:ascii="Garamond" w:hAnsi="Garamond"/>
          <w:i/>
          <w:sz w:val="22"/>
          <w:szCs w:val="22"/>
        </w:rPr>
        <w:t>Jn</w:t>
      </w:r>
      <w:r w:rsidRPr="0074513F">
        <w:rPr>
          <w:rFonts w:ascii="Garamond" w:hAnsi="Garamond"/>
          <w:sz w:val="22"/>
          <w:szCs w:val="22"/>
        </w:rPr>
        <w:t xml:space="preserve"> 3:16; cf. </w:t>
      </w:r>
      <w:r w:rsidRPr="0074513F">
        <w:rPr>
          <w:rFonts w:ascii="Garamond" w:hAnsi="Garamond"/>
          <w:i/>
          <w:sz w:val="22"/>
          <w:szCs w:val="22"/>
        </w:rPr>
        <w:t>Hos</w:t>
      </w:r>
      <w:r w:rsidRPr="0074513F">
        <w:rPr>
          <w:rFonts w:ascii="Garamond" w:hAnsi="Garamond"/>
          <w:sz w:val="22"/>
          <w:szCs w:val="22"/>
        </w:rPr>
        <w:t xml:space="preserve"> 11:1; </w:t>
      </w:r>
      <w:r w:rsidRPr="0074513F">
        <w:rPr>
          <w:rFonts w:ascii="Garamond" w:hAnsi="Garamond"/>
          <w:i/>
          <w:sz w:val="22"/>
          <w:szCs w:val="22"/>
        </w:rPr>
        <w:t>Isa</w:t>
      </w:r>
      <w:r w:rsidRPr="0074513F">
        <w:rPr>
          <w:rFonts w:ascii="Garamond" w:hAnsi="Garamond"/>
          <w:sz w:val="22"/>
          <w:szCs w:val="22"/>
        </w:rPr>
        <w:t xml:space="preserve"> 49:14–15; 62:4–5; </w:t>
      </w:r>
      <w:proofErr w:type="spellStart"/>
      <w:r w:rsidRPr="0074513F">
        <w:rPr>
          <w:rFonts w:ascii="Garamond" w:hAnsi="Garamond"/>
          <w:i/>
          <w:sz w:val="22"/>
          <w:szCs w:val="22"/>
        </w:rPr>
        <w:t>Ezek</w:t>
      </w:r>
      <w:proofErr w:type="spellEnd"/>
      <w:r w:rsidRPr="0074513F">
        <w:rPr>
          <w:rFonts w:ascii="Garamond" w:hAnsi="Garamond"/>
          <w:sz w:val="22"/>
          <w:szCs w:val="22"/>
        </w:rPr>
        <w:t xml:space="preserve"> 16; </w:t>
      </w:r>
      <w:r w:rsidRPr="0074513F">
        <w:rPr>
          <w:rFonts w:ascii="Garamond" w:hAnsi="Garamond"/>
          <w:i/>
          <w:sz w:val="22"/>
          <w:szCs w:val="22"/>
        </w:rPr>
        <w:t>Hos</w:t>
      </w:r>
      <w:r w:rsidRPr="0074513F">
        <w:rPr>
          <w:rFonts w:ascii="Garamond" w:hAnsi="Garamond"/>
          <w:sz w:val="22"/>
          <w:szCs w:val="22"/>
        </w:rPr>
        <w:t xml:space="preserve"> 11.</w:t>
      </w:r>
    </w:p>
  </w:footnote>
  <w:footnote w:id="40">
    <w:p w14:paraId="7A21A135"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41</w:t>
      </w:r>
      <w:r w:rsidRPr="0074513F">
        <w:rPr>
          <w:rFonts w:ascii="Garamond" w:hAnsi="Garamond"/>
          <w:sz w:val="22"/>
          <w:szCs w:val="22"/>
        </w:rPr>
        <w:t xml:space="preserve"> </w:t>
      </w:r>
      <w:r w:rsidRPr="0074513F">
        <w:rPr>
          <w:rFonts w:ascii="Garamond" w:hAnsi="Garamond"/>
          <w:i/>
          <w:sz w:val="22"/>
          <w:szCs w:val="22"/>
        </w:rPr>
        <w:t>Isa</w:t>
      </w:r>
      <w:r w:rsidRPr="0074513F">
        <w:rPr>
          <w:rFonts w:ascii="Garamond" w:hAnsi="Garamond"/>
          <w:sz w:val="22"/>
          <w:szCs w:val="22"/>
        </w:rPr>
        <w:t xml:space="preserve"> 54:8.</w:t>
      </w:r>
    </w:p>
  </w:footnote>
  <w:footnote w:id="41">
    <w:p w14:paraId="773278CB"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42</w:t>
      </w:r>
      <w:r w:rsidRPr="0074513F">
        <w:rPr>
          <w:rFonts w:ascii="Garamond" w:hAnsi="Garamond"/>
          <w:sz w:val="22"/>
          <w:szCs w:val="22"/>
        </w:rPr>
        <w:t xml:space="preserve"> </w:t>
      </w:r>
      <w:r w:rsidRPr="0074513F">
        <w:rPr>
          <w:rFonts w:ascii="Garamond" w:hAnsi="Garamond"/>
          <w:i/>
          <w:sz w:val="22"/>
          <w:szCs w:val="22"/>
        </w:rPr>
        <w:t>Isa</w:t>
      </w:r>
      <w:r w:rsidRPr="0074513F">
        <w:rPr>
          <w:rFonts w:ascii="Garamond" w:hAnsi="Garamond"/>
          <w:sz w:val="22"/>
          <w:szCs w:val="22"/>
        </w:rPr>
        <w:t xml:space="preserve"> 54:10; cf. 54:8.</w:t>
      </w:r>
    </w:p>
  </w:footnote>
  <w:footnote w:id="42">
    <w:p w14:paraId="6650FE67"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43</w:t>
      </w:r>
      <w:r w:rsidRPr="0074513F">
        <w:rPr>
          <w:rFonts w:ascii="Garamond" w:hAnsi="Garamond"/>
          <w:sz w:val="22"/>
          <w:szCs w:val="22"/>
        </w:rPr>
        <w:t xml:space="preserve"> </w:t>
      </w:r>
      <w:r w:rsidRPr="0074513F">
        <w:rPr>
          <w:rFonts w:ascii="Garamond" w:hAnsi="Garamond"/>
          <w:i/>
          <w:sz w:val="22"/>
          <w:szCs w:val="22"/>
        </w:rPr>
        <w:t>Jer</w:t>
      </w:r>
      <w:r w:rsidRPr="0074513F">
        <w:rPr>
          <w:rFonts w:ascii="Garamond" w:hAnsi="Garamond"/>
          <w:sz w:val="22"/>
          <w:szCs w:val="22"/>
        </w:rPr>
        <w:t xml:space="preserve"> 31:3.</w:t>
      </w:r>
    </w:p>
  </w:footnote>
  <w:footnote w:id="43">
    <w:p w14:paraId="4C3C9C98"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44</w:t>
      </w:r>
      <w:r w:rsidRPr="0074513F">
        <w:rPr>
          <w:rFonts w:ascii="Garamond" w:hAnsi="Garamond"/>
          <w:sz w:val="22"/>
          <w:szCs w:val="22"/>
        </w:rPr>
        <w:t xml:space="preserve"> </w:t>
      </w:r>
      <w:r w:rsidRPr="0074513F">
        <w:rPr>
          <w:rFonts w:ascii="Garamond" w:hAnsi="Garamond"/>
          <w:i/>
          <w:sz w:val="22"/>
          <w:szCs w:val="22"/>
        </w:rPr>
        <w:t>1 Jn</w:t>
      </w:r>
      <w:r w:rsidRPr="0074513F">
        <w:rPr>
          <w:rFonts w:ascii="Garamond" w:hAnsi="Garamond"/>
          <w:sz w:val="22"/>
          <w:szCs w:val="22"/>
        </w:rPr>
        <w:t xml:space="preserve"> 4:8, 16.</w:t>
      </w:r>
    </w:p>
  </w:footnote>
  <w:footnote w:id="44">
    <w:p w14:paraId="4C5051A1"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45</w:t>
      </w:r>
      <w:r w:rsidRPr="0074513F">
        <w:rPr>
          <w:rFonts w:ascii="Garamond" w:hAnsi="Garamond"/>
          <w:sz w:val="22"/>
          <w:szCs w:val="22"/>
        </w:rPr>
        <w:t xml:space="preserve"> Cf. </w:t>
      </w:r>
      <w:r w:rsidRPr="0074513F">
        <w:rPr>
          <w:rFonts w:ascii="Garamond" w:hAnsi="Garamond"/>
          <w:i/>
          <w:sz w:val="22"/>
          <w:szCs w:val="22"/>
        </w:rPr>
        <w:t>1 Cor</w:t>
      </w:r>
      <w:r w:rsidRPr="0074513F">
        <w:rPr>
          <w:rFonts w:ascii="Garamond" w:hAnsi="Garamond"/>
          <w:sz w:val="22"/>
          <w:szCs w:val="22"/>
        </w:rPr>
        <w:t xml:space="preserve"> 2:7–16; </w:t>
      </w:r>
      <w:r w:rsidRPr="0074513F">
        <w:rPr>
          <w:rFonts w:ascii="Garamond" w:hAnsi="Garamond"/>
          <w:i/>
          <w:sz w:val="22"/>
          <w:szCs w:val="22"/>
        </w:rPr>
        <w:t>Eph</w:t>
      </w:r>
      <w:r w:rsidRPr="0074513F">
        <w:rPr>
          <w:rFonts w:ascii="Garamond" w:hAnsi="Garamond"/>
          <w:sz w:val="22"/>
          <w:szCs w:val="22"/>
        </w:rPr>
        <w:t xml:space="preserve"> 3:9–12.</w:t>
      </w:r>
    </w:p>
  </w:footnote>
  <w:footnote w:id="45">
    <w:p w14:paraId="4058623C"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46</w:t>
      </w:r>
      <w:r w:rsidRPr="0074513F">
        <w:rPr>
          <w:rFonts w:ascii="Garamond" w:hAnsi="Garamond"/>
          <w:sz w:val="22"/>
          <w:szCs w:val="22"/>
        </w:rPr>
        <w:t xml:space="preserve"> </w:t>
      </w:r>
      <w:r w:rsidRPr="0074513F">
        <w:rPr>
          <w:rFonts w:ascii="Garamond" w:hAnsi="Garamond"/>
          <w:i/>
          <w:sz w:val="22"/>
          <w:szCs w:val="22"/>
        </w:rPr>
        <w:t>Job</w:t>
      </w:r>
      <w:r w:rsidRPr="0074513F">
        <w:rPr>
          <w:rFonts w:ascii="Garamond" w:hAnsi="Garamond"/>
          <w:sz w:val="22"/>
          <w:szCs w:val="22"/>
        </w:rPr>
        <w:t xml:space="preserve"> 36:26.</w:t>
      </w:r>
    </w:p>
  </w:footnote>
  <w:footnote w:id="46">
    <w:p w14:paraId="19BD5BFC"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47</w:t>
      </w:r>
      <w:r w:rsidRPr="0074513F">
        <w:rPr>
          <w:rFonts w:ascii="Garamond" w:hAnsi="Garamond"/>
          <w:sz w:val="22"/>
          <w:szCs w:val="22"/>
        </w:rPr>
        <w:t xml:space="preserve"> St. Joan of Arc.</w:t>
      </w:r>
    </w:p>
  </w:footnote>
  <w:footnote w:id="47">
    <w:p w14:paraId="107E9144"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48</w:t>
      </w:r>
      <w:r w:rsidRPr="0074513F">
        <w:rPr>
          <w:rFonts w:ascii="Garamond" w:hAnsi="Garamond"/>
          <w:sz w:val="22"/>
          <w:szCs w:val="22"/>
        </w:rPr>
        <w:t xml:space="preserve"> </w:t>
      </w:r>
      <w:r w:rsidRPr="0074513F">
        <w:rPr>
          <w:rFonts w:ascii="Garamond" w:hAnsi="Garamond"/>
          <w:i/>
          <w:sz w:val="22"/>
          <w:szCs w:val="22"/>
        </w:rPr>
        <w:t>1 Cor</w:t>
      </w:r>
      <w:r w:rsidRPr="0074513F">
        <w:rPr>
          <w:rFonts w:ascii="Garamond" w:hAnsi="Garamond"/>
          <w:sz w:val="22"/>
          <w:szCs w:val="22"/>
        </w:rPr>
        <w:t xml:space="preserve"> 4:7.</w:t>
      </w:r>
    </w:p>
  </w:footnote>
  <w:footnote w:id="48">
    <w:p w14:paraId="62979273"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49</w:t>
      </w:r>
      <w:r w:rsidRPr="0074513F">
        <w:rPr>
          <w:rFonts w:ascii="Garamond" w:hAnsi="Garamond"/>
          <w:sz w:val="22"/>
          <w:szCs w:val="22"/>
        </w:rPr>
        <w:t xml:space="preserve"> </w:t>
      </w:r>
      <w:r w:rsidRPr="0074513F">
        <w:rPr>
          <w:rFonts w:ascii="Garamond" w:hAnsi="Garamond"/>
          <w:i/>
          <w:sz w:val="22"/>
          <w:szCs w:val="22"/>
        </w:rPr>
        <w:t>Ps</w:t>
      </w:r>
      <w:r w:rsidRPr="0074513F">
        <w:rPr>
          <w:rFonts w:ascii="Garamond" w:hAnsi="Garamond"/>
          <w:sz w:val="22"/>
          <w:szCs w:val="22"/>
        </w:rPr>
        <w:t xml:space="preserve"> 116:12.</w:t>
      </w:r>
    </w:p>
  </w:footnote>
  <w:footnote w:id="49">
    <w:p w14:paraId="6BDA412F" w14:textId="77777777" w:rsidR="0074513F" w:rsidRPr="0074513F" w:rsidRDefault="0074513F" w:rsidP="0074513F">
      <w:pPr>
        <w:spacing w:after="0"/>
        <w:rPr>
          <w:rFonts w:ascii="Garamond" w:hAnsi="Garamond"/>
          <w:sz w:val="22"/>
          <w:szCs w:val="22"/>
        </w:rPr>
      </w:pPr>
      <w:r w:rsidRPr="0074513F">
        <w:rPr>
          <w:rFonts w:ascii="Garamond" w:hAnsi="Garamond"/>
          <w:sz w:val="22"/>
          <w:szCs w:val="22"/>
          <w:vertAlign w:val="superscript"/>
        </w:rPr>
        <w:t>50</w:t>
      </w:r>
      <w:r w:rsidRPr="0074513F">
        <w:rPr>
          <w:rFonts w:ascii="Garamond" w:hAnsi="Garamond"/>
          <w:sz w:val="22"/>
          <w:szCs w:val="22"/>
        </w:rPr>
        <w:t xml:space="preserve"> </w:t>
      </w:r>
      <w:r w:rsidRPr="0074513F">
        <w:rPr>
          <w:rFonts w:ascii="Garamond" w:hAnsi="Garamond"/>
          <w:i/>
          <w:sz w:val="22"/>
          <w:szCs w:val="22"/>
        </w:rPr>
        <w:t>Gen</w:t>
      </w:r>
      <w:r w:rsidRPr="0074513F">
        <w:rPr>
          <w:rFonts w:ascii="Garamond" w:hAnsi="Garamond"/>
          <w:sz w:val="22"/>
          <w:szCs w:val="22"/>
        </w:rPr>
        <w:t xml:space="preserve"> 1:26.</w:t>
      </w:r>
    </w:p>
  </w:footnote>
  <w:footnote w:id="50">
    <w:p w14:paraId="2F038822" w14:textId="77777777" w:rsidR="0074513F" w:rsidRPr="0074513F" w:rsidRDefault="0074513F" w:rsidP="0074513F">
      <w:pPr>
        <w:spacing w:after="0"/>
        <w:rPr>
          <w:rFonts w:ascii="Garamond" w:hAnsi="Garamond"/>
          <w:sz w:val="22"/>
          <w:szCs w:val="22"/>
        </w:rPr>
      </w:pPr>
      <w:r w:rsidRPr="0074513F">
        <w:rPr>
          <w:rFonts w:ascii="Garamond" w:hAnsi="Garamond"/>
          <w:sz w:val="21"/>
          <w:szCs w:val="22"/>
          <w:vertAlign w:val="superscript"/>
        </w:rPr>
        <w:t>51</w:t>
      </w:r>
      <w:r w:rsidRPr="0074513F">
        <w:rPr>
          <w:rFonts w:ascii="Garamond" w:hAnsi="Garamond"/>
          <w:sz w:val="22"/>
          <w:szCs w:val="22"/>
        </w:rPr>
        <w:t xml:space="preserve"> St. Nicholas of </w:t>
      </w:r>
      <w:proofErr w:type="spellStart"/>
      <w:r w:rsidRPr="0074513F">
        <w:rPr>
          <w:rFonts w:ascii="Garamond" w:hAnsi="Garamond"/>
          <w:sz w:val="22"/>
          <w:szCs w:val="22"/>
        </w:rPr>
        <w:t>Flüe</w:t>
      </w:r>
      <w:proofErr w:type="spellEnd"/>
      <w:r w:rsidRPr="0074513F">
        <w:rPr>
          <w:rFonts w:ascii="Garamond" w:hAnsi="Garamond"/>
          <w:sz w:val="22"/>
          <w:szCs w:val="22"/>
        </w:rPr>
        <w:t xml:space="preserve">; cf. </w:t>
      </w:r>
      <w:r w:rsidRPr="0074513F">
        <w:rPr>
          <w:rFonts w:ascii="Garamond" w:hAnsi="Garamond"/>
          <w:i/>
          <w:sz w:val="22"/>
          <w:szCs w:val="22"/>
        </w:rPr>
        <w:t>Mt</w:t>
      </w:r>
      <w:r w:rsidRPr="0074513F">
        <w:rPr>
          <w:rFonts w:ascii="Garamond" w:hAnsi="Garamond"/>
          <w:sz w:val="22"/>
          <w:szCs w:val="22"/>
        </w:rPr>
        <w:t xml:space="preserve"> 5:29–30; 16:24–26.</w:t>
      </w:r>
    </w:p>
  </w:footnote>
  <w:footnote w:id="51">
    <w:p w14:paraId="358A54F2" w14:textId="77777777" w:rsidR="0074513F" w:rsidRPr="0074513F" w:rsidRDefault="0074513F" w:rsidP="0074513F">
      <w:pPr>
        <w:spacing w:after="0"/>
        <w:rPr>
          <w:rFonts w:ascii="Garamond" w:hAnsi="Garamond"/>
          <w:sz w:val="22"/>
          <w:szCs w:val="22"/>
        </w:rPr>
      </w:pPr>
      <w:r w:rsidRPr="0074513F">
        <w:rPr>
          <w:rFonts w:ascii="Garamond" w:hAnsi="Garamond"/>
          <w:sz w:val="21"/>
          <w:szCs w:val="22"/>
          <w:vertAlign w:val="superscript"/>
        </w:rPr>
        <w:t>52</w:t>
      </w:r>
      <w:r w:rsidRPr="0074513F">
        <w:rPr>
          <w:rFonts w:ascii="Garamond" w:hAnsi="Garamond"/>
          <w:sz w:val="22"/>
          <w:szCs w:val="22"/>
        </w:rPr>
        <w:t xml:space="preserve"> St. Teresa of Jesus, </w:t>
      </w:r>
      <w:proofErr w:type="spellStart"/>
      <w:r w:rsidRPr="0074513F">
        <w:rPr>
          <w:rFonts w:ascii="Garamond" w:hAnsi="Garamond"/>
          <w:i/>
          <w:sz w:val="22"/>
          <w:szCs w:val="22"/>
        </w:rPr>
        <w:t>Poesías</w:t>
      </w:r>
      <w:proofErr w:type="spellEnd"/>
      <w:r w:rsidRPr="0074513F">
        <w:rPr>
          <w:rFonts w:ascii="Garamond" w:hAnsi="Garamond"/>
          <w:sz w:val="22"/>
          <w:szCs w:val="22"/>
        </w:rPr>
        <w:t xml:space="preserve"> 30, in </w:t>
      </w:r>
      <w:r w:rsidRPr="0074513F">
        <w:rPr>
          <w:rFonts w:ascii="Garamond" w:hAnsi="Garamond"/>
          <w:i/>
          <w:sz w:val="22"/>
          <w:szCs w:val="22"/>
        </w:rPr>
        <w:t>The Collected Works of St. Teresa of Avila</w:t>
      </w:r>
      <w:r w:rsidRPr="0074513F">
        <w:rPr>
          <w:rFonts w:ascii="Garamond" w:hAnsi="Garamond"/>
          <w:sz w:val="22"/>
          <w:szCs w:val="22"/>
        </w:rPr>
        <w:t>, vol. III, tr. by K. Kavanaugh, OCD, and O. Rodriguez, OCD (Washington DC: Institute of Carmelite Studies, 1985), 386 no. 9, tr. by John Wall.</w:t>
      </w:r>
    </w:p>
  </w:footnote>
  <w:footnote w:id="52">
    <w:p w14:paraId="16E9A487" w14:textId="77777777" w:rsidR="0074513F" w:rsidRPr="0074513F" w:rsidRDefault="0074513F" w:rsidP="0074513F">
      <w:pPr>
        <w:spacing w:after="0"/>
        <w:rPr>
          <w:rFonts w:ascii="Garamond" w:hAnsi="Garamond"/>
          <w:sz w:val="22"/>
          <w:szCs w:val="22"/>
        </w:rPr>
      </w:pPr>
      <w:r w:rsidRPr="0074513F">
        <w:rPr>
          <w:rFonts w:ascii="Garamond" w:hAnsi="Garamond"/>
          <w:sz w:val="22"/>
          <w:szCs w:val="22"/>
        </w:rPr>
        <w:t xml:space="preserve">PL J. P. </w:t>
      </w:r>
      <w:proofErr w:type="spellStart"/>
      <w:r w:rsidRPr="0074513F">
        <w:rPr>
          <w:rFonts w:ascii="Garamond" w:hAnsi="Garamond"/>
          <w:sz w:val="22"/>
          <w:szCs w:val="22"/>
        </w:rPr>
        <w:t>Migne</w:t>
      </w:r>
      <w:proofErr w:type="spellEnd"/>
      <w:r w:rsidRPr="0074513F">
        <w:rPr>
          <w:rFonts w:ascii="Garamond" w:hAnsi="Garamond"/>
          <w:sz w:val="22"/>
          <w:szCs w:val="22"/>
        </w:rPr>
        <w:t xml:space="preserve">, ed., </w:t>
      </w:r>
      <w:proofErr w:type="spellStart"/>
      <w:r w:rsidRPr="0074513F">
        <w:rPr>
          <w:rFonts w:ascii="Garamond" w:hAnsi="Garamond"/>
          <w:sz w:val="22"/>
          <w:szCs w:val="22"/>
        </w:rPr>
        <w:t>Patrologia</w:t>
      </w:r>
      <w:proofErr w:type="spellEnd"/>
      <w:r w:rsidRPr="0074513F">
        <w:rPr>
          <w:rFonts w:ascii="Garamond" w:hAnsi="Garamond"/>
          <w:sz w:val="22"/>
          <w:szCs w:val="22"/>
        </w:rPr>
        <w:t xml:space="preserve"> Latina (Paris: 1841–1855)</w:t>
      </w:r>
    </w:p>
  </w:footnote>
  <w:footnote w:id="53">
    <w:p w14:paraId="1C599601" w14:textId="77777777" w:rsidR="0074513F" w:rsidRPr="0074513F" w:rsidRDefault="0074513F" w:rsidP="0074513F">
      <w:pPr>
        <w:spacing w:after="0"/>
        <w:rPr>
          <w:rFonts w:ascii="Garamond" w:hAnsi="Garamond"/>
          <w:sz w:val="22"/>
          <w:szCs w:val="22"/>
        </w:rPr>
      </w:pPr>
      <w:r w:rsidRPr="0074513F">
        <w:rPr>
          <w:rFonts w:ascii="Garamond" w:hAnsi="Garamond"/>
          <w:sz w:val="22"/>
          <w:szCs w:val="22"/>
        </w:rPr>
        <w:t xml:space="preserve">PL J. P. </w:t>
      </w:r>
      <w:proofErr w:type="spellStart"/>
      <w:r w:rsidRPr="0074513F">
        <w:rPr>
          <w:rFonts w:ascii="Garamond" w:hAnsi="Garamond"/>
          <w:sz w:val="22"/>
          <w:szCs w:val="22"/>
        </w:rPr>
        <w:t>Migne</w:t>
      </w:r>
      <w:proofErr w:type="spellEnd"/>
      <w:r w:rsidRPr="0074513F">
        <w:rPr>
          <w:rFonts w:ascii="Garamond" w:hAnsi="Garamond"/>
          <w:sz w:val="22"/>
          <w:szCs w:val="22"/>
        </w:rPr>
        <w:t xml:space="preserve">, ed., </w:t>
      </w:r>
      <w:proofErr w:type="spellStart"/>
      <w:r w:rsidRPr="0074513F">
        <w:rPr>
          <w:rFonts w:ascii="Garamond" w:hAnsi="Garamond"/>
          <w:sz w:val="22"/>
          <w:szCs w:val="22"/>
        </w:rPr>
        <w:t>Patrologia</w:t>
      </w:r>
      <w:proofErr w:type="spellEnd"/>
      <w:r w:rsidRPr="0074513F">
        <w:rPr>
          <w:rFonts w:ascii="Garamond" w:hAnsi="Garamond"/>
          <w:sz w:val="22"/>
          <w:szCs w:val="22"/>
        </w:rPr>
        <w:t xml:space="preserve"> Latina (Paris: 1841–1855)</w:t>
      </w:r>
    </w:p>
  </w:footnote>
  <w:footnote w:id="54">
    <w:p w14:paraId="33DC585D" w14:textId="77777777" w:rsidR="0074513F" w:rsidRPr="0074513F" w:rsidRDefault="0074513F" w:rsidP="0074513F">
      <w:pPr>
        <w:spacing w:after="0"/>
        <w:rPr>
          <w:rFonts w:ascii="Garamond" w:hAnsi="Garamond"/>
          <w:sz w:val="22"/>
          <w:szCs w:val="22"/>
        </w:rPr>
      </w:pPr>
      <w:r w:rsidRPr="0074513F">
        <w:rPr>
          <w:rFonts w:ascii="Garamond" w:hAnsi="Garamond"/>
          <w:sz w:val="22"/>
          <w:szCs w:val="22"/>
        </w:rPr>
        <w:t xml:space="preserve">PL J. P. </w:t>
      </w:r>
      <w:proofErr w:type="spellStart"/>
      <w:r w:rsidRPr="0074513F">
        <w:rPr>
          <w:rFonts w:ascii="Garamond" w:hAnsi="Garamond"/>
          <w:sz w:val="22"/>
          <w:szCs w:val="22"/>
        </w:rPr>
        <w:t>Migne</w:t>
      </w:r>
      <w:proofErr w:type="spellEnd"/>
      <w:r w:rsidRPr="0074513F">
        <w:rPr>
          <w:rFonts w:ascii="Garamond" w:hAnsi="Garamond"/>
          <w:sz w:val="22"/>
          <w:szCs w:val="22"/>
        </w:rPr>
        <w:t xml:space="preserve">, ed., </w:t>
      </w:r>
      <w:proofErr w:type="spellStart"/>
      <w:r w:rsidRPr="0074513F">
        <w:rPr>
          <w:rFonts w:ascii="Garamond" w:hAnsi="Garamond"/>
          <w:sz w:val="22"/>
          <w:szCs w:val="22"/>
        </w:rPr>
        <w:t>Patrologia</w:t>
      </w:r>
      <w:proofErr w:type="spellEnd"/>
      <w:r w:rsidRPr="0074513F">
        <w:rPr>
          <w:rFonts w:ascii="Garamond" w:hAnsi="Garamond"/>
          <w:sz w:val="22"/>
          <w:szCs w:val="22"/>
        </w:rPr>
        <w:t xml:space="preserve"> Latina (Paris: 1841–1855)</w:t>
      </w:r>
    </w:p>
  </w:footnote>
  <w:footnote w:id="55">
    <w:p w14:paraId="31F607C0"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53</w:t>
      </w:r>
      <w:r w:rsidRPr="0074513F">
        <w:rPr>
          <w:rFonts w:ascii="Garamond" w:hAnsi="Garamond"/>
          <w:sz w:val="21"/>
          <w:szCs w:val="21"/>
        </w:rPr>
        <w:t xml:space="preserve"> </w:t>
      </w:r>
      <w:r w:rsidRPr="0074513F">
        <w:rPr>
          <w:rFonts w:ascii="Garamond" w:hAnsi="Garamond"/>
          <w:i/>
          <w:sz w:val="21"/>
          <w:szCs w:val="21"/>
        </w:rPr>
        <w:t>Mt</w:t>
      </w:r>
      <w:r w:rsidRPr="0074513F">
        <w:rPr>
          <w:rFonts w:ascii="Garamond" w:hAnsi="Garamond"/>
          <w:sz w:val="21"/>
          <w:szCs w:val="21"/>
        </w:rPr>
        <w:t xml:space="preserve"> 28:19.</w:t>
      </w:r>
    </w:p>
  </w:footnote>
  <w:footnote w:id="56">
    <w:p w14:paraId="4694104A"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54</w:t>
      </w:r>
      <w:r w:rsidRPr="0074513F">
        <w:rPr>
          <w:rFonts w:ascii="Garamond" w:hAnsi="Garamond"/>
          <w:sz w:val="21"/>
          <w:szCs w:val="21"/>
        </w:rPr>
        <w:t xml:space="preserve"> St. </w:t>
      </w:r>
      <w:proofErr w:type="spellStart"/>
      <w:r w:rsidRPr="0074513F">
        <w:rPr>
          <w:rFonts w:ascii="Garamond" w:hAnsi="Garamond"/>
          <w:sz w:val="21"/>
          <w:szCs w:val="21"/>
        </w:rPr>
        <w:t>Caesarius</w:t>
      </w:r>
      <w:proofErr w:type="spellEnd"/>
      <w:r w:rsidRPr="0074513F">
        <w:rPr>
          <w:rFonts w:ascii="Garamond" w:hAnsi="Garamond"/>
          <w:sz w:val="21"/>
          <w:szCs w:val="21"/>
        </w:rPr>
        <w:t xml:space="preserve"> of Arles, </w:t>
      </w:r>
      <w:proofErr w:type="spellStart"/>
      <w:r w:rsidRPr="0074513F">
        <w:rPr>
          <w:rFonts w:ascii="Garamond" w:hAnsi="Garamond"/>
          <w:i/>
          <w:sz w:val="21"/>
          <w:szCs w:val="21"/>
        </w:rPr>
        <w:t>Sermo</w:t>
      </w:r>
      <w:proofErr w:type="spellEnd"/>
      <w:r w:rsidRPr="0074513F">
        <w:rPr>
          <w:rFonts w:ascii="Garamond" w:hAnsi="Garamond"/>
          <w:sz w:val="21"/>
          <w:szCs w:val="21"/>
        </w:rPr>
        <w:t xml:space="preserve"> 9, </w:t>
      </w:r>
      <w:r w:rsidRPr="0074513F">
        <w:rPr>
          <w:rFonts w:ascii="Garamond" w:hAnsi="Garamond"/>
          <w:i/>
          <w:sz w:val="21"/>
          <w:szCs w:val="21"/>
        </w:rPr>
        <w:t xml:space="preserve">Exp. </w:t>
      </w:r>
      <w:proofErr w:type="spellStart"/>
      <w:r w:rsidRPr="0074513F">
        <w:rPr>
          <w:rFonts w:ascii="Garamond" w:hAnsi="Garamond"/>
          <w:i/>
          <w:sz w:val="21"/>
          <w:szCs w:val="21"/>
        </w:rPr>
        <w:t>symb</w:t>
      </w:r>
      <w:proofErr w:type="spellEnd"/>
      <w:r w:rsidRPr="0074513F">
        <w:rPr>
          <w:rFonts w:ascii="Garamond" w:hAnsi="Garamond"/>
          <w:i/>
          <w:sz w:val="21"/>
          <w:szCs w:val="21"/>
        </w:rPr>
        <w:t>.</w:t>
      </w:r>
      <w:r w:rsidRPr="0074513F">
        <w:rPr>
          <w:rFonts w:ascii="Garamond" w:hAnsi="Garamond"/>
          <w:sz w:val="21"/>
          <w:szCs w:val="21"/>
        </w:rPr>
        <w:t>: CCL 103, 47.</w:t>
      </w:r>
    </w:p>
  </w:footnote>
  <w:footnote w:id="57">
    <w:p w14:paraId="3941C1EC"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55</w:t>
      </w:r>
      <w:r w:rsidRPr="0074513F">
        <w:rPr>
          <w:rFonts w:ascii="Garamond" w:hAnsi="Garamond"/>
          <w:sz w:val="21"/>
          <w:szCs w:val="21"/>
        </w:rPr>
        <w:t xml:space="preserve"> Cf. Profession of faith of Pope </w:t>
      </w:r>
      <w:proofErr w:type="spellStart"/>
      <w:r w:rsidRPr="0074513F">
        <w:rPr>
          <w:rFonts w:ascii="Garamond" w:hAnsi="Garamond"/>
          <w:sz w:val="21"/>
          <w:szCs w:val="21"/>
        </w:rPr>
        <w:t>Vigilius</w:t>
      </w:r>
      <w:proofErr w:type="spellEnd"/>
      <w:r w:rsidRPr="0074513F">
        <w:rPr>
          <w:rFonts w:ascii="Garamond" w:hAnsi="Garamond"/>
          <w:sz w:val="21"/>
          <w:szCs w:val="21"/>
        </w:rPr>
        <w:t xml:space="preserve"> I (552): DS 415.</w:t>
      </w:r>
    </w:p>
  </w:footnote>
  <w:footnote w:id="58">
    <w:p w14:paraId="2AB948D0"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56</w:t>
      </w:r>
      <w:r w:rsidRPr="0074513F">
        <w:rPr>
          <w:rFonts w:ascii="Garamond" w:hAnsi="Garamond"/>
          <w:sz w:val="21"/>
          <w:szCs w:val="21"/>
        </w:rPr>
        <w:t xml:space="preserve"> </w:t>
      </w:r>
      <w:r w:rsidRPr="0074513F">
        <w:rPr>
          <w:rFonts w:ascii="Garamond" w:hAnsi="Garamond"/>
          <w:i/>
          <w:sz w:val="21"/>
          <w:szCs w:val="21"/>
        </w:rPr>
        <w:t>GCD</w:t>
      </w:r>
      <w:r w:rsidRPr="0074513F">
        <w:rPr>
          <w:rFonts w:ascii="Garamond" w:hAnsi="Garamond"/>
          <w:sz w:val="21"/>
          <w:szCs w:val="21"/>
        </w:rPr>
        <w:t xml:space="preserve"> 43.</w:t>
      </w:r>
    </w:p>
  </w:footnote>
  <w:footnote w:id="59">
    <w:p w14:paraId="212B1161"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57</w:t>
      </w:r>
      <w:r w:rsidRPr="0074513F">
        <w:rPr>
          <w:rFonts w:ascii="Garamond" w:hAnsi="Garamond"/>
          <w:sz w:val="21"/>
          <w:szCs w:val="21"/>
        </w:rPr>
        <w:t xml:space="preserve"> </w:t>
      </w:r>
      <w:r w:rsidRPr="0074513F">
        <w:rPr>
          <w:rFonts w:ascii="Garamond" w:hAnsi="Garamond"/>
          <w:i/>
          <w:sz w:val="21"/>
          <w:szCs w:val="21"/>
        </w:rPr>
        <w:t>GCD</w:t>
      </w:r>
      <w:r w:rsidRPr="0074513F">
        <w:rPr>
          <w:rFonts w:ascii="Garamond" w:hAnsi="Garamond"/>
          <w:sz w:val="21"/>
          <w:szCs w:val="21"/>
        </w:rPr>
        <w:t xml:space="preserve"> 47.</w:t>
      </w:r>
    </w:p>
  </w:footnote>
  <w:footnote w:id="60">
    <w:p w14:paraId="0C468A76"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58</w:t>
      </w:r>
      <w:r w:rsidRPr="0074513F">
        <w:rPr>
          <w:rFonts w:ascii="Garamond" w:hAnsi="Garamond"/>
          <w:sz w:val="21"/>
          <w:szCs w:val="21"/>
        </w:rPr>
        <w:t xml:space="preserve"> </w:t>
      </w:r>
      <w:r w:rsidRPr="0074513F">
        <w:rPr>
          <w:rFonts w:ascii="Garamond" w:hAnsi="Garamond"/>
          <w:i/>
          <w:sz w:val="21"/>
          <w:szCs w:val="21"/>
        </w:rPr>
        <w:t>Dei Filius</w:t>
      </w:r>
      <w:r w:rsidRPr="0074513F">
        <w:rPr>
          <w:rFonts w:ascii="Garamond" w:hAnsi="Garamond"/>
          <w:sz w:val="21"/>
          <w:szCs w:val="21"/>
        </w:rPr>
        <w:t xml:space="preserve"> 4: DS 3015.</w:t>
      </w:r>
    </w:p>
  </w:footnote>
  <w:footnote w:id="61">
    <w:p w14:paraId="093A8AA4"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59</w:t>
      </w:r>
      <w:r w:rsidRPr="0074513F">
        <w:rPr>
          <w:rFonts w:ascii="Garamond" w:hAnsi="Garamond"/>
          <w:sz w:val="21"/>
          <w:szCs w:val="21"/>
        </w:rPr>
        <w:t xml:space="preserve"> Cf. </w:t>
      </w:r>
      <w:proofErr w:type="spellStart"/>
      <w:r w:rsidRPr="0074513F">
        <w:rPr>
          <w:rFonts w:ascii="Garamond" w:hAnsi="Garamond"/>
          <w:i/>
          <w:sz w:val="21"/>
          <w:szCs w:val="21"/>
        </w:rPr>
        <w:t>Deut</w:t>
      </w:r>
      <w:proofErr w:type="spellEnd"/>
      <w:r w:rsidRPr="0074513F">
        <w:rPr>
          <w:rFonts w:ascii="Garamond" w:hAnsi="Garamond"/>
          <w:sz w:val="21"/>
          <w:szCs w:val="21"/>
        </w:rPr>
        <w:t xml:space="preserve"> 32:6; </w:t>
      </w:r>
      <w:r w:rsidRPr="0074513F">
        <w:rPr>
          <w:rFonts w:ascii="Garamond" w:hAnsi="Garamond"/>
          <w:i/>
          <w:sz w:val="21"/>
          <w:szCs w:val="21"/>
        </w:rPr>
        <w:t>Mal</w:t>
      </w:r>
      <w:r w:rsidRPr="0074513F">
        <w:rPr>
          <w:rFonts w:ascii="Garamond" w:hAnsi="Garamond"/>
          <w:sz w:val="21"/>
          <w:szCs w:val="21"/>
        </w:rPr>
        <w:t xml:space="preserve"> 2:10.</w:t>
      </w:r>
    </w:p>
  </w:footnote>
  <w:footnote w:id="62">
    <w:p w14:paraId="25E56AC7"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60</w:t>
      </w:r>
      <w:r w:rsidRPr="0074513F">
        <w:rPr>
          <w:rFonts w:ascii="Garamond" w:hAnsi="Garamond"/>
          <w:sz w:val="21"/>
          <w:szCs w:val="21"/>
        </w:rPr>
        <w:t xml:space="preserve"> </w:t>
      </w:r>
      <w:r w:rsidRPr="0074513F">
        <w:rPr>
          <w:rFonts w:ascii="Garamond" w:hAnsi="Garamond"/>
          <w:i/>
          <w:sz w:val="21"/>
          <w:szCs w:val="21"/>
        </w:rPr>
        <w:t>Ex</w:t>
      </w:r>
      <w:r w:rsidRPr="0074513F">
        <w:rPr>
          <w:rFonts w:ascii="Garamond" w:hAnsi="Garamond"/>
          <w:sz w:val="21"/>
          <w:szCs w:val="21"/>
        </w:rPr>
        <w:t xml:space="preserve"> 4:22.</w:t>
      </w:r>
    </w:p>
  </w:footnote>
  <w:footnote w:id="63">
    <w:p w14:paraId="6D3E2CC8"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61</w:t>
      </w:r>
      <w:r w:rsidRPr="0074513F">
        <w:rPr>
          <w:rFonts w:ascii="Garamond" w:hAnsi="Garamond"/>
          <w:sz w:val="21"/>
          <w:szCs w:val="21"/>
        </w:rPr>
        <w:t xml:space="preserve"> Cf. </w:t>
      </w:r>
      <w:r w:rsidRPr="0074513F">
        <w:rPr>
          <w:rFonts w:ascii="Garamond" w:hAnsi="Garamond"/>
          <w:i/>
          <w:sz w:val="21"/>
          <w:szCs w:val="21"/>
        </w:rPr>
        <w:t>2 Sam</w:t>
      </w:r>
      <w:r w:rsidRPr="0074513F">
        <w:rPr>
          <w:rFonts w:ascii="Garamond" w:hAnsi="Garamond"/>
          <w:sz w:val="21"/>
          <w:szCs w:val="21"/>
        </w:rPr>
        <w:t xml:space="preserve"> 7:14; </w:t>
      </w:r>
      <w:r w:rsidRPr="0074513F">
        <w:rPr>
          <w:rFonts w:ascii="Garamond" w:hAnsi="Garamond"/>
          <w:i/>
          <w:sz w:val="21"/>
          <w:szCs w:val="21"/>
        </w:rPr>
        <w:t>Ps</w:t>
      </w:r>
      <w:r w:rsidRPr="0074513F">
        <w:rPr>
          <w:rFonts w:ascii="Garamond" w:hAnsi="Garamond"/>
          <w:sz w:val="21"/>
          <w:szCs w:val="21"/>
        </w:rPr>
        <w:t xml:space="preserve"> 68:6.</w:t>
      </w:r>
    </w:p>
  </w:footnote>
  <w:footnote w:id="64">
    <w:p w14:paraId="0548E25B"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62</w:t>
      </w:r>
      <w:r w:rsidRPr="0074513F">
        <w:rPr>
          <w:rFonts w:ascii="Garamond" w:hAnsi="Garamond"/>
          <w:sz w:val="21"/>
          <w:szCs w:val="21"/>
        </w:rPr>
        <w:t xml:space="preserve"> Cf. </w:t>
      </w:r>
      <w:r w:rsidRPr="0074513F">
        <w:rPr>
          <w:rFonts w:ascii="Garamond" w:hAnsi="Garamond"/>
          <w:i/>
          <w:sz w:val="21"/>
          <w:szCs w:val="21"/>
        </w:rPr>
        <w:t>Isa</w:t>
      </w:r>
      <w:r w:rsidRPr="0074513F">
        <w:rPr>
          <w:rFonts w:ascii="Garamond" w:hAnsi="Garamond"/>
          <w:sz w:val="21"/>
          <w:szCs w:val="21"/>
        </w:rPr>
        <w:t xml:space="preserve"> 66:13; </w:t>
      </w:r>
      <w:r w:rsidRPr="0074513F">
        <w:rPr>
          <w:rFonts w:ascii="Garamond" w:hAnsi="Garamond"/>
          <w:i/>
          <w:sz w:val="21"/>
          <w:szCs w:val="21"/>
        </w:rPr>
        <w:t>Ps</w:t>
      </w:r>
      <w:r w:rsidRPr="0074513F">
        <w:rPr>
          <w:rFonts w:ascii="Garamond" w:hAnsi="Garamond"/>
          <w:sz w:val="21"/>
          <w:szCs w:val="21"/>
        </w:rPr>
        <w:t xml:space="preserve"> 131:2</w:t>
      </w:r>
    </w:p>
  </w:footnote>
  <w:footnote w:id="65">
    <w:p w14:paraId="58206D89"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63</w:t>
      </w:r>
      <w:r w:rsidRPr="0074513F">
        <w:rPr>
          <w:rFonts w:ascii="Garamond" w:hAnsi="Garamond"/>
          <w:sz w:val="21"/>
          <w:szCs w:val="21"/>
        </w:rPr>
        <w:t xml:space="preserve"> Cf. </w:t>
      </w:r>
      <w:r w:rsidRPr="0074513F">
        <w:rPr>
          <w:rFonts w:ascii="Garamond" w:hAnsi="Garamond"/>
          <w:i/>
          <w:sz w:val="21"/>
          <w:szCs w:val="21"/>
        </w:rPr>
        <w:t>Ps</w:t>
      </w:r>
      <w:r w:rsidRPr="0074513F">
        <w:rPr>
          <w:rFonts w:ascii="Garamond" w:hAnsi="Garamond"/>
          <w:sz w:val="21"/>
          <w:szCs w:val="21"/>
        </w:rPr>
        <w:t xml:space="preserve"> 27:10; </w:t>
      </w:r>
      <w:r w:rsidRPr="0074513F">
        <w:rPr>
          <w:rFonts w:ascii="Garamond" w:hAnsi="Garamond"/>
          <w:i/>
          <w:sz w:val="21"/>
          <w:szCs w:val="21"/>
        </w:rPr>
        <w:t>Eph</w:t>
      </w:r>
      <w:r w:rsidRPr="0074513F">
        <w:rPr>
          <w:rFonts w:ascii="Garamond" w:hAnsi="Garamond"/>
          <w:sz w:val="21"/>
          <w:szCs w:val="21"/>
        </w:rPr>
        <w:t xml:space="preserve"> 3:14; </w:t>
      </w:r>
      <w:r w:rsidRPr="0074513F">
        <w:rPr>
          <w:rFonts w:ascii="Garamond" w:hAnsi="Garamond"/>
          <w:i/>
          <w:sz w:val="21"/>
          <w:szCs w:val="21"/>
        </w:rPr>
        <w:t>Isa</w:t>
      </w:r>
      <w:r w:rsidRPr="0074513F">
        <w:rPr>
          <w:rFonts w:ascii="Garamond" w:hAnsi="Garamond"/>
          <w:sz w:val="21"/>
          <w:szCs w:val="21"/>
        </w:rPr>
        <w:t xml:space="preserve"> 49:15.</w:t>
      </w:r>
    </w:p>
  </w:footnote>
  <w:footnote w:id="66">
    <w:p w14:paraId="6F170E9D"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64</w:t>
      </w:r>
      <w:r w:rsidRPr="0074513F">
        <w:rPr>
          <w:rFonts w:ascii="Garamond" w:hAnsi="Garamond"/>
          <w:sz w:val="21"/>
          <w:szCs w:val="21"/>
        </w:rPr>
        <w:t xml:space="preserve"> </w:t>
      </w:r>
      <w:r w:rsidRPr="0074513F">
        <w:rPr>
          <w:rFonts w:ascii="Garamond" w:hAnsi="Garamond"/>
          <w:i/>
          <w:sz w:val="21"/>
          <w:szCs w:val="21"/>
        </w:rPr>
        <w:t>Mt</w:t>
      </w:r>
      <w:r w:rsidRPr="0074513F">
        <w:rPr>
          <w:rFonts w:ascii="Garamond" w:hAnsi="Garamond"/>
          <w:sz w:val="21"/>
          <w:szCs w:val="21"/>
        </w:rPr>
        <w:t xml:space="preserve"> 11:27.</w:t>
      </w:r>
    </w:p>
  </w:footnote>
  <w:footnote w:id="67">
    <w:p w14:paraId="629881D0"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65</w:t>
      </w:r>
      <w:r w:rsidRPr="0074513F">
        <w:rPr>
          <w:rFonts w:ascii="Garamond" w:hAnsi="Garamond"/>
          <w:sz w:val="21"/>
          <w:szCs w:val="21"/>
        </w:rPr>
        <w:t xml:space="preserve"> </w:t>
      </w:r>
      <w:r w:rsidRPr="0074513F">
        <w:rPr>
          <w:rFonts w:ascii="Garamond" w:hAnsi="Garamond"/>
          <w:i/>
          <w:sz w:val="21"/>
          <w:szCs w:val="21"/>
        </w:rPr>
        <w:t>Jn</w:t>
      </w:r>
      <w:r w:rsidRPr="0074513F">
        <w:rPr>
          <w:rFonts w:ascii="Garamond" w:hAnsi="Garamond"/>
          <w:sz w:val="21"/>
          <w:szCs w:val="21"/>
        </w:rPr>
        <w:t xml:space="preserve"> 1:1; </w:t>
      </w:r>
      <w:r w:rsidRPr="0074513F">
        <w:rPr>
          <w:rFonts w:ascii="Garamond" w:hAnsi="Garamond"/>
          <w:i/>
          <w:sz w:val="21"/>
          <w:szCs w:val="21"/>
        </w:rPr>
        <w:t>Col</w:t>
      </w:r>
      <w:r w:rsidRPr="0074513F">
        <w:rPr>
          <w:rFonts w:ascii="Garamond" w:hAnsi="Garamond"/>
          <w:sz w:val="21"/>
          <w:szCs w:val="21"/>
        </w:rPr>
        <w:t xml:space="preserve"> 1:15; </w:t>
      </w:r>
      <w:r w:rsidRPr="0074513F">
        <w:rPr>
          <w:rFonts w:ascii="Garamond" w:hAnsi="Garamond"/>
          <w:i/>
          <w:sz w:val="21"/>
          <w:szCs w:val="21"/>
        </w:rPr>
        <w:t>Heb</w:t>
      </w:r>
      <w:r w:rsidRPr="0074513F">
        <w:rPr>
          <w:rFonts w:ascii="Garamond" w:hAnsi="Garamond"/>
          <w:sz w:val="21"/>
          <w:szCs w:val="21"/>
        </w:rPr>
        <w:t xml:space="preserve"> 1:3.</w:t>
      </w:r>
    </w:p>
  </w:footnote>
  <w:footnote w:id="68">
    <w:p w14:paraId="0FB8EE3E"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66</w:t>
      </w:r>
      <w:r w:rsidRPr="0074513F">
        <w:rPr>
          <w:rFonts w:ascii="Garamond" w:hAnsi="Garamond"/>
          <w:sz w:val="21"/>
          <w:szCs w:val="21"/>
        </w:rPr>
        <w:t xml:space="preserve"> The English phrases “of one being” and “one in being” translate the Greek word </w:t>
      </w:r>
      <w:proofErr w:type="spellStart"/>
      <w:r w:rsidRPr="0074513F">
        <w:rPr>
          <w:rFonts w:ascii="Garamond" w:hAnsi="Garamond"/>
          <w:i/>
          <w:sz w:val="21"/>
          <w:szCs w:val="21"/>
        </w:rPr>
        <w:t>homoousios</w:t>
      </w:r>
      <w:proofErr w:type="spellEnd"/>
      <w:r w:rsidRPr="0074513F">
        <w:rPr>
          <w:rFonts w:ascii="Garamond" w:hAnsi="Garamond"/>
          <w:sz w:val="21"/>
          <w:szCs w:val="21"/>
        </w:rPr>
        <w:t xml:space="preserve">, which was rendered in Latin by </w:t>
      </w:r>
      <w:proofErr w:type="spellStart"/>
      <w:r w:rsidRPr="0074513F">
        <w:rPr>
          <w:rFonts w:ascii="Garamond" w:hAnsi="Garamond"/>
          <w:i/>
          <w:sz w:val="21"/>
          <w:szCs w:val="21"/>
        </w:rPr>
        <w:t>consubstantialis</w:t>
      </w:r>
      <w:proofErr w:type="spellEnd"/>
      <w:r w:rsidRPr="0074513F">
        <w:rPr>
          <w:rFonts w:ascii="Garamond" w:hAnsi="Garamond"/>
          <w:sz w:val="21"/>
          <w:szCs w:val="21"/>
        </w:rPr>
        <w:t>.</w:t>
      </w:r>
    </w:p>
  </w:footnote>
  <w:footnote w:id="69">
    <w:p w14:paraId="449886A8"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67</w:t>
      </w:r>
      <w:r w:rsidRPr="0074513F">
        <w:rPr>
          <w:rFonts w:ascii="Garamond" w:hAnsi="Garamond"/>
          <w:sz w:val="21"/>
          <w:szCs w:val="21"/>
        </w:rPr>
        <w:t xml:space="preserve"> </w:t>
      </w:r>
      <w:proofErr w:type="spellStart"/>
      <w:r w:rsidRPr="0074513F">
        <w:rPr>
          <w:rFonts w:ascii="Garamond" w:hAnsi="Garamond"/>
          <w:sz w:val="21"/>
          <w:szCs w:val="21"/>
        </w:rPr>
        <w:t>Niceno</w:t>
      </w:r>
      <w:proofErr w:type="spellEnd"/>
      <w:r w:rsidRPr="0074513F">
        <w:rPr>
          <w:rFonts w:ascii="Garamond" w:hAnsi="Garamond"/>
          <w:sz w:val="21"/>
          <w:szCs w:val="21"/>
        </w:rPr>
        <w:t>-Constantinopolitan Creed; cf. DS 150.</w:t>
      </w:r>
    </w:p>
  </w:footnote>
  <w:footnote w:id="70">
    <w:p w14:paraId="2A72B579"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68</w:t>
      </w:r>
      <w:r w:rsidRPr="0074513F">
        <w:rPr>
          <w:rFonts w:ascii="Garamond" w:hAnsi="Garamond"/>
          <w:sz w:val="21"/>
          <w:szCs w:val="21"/>
        </w:rPr>
        <w:t xml:space="preserve"> Cf. </w:t>
      </w:r>
      <w:r w:rsidRPr="0074513F">
        <w:rPr>
          <w:rFonts w:ascii="Garamond" w:hAnsi="Garamond"/>
          <w:i/>
          <w:sz w:val="21"/>
          <w:szCs w:val="21"/>
        </w:rPr>
        <w:t>Gen</w:t>
      </w:r>
      <w:r w:rsidRPr="0074513F">
        <w:rPr>
          <w:rFonts w:ascii="Garamond" w:hAnsi="Garamond"/>
          <w:sz w:val="21"/>
          <w:szCs w:val="21"/>
        </w:rPr>
        <w:t xml:space="preserve"> 1:2; Nicene Creed (DS 150); </w:t>
      </w:r>
      <w:r w:rsidRPr="0074513F">
        <w:rPr>
          <w:rFonts w:ascii="Garamond" w:hAnsi="Garamond"/>
          <w:i/>
          <w:sz w:val="21"/>
          <w:szCs w:val="21"/>
        </w:rPr>
        <w:t>Jn</w:t>
      </w:r>
      <w:r w:rsidRPr="0074513F">
        <w:rPr>
          <w:rFonts w:ascii="Garamond" w:hAnsi="Garamond"/>
          <w:sz w:val="21"/>
          <w:szCs w:val="21"/>
        </w:rPr>
        <w:t xml:space="preserve"> 14:17, 26; 16:13.</w:t>
      </w:r>
    </w:p>
  </w:footnote>
  <w:footnote w:id="71">
    <w:p w14:paraId="0DA89FA7"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69</w:t>
      </w:r>
      <w:r w:rsidRPr="0074513F">
        <w:rPr>
          <w:rFonts w:ascii="Garamond" w:hAnsi="Garamond"/>
          <w:sz w:val="21"/>
          <w:szCs w:val="21"/>
        </w:rPr>
        <w:t xml:space="preserve"> Cf. </w:t>
      </w:r>
      <w:r w:rsidRPr="0074513F">
        <w:rPr>
          <w:rFonts w:ascii="Garamond" w:hAnsi="Garamond"/>
          <w:i/>
          <w:sz w:val="21"/>
          <w:szCs w:val="21"/>
        </w:rPr>
        <w:t>Jn</w:t>
      </w:r>
      <w:r w:rsidRPr="0074513F">
        <w:rPr>
          <w:rFonts w:ascii="Garamond" w:hAnsi="Garamond"/>
          <w:sz w:val="21"/>
          <w:szCs w:val="21"/>
        </w:rPr>
        <w:t xml:space="preserve"> 14:26; 15:26; 16:14.</w:t>
      </w:r>
    </w:p>
  </w:footnote>
  <w:footnote w:id="72">
    <w:p w14:paraId="19018217"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70</w:t>
      </w:r>
      <w:r w:rsidRPr="0074513F">
        <w:rPr>
          <w:rFonts w:ascii="Garamond" w:hAnsi="Garamond"/>
          <w:sz w:val="21"/>
          <w:szCs w:val="21"/>
        </w:rPr>
        <w:t xml:space="preserve"> Cf. </w:t>
      </w:r>
      <w:r w:rsidRPr="0074513F">
        <w:rPr>
          <w:rFonts w:ascii="Garamond" w:hAnsi="Garamond"/>
          <w:i/>
          <w:sz w:val="21"/>
          <w:szCs w:val="21"/>
        </w:rPr>
        <w:t>Jn</w:t>
      </w:r>
      <w:r w:rsidRPr="0074513F">
        <w:rPr>
          <w:rFonts w:ascii="Garamond" w:hAnsi="Garamond"/>
          <w:sz w:val="21"/>
          <w:szCs w:val="21"/>
        </w:rPr>
        <w:t xml:space="preserve"> 7:39.</w:t>
      </w:r>
    </w:p>
  </w:footnote>
  <w:footnote w:id="73">
    <w:p w14:paraId="69E87D93"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71</w:t>
      </w:r>
      <w:r w:rsidRPr="0074513F">
        <w:rPr>
          <w:rFonts w:ascii="Garamond" w:hAnsi="Garamond"/>
          <w:sz w:val="21"/>
          <w:szCs w:val="21"/>
        </w:rPr>
        <w:t xml:space="preserve"> Nicene Creed; cf. DS 150.</w:t>
      </w:r>
    </w:p>
  </w:footnote>
  <w:footnote w:id="74">
    <w:p w14:paraId="17266CB6"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72</w:t>
      </w:r>
      <w:r w:rsidRPr="0074513F">
        <w:rPr>
          <w:rFonts w:ascii="Garamond" w:hAnsi="Garamond"/>
          <w:sz w:val="21"/>
          <w:szCs w:val="21"/>
        </w:rPr>
        <w:t xml:space="preserve"> Council of Toledo VI (638): DS 490.</w:t>
      </w:r>
    </w:p>
  </w:footnote>
  <w:footnote w:id="75">
    <w:p w14:paraId="382542B5"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73</w:t>
      </w:r>
      <w:r w:rsidRPr="0074513F">
        <w:rPr>
          <w:rFonts w:ascii="Garamond" w:hAnsi="Garamond"/>
          <w:sz w:val="21"/>
          <w:szCs w:val="21"/>
        </w:rPr>
        <w:t xml:space="preserve"> Council of Toledo XI (675): DS 527.</w:t>
      </w:r>
    </w:p>
  </w:footnote>
  <w:footnote w:id="76">
    <w:p w14:paraId="087CE343"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74</w:t>
      </w:r>
      <w:r w:rsidRPr="0074513F">
        <w:rPr>
          <w:rFonts w:ascii="Garamond" w:hAnsi="Garamond"/>
          <w:sz w:val="21"/>
          <w:szCs w:val="21"/>
        </w:rPr>
        <w:t xml:space="preserve"> Nicene Creed; cf. DS 150.</w:t>
      </w:r>
    </w:p>
  </w:footnote>
  <w:footnote w:id="77">
    <w:p w14:paraId="3A273C16"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75</w:t>
      </w:r>
      <w:r w:rsidRPr="0074513F">
        <w:rPr>
          <w:rFonts w:ascii="Garamond" w:hAnsi="Garamond"/>
          <w:sz w:val="21"/>
          <w:szCs w:val="21"/>
        </w:rPr>
        <w:t xml:space="preserve"> Council of Florence (1439): DS 1300–1301.</w:t>
      </w:r>
    </w:p>
  </w:footnote>
  <w:footnote w:id="78">
    <w:p w14:paraId="0E38DB0E"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76</w:t>
      </w:r>
      <w:r w:rsidRPr="0074513F">
        <w:rPr>
          <w:rFonts w:ascii="Garamond" w:hAnsi="Garamond"/>
          <w:sz w:val="21"/>
          <w:szCs w:val="21"/>
        </w:rPr>
        <w:t xml:space="preserve"> Cf. Leo I, </w:t>
      </w:r>
      <w:r w:rsidRPr="0074513F">
        <w:rPr>
          <w:rFonts w:ascii="Garamond" w:hAnsi="Garamond"/>
          <w:i/>
          <w:sz w:val="21"/>
          <w:szCs w:val="21"/>
        </w:rPr>
        <w:t xml:space="preserve">Quam </w:t>
      </w:r>
      <w:proofErr w:type="spellStart"/>
      <w:r w:rsidRPr="0074513F">
        <w:rPr>
          <w:rFonts w:ascii="Garamond" w:hAnsi="Garamond"/>
          <w:i/>
          <w:sz w:val="21"/>
          <w:szCs w:val="21"/>
        </w:rPr>
        <w:t>laudabiliter</w:t>
      </w:r>
      <w:proofErr w:type="spellEnd"/>
      <w:r w:rsidRPr="0074513F">
        <w:rPr>
          <w:rFonts w:ascii="Garamond" w:hAnsi="Garamond"/>
          <w:sz w:val="21"/>
          <w:szCs w:val="21"/>
        </w:rPr>
        <w:t xml:space="preserve"> (447): DS 284.</w:t>
      </w:r>
    </w:p>
  </w:footnote>
  <w:footnote w:id="79">
    <w:p w14:paraId="3638715E"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77</w:t>
      </w:r>
      <w:r w:rsidRPr="0074513F">
        <w:rPr>
          <w:rFonts w:ascii="Garamond" w:hAnsi="Garamond"/>
          <w:sz w:val="21"/>
          <w:szCs w:val="21"/>
        </w:rPr>
        <w:t xml:space="preserve"> </w:t>
      </w:r>
      <w:r w:rsidRPr="0074513F">
        <w:rPr>
          <w:rFonts w:ascii="Garamond" w:hAnsi="Garamond"/>
          <w:i/>
          <w:sz w:val="21"/>
          <w:szCs w:val="21"/>
        </w:rPr>
        <w:t>Jn</w:t>
      </w:r>
      <w:r w:rsidRPr="0074513F">
        <w:rPr>
          <w:rFonts w:ascii="Garamond" w:hAnsi="Garamond"/>
          <w:sz w:val="21"/>
          <w:szCs w:val="21"/>
        </w:rPr>
        <w:t xml:space="preserve"> 15:26; cf. </w:t>
      </w:r>
      <w:r w:rsidRPr="0074513F">
        <w:rPr>
          <w:rFonts w:ascii="Garamond" w:hAnsi="Garamond"/>
          <w:i/>
          <w:sz w:val="21"/>
          <w:szCs w:val="21"/>
        </w:rPr>
        <w:t>AG</w:t>
      </w:r>
      <w:r w:rsidRPr="0074513F">
        <w:rPr>
          <w:rFonts w:ascii="Garamond" w:hAnsi="Garamond"/>
          <w:sz w:val="21"/>
          <w:szCs w:val="21"/>
        </w:rPr>
        <w:t xml:space="preserve"> 2.</w:t>
      </w:r>
    </w:p>
  </w:footnote>
  <w:footnote w:id="80">
    <w:p w14:paraId="2E61EF5A"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78</w:t>
      </w:r>
      <w:r w:rsidRPr="0074513F">
        <w:rPr>
          <w:rFonts w:ascii="Garamond" w:hAnsi="Garamond"/>
          <w:sz w:val="21"/>
          <w:szCs w:val="21"/>
        </w:rPr>
        <w:t xml:space="preserve"> Council of Florence (1439): DS 1302.</w:t>
      </w:r>
    </w:p>
  </w:footnote>
  <w:footnote w:id="81">
    <w:p w14:paraId="7E281F1E"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79</w:t>
      </w:r>
      <w:r w:rsidRPr="0074513F">
        <w:rPr>
          <w:rFonts w:ascii="Garamond" w:hAnsi="Garamond"/>
          <w:sz w:val="21"/>
          <w:szCs w:val="21"/>
        </w:rPr>
        <w:t xml:space="preserve"> Council of Florence (1442): DS 1331.</w:t>
      </w:r>
    </w:p>
  </w:footnote>
  <w:footnote w:id="82">
    <w:p w14:paraId="643EB06A"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80</w:t>
      </w:r>
      <w:r w:rsidRPr="0074513F">
        <w:rPr>
          <w:rFonts w:ascii="Garamond" w:hAnsi="Garamond"/>
          <w:sz w:val="21"/>
          <w:szCs w:val="21"/>
        </w:rPr>
        <w:t xml:space="preserve"> Cf. Council of Lyons II (1274): DS 850.</w:t>
      </w:r>
    </w:p>
  </w:footnote>
  <w:footnote w:id="83">
    <w:p w14:paraId="5402CFB6"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81</w:t>
      </w:r>
      <w:r w:rsidRPr="0074513F">
        <w:rPr>
          <w:rFonts w:ascii="Garamond" w:hAnsi="Garamond"/>
          <w:sz w:val="21"/>
          <w:szCs w:val="21"/>
        </w:rPr>
        <w:t xml:space="preserve"> </w:t>
      </w:r>
      <w:r w:rsidRPr="0074513F">
        <w:rPr>
          <w:rFonts w:ascii="Garamond" w:hAnsi="Garamond"/>
          <w:i/>
          <w:sz w:val="21"/>
          <w:szCs w:val="21"/>
        </w:rPr>
        <w:t>2 Cor</w:t>
      </w:r>
      <w:r w:rsidRPr="0074513F">
        <w:rPr>
          <w:rFonts w:ascii="Garamond" w:hAnsi="Garamond"/>
          <w:sz w:val="21"/>
          <w:szCs w:val="21"/>
        </w:rPr>
        <w:t xml:space="preserve"> 13:13; cf. </w:t>
      </w:r>
      <w:r w:rsidRPr="0074513F">
        <w:rPr>
          <w:rFonts w:ascii="Garamond" w:hAnsi="Garamond"/>
          <w:i/>
          <w:sz w:val="21"/>
          <w:szCs w:val="21"/>
        </w:rPr>
        <w:t>1 Cor</w:t>
      </w:r>
      <w:r w:rsidRPr="0074513F">
        <w:rPr>
          <w:rFonts w:ascii="Garamond" w:hAnsi="Garamond"/>
          <w:sz w:val="21"/>
          <w:szCs w:val="21"/>
        </w:rPr>
        <w:t xml:space="preserve"> 12:4–6; </w:t>
      </w:r>
      <w:r w:rsidRPr="0074513F">
        <w:rPr>
          <w:rFonts w:ascii="Garamond" w:hAnsi="Garamond"/>
          <w:i/>
          <w:sz w:val="21"/>
          <w:szCs w:val="21"/>
        </w:rPr>
        <w:t>Eph</w:t>
      </w:r>
      <w:r w:rsidRPr="0074513F">
        <w:rPr>
          <w:rFonts w:ascii="Garamond" w:hAnsi="Garamond"/>
          <w:sz w:val="21"/>
          <w:szCs w:val="21"/>
        </w:rPr>
        <w:t xml:space="preserve"> 4:4–6.</w:t>
      </w:r>
    </w:p>
  </w:footnote>
  <w:footnote w:id="84">
    <w:p w14:paraId="0AE766F7"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82</w:t>
      </w:r>
      <w:r w:rsidRPr="0074513F">
        <w:rPr>
          <w:rFonts w:ascii="Garamond" w:hAnsi="Garamond"/>
          <w:sz w:val="21"/>
          <w:szCs w:val="21"/>
        </w:rPr>
        <w:t xml:space="preserve"> Paul VI, </w:t>
      </w:r>
      <w:r w:rsidRPr="0074513F">
        <w:rPr>
          <w:rFonts w:ascii="Garamond" w:hAnsi="Garamond"/>
          <w:i/>
          <w:sz w:val="21"/>
          <w:szCs w:val="21"/>
        </w:rPr>
        <w:t>CPG</w:t>
      </w:r>
      <w:r w:rsidRPr="0074513F">
        <w:rPr>
          <w:rFonts w:ascii="Garamond" w:hAnsi="Garamond"/>
          <w:sz w:val="21"/>
          <w:szCs w:val="21"/>
        </w:rPr>
        <w:t xml:space="preserve"> § 2.</w:t>
      </w:r>
    </w:p>
  </w:footnote>
  <w:footnote w:id="85">
    <w:p w14:paraId="6A65D025"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83</w:t>
      </w:r>
      <w:r w:rsidRPr="0074513F">
        <w:rPr>
          <w:rFonts w:ascii="Garamond" w:hAnsi="Garamond"/>
          <w:sz w:val="21"/>
          <w:szCs w:val="21"/>
        </w:rPr>
        <w:t xml:space="preserve"> Council of Constantinople II (553): DS 421.</w:t>
      </w:r>
    </w:p>
  </w:footnote>
  <w:footnote w:id="86">
    <w:p w14:paraId="5EEF010B"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84</w:t>
      </w:r>
      <w:r w:rsidRPr="0074513F">
        <w:rPr>
          <w:rFonts w:ascii="Garamond" w:hAnsi="Garamond"/>
          <w:sz w:val="21"/>
          <w:szCs w:val="21"/>
        </w:rPr>
        <w:t xml:space="preserve"> Council of Toledo XI (675): DS 530:26.</w:t>
      </w:r>
    </w:p>
  </w:footnote>
  <w:footnote w:id="87">
    <w:p w14:paraId="1207E887"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85</w:t>
      </w:r>
      <w:r w:rsidRPr="0074513F">
        <w:rPr>
          <w:rFonts w:ascii="Garamond" w:hAnsi="Garamond"/>
          <w:sz w:val="21"/>
          <w:szCs w:val="21"/>
        </w:rPr>
        <w:t xml:space="preserve"> Lateran Council IV (1215): DS 804.</w:t>
      </w:r>
    </w:p>
  </w:footnote>
  <w:footnote w:id="88">
    <w:p w14:paraId="54703B3D"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86</w:t>
      </w:r>
      <w:r w:rsidRPr="0074513F">
        <w:rPr>
          <w:rFonts w:ascii="Garamond" w:hAnsi="Garamond"/>
          <w:sz w:val="21"/>
          <w:szCs w:val="21"/>
        </w:rPr>
        <w:t xml:space="preserve"> </w:t>
      </w:r>
      <w:r w:rsidRPr="0074513F">
        <w:rPr>
          <w:rFonts w:ascii="Garamond" w:hAnsi="Garamond"/>
          <w:i/>
          <w:sz w:val="21"/>
          <w:szCs w:val="21"/>
        </w:rPr>
        <w:t xml:space="preserve">Fides </w:t>
      </w:r>
      <w:proofErr w:type="spellStart"/>
      <w:r w:rsidRPr="0074513F">
        <w:rPr>
          <w:rFonts w:ascii="Garamond" w:hAnsi="Garamond"/>
          <w:i/>
          <w:sz w:val="21"/>
          <w:szCs w:val="21"/>
        </w:rPr>
        <w:t>Damasi</w:t>
      </w:r>
      <w:proofErr w:type="spellEnd"/>
      <w:r w:rsidRPr="0074513F">
        <w:rPr>
          <w:rFonts w:ascii="Garamond" w:hAnsi="Garamond"/>
          <w:sz w:val="21"/>
          <w:szCs w:val="21"/>
        </w:rPr>
        <w:t>: DS 71.</w:t>
      </w:r>
    </w:p>
  </w:footnote>
  <w:footnote w:id="89">
    <w:p w14:paraId="709D75D7"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87</w:t>
      </w:r>
      <w:r w:rsidRPr="0074513F">
        <w:rPr>
          <w:rFonts w:ascii="Garamond" w:hAnsi="Garamond"/>
          <w:sz w:val="21"/>
          <w:szCs w:val="21"/>
        </w:rPr>
        <w:t xml:space="preserve"> Council of Toledo XI (675): DS 530:25.</w:t>
      </w:r>
    </w:p>
  </w:footnote>
  <w:footnote w:id="90">
    <w:p w14:paraId="63BE9B69"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88</w:t>
      </w:r>
      <w:r w:rsidRPr="0074513F">
        <w:rPr>
          <w:rFonts w:ascii="Garamond" w:hAnsi="Garamond"/>
          <w:sz w:val="21"/>
          <w:szCs w:val="21"/>
        </w:rPr>
        <w:t xml:space="preserve"> Lateran Council IV (1215): DS 804.</w:t>
      </w:r>
    </w:p>
  </w:footnote>
  <w:footnote w:id="91">
    <w:p w14:paraId="225CF0F9"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89</w:t>
      </w:r>
      <w:r w:rsidRPr="0074513F">
        <w:rPr>
          <w:rFonts w:ascii="Garamond" w:hAnsi="Garamond"/>
          <w:sz w:val="21"/>
          <w:szCs w:val="21"/>
        </w:rPr>
        <w:t xml:space="preserve"> Council of Toledo XI (675): DS 528.</w:t>
      </w:r>
    </w:p>
  </w:footnote>
  <w:footnote w:id="92">
    <w:p w14:paraId="62955486"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90</w:t>
      </w:r>
      <w:r w:rsidRPr="0074513F">
        <w:rPr>
          <w:rFonts w:ascii="Garamond" w:hAnsi="Garamond"/>
          <w:sz w:val="21"/>
          <w:szCs w:val="21"/>
        </w:rPr>
        <w:t xml:space="preserve"> Council of Florence (1442): DS 1330.</w:t>
      </w:r>
    </w:p>
  </w:footnote>
  <w:footnote w:id="93">
    <w:p w14:paraId="15D8913E"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91</w:t>
      </w:r>
      <w:r w:rsidRPr="0074513F">
        <w:rPr>
          <w:rFonts w:ascii="Garamond" w:hAnsi="Garamond"/>
          <w:sz w:val="21"/>
          <w:szCs w:val="21"/>
        </w:rPr>
        <w:t xml:space="preserve"> Council of Florence (1442): DS 1331.</w:t>
      </w:r>
    </w:p>
  </w:footnote>
  <w:footnote w:id="94">
    <w:p w14:paraId="3048B4F7"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92</w:t>
      </w:r>
      <w:r w:rsidRPr="0074513F">
        <w:rPr>
          <w:rFonts w:ascii="Garamond" w:hAnsi="Garamond"/>
          <w:sz w:val="21"/>
          <w:szCs w:val="21"/>
        </w:rPr>
        <w:t xml:space="preserve"> St. Gregory of Nazianzus, </w:t>
      </w:r>
      <w:proofErr w:type="spellStart"/>
      <w:r w:rsidRPr="0074513F">
        <w:rPr>
          <w:rFonts w:ascii="Garamond" w:hAnsi="Garamond"/>
          <w:i/>
          <w:sz w:val="21"/>
          <w:szCs w:val="21"/>
        </w:rPr>
        <w:t>Oratio</w:t>
      </w:r>
      <w:proofErr w:type="spellEnd"/>
      <w:r w:rsidRPr="0074513F">
        <w:rPr>
          <w:rFonts w:ascii="Garamond" w:hAnsi="Garamond"/>
          <w:sz w:val="21"/>
          <w:szCs w:val="21"/>
        </w:rPr>
        <w:t xml:space="preserve"> 40, 41: PG 36, 417.</w:t>
      </w:r>
    </w:p>
  </w:footnote>
  <w:footnote w:id="95">
    <w:p w14:paraId="70533F78"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93</w:t>
      </w:r>
      <w:r w:rsidRPr="0074513F">
        <w:rPr>
          <w:rFonts w:ascii="Garamond" w:hAnsi="Garamond"/>
          <w:sz w:val="21"/>
          <w:szCs w:val="21"/>
        </w:rPr>
        <w:t xml:space="preserve"> </w:t>
      </w:r>
      <w:r w:rsidRPr="0074513F">
        <w:rPr>
          <w:rFonts w:ascii="Garamond" w:hAnsi="Garamond"/>
          <w:i/>
          <w:sz w:val="21"/>
          <w:szCs w:val="21"/>
        </w:rPr>
        <w:t>LH</w:t>
      </w:r>
      <w:r w:rsidRPr="0074513F">
        <w:rPr>
          <w:rFonts w:ascii="Garamond" w:hAnsi="Garamond"/>
          <w:sz w:val="21"/>
          <w:szCs w:val="21"/>
        </w:rPr>
        <w:t>, Hymn for Evening Prayer.</w:t>
      </w:r>
    </w:p>
  </w:footnote>
  <w:footnote w:id="96">
    <w:p w14:paraId="44B6D355"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94</w:t>
      </w:r>
      <w:r w:rsidRPr="0074513F">
        <w:rPr>
          <w:rFonts w:ascii="Garamond" w:hAnsi="Garamond"/>
          <w:sz w:val="21"/>
          <w:szCs w:val="21"/>
        </w:rPr>
        <w:t xml:space="preserve"> </w:t>
      </w:r>
      <w:r w:rsidRPr="0074513F">
        <w:rPr>
          <w:rFonts w:ascii="Garamond" w:hAnsi="Garamond"/>
          <w:i/>
          <w:sz w:val="21"/>
          <w:szCs w:val="21"/>
        </w:rPr>
        <w:t>Eph</w:t>
      </w:r>
      <w:r w:rsidRPr="0074513F">
        <w:rPr>
          <w:rFonts w:ascii="Garamond" w:hAnsi="Garamond"/>
          <w:sz w:val="21"/>
          <w:szCs w:val="21"/>
        </w:rPr>
        <w:t xml:space="preserve"> 1:4–5, 9; </w:t>
      </w:r>
      <w:r w:rsidRPr="0074513F">
        <w:rPr>
          <w:rFonts w:ascii="Garamond" w:hAnsi="Garamond"/>
          <w:i/>
          <w:sz w:val="21"/>
          <w:szCs w:val="21"/>
        </w:rPr>
        <w:t>Rom</w:t>
      </w:r>
      <w:r w:rsidRPr="0074513F">
        <w:rPr>
          <w:rFonts w:ascii="Garamond" w:hAnsi="Garamond"/>
          <w:sz w:val="21"/>
          <w:szCs w:val="21"/>
        </w:rPr>
        <w:t xml:space="preserve"> 8:15, 29.</w:t>
      </w:r>
    </w:p>
  </w:footnote>
  <w:footnote w:id="97">
    <w:p w14:paraId="34D63D92"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95</w:t>
      </w:r>
      <w:r w:rsidRPr="0074513F">
        <w:rPr>
          <w:rFonts w:ascii="Garamond" w:hAnsi="Garamond"/>
          <w:sz w:val="21"/>
          <w:szCs w:val="21"/>
        </w:rPr>
        <w:t xml:space="preserve"> </w:t>
      </w:r>
      <w:r w:rsidRPr="0074513F">
        <w:rPr>
          <w:rFonts w:ascii="Garamond" w:hAnsi="Garamond"/>
          <w:i/>
          <w:sz w:val="21"/>
          <w:szCs w:val="21"/>
        </w:rPr>
        <w:t>2 Tim</w:t>
      </w:r>
      <w:r w:rsidRPr="0074513F">
        <w:rPr>
          <w:rFonts w:ascii="Garamond" w:hAnsi="Garamond"/>
          <w:sz w:val="21"/>
          <w:szCs w:val="21"/>
        </w:rPr>
        <w:t xml:space="preserve"> 1:9–10.</w:t>
      </w:r>
    </w:p>
  </w:footnote>
  <w:footnote w:id="98">
    <w:p w14:paraId="1A04CDC7"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96</w:t>
      </w:r>
      <w:r w:rsidRPr="0074513F">
        <w:rPr>
          <w:rFonts w:ascii="Garamond" w:hAnsi="Garamond"/>
          <w:sz w:val="21"/>
          <w:szCs w:val="21"/>
        </w:rPr>
        <w:t xml:space="preserve"> Cf. </w:t>
      </w:r>
      <w:r w:rsidRPr="0074513F">
        <w:rPr>
          <w:rFonts w:ascii="Garamond" w:hAnsi="Garamond"/>
          <w:i/>
          <w:sz w:val="21"/>
          <w:szCs w:val="21"/>
        </w:rPr>
        <w:t>AG</w:t>
      </w:r>
      <w:r w:rsidRPr="0074513F">
        <w:rPr>
          <w:rFonts w:ascii="Garamond" w:hAnsi="Garamond"/>
          <w:sz w:val="21"/>
          <w:szCs w:val="21"/>
        </w:rPr>
        <w:t xml:space="preserve"> 2–9.</w:t>
      </w:r>
    </w:p>
  </w:footnote>
  <w:footnote w:id="99">
    <w:p w14:paraId="45570690"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97</w:t>
      </w:r>
      <w:r w:rsidRPr="0074513F">
        <w:rPr>
          <w:rFonts w:ascii="Garamond" w:hAnsi="Garamond"/>
          <w:sz w:val="21"/>
          <w:szCs w:val="21"/>
        </w:rPr>
        <w:t xml:space="preserve"> Council of Florence (1442): DS 1331; cf. Council of Constantinople II (553): DS 421.</w:t>
      </w:r>
    </w:p>
  </w:footnote>
  <w:footnote w:id="100">
    <w:p w14:paraId="36A38FCA"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98</w:t>
      </w:r>
      <w:r w:rsidRPr="0074513F">
        <w:rPr>
          <w:rFonts w:ascii="Garamond" w:hAnsi="Garamond"/>
          <w:sz w:val="21"/>
          <w:szCs w:val="21"/>
        </w:rPr>
        <w:t xml:space="preserve"> Council of Constantinople II: DS 421.</w:t>
      </w:r>
    </w:p>
  </w:footnote>
  <w:footnote w:id="101">
    <w:p w14:paraId="3BD00B2E"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99</w:t>
      </w:r>
      <w:r w:rsidRPr="0074513F">
        <w:rPr>
          <w:rFonts w:ascii="Garamond" w:hAnsi="Garamond"/>
          <w:sz w:val="21"/>
          <w:szCs w:val="21"/>
        </w:rPr>
        <w:t xml:space="preserve"> Cf. </w:t>
      </w:r>
      <w:r w:rsidRPr="0074513F">
        <w:rPr>
          <w:rFonts w:ascii="Garamond" w:hAnsi="Garamond"/>
          <w:i/>
          <w:sz w:val="21"/>
          <w:szCs w:val="21"/>
        </w:rPr>
        <w:t>Jn</w:t>
      </w:r>
      <w:r w:rsidRPr="0074513F">
        <w:rPr>
          <w:rFonts w:ascii="Garamond" w:hAnsi="Garamond"/>
          <w:sz w:val="21"/>
          <w:szCs w:val="21"/>
        </w:rPr>
        <w:t xml:space="preserve"> 6:44; </w:t>
      </w:r>
      <w:r w:rsidRPr="0074513F">
        <w:rPr>
          <w:rFonts w:ascii="Garamond" w:hAnsi="Garamond"/>
          <w:i/>
          <w:sz w:val="21"/>
          <w:szCs w:val="21"/>
        </w:rPr>
        <w:t>Rom</w:t>
      </w:r>
      <w:r w:rsidRPr="0074513F">
        <w:rPr>
          <w:rFonts w:ascii="Garamond" w:hAnsi="Garamond"/>
          <w:sz w:val="21"/>
          <w:szCs w:val="21"/>
        </w:rPr>
        <w:t xml:space="preserve"> 8:14.</w:t>
      </w:r>
    </w:p>
  </w:footnote>
  <w:footnote w:id="102">
    <w:p w14:paraId="3749B289"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100</w:t>
      </w:r>
      <w:r w:rsidRPr="0074513F">
        <w:rPr>
          <w:rFonts w:ascii="Garamond" w:hAnsi="Garamond"/>
          <w:sz w:val="21"/>
          <w:szCs w:val="21"/>
        </w:rPr>
        <w:t xml:space="preserve"> Cf. </w:t>
      </w:r>
      <w:r w:rsidRPr="0074513F">
        <w:rPr>
          <w:rFonts w:ascii="Garamond" w:hAnsi="Garamond"/>
          <w:i/>
          <w:sz w:val="21"/>
          <w:szCs w:val="21"/>
        </w:rPr>
        <w:t>Jn</w:t>
      </w:r>
      <w:r w:rsidRPr="0074513F">
        <w:rPr>
          <w:rFonts w:ascii="Garamond" w:hAnsi="Garamond"/>
          <w:sz w:val="21"/>
          <w:szCs w:val="21"/>
        </w:rPr>
        <w:t xml:space="preserve"> 17:21–23.</w:t>
      </w:r>
    </w:p>
  </w:footnote>
  <w:footnote w:id="103">
    <w:p w14:paraId="21530EE8"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101</w:t>
      </w:r>
      <w:r w:rsidRPr="0074513F">
        <w:rPr>
          <w:rFonts w:ascii="Garamond" w:hAnsi="Garamond"/>
          <w:sz w:val="21"/>
          <w:szCs w:val="21"/>
        </w:rPr>
        <w:t xml:space="preserve"> </w:t>
      </w:r>
      <w:r w:rsidRPr="0074513F">
        <w:rPr>
          <w:rFonts w:ascii="Garamond" w:hAnsi="Garamond"/>
          <w:i/>
          <w:sz w:val="21"/>
          <w:szCs w:val="21"/>
        </w:rPr>
        <w:t>Jn</w:t>
      </w:r>
      <w:r w:rsidRPr="0074513F">
        <w:rPr>
          <w:rFonts w:ascii="Garamond" w:hAnsi="Garamond"/>
          <w:sz w:val="21"/>
          <w:szCs w:val="21"/>
        </w:rPr>
        <w:t xml:space="preserve"> 14:23.</w:t>
      </w:r>
    </w:p>
  </w:footnote>
  <w:footnote w:id="104">
    <w:p w14:paraId="0A6FABA8" w14:textId="77777777" w:rsidR="0074513F" w:rsidRPr="0074513F" w:rsidRDefault="0074513F" w:rsidP="0074513F">
      <w:pPr>
        <w:spacing w:after="0"/>
        <w:rPr>
          <w:rFonts w:ascii="Garamond" w:hAnsi="Garamond"/>
          <w:sz w:val="21"/>
          <w:szCs w:val="21"/>
        </w:rPr>
      </w:pPr>
      <w:r w:rsidRPr="0074513F">
        <w:rPr>
          <w:rFonts w:ascii="Garamond" w:hAnsi="Garamond"/>
          <w:sz w:val="21"/>
          <w:szCs w:val="21"/>
          <w:vertAlign w:val="superscript"/>
        </w:rPr>
        <w:t>102</w:t>
      </w:r>
      <w:r w:rsidRPr="0074513F">
        <w:rPr>
          <w:rFonts w:ascii="Garamond" w:hAnsi="Garamond"/>
          <w:sz w:val="21"/>
          <w:szCs w:val="21"/>
        </w:rPr>
        <w:t xml:space="preserve"> Prayer of Blessed Elizabeth of the Trinity.</w:t>
      </w:r>
    </w:p>
  </w:footnote>
  <w:footnote w:id="105">
    <w:p w14:paraId="7919098B" w14:textId="29069490" w:rsidR="0074513F" w:rsidRPr="0074513F" w:rsidRDefault="0074513F" w:rsidP="0074513F">
      <w:pPr>
        <w:spacing w:after="0"/>
        <w:rPr>
          <w:rFonts w:ascii="Garamond" w:hAnsi="Garamond"/>
          <w:sz w:val="21"/>
          <w:szCs w:val="21"/>
        </w:rPr>
      </w:pPr>
    </w:p>
  </w:footnote>
  <w:footnote w:id="106">
    <w:p w14:paraId="50901E91" w14:textId="58A40FFF" w:rsidR="0074513F" w:rsidRPr="0074513F" w:rsidRDefault="0074513F" w:rsidP="0074513F">
      <w:pPr>
        <w:spacing w:after="0"/>
        <w:rPr>
          <w:rFonts w:ascii="Garamond" w:hAnsi="Garamond"/>
          <w:sz w:val="21"/>
          <w:szCs w:val="21"/>
        </w:rPr>
      </w:pPr>
    </w:p>
  </w:footnote>
  <w:footnote w:id="107">
    <w:p w14:paraId="43F1914B" w14:textId="56D586DF" w:rsidR="0074513F" w:rsidRPr="0074513F" w:rsidRDefault="0074513F" w:rsidP="0074513F">
      <w:pPr>
        <w:spacing w:after="0"/>
        <w:rPr>
          <w:rFonts w:ascii="Garamond" w:hAnsi="Garamond"/>
          <w:sz w:val="21"/>
          <w:szCs w:val="21"/>
        </w:rPr>
      </w:pPr>
    </w:p>
  </w:footnote>
  <w:footnote w:id="108">
    <w:p w14:paraId="255FC450" w14:textId="080C318C" w:rsidR="0074513F" w:rsidRPr="0074513F" w:rsidRDefault="0074513F" w:rsidP="0074513F">
      <w:pPr>
        <w:spacing w:after="0"/>
        <w:rPr>
          <w:rFonts w:ascii="Garamond" w:hAnsi="Garamond"/>
          <w:sz w:val="21"/>
          <w:szCs w:val="21"/>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13F"/>
    <w:rsid w:val="00443DD4"/>
    <w:rsid w:val="004E158A"/>
    <w:rsid w:val="006F16EE"/>
    <w:rsid w:val="0074513F"/>
    <w:rsid w:val="0086128B"/>
    <w:rsid w:val="008862D6"/>
    <w:rsid w:val="008B4B9D"/>
    <w:rsid w:val="009A00EE"/>
    <w:rsid w:val="009C08F7"/>
    <w:rsid w:val="00AD676A"/>
    <w:rsid w:val="00B04AEA"/>
    <w:rsid w:val="00B32DF7"/>
    <w:rsid w:val="00E82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D881D"/>
  <w15:chartTrackingRefBased/>
  <w15:docId w15:val="{1DDF6DC5-9F20-0B4C-ABBB-CE10B20A4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1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1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1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1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1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1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1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1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13F"/>
    <w:rPr>
      <w:rFonts w:eastAsiaTheme="majorEastAsia" w:cstheme="majorBidi"/>
      <w:color w:val="272727" w:themeColor="text1" w:themeTint="D8"/>
    </w:rPr>
  </w:style>
  <w:style w:type="paragraph" w:styleId="Title">
    <w:name w:val="Title"/>
    <w:basedOn w:val="Normal"/>
    <w:next w:val="Normal"/>
    <w:link w:val="TitleChar"/>
    <w:uiPriority w:val="10"/>
    <w:qFormat/>
    <w:rsid w:val="00745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1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1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1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13F"/>
    <w:pPr>
      <w:spacing w:before="160"/>
      <w:jc w:val="center"/>
    </w:pPr>
    <w:rPr>
      <w:i/>
      <w:iCs/>
      <w:color w:val="404040" w:themeColor="text1" w:themeTint="BF"/>
    </w:rPr>
  </w:style>
  <w:style w:type="character" w:customStyle="1" w:styleId="QuoteChar">
    <w:name w:val="Quote Char"/>
    <w:basedOn w:val="DefaultParagraphFont"/>
    <w:link w:val="Quote"/>
    <w:uiPriority w:val="29"/>
    <w:rsid w:val="0074513F"/>
    <w:rPr>
      <w:i/>
      <w:iCs/>
      <w:color w:val="404040" w:themeColor="text1" w:themeTint="BF"/>
    </w:rPr>
  </w:style>
  <w:style w:type="paragraph" w:styleId="ListParagraph">
    <w:name w:val="List Paragraph"/>
    <w:basedOn w:val="Normal"/>
    <w:uiPriority w:val="34"/>
    <w:qFormat/>
    <w:rsid w:val="0074513F"/>
    <w:pPr>
      <w:ind w:left="720"/>
      <w:contextualSpacing/>
    </w:pPr>
  </w:style>
  <w:style w:type="character" w:styleId="IntenseEmphasis">
    <w:name w:val="Intense Emphasis"/>
    <w:basedOn w:val="DefaultParagraphFont"/>
    <w:uiPriority w:val="21"/>
    <w:qFormat/>
    <w:rsid w:val="0074513F"/>
    <w:rPr>
      <w:i/>
      <w:iCs/>
      <w:color w:val="0F4761" w:themeColor="accent1" w:themeShade="BF"/>
    </w:rPr>
  </w:style>
  <w:style w:type="paragraph" w:styleId="IntenseQuote">
    <w:name w:val="Intense Quote"/>
    <w:basedOn w:val="Normal"/>
    <w:next w:val="Normal"/>
    <w:link w:val="IntenseQuoteChar"/>
    <w:uiPriority w:val="30"/>
    <w:qFormat/>
    <w:rsid w:val="00745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13F"/>
    <w:rPr>
      <w:i/>
      <w:iCs/>
      <w:color w:val="0F4761" w:themeColor="accent1" w:themeShade="BF"/>
    </w:rPr>
  </w:style>
  <w:style w:type="character" w:styleId="IntenseReference">
    <w:name w:val="Intense Reference"/>
    <w:basedOn w:val="DefaultParagraphFont"/>
    <w:uiPriority w:val="32"/>
    <w:qFormat/>
    <w:rsid w:val="0074513F"/>
    <w:rPr>
      <w:b/>
      <w:bCs/>
      <w:smallCaps/>
      <w:color w:val="0F4761" w:themeColor="accent1" w:themeShade="BF"/>
      <w:spacing w:val="5"/>
    </w:rPr>
  </w:style>
  <w:style w:type="character" w:customStyle="1" w:styleId="apple-converted-space">
    <w:name w:val="apple-converted-space"/>
    <w:basedOn w:val="DefaultParagraphFont"/>
    <w:rsid w:val="006F16EE"/>
  </w:style>
  <w:style w:type="paragraph" w:styleId="NormalWeb">
    <w:name w:val="Normal (Web)"/>
    <w:basedOn w:val="Normal"/>
    <w:uiPriority w:val="99"/>
    <w:unhideWhenUsed/>
    <w:rsid w:val="006F16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F16EE"/>
    <w:rPr>
      <w:b/>
      <w:bCs/>
    </w:rPr>
  </w:style>
  <w:style w:type="character" w:styleId="Emphasis">
    <w:name w:val="Emphasis"/>
    <w:basedOn w:val="DefaultParagraphFont"/>
    <w:uiPriority w:val="20"/>
    <w:qFormat/>
    <w:rsid w:val="006F16E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23</Pages>
  <Words>7991</Words>
  <Characters>45549</Characters>
  <Application>Microsoft Office Word</Application>
  <DocSecurity>0</DocSecurity>
  <Lines>379</Lines>
  <Paragraphs>106</Paragraphs>
  <ScaleCrop>false</ScaleCrop>
  <Company/>
  <LinksUpToDate>false</LinksUpToDate>
  <CharactersWithSpaces>53434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Gruber, Peter J.</dc:creator>
  <cp:keywords/>
  <dc:description/>
  <cp:lastModifiedBy>Gruber, Peter J.</cp:lastModifiedBy>
  <cp:revision>4</cp:revision>
  <dcterms:created xsi:type="dcterms:W3CDTF">2025-03-11T11:39:00Z</dcterms:created>
  <dcterms:modified xsi:type="dcterms:W3CDTF">2025-03-11T12:16:00Z</dcterms:modified>
</cp:coreProperties>
</file>