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284B3" w14:textId="119CD6B7" w:rsidR="00ED34CD" w:rsidRDefault="00E37CD1">
      <w:r>
        <w:t>Summary</w:t>
      </w:r>
    </w:p>
    <w:p w14:paraId="2DF5CD84" w14:textId="3F21292C" w:rsidR="00E37CD1" w:rsidRDefault="00E37CD1">
      <w:r>
        <w:t>This work looks at hypothesis testing in fMRI data, specifically the effect of using parametric over nonparametric methods. They show that the commonly used parametric tests (e.g., t test) have a large FWER than they should, resulting in much literature in this area may be unreliable. They show that using nonparametric methods (such as a permutation test) are useful when the assumptions of parametric tests might not hold, specifically in the case of analyzing clusters of voxels.</w:t>
      </w:r>
    </w:p>
    <w:p w14:paraId="396924AC" w14:textId="365F21F6" w:rsidR="00E37CD1" w:rsidRDefault="00E37CD1">
      <w:r>
        <w:t>Reaction</w:t>
      </w:r>
    </w:p>
    <w:p w14:paraId="10D7FA50" w14:textId="70D3F9A5" w:rsidR="00E37CD1" w:rsidRDefault="00E37CD1">
      <w:r>
        <w:t>Seems like a good paper people in this field should read. I’m not sure why they are checking these assumptions now after a long time of performing these tests. Also, they blend together their methods and results in the same section (“Results”), which makes it slightly annoying to read.</w:t>
      </w:r>
    </w:p>
    <w:p w14:paraId="6B7E8904" w14:textId="2C9C4008" w:rsidR="00E37CD1" w:rsidRDefault="00E37CD1" w:rsidP="00E37CD1">
      <w:r>
        <w:t>Questions</w:t>
      </w:r>
    </w:p>
    <w:p w14:paraId="221A8530" w14:textId="7D36501D" w:rsidR="00E37CD1" w:rsidRDefault="00E37CD1" w:rsidP="00E37CD1">
      <w:r>
        <w:t xml:space="preserve">Are they comparing </w:t>
      </w:r>
      <w:r w:rsidR="003C6A1E">
        <w:t>mean values of the time series in each voxel/cluster? It wasn’t obvious they were doing something else.</w:t>
      </w:r>
    </w:p>
    <w:p w14:paraId="1A60A1D3" w14:textId="2CE42A3A" w:rsidR="003C6A1E" w:rsidRDefault="003C6A1E" w:rsidP="00E37CD1">
      <w:r>
        <w:t>I wonder how they chose the number of samples to use? It seems like this would be a very important part of their analysis (careful not to choose a number that’s too big but not too small)</w:t>
      </w:r>
    </w:p>
    <w:sectPr w:rsidR="003C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67B66"/>
    <w:multiLevelType w:val="hybridMultilevel"/>
    <w:tmpl w:val="7EF0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31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D1"/>
    <w:rsid w:val="0011546F"/>
    <w:rsid w:val="003126C7"/>
    <w:rsid w:val="00382172"/>
    <w:rsid w:val="00386329"/>
    <w:rsid w:val="003C6A1E"/>
    <w:rsid w:val="00DB1F11"/>
    <w:rsid w:val="00E37CD1"/>
    <w:rsid w:val="00ED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E9FD"/>
  <w15:chartTrackingRefBased/>
  <w15:docId w15:val="{F3D17100-2CDB-4E92-8822-5BB16625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54C88D8D6E84988BC6B866B0E0959" ma:contentTypeVersion="12" ma:contentTypeDescription="Create a new document." ma:contentTypeScope="" ma:versionID="19fc8b28b19b658ed21c301fcf1c2185">
  <xsd:schema xmlns:xsd="http://www.w3.org/2001/XMLSchema" xmlns:xs="http://www.w3.org/2001/XMLSchema" xmlns:p="http://schemas.microsoft.com/office/2006/metadata/properties" xmlns:ns3="2b46eb33-ea87-4df1-bf86-9b2af6494079" xmlns:ns4="87233f75-1777-45d1-8af6-c728b31c57eb" targetNamespace="http://schemas.microsoft.com/office/2006/metadata/properties" ma:root="true" ma:fieldsID="0db9475b6a07e08571c5d988fab70483" ns3:_="" ns4:_="">
    <xsd:import namespace="2b46eb33-ea87-4df1-bf86-9b2af6494079"/>
    <xsd:import namespace="87233f75-1777-45d1-8af6-c728b31c57e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6eb33-ea87-4df1-bf86-9b2af649407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33f75-1777-45d1-8af6-c728b31c57e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46eb33-ea87-4df1-bf86-9b2af6494079" xsi:nil="true"/>
  </documentManagement>
</p:properties>
</file>

<file path=customXml/itemProps1.xml><?xml version="1.0" encoding="utf-8"?>
<ds:datastoreItem xmlns:ds="http://schemas.openxmlformats.org/officeDocument/2006/customXml" ds:itemID="{961F67A4-F5D7-415C-A1EC-0CD438E3D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36A32-D756-48C6-AF7F-9975D2E2E1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46eb33-ea87-4df1-bf86-9b2af6494079"/>
    <ds:schemaRef ds:uri="87233f75-1777-45d1-8af6-c728b31c5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1D9E2B-3947-4081-BA0F-C990ED2BF974}">
  <ds:schemaRefs>
    <ds:schemaRef ds:uri="http://schemas.microsoft.com/office/2006/documentManagement/types"/>
    <ds:schemaRef ds:uri="2b46eb33-ea87-4df1-bf86-9b2af6494079"/>
    <ds:schemaRef ds:uri="http://schemas.microsoft.com/office/2006/metadata/properties"/>
    <ds:schemaRef ds:uri="http://purl.org/dc/terms/"/>
    <ds:schemaRef ds:uri="http://purl.org/dc/dcmitype/"/>
    <ds:schemaRef ds:uri="87233f75-1777-45d1-8af6-c728b31c57eb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Gruenloh</dc:creator>
  <cp:keywords/>
  <dc:description/>
  <cp:lastModifiedBy>Tim Gruenloh</cp:lastModifiedBy>
  <cp:revision>2</cp:revision>
  <dcterms:created xsi:type="dcterms:W3CDTF">2024-11-04T18:00:00Z</dcterms:created>
  <dcterms:modified xsi:type="dcterms:W3CDTF">2024-11-04T18:00:00Z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0x010100BF454C88D8D6E84988BC6B866B0E0959</vt:lpwstr>
  </property>
</Properties>
</file>