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numPr>
          <w:ilvl w:val="1"/>
          <w:numId w:val="1"/>
        </w:numPr>
        <w:spacing w:after="120" w:before="240"/>
      </w:pPr>
      <w:r>
        <w:rPr/>
        <w:t>Hoja poderosa que nos dio Marina a aquellos buenos alumnos que vamos a clase:</w:t>
      </w:r>
    </w:p>
    <w:p>
      <w:pPr>
        <w:pStyle w:val="style3"/>
        <w:numPr>
          <w:ilvl w:val="2"/>
          <w:numId w:val="1"/>
        </w:numPr>
      </w:pPr>
      <w:r>
        <w:rPr/>
        <w:t>Requerimientos de sistema:</w:t>
      </w:r>
    </w:p>
    <w:p>
      <w:pPr>
        <w:pStyle w:val="style17"/>
      </w:pPr>
      <w:r>
        <w:rPr/>
        <w:t>Los requerimientos/requisitos de un sistema describen los servicios que ha de ofrecer el sistema y las restricciones asociadas a su funcionamiento.</w:t>
      </w:r>
    </w:p>
    <w:p>
      <w:pPr>
        <w:pStyle w:val="style17"/>
      </w:pPr>
      <w:r>
        <w:rPr/>
        <w:t>Requisitos: propiedades o restricciones determinadas de forma precisa que deben satisfacerse</w:t>
      </w:r>
    </w:p>
    <w:p>
      <w:pPr>
        <w:pStyle w:val="style17"/>
      </w:pPr>
      <w:r>
        <w:rPr/>
        <w:t>Ejercicio 1: De la siguiente lista de requisitos identifica los que son y los que no son correctos. Reescribe los erróneos correctamente:</w:t>
      </w:r>
    </w:p>
    <w:p>
      <w:pPr>
        <w:pStyle w:val="style17"/>
        <w:numPr>
          <w:ilvl w:val="0"/>
          <w:numId w:val="2"/>
        </w:numPr>
      </w:pPr>
      <w:r>
        <w:rPr/>
        <w:t>Para facilitar el uso del editor gráfico, se podrá activar y desactivar una rejilla que permitirá alinear las figuras del diagrama. Cuando se ajuste la figura al tamaño de la pantalla, se reducirá el número de líneas de la rejilla para que no dificulte la visualización del diagrama.</w:t>
      </w:r>
    </w:p>
    <w:p>
      <w:pPr>
        <w:pStyle w:val="style17"/>
      </w:pPr>
      <w:r>
        <w:rPr/>
        <w:t>Justificación: La rejilla facilita la creación de diagramas cuidados en los que las figuras se pueden alinear con facilidad (Manual Práctico de Usabilidad, sección 15.3).</w:t>
      </w:r>
    </w:p>
    <w:p>
      <w:pPr>
        <w:pStyle w:val="style17"/>
      </w:pPr>
      <w:r>
        <w:rPr>
          <w:color w:val="FF0000"/>
        </w:rPr>
        <w:t>Mal: demasiado largo. Separar en distintos casos de uso.</w:t>
      </w:r>
    </w:p>
    <w:p>
      <w:pPr>
        <w:pStyle w:val="style17"/>
      </w:pPr>
      <w:r>
        <w:rPr>
          <w:color w:val="FF0000"/>
        </w:rPr>
        <w:t>Bien: Justifica porque ha de hacerse citando un hecho objetivo</w:t>
      </w:r>
    </w:p>
    <w:p>
      <w:pPr>
        <w:pStyle w:val="style17"/>
        <w:numPr>
          <w:ilvl w:val="0"/>
          <w:numId w:val="2"/>
        </w:numPr>
      </w:pPr>
      <w:r>
        <w:rPr/>
        <w:t>El sistema será lo más fácil de utilizar posible.</w:t>
      </w:r>
    </w:p>
    <w:p>
      <w:pPr>
        <w:pStyle w:val="style17"/>
      </w:pPr>
      <w:r>
        <w:rPr>
          <w:color w:val="FF0000"/>
        </w:rPr>
        <w:t>Mal: poco conciso</w:t>
      </w:r>
    </w:p>
    <w:p>
      <w:pPr>
        <w:pStyle w:val="style17"/>
        <w:numPr>
          <w:ilvl w:val="0"/>
          <w:numId w:val="2"/>
        </w:numPr>
      </w:pPr>
      <w:r>
        <w:rPr/>
        <w:t>El sistema proporcionará una respuesta rápida al usuario.</w:t>
      </w:r>
    </w:p>
    <w:p>
      <w:pPr>
        <w:pStyle w:val="style17"/>
      </w:pPr>
      <w:r>
        <w:rPr>
          <w:color w:val="FF0000"/>
        </w:rPr>
        <w:t>Mal: poco conciso. Qué es rápida y en que situaciones (si hay 20000 usuarios conectados a la vez tb debe responder rápidamente?</w:t>
      </w:r>
    </w:p>
    <w:p>
      <w:pPr>
        <w:pStyle w:val="style17"/>
        <w:numPr>
          <w:ilvl w:val="0"/>
          <w:numId w:val="2"/>
        </w:numPr>
      </w:pPr>
      <w:r>
        <w:rPr/>
        <w:t>El sistema se recuperará automáticamente tras producirse un fallo</w:t>
      </w:r>
    </w:p>
    <w:p>
      <w:pPr>
        <w:pStyle w:val="style17"/>
      </w:pPr>
      <w:r>
        <w:rPr>
          <w:color w:val="FF0000"/>
        </w:rPr>
        <w:t>Mal: Cuánto tiempo es rápidamente? Ante que fallos se recuperará en esa velocidad?</w:t>
      </w:r>
    </w:p>
    <w:p>
      <w:pPr>
        <w:pStyle w:val="style17"/>
        <w:numPr>
          <w:ilvl w:val="0"/>
          <w:numId w:val="2"/>
        </w:numPr>
      </w:pPr>
      <w:r>
        <w:rPr/>
        <w:t>Un usuario experimentado debe ser capa de utilizar las funciones del sistema tras un entrenamiento de 2 horas, tras el cual no cometerá más de 3 errores diarios de media.</w:t>
      </w:r>
    </w:p>
    <w:p>
      <w:pPr>
        <w:pStyle w:val="style17"/>
      </w:pPr>
      <w:r>
        <w:rPr>
          <w:color w:val="FF0000"/>
        </w:rPr>
        <w:t>Mal: Qué es un usuario experimentado? Como verificas la media de errores?</w:t>
      </w:r>
    </w:p>
    <w:p>
      <w:pPr>
        <w:pStyle w:val="style17"/>
        <w:numPr>
          <w:ilvl w:val="0"/>
          <w:numId w:val="2"/>
        </w:numPr>
      </w:pPr>
      <w:r>
        <w:rPr/>
        <w:t>Cuando haya 100 usuarios accediendo simultáneamente al sistema, su tiempo de respuesta no será en ningún momento superior a 2 segundos.</w:t>
      </w:r>
    </w:p>
    <w:p>
      <w:pPr>
        <w:pStyle w:val="style17"/>
      </w:pPr>
      <w:r>
        <w:rPr>
          <w:color w:val="FF0000"/>
        </w:rPr>
        <w:t>Bien: es breve y deja claros los límites.</w:t>
      </w:r>
    </w:p>
    <w:p>
      <w:pPr>
        <w:pStyle w:val="style17"/>
        <w:numPr>
          <w:ilvl w:val="0"/>
          <w:numId w:val="2"/>
        </w:numPr>
      </w:pPr>
      <w:r>
        <w:rPr/>
        <w:t>Ante un fallo en el software del sistema, no se tardará más de 5 minutos en restaurar los datos del sistema (en un estado válido) y volver a poner en marcha el sistema</w:t>
      </w:r>
    </w:p>
    <w:p>
      <w:pPr>
        <w:pStyle w:val="style17"/>
      </w:pPr>
      <w:r>
        <w:rPr>
          <w:color w:val="FF0000"/>
        </w:rPr>
        <w:t>Bien (Suponiendo que se haya definido el estado valido): limita los fallos y limita el tiempo que se tarda en volver a un estado que ya debería haberse definido.</w:t>
      </w:r>
    </w:p>
    <w:p>
      <w:pPr>
        <w:pStyle w:val="style17"/>
        <w:numPr>
          <w:ilvl w:val="0"/>
          <w:numId w:val="2"/>
        </w:numPr>
      </w:pPr>
      <w:r>
        <w:rPr/>
        <w:t>La matrícula será de forma interactiva. Se le preguntará al alumno cuál es el plan de estudios en el que desea matricularse (pueden ser varios).</w:t>
      </w:r>
    </w:p>
    <w:p>
      <w:pPr>
        <w:pStyle w:val="style17"/>
      </w:pPr>
      <w:r>
        <w:rPr>
          <w:color w:val="FF0000"/>
        </w:rPr>
        <w:t>Mal: Poco conciso, no dice como se le preguntará al usuario ni en que momento. Además mezcla GUI con el funcionamiento interno. Debería hacerse en varios casos distintos (un que diga que un menda puede matricularse en varios planes de estudio y otro que diga que tras identificarse, al usuario se le dará una lista de planes de estudio entre los que puede escoger).</w:t>
      </w:r>
    </w:p>
    <w:p>
      <w:pPr>
        <w:pStyle w:val="style17"/>
        <w:numPr>
          <w:ilvl w:val="0"/>
          <w:numId w:val="2"/>
        </w:numPr>
      </w:pPr>
      <w:r>
        <w:rPr/>
        <w:t>El alumno tendrá acceso a su expediente académico en cualquier momento.</w:t>
      </w:r>
    </w:p>
    <w:p>
      <w:pPr>
        <w:pStyle w:val="style17"/>
      </w:pPr>
      <w:r>
        <w:rPr>
          <w:color w:val="FF0000"/>
        </w:rPr>
        <w:t>Mal: En cualquier momento a través de donde? Además esta el pequeño detalle de que no dice que acceso tendrá el alumno. En palabras de Marina: “si fuera así lloverían las matriculas.” (puesto que el alumno podría cambiarse las notas)</w:t>
      </w:r>
    </w:p>
    <w:p>
      <w:pPr>
        <w:pStyle w:val="style17"/>
        <w:numPr>
          <w:ilvl w:val="0"/>
          <w:numId w:val="2"/>
        </w:numPr>
      </w:pPr>
      <w:r>
        <w:rPr/>
        <w:t>La aplicación generará un impreso para que el alumno realice el pago correspondiente a la matrícula (según las fechas establecidas).</w:t>
      </w:r>
    </w:p>
    <w:p>
      <w:pPr>
        <w:pStyle w:val="style17"/>
      </w:pPr>
      <w:r>
        <w:rPr>
          <w:color w:val="FF0000"/>
        </w:rPr>
        <w:t>Mal: Seria mejor uno que dijera todo lo que esta fuera de los paréntesis y otro que diga que el alumno debe pagar en unas ciertas fechas.</w:t>
      </w:r>
    </w:p>
    <w:p>
      <w:pPr>
        <w:pStyle w:val="style17"/>
        <w:numPr>
          <w:ilvl w:val="0"/>
          <w:numId w:val="2"/>
        </w:numPr>
      </w:pPr>
      <w:r>
        <w:rPr/>
        <w:t>Si el alumno tiene matrículas de honor de cursos anteriores o disfruta de algún tipo de beca, la aplicación deberá calcular automáticamente los descuentos correspondientes.</w:t>
      </w:r>
    </w:p>
    <w:p>
      <w:pPr>
        <w:pStyle w:val="style17"/>
      </w:pPr>
      <w:r>
        <w:rPr>
          <w:color w:val="FF0000"/>
        </w:rPr>
        <w:t>Ma o menos: No esta mal para un caso genérico, pero suponiendo que lo que quieran implementar sea un sistema como el actual, debería decir que solo si tiene asignaturas con matriculas en el curso anterior, tendrá un descuento igual al precio del número de créditos con matriculas y otro que diga que con tal y cual beca recibe tanto y tanto descuento.</w:t>
      </w:r>
    </w:p>
    <w:p>
      <w:pPr>
        <w:pStyle w:val="style17"/>
        <w:numPr>
          <w:ilvl w:val="0"/>
          <w:numId w:val="2"/>
        </w:numPr>
      </w:pPr>
      <w:r>
        <w:rPr/>
        <w:t>El sistema se debe implementar sobre la infraestructura existente en las aulas de prácticas de la E.T.S Ingeniería Informática.</w:t>
      </w:r>
    </w:p>
    <w:p>
      <w:pPr>
        <w:pStyle w:val="style17"/>
      </w:pPr>
      <w:r>
        <w:rPr>
          <w:color w:val="FF0000"/>
        </w:rPr>
        <w:t>Bien.</w:t>
      </w:r>
    </w:p>
    <w:p>
      <w:pPr>
        <w:pStyle w:val="style17"/>
        <w:numPr>
          <w:ilvl w:val="0"/>
          <w:numId w:val="2"/>
        </w:numPr>
      </w:pPr>
      <w:r>
        <w:rPr/>
        <w:t>No existe posibilidad de adquirir licencias de software y la aplicación deberá funcionar sobre Oracle.</w:t>
      </w:r>
    </w:p>
    <w:p>
      <w:pPr>
        <w:pStyle w:val="style17"/>
      </w:pPr>
      <w:r>
        <w:rPr>
          <w:color w:val="FF0000"/>
        </w:rPr>
        <w:t>Mal: En clase dijeron que era contradictorio. A mi no me lo parece tanto, pero bueno. Lo importante es que obviamente un requisito no debe ser contradictorio.</w:t>
      </w:r>
    </w:p>
    <w:p>
      <w:pPr>
        <w:pStyle w:val="style17"/>
        <w:numPr>
          <w:ilvl w:val="0"/>
          <w:numId w:val="2"/>
        </w:numPr>
      </w:pPr>
      <w:r>
        <w:rPr/>
        <w:t>Se requerirá al usuario su autenticación y si la identificación es positiva, se le presentará una lista de estadísticas disponibles.</w:t>
      </w:r>
    </w:p>
    <w:p>
      <w:pPr>
        <w:pStyle w:val="style17"/>
      </w:pPr>
      <w:r>
        <w:rPr>
          <w:color w:val="FF0000"/>
        </w:rPr>
        <w:t>Mal: decir (puede que en varios requisitos) de que manera se autentica y que estadísticas posibles puede obtener.</w:t>
      </w:r>
    </w:p>
    <w:p>
      <w:pPr>
        <w:pStyle w:val="style17"/>
        <w:numPr>
          <w:ilvl w:val="0"/>
          <w:numId w:val="2"/>
        </w:numPr>
      </w:pPr>
      <w:r>
        <w:rPr/>
        <w:t>A aplicación deberá poder ser accesible las 24 horas del día los 365 días del año</w:t>
      </w:r>
    </w:p>
    <w:p>
      <w:pPr>
        <w:pStyle w:val="style17"/>
      </w:pPr>
      <w:r>
        <w:rPr>
          <w:color w:val="FF0000"/>
        </w:rPr>
        <w:t>Mal: Hay que ser claros. Usar “deberá poder ser” cuando puedes poner “será” es mucho mejor</w:t>
      </w:r>
    </w:p>
    <w:p>
      <w:pPr>
        <w:pStyle w:val="style17"/>
        <w:numPr>
          <w:ilvl w:val="0"/>
          <w:numId w:val="2"/>
        </w:numPr>
      </w:pPr>
      <w:r>
        <w:rPr/>
        <w:t>La aplicación será accesible únicamente a través de la Intranet Corporativa.</w:t>
      </w:r>
    </w:p>
    <w:p>
      <w:pPr>
        <w:pStyle w:val="style17"/>
      </w:pPr>
      <w:r>
        <w:rPr>
          <w:color w:val="FF0000"/>
        </w:rPr>
        <w:t>Bien (suponiendo definida la intranet corporativa).</w:t>
      </w:r>
    </w:p>
    <w:p>
      <w:pPr>
        <w:pStyle w:val="style17"/>
        <w:numPr>
          <w:ilvl w:val="0"/>
          <w:numId w:val="2"/>
        </w:numPr>
      </w:pPr>
      <w:r>
        <w:rPr/>
        <w:t>Al tratarse de datos personales las comunicaciones deben producirse bajo una conexión segura y cifrada.</w:t>
      </w:r>
    </w:p>
    <w:p>
      <w:pPr>
        <w:pStyle w:val="style17"/>
      </w:pPr>
      <w:r>
        <w:rPr>
          <w:color w:val="FF0000"/>
        </w:rPr>
        <w:t>Mal: indicar o bien como se cifra la comunicación o bien bajo que criterio es considerado seguro.</w:t>
      </w:r>
    </w:p>
    <w:p>
      <w:pPr>
        <w:pStyle w:val="style17"/>
        <w:numPr>
          <w:ilvl w:val="0"/>
          <w:numId w:val="2"/>
        </w:numPr>
      </w:pPr>
      <w:r>
        <w:rPr/>
        <w:t>El sistema debe soportar 20 usuarios concurrentes trabajando con la aplicación.</w:t>
      </w:r>
    </w:p>
    <w:p>
      <w:pPr>
        <w:pStyle w:val="style17"/>
      </w:pPr>
      <w:r>
        <w:rPr>
          <w:color w:val="FF0000"/>
        </w:rPr>
        <w:t>Bien.</w:t>
      </w:r>
    </w:p>
    <w:p>
      <w:pPr>
        <w:pStyle w:val="style17"/>
        <w:numPr>
          <w:ilvl w:val="0"/>
          <w:numId w:val="2"/>
        </w:numPr>
      </w:pPr>
      <w:r>
        <w:rPr/>
        <w:t>El tiempo de respuesta a cualquier petición no debe superar los 5 segundos</w:t>
      </w:r>
    </w:p>
    <w:p>
      <w:pPr>
        <w:pStyle w:val="style17"/>
      </w:pPr>
      <w:r>
        <w:rPr>
          <w:color w:val="FF0000"/>
        </w:rPr>
        <w:t>Bien. Aunque más vale que en otro pongas un límite superior a estos requisitos, porque sino es realmente difícil de cumplir para todos los casos posibles :P</w:t>
      </w:r>
    </w:p>
    <w:p>
      <w:pPr>
        <w:pStyle w:val="style17"/>
        <w:numPr>
          <w:ilvl w:val="0"/>
          <w:numId w:val="2"/>
        </w:numPr>
      </w:pPr>
      <w:r>
        <w:rPr/>
        <w:t>Test Supervisor and Test Administrator can change the default TRC</w:t>
      </w:r>
    </w:p>
    <w:p>
      <w:pPr>
        <w:pStyle w:val="style17"/>
        <w:numPr>
          <w:ilvl w:val="0"/>
          <w:numId w:val="2"/>
        </w:numPr>
      </w:pPr>
      <w:r>
        <w:rPr/>
        <w:t>Test Supervisor and Test Administrator can revert the default TRC for a TP or TP family</w:t>
      </w:r>
    </w:p>
    <w:p>
      <w:pPr>
        <w:pStyle w:val="style17"/>
      </w:pPr>
      <w:r>
        <w:rPr>
          <w:color w:val="FF0000"/>
        </w:rPr>
        <w:t>Mal: Si 21 se cumple, 20 también, así que quita 20</w:t>
      </w:r>
    </w:p>
    <w:p>
      <w:pPr>
        <w:pStyle w:val="style17"/>
        <w:spacing w:after="120" w:before="0"/>
      </w:pPr>
      <w:r>
        <w:rPr>
          <w:color w:val="FF0000"/>
        </w:rPr>
      </w:r>
    </w:p>
    <w:sectPr>
      <w:formProt w:val="off"/>
      <w:pgSz w:h="16837" w:w="11905"/>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lvlText w:val=""/>
      <w:pPr>
        <w:ind w:hanging="432" w:left="432"/>
      </w:pPr>
    </w:lvl>
    <w:lvl w:ilvl="1">
      <w:start w:val="1"/>
      <w:numFmt w:val="none"/>
      <w:lvlJc w:val="left"/>
      <w:lvlText w:val=""/>
      <w:pPr>
        <w:ind w:hanging="576" w:left="576"/>
      </w:pPr>
    </w:lvl>
    <w:lvl w:ilvl="2">
      <w:start w:val="1"/>
      <w:numFmt w:val="none"/>
      <w:lvlJc w:val="left"/>
      <w:lvlText w:val=""/>
      <w:pPr>
        <w:ind w:hanging="720" w:left="720"/>
      </w:pPr>
    </w:lvl>
    <w:lvl w:ilvl="3">
      <w:start w:val="1"/>
      <w:numFmt w:val="none"/>
      <w:lvlJc w:val="left"/>
      <w:lvlText w:val=""/>
      <w:pPr>
        <w:ind w:hanging="864" w:left="864"/>
      </w:pPr>
    </w:lvl>
    <w:lvl w:ilvl="4">
      <w:start w:val="1"/>
      <w:numFmt w:val="none"/>
      <w:lvlJc w:val="left"/>
      <w:lvlText w:val=""/>
      <w:pPr>
        <w:ind w:hanging="1008" w:left="1008"/>
      </w:pPr>
    </w:lvl>
    <w:lvl w:ilvl="5">
      <w:start w:val="1"/>
      <w:numFmt w:val="none"/>
      <w:lvlJc w:val="left"/>
      <w:lvlText w:val=""/>
      <w:pPr>
        <w:ind w:hanging="1152" w:left="1152"/>
      </w:pPr>
    </w:lvl>
    <w:lvl w:ilvl="6">
      <w:start w:val="1"/>
      <w:numFmt w:val="none"/>
      <w:lvlJc w:val="left"/>
      <w:lvlText w:val=""/>
      <w:pPr>
        <w:ind w:hanging="1296" w:left="1296"/>
      </w:pPr>
    </w:lvl>
    <w:lvl w:ilvl="7">
      <w:start w:val="1"/>
      <w:numFmt w:val="none"/>
      <w:lvlJc w:val="left"/>
      <w:lvlText w:val=""/>
      <w:pPr>
        <w:ind w:hanging="1440" w:left="1440"/>
      </w:pPr>
    </w:lvl>
    <w:lvl w:ilvl="8">
      <w:start w:val="1"/>
      <w:numFmt w:val="none"/>
      <w:lvlJc w:val="left"/>
      <w:lvlText w:val=""/>
      <w:pPr>
        <w:ind w:hanging="1584" w:left="1584"/>
      </w:pPr>
    </w:lvl>
  </w:abstractNum>
  <w:abstractNum w:abstractNumId="2">
    <w:lvl w:ilvl="0">
      <w:start w:val="1"/>
      <w:numFmt w:val="decimal"/>
      <w:lvlJc w:val="left"/>
      <w:lvlText w:val="%1."/>
      <w:pPr>
        <w:ind w:hanging="360" w:left="720"/>
      </w:pPr>
      <w:rPr/>
    </w:lvl>
    <w:lvl w:ilvl="1">
      <w:start w:val="1"/>
      <w:numFmt w:val="decimal"/>
      <w:lvlJc w:val="left"/>
      <w:lvlText w:val="%2."/>
      <w:pPr>
        <w:ind w:hanging="360" w:left="1080"/>
      </w:pPr>
      <w:rPr/>
    </w:lvl>
    <w:lvl w:ilvl="2">
      <w:start w:val="1"/>
      <w:numFmt w:val="decimal"/>
      <w:lvlJc w:val="left"/>
      <w:lvlText w:val="%3."/>
      <w:pPr>
        <w:ind w:hanging="360" w:left="1440"/>
      </w:pPr>
      <w:rPr/>
    </w:lvl>
    <w:lvl w:ilvl="3">
      <w:start w:val="1"/>
      <w:numFmt w:val="decimal"/>
      <w:lvlJc w:val="left"/>
      <w:lvlText w:val="%4."/>
      <w:pPr>
        <w:ind w:hanging="360" w:left="1800"/>
      </w:pPr>
      <w:rPr/>
    </w:lvl>
    <w:lvl w:ilvl="4">
      <w:start w:val="1"/>
      <w:numFmt w:val="decimal"/>
      <w:lvlJc w:val="left"/>
      <w:lvlText w:val="%5."/>
      <w:pPr>
        <w:ind w:hanging="360" w:left="2160"/>
      </w:pPr>
      <w:rPr/>
    </w:lvl>
    <w:lvl w:ilvl="5">
      <w:start w:val="1"/>
      <w:numFmt w:val="decimal"/>
      <w:lvlJc w:val="left"/>
      <w:lvlText w:val="%6."/>
      <w:pPr>
        <w:ind w:hanging="360" w:left="2520"/>
      </w:pPr>
      <w:rPr/>
    </w:lvl>
    <w:lvl w:ilvl="6">
      <w:start w:val="1"/>
      <w:numFmt w:val="decimal"/>
      <w:lvlJc w:val="left"/>
      <w:lvlText w:val="%7."/>
      <w:pPr>
        <w:ind w:hanging="360" w:left="2880"/>
      </w:pPr>
      <w:rPr/>
    </w:lvl>
    <w:lvl w:ilvl="7">
      <w:start w:val="1"/>
      <w:numFmt w:val="decimal"/>
      <w:lvlJc w:val="left"/>
      <w:lvlText w:val="%8."/>
      <w:pPr>
        <w:ind w:hanging="360" w:left="3240"/>
      </w:pPr>
      <w:rPr/>
    </w:lvl>
    <w:lvl w:ilvl="8">
      <w:start w:val="1"/>
      <w:numFmt w:val="decimal"/>
      <w:lvlJc w:val="left"/>
      <w:lvlText w:val="%9."/>
      <w:pPr>
        <w:ind w:hanging="360" w:left="3600"/>
      </w:pPr>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Predeterminado"/>
    <w:next w:val="style0"/>
    <w:pPr>
      <w:widowControl w:val="off"/>
      <w:tabs>
        <w:tab w:leader="none" w:pos="709" w:val="left"/>
      </w:tabs>
      <w:suppressAutoHyphens w:val="true"/>
      <w:spacing w:after="0" w:before="0" w:line="200" w:lineRule="atLeast"/>
    </w:pPr>
    <w:rPr>
      <w:color w:val="auto"/>
      <w:sz w:val="24"/>
      <w:szCs w:val="24"/>
      <w:rFonts w:ascii="Times New Roman" w:cs="Tahoma" w:eastAsia="DejaVu Sans" w:hAnsi="Times New Roman"/>
      <w:lang w:bidi="es-ES" w:eastAsia="es-ES" w:val="es-ES"/>
    </w:rPr>
  </w:style>
  <w:style w:styleId="style2" w:type="paragraph">
    <w:name w:val="Encabezado 2"/>
    <w:basedOn w:val="style16"/>
    <w:next w:val="style17"/>
    <w:pPr>
      <w:outlineLvl w:val="1"/>
      <w:numPr>
        <w:ilvl w:val="1"/>
        <w:numId w:val="1"/>
      </w:numPr>
    </w:pPr>
    <w:rPr>
      <w:sz w:val="28"/>
      <w:i/>
      <w:b/>
      <w:szCs w:val="28"/>
      <w:iCs/>
      <w:bCs/>
    </w:rPr>
  </w:style>
  <w:style w:styleId="style3" w:type="paragraph">
    <w:name w:val="Encabezado 3"/>
    <w:basedOn w:val="style16"/>
    <w:next w:val="style17"/>
    <w:pPr>
      <w:outlineLvl w:val="2"/>
      <w:numPr>
        <w:ilvl w:val="2"/>
        <w:numId w:val="1"/>
      </w:numPr>
    </w:pPr>
    <w:rPr>
      <w:sz w:val="28"/>
      <w:b/>
      <w:szCs w:val="28"/>
      <w:bCs/>
    </w:rPr>
  </w:style>
  <w:style w:styleId="style15" w:type="character">
    <w:name w:val="Carácter de numeración"/>
    <w:next w:val="style15"/>
    <w:rPr/>
  </w:style>
  <w:style w:styleId="style16" w:type="paragraph">
    <w:name w:val="Encabezado"/>
    <w:basedOn w:val="style0"/>
    <w:next w:val="style17"/>
    <w:pPr>
      <w:keepNext/>
      <w:spacing w:after="120" w:before="240"/>
    </w:pPr>
    <w:rPr>
      <w:sz w:val="28"/>
      <w:szCs w:val="28"/>
      <w:rFonts w:ascii="Arial" w:cs="Tahoma" w:eastAsia="DejaVu Sans" w:hAnsi="Arial"/>
    </w:rPr>
  </w:style>
  <w:style w:styleId="style17" w:type="paragraph">
    <w:name w:val="Cuerpo de texto"/>
    <w:basedOn w:val="style0"/>
    <w:next w:val="style17"/>
    <w:pPr>
      <w:spacing w:after="120" w:before="0"/>
    </w:pPr>
    <w:rPr/>
  </w:style>
  <w:style w:styleId="style18" w:type="paragraph">
    <w:name w:val="Lista"/>
    <w:basedOn w:val="style17"/>
    <w:next w:val="style18"/>
    <w:pPr/>
    <w:rPr>
      <w:rFonts w:cs="Tahoma"/>
    </w:rPr>
  </w:style>
  <w:style w:styleId="style19" w:type="paragraph">
    <w:name w:val="Etiqueta"/>
    <w:basedOn w:val="style0"/>
    <w:next w:val="style19"/>
    <w:pPr>
      <w:suppressLineNumbers/>
      <w:spacing w:after="120" w:before="120"/>
    </w:pPr>
    <w:rPr>
      <w:sz w:val="24"/>
      <w:i/>
      <w:szCs w:val="24"/>
      <w:iCs/>
      <w:rFonts w:cs="Tahoma"/>
    </w:rPr>
  </w:style>
  <w:style w:styleId="style20" w:type="paragraph">
    <w:name w:val="Índice"/>
    <w:basedOn w:val="style0"/>
    <w:next w:val="style20"/>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OpenOffice.org/3.1$Linux OpenOffice.org_project/310m19$Build-9420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2010-05-16T12:53:58.00Z</dcterms:created>
  <dc:creator>Gonzalo Jaureguizar</dc:creator>
  <cp:revision>0</cp:revision>
</cp:coreProperties>
</file>