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F71" w:rsidRDefault="00931F71">
      <w:pPr>
        <w:rPr>
          <w:b/>
        </w:rPr>
      </w:pPr>
      <w:r>
        <w:rPr>
          <w:b/>
        </w:rPr>
        <w:t>Abstract</w:t>
      </w:r>
    </w:p>
    <w:p w:rsidR="00D21577" w:rsidRDefault="00D21577">
      <w:pPr>
        <w:rPr>
          <w:b/>
        </w:rPr>
      </w:pPr>
    </w:p>
    <w:p w:rsidR="007230D1" w:rsidRDefault="007230D1">
      <w:pPr>
        <w:rPr>
          <w:b/>
        </w:rPr>
      </w:pPr>
      <w:r>
        <w:rPr>
          <w:b/>
        </w:rPr>
        <w:t xml:space="preserve">Introduction </w:t>
      </w:r>
    </w:p>
    <w:p w:rsidR="00D21577" w:rsidRDefault="00D21577">
      <w:pPr>
        <w:rPr>
          <w:b/>
        </w:rPr>
      </w:pPr>
    </w:p>
    <w:p w:rsidR="00D21577" w:rsidRPr="007230D1" w:rsidRDefault="007230D1" w:rsidP="00D21577">
      <w:pPr>
        <w:spacing w:line="480" w:lineRule="auto"/>
        <w:ind w:firstLine="720"/>
      </w:pPr>
      <w:r>
        <w:t xml:space="preserve">Sorts are an exceedingly important tool in a coder’s </w:t>
      </w:r>
      <w:r w:rsidR="00910783">
        <w:t>arsenal</w:t>
      </w:r>
      <w:r>
        <w:t xml:space="preserve"> and present a challenge to find a solution that takes any set of data and puts it into a normalized form for easy use</w:t>
      </w:r>
      <w:r w:rsidR="00910783">
        <w:t xml:space="preserve"> by other algorithms</w:t>
      </w:r>
      <w:r>
        <w:t xml:space="preserve">. </w:t>
      </w:r>
      <w:r w:rsidR="00910783">
        <w:t>A wide variety of sorts have surfaced over the years that range</w:t>
      </w:r>
      <w:r>
        <w:t xml:space="preserve"> in implementation complexity, memory usage, start up time, and overall execution efficiency.</w:t>
      </w:r>
      <w:r w:rsidR="00910783">
        <w:t xml:space="preserve"> </w:t>
      </w:r>
      <w:r>
        <w:t>The purpose of this study is to determine the effectiveness of various basic sorts and provide concrete evidence to support theoretical comparisons of those sorts. We used three commonly known sorts in our test</w:t>
      </w:r>
      <w:r w:rsidR="00910783">
        <w:t xml:space="preserve">: The </w:t>
      </w:r>
      <w:r w:rsidR="00416D68">
        <w:t xml:space="preserve">modified </w:t>
      </w:r>
      <w:r w:rsidR="00910783">
        <w:t xml:space="preserve">Bubble sort, the Selection sort, and the Insertion sort. </w:t>
      </w:r>
    </w:p>
    <w:p w:rsidR="00931F71" w:rsidRDefault="00931F71">
      <w:pPr>
        <w:rPr>
          <w:b/>
        </w:rPr>
      </w:pPr>
      <w:r>
        <w:rPr>
          <w:b/>
        </w:rPr>
        <w:t>Problem Analysis and Hypothesis</w:t>
      </w:r>
    </w:p>
    <w:p w:rsidR="00D21577" w:rsidRDefault="00D21577">
      <w:pPr>
        <w:rPr>
          <w:b/>
        </w:rPr>
      </w:pPr>
    </w:p>
    <w:p w:rsidR="00D21577" w:rsidRDefault="007230D1" w:rsidP="006A20F8">
      <w:pPr>
        <w:spacing w:line="480" w:lineRule="auto"/>
        <w:rPr>
          <w:rFonts w:eastAsiaTheme="minorEastAsia"/>
        </w:rPr>
      </w:pPr>
      <w:r>
        <w:tab/>
        <w:t xml:space="preserve"> </w:t>
      </w:r>
      <w:r w:rsidR="00910783">
        <w:t xml:space="preserve">To form a proper hypothesis, we analyzed each of these algorithms using Big O notation standards. </w:t>
      </w:r>
      <w:r w:rsidR="00416D68">
        <w:rPr>
          <w:rFonts w:eastAsiaTheme="minorEastAsia"/>
        </w:rPr>
        <w:t xml:space="preserve">For our purposes, we used a conversion ratio of 1:3 for swaps to comparisons to ease the assessment of each sort method. </w:t>
      </w:r>
    </w:p>
    <w:p w:rsidR="00FE2BCF" w:rsidRPr="00416D68" w:rsidRDefault="00D21577" w:rsidP="00D21577">
      <w:pPr>
        <w:spacing w:line="480" w:lineRule="auto"/>
        <w:ind w:firstLine="720"/>
        <w:rPr>
          <w:rFonts w:eastAsiaTheme="minorEastAsia"/>
        </w:rPr>
      </w:pPr>
      <w:r>
        <w:rPr>
          <w:rFonts w:eastAsiaTheme="minorEastAsia"/>
        </w:rPr>
        <w:t xml:space="preserve">The first sort we analyzed is the modified bubble sort. It sorts by scanning through the array of values, comparing each value with the next and performing swaps where necessary. It continues scanning through the array until it passes through the entire array without performing any swaps. </w:t>
      </w:r>
      <w:r w:rsidR="00FE2BCF">
        <w:t xml:space="preserve">Below is pseudo code for a modified bubble sort. </w:t>
      </w:r>
    </w:p>
    <w:p w:rsidR="00FE2BCF" w:rsidRPr="00FE2BCF" w:rsidRDefault="00FE2BCF">
      <w:pPr>
        <w:rPr>
          <w:rFonts w:ascii="Calibri Light" w:hAnsi="Calibri Light" w:cs="Calibri Light"/>
        </w:rPr>
      </w:pPr>
      <w:r>
        <w:tab/>
      </w:r>
      <w:r>
        <w:tab/>
      </w:r>
      <w:r w:rsidR="00C03331">
        <w:t xml:space="preserve">          swapped = true;</w:t>
      </w:r>
      <w:r w:rsidR="00C03331">
        <w:br/>
      </w:r>
      <w:r w:rsidR="00C03331">
        <w:rPr>
          <w:rFonts w:ascii="Calibri Light" w:hAnsi="Calibri Light" w:cs="Calibri Light"/>
        </w:rPr>
        <w:t xml:space="preserve">                                      </w:t>
      </w:r>
      <w:r w:rsidRPr="00FE2BCF">
        <w:rPr>
          <w:rFonts w:ascii="Calibri Light" w:hAnsi="Calibri Light" w:cs="Calibri Light"/>
        </w:rPr>
        <w:t>for (</w:t>
      </w:r>
      <w:proofErr w:type="spellStart"/>
      <w:r w:rsidRPr="00FE2BCF">
        <w:rPr>
          <w:rFonts w:ascii="Calibri Light" w:hAnsi="Calibri Light" w:cs="Calibri Light"/>
        </w:rPr>
        <w:t>i</w:t>
      </w:r>
      <w:proofErr w:type="spellEnd"/>
      <w:r w:rsidRPr="00FE2BCF">
        <w:rPr>
          <w:rFonts w:ascii="Calibri Light" w:hAnsi="Calibri Light" w:cs="Calibri Light"/>
        </w:rPr>
        <w:t xml:space="preserve">=N-1; </w:t>
      </w:r>
      <w:proofErr w:type="spellStart"/>
      <w:r w:rsidRPr="00FE2BCF">
        <w:rPr>
          <w:rFonts w:ascii="Calibri Light" w:hAnsi="Calibri Light" w:cs="Calibri Light"/>
        </w:rPr>
        <w:t>i</w:t>
      </w:r>
      <w:proofErr w:type="spellEnd"/>
      <w:r w:rsidRPr="00FE2BCF">
        <w:rPr>
          <w:rFonts w:ascii="Calibri Light" w:hAnsi="Calibri Light" w:cs="Calibri Light"/>
        </w:rPr>
        <w:t xml:space="preserve">&gt;0; </w:t>
      </w:r>
      <w:proofErr w:type="spellStart"/>
      <w:r w:rsidRPr="00FE2BCF">
        <w:rPr>
          <w:rFonts w:ascii="Calibri Light" w:hAnsi="Calibri Light" w:cs="Calibri Light"/>
        </w:rPr>
        <w:t>i</w:t>
      </w:r>
      <w:proofErr w:type="spellEnd"/>
      <w:r w:rsidRPr="00FE2BCF">
        <w:rPr>
          <w:rFonts w:ascii="Calibri Light" w:hAnsi="Calibri Light" w:cs="Calibri Light"/>
        </w:rPr>
        <w:t>--</w:t>
      </w:r>
      <w:r>
        <w:rPr>
          <w:rFonts w:ascii="Calibri Light" w:hAnsi="Calibri Light" w:cs="Calibri Light"/>
        </w:rPr>
        <w:t>)</w:t>
      </w:r>
      <w:r>
        <w:rPr>
          <w:rFonts w:ascii="Calibri Light" w:hAnsi="Calibri Light" w:cs="Calibri Light"/>
        </w:rPr>
        <w:tab/>
      </w:r>
      <w:r>
        <w:rPr>
          <w:rFonts w:ascii="Calibri Light" w:hAnsi="Calibri Light" w:cs="Calibri Light"/>
        </w:rPr>
        <w:tab/>
        <w:t>//N-1 loops</w:t>
      </w:r>
      <w:r w:rsidR="00C03331">
        <w:rPr>
          <w:rFonts w:ascii="Calibri Light" w:hAnsi="Calibri Light" w:cs="Calibri Light"/>
        </w:rPr>
        <w:br/>
        <w:t xml:space="preserve">                                             if (!swapped) break</w:t>
      </w:r>
      <w:r w:rsidR="00C03331">
        <w:rPr>
          <w:rFonts w:ascii="Calibri Light" w:hAnsi="Calibri Light" w:cs="Calibri Light"/>
        </w:rPr>
        <w:br/>
        <w:t xml:space="preserve">                                             swapped = false</w:t>
      </w:r>
      <w:r>
        <w:rPr>
          <w:rFonts w:ascii="Calibri Light" w:hAnsi="Calibri Light" w:cs="Calibri Light"/>
        </w:rPr>
        <w:br/>
      </w:r>
      <w:r>
        <w:rPr>
          <w:rFonts w:ascii="Calibri Light" w:hAnsi="Calibri Light" w:cs="Calibri Light"/>
        </w:rPr>
        <w:tab/>
      </w:r>
      <w:r>
        <w:rPr>
          <w:rFonts w:ascii="Calibri Light" w:hAnsi="Calibri Light" w:cs="Calibri Light"/>
        </w:rPr>
        <w:tab/>
        <w:t xml:space="preserve">     </w:t>
      </w:r>
      <w:r>
        <w:rPr>
          <w:rFonts w:ascii="Calibri Light" w:hAnsi="Calibri Light" w:cs="Calibri Light"/>
        </w:rPr>
        <w:tab/>
        <w:t xml:space="preserve">     </w:t>
      </w:r>
      <w:r w:rsidRPr="00FE2BCF">
        <w:rPr>
          <w:rFonts w:ascii="Calibri Light" w:hAnsi="Calibri Light" w:cs="Calibri Light"/>
        </w:rPr>
        <w:t>for (j=0; j&lt;</w:t>
      </w:r>
      <w:proofErr w:type="spellStart"/>
      <w:r w:rsidRPr="00FE2BCF">
        <w:rPr>
          <w:rFonts w:ascii="Calibri Light" w:hAnsi="Calibri Light" w:cs="Calibri Light"/>
        </w:rPr>
        <w:t>i</w:t>
      </w:r>
      <w:proofErr w:type="spellEnd"/>
      <w:r w:rsidRPr="00FE2BCF">
        <w:rPr>
          <w:rFonts w:ascii="Calibri Light" w:hAnsi="Calibri Light" w:cs="Calibri Light"/>
        </w:rPr>
        <w:t xml:space="preserve">; </w:t>
      </w:r>
      <w:proofErr w:type="spellStart"/>
      <w:r w:rsidRPr="00FE2BCF">
        <w:rPr>
          <w:rFonts w:ascii="Calibri Light" w:hAnsi="Calibri Light" w:cs="Calibri Light"/>
        </w:rPr>
        <w:t>j</w:t>
      </w:r>
      <w:r>
        <w:rPr>
          <w:rFonts w:ascii="Calibri Light" w:hAnsi="Calibri Light" w:cs="Calibri Light"/>
        </w:rPr>
        <w:t>++</w:t>
      </w:r>
      <w:proofErr w:type="spellEnd"/>
      <w:r>
        <w:rPr>
          <w:rFonts w:ascii="Calibri Light" w:hAnsi="Calibri Light" w:cs="Calibri Light"/>
        </w:rPr>
        <w:t>)</w:t>
      </w:r>
      <w:r>
        <w:rPr>
          <w:rFonts w:ascii="Calibri Light" w:hAnsi="Calibri Light" w:cs="Calibri Light"/>
        </w:rPr>
        <w:tab/>
      </w:r>
      <w:r>
        <w:rPr>
          <w:rFonts w:ascii="Calibri Light" w:hAnsi="Calibri Light" w:cs="Calibri Light"/>
        </w:rPr>
        <w:tab/>
        <w:t>// N-1 + N-2 +…+2+1</w:t>
      </w:r>
      <w:r>
        <w:rPr>
          <w:rFonts w:ascii="Calibri Light" w:hAnsi="Calibri Light" w:cs="Calibri Light"/>
        </w:rPr>
        <w:br/>
      </w:r>
      <w:r>
        <w:rPr>
          <w:rFonts w:ascii="Calibri Light" w:hAnsi="Calibri Light" w:cs="Calibri Light"/>
        </w:rPr>
        <w:tab/>
      </w:r>
      <w:r>
        <w:rPr>
          <w:rFonts w:ascii="Calibri Light" w:hAnsi="Calibri Light" w:cs="Calibri Light"/>
        </w:rPr>
        <w:tab/>
        <w:t xml:space="preserve">           </w:t>
      </w:r>
      <w:r>
        <w:rPr>
          <w:rFonts w:ascii="Calibri Light" w:hAnsi="Calibri Light" w:cs="Calibri Light"/>
        </w:rPr>
        <w:tab/>
        <w:t xml:space="preserve">          if (a[j] &gt; a[j+1])</w:t>
      </w:r>
      <w:r>
        <w:rPr>
          <w:rFonts w:ascii="Calibri Light" w:hAnsi="Calibri Light" w:cs="Calibri Light"/>
        </w:rPr>
        <w:tab/>
      </w:r>
      <w:r>
        <w:rPr>
          <w:rFonts w:ascii="Calibri Light" w:hAnsi="Calibri Light" w:cs="Calibri Light"/>
        </w:rPr>
        <w:tab/>
        <w:t>//</w:t>
      </w:r>
      <w:r>
        <w:rPr>
          <w:rFonts w:ascii="Calibri Light" w:hAnsi="Calibri Light" w:cs="Calibri Light"/>
        </w:rPr>
        <w:tab/>
        <w:t>= N(N-1)/2 comparisons</w:t>
      </w:r>
      <w:r>
        <w:rPr>
          <w:rFonts w:ascii="Calibri Light" w:hAnsi="Calibri Light" w:cs="Calibri Light"/>
        </w:rPr>
        <w:br/>
      </w:r>
      <w:r>
        <w:rPr>
          <w:rFonts w:ascii="Calibri Light" w:hAnsi="Calibri Light" w:cs="Calibri Light"/>
        </w:rPr>
        <w:lastRenderedPageBreak/>
        <w:tab/>
      </w:r>
      <w:r>
        <w:rPr>
          <w:rFonts w:ascii="Calibri Light" w:hAnsi="Calibri Light" w:cs="Calibri Light"/>
        </w:rPr>
        <w:tab/>
        <w:t xml:space="preserve">                            </w:t>
      </w:r>
      <w:r w:rsidRPr="00FE2BCF">
        <w:rPr>
          <w:rFonts w:ascii="Calibri Light" w:hAnsi="Calibri Light" w:cs="Calibri Light"/>
        </w:rPr>
        <w:t>swap</w:t>
      </w:r>
      <w:r>
        <w:rPr>
          <w:rFonts w:ascii="Calibri Light" w:hAnsi="Calibri Light" w:cs="Calibri Light"/>
        </w:rPr>
        <w:t xml:space="preserve"> </w:t>
      </w:r>
      <w:r w:rsidRPr="00FE2BCF">
        <w:rPr>
          <w:rFonts w:ascii="Calibri Light" w:hAnsi="Calibri Light" w:cs="Calibri Light"/>
        </w:rPr>
        <w:t>(j, j+1);</w:t>
      </w:r>
      <w:r>
        <w:rPr>
          <w:rFonts w:ascii="Calibri Light" w:hAnsi="Calibri Light" w:cs="Calibri Light"/>
        </w:rPr>
        <w:tab/>
      </w:r>
      <w:r>
        <w:rPr>
          <w:rFonts w:ascii="Calibri Light" w:hAnsi="Calibri Light" w:cs="Calibri Light"/>
        </w:rPr>
        <w:tab/>
        <w:t>// N(N-1)/4 swaps (random data)</w:t>
      </w:r>
      <w:r w:rsidR="00C03331">
        <w:rPr>
          <w:rFonts w:ascii="Calibri Light" w:hAnsi="Calibri Light" w:cs="Calibri Light"/>
        </w:rPr>
        <w:br/>
        <w:t xml:space="preserve">                                                       swapped = true</w:t>
      </w:r>
    </w:p>
    <w:p w:rsidR="00C9320E" w:rsidRDefault="00C9320E" w:rsidP="006A20F8">
      <w:pPr>
        <w:spacing w:line="480" w:lineRule="auto"/>
      </w:pPr>
    </w:p>
    <w:p w:rsidR="00931F71" w:rsidRDefault="00FE2BCF" w:rsidP="006A20F8">
      <w:pPr>
        <w:spacing w:line="480" w:lineRule="auto"/>
        <w:rPr>
          <w:rFonts w:eastAsiaTheme="minorEastAsia"/>
        </w:rPr>
      </w:pPr>
      <w:r>
        <w:t>As noted</w:t>
      </w:r>
      <w:r w:rsidR="00C03331">
        <w:t xml:space="preserve">, for a random data set of size </w:t>
      </w:r>
      <m:oMath>
        <m:r>
          <w:rPr>
            <w:rFonts w:ascii="Cambria Math" w:hAnsi="Cambria Math"/>
          </w:rPr>
          <m:t>N</m:t>
        </m:r>
      </m:oMath>
      <w:r>
        <w:t>,</w:t>
      </w:r>
      <w:r w:rsidR="00C03331">
        <w:t xml:space="preserve"> </w:t>
      </w:r>
      <w:r>
        <w:t xml:space="preserve"> </w:t>
      </w:r>
      <m:oMath>
        <m:f>
          <m:fPr>
            <m:ctrlPr>
              <w:rPr>
                <w:rFonts w:ascii="Cambria Math" w:hAnsi="Cambria Math"/>
                <w:i/>
              </w:rPr>
            </m:ctrlPr>
          </m:fPr>
          <m:num>
            <m:r>
              <w:rPr>
                <w:rFonts w:ascii="Cambria Math" w:hAnsi="Cambria Math"/>
              </w:rPr>
              <m:t>5</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N</m:t>
        </m:r>
      </m:oMath>
      <w:r w:rsidR="00C03331">
        <w:rPr>
          <w:rFonts w:eastAsiaTheme="minorEastAsia"/>
        </w:rPr>
        <w:t xml:space="preserve"> </w:t>
      </w:r>
      <w:r w:rsidR="00416D68">
        <w:rPr>
          <w:rFonts w:eastAsiaTheme="minorEastAsia"/>
        </w:rPr>
        <w:t xml:space="preserve">computations </w:t>
      </w:r>
      <w:r w:rsidR="00C03331">
        <w:rPr>
          <w:rFonts w:eastAsiaTheme="minorEastAsia"/>
        </w:rPr>
        <w:t xml:space="preserve">will be performed. In a random data set we can assume that approximately half of the comparisons will result in a swap, however not all data sets are random. In a best case scenario, the data would already be in the desired order and no swaps would be performed, triggering a loop break. This would result in </w:t>
      </w:r>
      <m:oMath>
        <m:r>
          <w:rPr>
            <w:rFonts w:ascii="Cambria Math" w:eastAsiaTheme="minorEastAsia" w:hAnsi="Cambria Math"/>
          </w:rPr>
          <m:t>N</m:t>
        </m:r>
      </m:oMath>
      <w:r w:rsidR="00416D68">
        <w:rPr>
          <w:rFonts w:eastAsiaTheme="minorEastAsia"/>
        </w:rPr>
        <w:t>computations</w:t>
      </w:r>
      <w:r w:rsidR="00C03331">
        <w:rPr>
          <w:rFonts w:eastAsiaTheme="minorEastAsia"/>
        </w:rPr>
        <w:t>. In a worst case sc</w:t>
      </w:r>
      <w:r w:rsidR="00416D68">
        <w:rPr>
          <w:rFonts w:eastAsiaTheme="minorEastAsia"/>
        </w:rPr>
        <w:t>enario, the data would be in</w:t>
      </w:r>
      <w:r w:rsidR="00C03331">
        <w:rPr>
          <w:rFonts w:eastAsiaTheme="minorEastAsia"/>
        </w:rPr>
        <w:t xml:space="preserve"> reverse</w:t>
      </w:r>
      <w:r w:rsidR="00416D68">
        <w:rPr>
          <w:rFonts w:eastAsiaTheme="minorEastAsia"/>
        </w:rPr>
        <w:t xml:space="preserve"> the</w:t>
      </w:r>
      <w:r w:rsidR="00C03331">
        <w:rPr>
          <w:rFonts w:eastAsiaTheme="minorEastAsia"/>
        </w:rPr>
        <w:t xml:space="preserve"> desired order and every comparison would cause a swap.</w:t>
      </w:r>
      <w:r w:rsidR="00416D68">
        <w:rPr>
          <w:rFonts w:eastAsiaTheme="minorEastAsia"/>
        </w:rPr>
        <w:t xml:space="preserve"> This would result in </w:t>
      </w:r>
      <m:oMath>
        <m:r>
          <m:rPr>
            <m:sty m:val="p"/>
          </m:rPr>
          <w:rPr>
            <w:rFonts w:ascii="Cambria Math" w:hAnsi="Cambria Math"/>
          </w:rPr>
          <m:t xml:space="preserve"> </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w:r w:rsidR="00C03331">
        <w:rPr>
          <w:rFonts w:eastAsiaTheme="minorEastAsia"/>
        </w:rPr>
        <w:t xml:space="preserve"> </w:t>
      </w:r>
      <w:r w:rsidR="00416D68">
        <w:rPr>
          <w:rFonts w:eastAsiaTheme="minorEastAsia"/>
        </w:rPr>
        <w:t xml:space="preserve">computations. </w:t>
      </w:r>
    </w:p>
    <w:p w:rsidR="00416D68" w:rsidRDefault="00416D68" w:rsidP="00D21577">
      <w:pPr>
        <w:spacing w:line="480" w:lineRule="auto"/>
        <w:ind w:firstLine="720"/>
        <w:rPr>
          <w:rFonts w:eastAsiaTheme="minorEastAsia"/>
        </w:rPr>
      </w:pPr>
      <w:r>
        <w:rPr>
          <w:rFonts w:eastAsiaTheme="minorEastAsia"/>
        </w:rPr>
        <w:t>Next we analyzed the selection sort.</w:t>
      </w:r>
      <w:r w:rsidR="00D21577">
        <w:rPr>
          <w:rFonts w:eastAsiaTheme="minorEastAsia"/>
        </w:rPr>
        <w:t xml:space="preserve"> It sorts data by locating the lowest value in the set before performing a single swap to place it in the correct position. Because of this, the selection sort performs significantly fewer swaps than the modified bubble sort. Pseudo code for the selection sort follows.</w:t>
      </w:r>
    </w:p>
    <w:p w:rsidR="003A59E1" w:rsidRDefault="003A59E1" w:rsidP="003A59E1">
      <w:pPr>
        <w:spacing w:line="240" w:lineRule="auto"/>
        <w:rPr>
          <w:rFonts w:asciiTheme="majorHAnsi" w:eastAsiaTheme="minorEastAsia" w:hAnsiTheme="majorHAnsi" w:cstheme="majorHAnsi"/>
        </w:rPr>
      </w:pPr>
      <w:r>
        <w:rPr>
          <w:rFonts w:eastAsiaTheme="minorEastAsia"/>
        </w:rPr>
        <w:tab/>
      </w:r>
      <w:r>
        <w:rPr>
          <w:rFonts w:eastAsiaTheme="minorEastAsia"/>
        </w:rPr>
        <w:tab/>
      </w:r>
      <w:r w:rsidR="00D21577">
        <w:rPr>
          <w:rFonts w:eastAsiaTheme="minorEastAsia"/>
        </w:rPr>
        <w:t xml:space="preserve">          </w:t>
      </w:r>
      <w:r>
        <w:rPr>
          <w:rFonts w:asciiTheme="majorHAnsi" w:eastAsiaTheme="minorEastAsia" w:hAnsiTheme="majorHAnsi" w:cstheme="majorHAnsi"/>
        </w:rPr>
        <w:t>for (</w:t>
      </w:r>
      <w:proofErr w:type="spellStart"/>
      <w:r>
        <w:rPr>
          <w:rFonts w:asciiTheme="majorHAnsi" w:eastAsiaTheme="minorEastAsia" w:hAnsiTheme="majorHAnsi" w:cstheme="majorHAnsi"/>
        </w:rPr>
        <w:t>i</w:t>
      </w:r>
      <w:proofErr w:type="spellEnd"/>
      <w:r>
        <w:rPr>
          <w:rFonts w:asciiTheme="majorHAnsi" w:eastAsiaTheme="minorEastAsia" w:hAnsiTheme="majorHAnsi" w:cstheme="majorHAnsi"/>
        </w:rPr>
        <w:t xml:space="preserve">=0; I &lt; N-1; </w:t>
      </w:r>
      <w:proofErr w:type="spellStart"/>
      <w:r>
        <w:rPr>
          <w:rFonts w:asciiTheme="majorHAnsi" w:eastAsiaTheme="minorEastAsia" w:hAnsiTheme="majorHAnsi" w:cstheme="majorHAnsi"/>
        </w:rPr>
        <w:t>i</w:t>
      </w:r>
      <w:proofErr w:type="spellEnd"/>
      <w:r>
        <w:rPr>
          <w:rFonts w:asciiTheme="majorHAnsi" w:eastAsiaTheme="minorEastAsia" w:hAnsiTheme="majorHAnsi" w:cstheme="majorHAnsi"/>
        </w:rPr>
        <w:t>++)</w:t>
      </w:r>
      <w:r>
        <w:rPr>
          <w:rFonts w:asciiTheme="majorHAnsi" w:eastAsiaTheme="minorEastAsia" w:hAnsiTheme="majorHAnsi" w:cstheme="majorHAnsi"/>
        </w:rPr>
        <w:tab/>
      </w:r>
      <w:r>
        <w:rPr>
          <w:rFonts w:asciiTheme="majorHAnsi" w:eastAsiaTheme="minorEastAsia" w:hAnsiTheme="majorHAnsi" w:cstheme="majorHAnsi"/>
        </w:rPr>
        <w:tab/>
      </w:r>
      <w:r>
        <w:rPr>
          <w:rFonts w:asciiTheme="majorHAnsi" w:eastAsiaTheme="minorEastAsia" w:hAnsiTheme="majorHAnsi" w:cstheme="majorHAnsi"/>
        </w:rPr>
        <w:tab/>
        <w:t>// N-1 loops</w:t>
      </w:r>
      <w:r>
        <w:rPr>
          <w:rFonts w:asciiTheme="majorHAnsi" w:eastAsiaTheme="minorEastAsia" w:hAnsiTheme="majorHAnsi" w:cstheme="majorHAnsi"/>
        </w:rPr>
        <w:br/>
      </w:r>
      <w:r>
        <w:rPr>
          <w:rFonts w:asciiTheme="majorHAnsi" w:eastAsiaTheme="minorEastAsia" w:hAnsiTheme="majorHAnsi" w:cstheme="majorHAnsi"/>
        </w:rPr>
        <w:tab/>
      </w:r>
      <w:r>
        <w:rPr>
          <w:rFonts w:asciiTheme="majorHAnsi" w:eastAsiaTheme="minorEastAsia" w:hAnsiTheme="majorHAnsi" w:cstheme="majorHAnsi"/>
        </w:rPr>
        <w:tab/>
        <w:t xml:space="preserve">     </w:t>
      </w:r>
      <w:r w:rsidR="00D21577">
        <w:rPr>
          <w:rFonts w:asciiTheme="majorHAnsi" w:eastAsiaTheme="minorEastAsia" w:hAnsiTheme="majorHAnsi" w:cstheme="majorHAnsi"/>
        </w:rPr>
        <w:t xml:space="preserve">           </w:t>
      </w:r>
      <w:proofErr w:type="spellStart"/>
      <w:r>
        <w:rPr>
          <w:rFonts w:asciiTheme="majorHAnsi" w:eastAsiaTheme="minorEastAsia" w:hAnsiTheme="majorHAnsi" w:cstheme="majorHAnsi"/>
        </w:rPr>
        <w:t>minIndx</w:t>
      </w:r>
      <w:proofErr w:type="spellEnd"/>
      <w:r>
        <w:rPr>
          <w:rFonts w:asciiTheme="majorHAnsi" w:eastAsiaTheme="minorEastAsia" w:hAnsiTheme="majorHAnsi" w:cstheme="majorHAnsi"/>
        </w:rPr>
        <w:t xml:space="preserve"> = </w:t>
      </w:r>
      <w:proofErr w:type="spellStart"/>
      <w:r>
        <w:rPr>
          <w:rFonts w:asciiTheme="majorHAnsi" w:eastAsiaTheme="minorEastAsia" w:hAnsiTheme="majorHAnsi" w:cstheme="majorHAnsi"/>
        </w:rPr>
        <w:t>i</w:t>
      </w:r>
      <w:proofErr w:type="spellEnd"/>
      <w:r>
        <w:rPr>
          <w:rFonts w:asciiTheme="majorHAnsi" w:eastAsiaTheme="minorEastAsia" w:hAnsiTheme="majorHAnsi" w:cstheme="majorHAnsi"/>
        </w:rPr>
        <w:br/>
      </w:r>
      <w:r>
        <w:rPr>
          <w:rFonts w:asciiTheme="majorHAnsi" w:eastAsiaTheme="minorEastAsia" w:hAnsiTheme="majorHAnsi" w:cstheme="majorHAnsi"/>
        </w:rPr>
        <w:tab/>
      </w:r>
      <w:r>
        <w:rPr>
          <w:rFonts w:asciiTheme="majorHAnsi" w:eastAsiaTheme="minorEastAsia" w:hAnsiTheme="majorHAnsi" w:cstheme="majorHAnsi"/>
        </w:rPr>
        <w:tab/>
        <w:t xml:space="preserve">     </w:t>
      </w:r>
      <w:r w:rsidR="00D21577">
        <w:rPr>
          <w:rFonts w:asciiTheme="majorHAnsi" w:eastAsiaTheme="minorEastAsia" w:hAnsiTheme="majorHAnsi" w:cstheme="majorHAnsi"/>
        </w:rPr>
        <w:t xml:space="preserve">           </w:t>
      </w:r>
      <w:r>
        <w:rPr>
          <w:rFonts w:asciiTheme="majorHAnsi" w:eastAsiaTheme="minorEastAsia" w:hAnsiTheme="majorHAnsi" w:cstheme="majorHAnsi"/>
        </w:rPr>
        <w:t>for (j=i+1; j &lt;N; j++)</w:t>
      </w:r>
      <w:r>
        <w:rPr>
          <w:rFonts w:asciiTheme="majorHAnsi" w:eastAsiaTheme="minorEastAsia" w:hAnsiTheme="majorHAnsi" w:cstheme="majorHAnsi"/>
        </w:rPr>
        <w:tab/>
      </w:r>
      <w:r>
        <w:rPr>
          <w:rFonts w:asciiTheme="majorHAnsi" w:eastAsiaTheme="minorEastAsia" w:hAnsiTheme="majorHAnsi" w:cstheme="majorHAnsi"/>
        </w:rPr>
        <w:tab/>
      </w:r>
      <w:r>
        <w:rPr>
          <w:rFonts w:asciiTheme="majorHAnsi" w:eastAsiaTheme="minorEastAsia" w:hAnsiTheme="majorHAnsi" w:cstheme="majorHAnsi"/>
        </w:rPr>
        <w:tab/>
        <w:t>// N-1 + N-2 +…+ 2 + 1</w:t>
      </w:r>
      <w:r>
        <w:rPr>
          <w:rFonts w:asciiTheme="majorHAnsi" w:eastAsiaTheme="minorEastAsia" w:hAnsiTheme="majorHAnsi" w:cstheme="majorHAnsi"/>
        </w:rPr>
        <w:br/>
        <w:t xml:space="preserve">   </w:t>
      </w:r>
      <w:r>
        <w:rPr>
          <w:rFonts w:asciiTheme="majorHAnsi" w:eastAsiaTheme="minorEastAsia" w:hAnsiTheme="majorHAnsi" w:cstheme="majorHAnsi"/>
        </w:rPr>
        <w:tab/>
      </w:r>
      <w:r>
        <w:rPr>
          <w:rFonts w:asciiTheme="majorHAnsi" w:eastAsiaTheme="minorEastAsia" w:hAnsiTheme="majorHAnsi" w:cstheme="majorHAnsi"/>
        </w:rPr>
        <w:tab/>
        <w:t xml:space="preserve">          </w:t>
      </w:r>
      <w:r w:rsidR="00D21577">
        <w:rPr>
          <w:rFonts w:asciiTheme="majorHAnsi" w:eastAsiaTheme="minorEastAsia" w:hAnsiTheme="majorHAnsi" w:cstheme="majorHAnsi"/>
        </w:rPr>
        <w:t xml:space="preserve">           i</w:t>
      </w:r>
      <w:r>
        <w:rPr>
          <w:rFonts w:asciiTheme="majorHAnsi" w:eastAsiaTheme="minorEastAsia" w:hAnsiTheme="majorHAnsi" w:cstheme="majorHAnsi"/>
        </w:rPr>
        <w:t>f (a[j] &lt; a[minIndx])</w:t>
      </w:r>
      <w:r>
        <w:rPr>
          <w:rFonts w:asciiTheme="majorHAnsi" w:eastAsiaTheme="minorEastAsia" w:hAnsiTheme="majorHAnsi" w:cstheme="majorHAnsi"/>
        </w:rPr>
        <w:tab/>
      </w:r>
      <w:r>
        <w:rPr>
          <w:rFonts w:asciiTheme="majorHAnsi" w:eastAsiaTheme="minorEastAsia" w:hAnsiTheme="majorHAnsi" w:cstheme="majorHAnsi"/>
        </w:rPr>
        <w:tab/>
        <w:t>// = N(N-1)/2</w:t>
      </w:r>
      <w:r w:rsidR="00D21577">
        <w:rPr>
          <w:rFonts w:asciiTheme="majorHAnsi" w:eastAsiaTheme="minorEastAsia" w:hAnsiTheme="majorHAnsi" w:cstheme="majorHAnsi"/>
        </w:rPr>
        <w:br/>
      </w:r>
      <w:r w:rsidR="00D21577">
        <w:rPr>
          <w:rFonts w:asciiTheme="majorHAnsi" w:eastAsiaTheme="minorEastAsia" w:hAnsiTheme="majorHAnsi" w:cstheme="majorHAnsi"/>
        </w:rPr>
        <w:tab/>
      </w:r>
      <w:r w:rsidR="00D21577">
        <w:rPr>
          <w:rFonts w:asciiTheme="majorHAnsi" w:eastAsiaTheme="minorEastAsia" w:hAnsiTheme="majorHAnsi" w:cstheme="majorHAnsi"/>
        </w:rPr>
        <w:tab/>
        <w:t xml:space="preserve">                          </w:t>
      </w:r>
      <w:r>
        <w:rPr>
          <w:rFonts w:asciiTheme="majorHAnsi" w:eastAsiaTheme="minorEastAsia" w:hAnsiTheme="majorHAnsi" w:cstheme="majorHAnsi"/>
        </w:rPr>
        <w:t>minIndx = j</w:t>
      </w:r>
      <w:r>
        <w:rPr>
          <w:rFonts w:asciiTheme="majorHAnsi" w:eastAsiaTheme="minorEastAsia" w:hAnsiTheme="majorHAnsi" w:cstheme="majorHAnsi"/>
        </w:rPr>
        <w:br/>
      </w:r>
      <w:r>
        <w:rPr>
          <w:rFonts w:asciiTheme="majorHAnsi" w:eastAsiaTheme="minorEastAsia" w:hAnsiTheme="majorHAnsi" w:cstheme="majorHAnsi"/>
        </w:rPr>
        <w:tab/>
      </w:r>
      <w:r>
        <w:rPr>
          <w:rFonts w:asciiTheme="majorHAnsi" w:eastAsiaTheme="minorEastAsia" w:hAnsiTheme="majorHAnsi" w:cstheme="majorHAnsi"/>
        </w:rPr>
        <w:tab/>
        <w:t xml:space="preserve">     </w:t>
      </w:r>
      <w:r w:rsidR="00D21577">
        <w:rPr>
          <w:rFonts w:asciiTheme="majorHAnsi" w:eastAsiaTheme="minorEastAsia" w:hAnsiTheme="majorHAnsi" w:cstheme="majorHAnsi"/>
        </w:rPr>
        <w:t xml:space="preserve">           </w:t>
      </w:r>
      <w:r>
        <w:rPr>
          <w:rFonts w:asciiTheme="majorHAnsi" w:eastAsiaTheme="minorEastAsia" w:hAnsiTheme="majorHAnsi" w:cstheme="majorHAnsi"/>
        </w:rPr>
        <w:t>swap (</w:t>
      </w:r>
      <w:proofErr w:type="spellStart"/>
      <w:r>
        <w:rPr>
          <w:rFonts w:asciiTheme="majorHAnsi" w:eastAsiaTheme="minorEastAsia" w:hAnsiTheme="majorHAnsi" w:cstheme="majorHAnsi"/>
        </w:rPr>
        <w:t>i</w:t>
      </w:r>
      <w:proofErr w:type="spellEnd"/>
      <w:r>
        <w:rPr>
          <w:rFonts w:asciiTheme="majorHAnsi" w:eastAsiaTheme="minorEastAsia" w:hAnsiTheme="majorHAnsi" w:cstheme="majorHAnsi"/>
        </w:rPr>
        <w:t xml:space="preserve">, </w:t>
      </w:r>
      <w:proofErr w:type="spellStart"/>
      <w:r>
        <w:rPr>
          <w:rFonts w:asciiTheme="majorHAnsi" w:eastAsiaTheme="minorEastAsia" w:hAnsiTheme="majorHAnsi" w:cstheme="majorHAnsi"/>
        </w:rPr>
        <w:t>minIndx</w:t>
      </w:r>
      <w:proofErr w:type="spellEnd"/>
      <w:r>
        <w:rPr>
          <w:rFonts w:asciiTheme="majorHAnsi" w:eastAsiaTheme="minorEastAsia" w:hAnsiTheme="majorHAnsi" w:cstheme="majorHAnsi"/>
        </w:rPr>
        <w:t>)</w:t>
      </w:r>
      <w:r>
        <w:rPr>
          <w:rFonts w:asciiTheme="majorHAnsi" w:eastAsiaTheme="minorEastAsia" w:hAnsiTheme="majorHAnsi" w:cstheme="majorHAnsi"/>
        </w:rPr>
        <w:tab/>
      </w:r>
      <w:r>
        <w:rPr>
          <w:rFonts w:asciiTheme="majorHAnsi" w:eastAsiaTheme="minorEastAsia" w:hAnsiTheme="majorHAnsi" w:cstheme="majorHAnsi"/>
        </w:rPr>
        <w:tab/>
      </w:r>
      <w:r>
        <w:rPr>
          <w:rFonts w:asciiTheme="majorHAnsi" w:eastAsiaTheme="minorEastAsia" w:hAnsiTheme="majorHAnsi" w:cstheme="majorHAnsi"/>
        </w:rPr>
        <w:tab/>
        <w:t>// N-1</w:t>
      </w:r>
    </w:p>
    <w:p w:rsidR="00C9320E" w:rsidRDefault="00C9320E" w:rsidP="003A59E1">
      <w:pPr>
        <w:spacing w:line="240" w:lineRule="auto"/>
        <w:rPr>
          <w:rFonts w:asciiTheme="majorHAnsi" w:eastAsiaTheme="minorEastAsia" w:hAnsiTheme="majorHAnsi" w:cstheme="majorHAnsi"/>
        </w:rPr>
      </w:pPr>
    </w:p>
    <w:p w:rsidR="003A59E1" w:rsidRDefault="003A59E1" w:rsidP="00C9320E">
      <w:pPr>
        <w:spacing w:line="480" w:lineRule="auto"/>
        <w:ind w:firstLine="720"/>
        <w:rPr>
          <w:rFonts w:eastAsiaTheme="minorEastAsia" w:cstheme="majorHAnsi"/>
        </w:rPr>
      </w:pPr>
      <w:r>
        <w:rPr>
          <w:rFonts w:eastAsiaTheme="minorEastAsia" w:cstheme="majorHAnsi"/>
        </w:rPr>
        <w:t xml:space="preserve">Unlike the modified bubble sort, the form of the data before the sort does not affect the execution time of the sort. For any data set of size </w:t>
      </w:r>
      <m:oMath>
        <m:r>
          <w:rPr>
            <w:rFonts w:ascii="Cambria Math" w:eastAsiaTheme="minorEastAsia" w:hAnsi="Cambria Math" w:cstheme="majorHAnsi"/>
          </w:rPr>
          <m:t>N</m:t>
        </m:r>
      </m:oMath>
      <w:r>
        <w:rPr>
          <w:rFonts w:eastAsiaTheme="minorEastAsia" w:cstheme="majorHAnsi"/>
        </w:rPr>
        <w:t xml:space="preserve">, random or otherwise, </w:t>
      </w:r>
      <m:oMath>
        <m:f>
          <m:fPr>
            <m:ctrlPr>
              <w:rPr>
                <w:rFonts w:ascii="Cambria Math" w:eastAsiaTheme="minorEastAsia" w:hAnsi="Cambria Math" w:cstheme="majorHAnsi"/>
                <w:i/>
              </w:rPr>
            </m:ctrlPr>
          </m:fPr>
          <m:num>
            <m:r>
              <w:rPr>
                <w:rFonts w:ascii="Cambria Math" w:eastAsiaTheme="minorEastAsia" w:hAnsi="Cambria Math" w:cstheme="majorHAnsi"/>
              </w:rPr>
              <m:t>1</m:t>
            </m:r>
          </m:num>
          <m:den>
            <m:r>
              <w:rPr>
                <w:rFonts w:ascii="Cambria Math" w:eastAsiaTheme="minorEastAsia" w:hAnsi="Cambria Math" w:cstheme="majorHAnsi"/>
              </w:rPr>
              <m:t>2</m:t>
            </m:r>
          </m:den>
        </m:f>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5</m:t>
            </m:r>
          </m:num>
          <m:den>
            <m:r>
              <w:rPr>
                <w:rFonts w:ascii="Cambria Math" w:eastAsiaTheme="minorEastAsia" w:hAnsi="Cambria Math" w:cstheme="majorHAnsi"/>
              </w:rPr>
              <m:t>2</m:t>
            </m:r>
          </m:den>
        </m:f>
        <m:r>
          <w:rPr>
            <w:rFonts w:ascii="Cambria Math" w:eastAsiaTheme="minorEastAsia" w:hAnsi="Cambria Math" w:cstheme="majorHAnsi"/>
          </w:rPr>
          <m:t>N-3</m:t>
        </m:r>
      </m:oMath>
      <w:r w:rsidR="008C1779">
        <w:rPr>
          <w:rFonts w:eastAsiaTheme="minorEastAsia" w:cstheme="majorHAnsi"/>
        </w:rPr>
        <w:t xml:space="preserve"> computations will be performed.</w:t>
      </w:r>
    </w:p>
    <w:p w:rsidR="002E749B" w:rsidRDefault="002E749B" w:rsidP="00D21577">
      <w:pPr>
        <w:spacing w:line="480" w:lineRule="auto"/>
        <w:rPr>
          <w:rFonts w:eastAsiaTheme="minorEastAsia" w:cstheme="majorHAnsi"/>
        </w:rPr>
      </w:pPr>
    </w:p>
    <w:p w:rsidR="002E749B" w:rsidRDefault="002E749B" w:rsidP="00D21577">
      <w:pPr>
        <w:spacing w:line="480" w:lineRule="auto"/>
        <w:rPr>
          <w:rFonts w:eastAsiaTheme="minorEastAsia" w:cstheme="majorHAnsi"/>
        </w:rPr>
      </w:pPr>
    </w:p>
    <w:p w:rsidR="008C1779" w:rsidRDefault="008C1779" w:rsidP="00D21577">
      <w:pPr>
        <w:spacing w:line="480" w:lineRule="auto"/>
        <w:rPr>
          <w:rFonts w:eastAsiaTheme="minorEastAsia" w:cstheme="majorHAnsi"/>
        </w:rPr>
      </w:pPr>
      <w:r>
        <w:rPr>
          <w:rFonts w:eastAsiaTheme="minorEastAsia" w:cstheme="majorHAnsi"/>
        </w:rPr>
        <w:lastRenderedPageBreak/>
        <w:t>The last sort we will analyze is the insertion sort.</w:t>
      </w:r>
      <w:r w:rsidR="00E03672">
        <w:rPr>
          <w:rFonts w:eastAsiaTheme="minorEastAsia" w:cstheme="majorHAnsi"/>
        </w:rPr>
        <w:t xml:space="preserve"> It sorts by maintaining a sorted subarray at the beginning of the array. Each value is taken one at a time and placed in the appropriate position inside this subarray, shifting the necessary members down to make room. Pseudo code for an insertion sort follows. </w:t>
      </w:r>
    </w:p>
    <w:p w:rsidR="002E749B" w:rsidRPr="002E749B" w:rsidRDefault="002E749B" w:rsidP="002E749B">
      <w:pPr>
        <w:shd w:val="clear" w:color="auto" w:fill="FFFFFF"/>
        <w:rPr>
          <w:rFonts w:asciiTheme="majorHAnsi" w:eastAsia="Times New Roman" w:hAnsiTheme="majorHAnsi" w:cstheme="majorHAnsi"/>
        </w:rPr>
      </w:pPr>
      <w:r>
        <w:rPr>
          <w:rFonts w:eastAsiaTheme="minorEastAsia" w:cstheme="majorHAnsi"/>
        </w:rPr>
        <w:tab/>
      </w:r>
      <w:r>
        <w:rPr>
          <w:rFonts w:eastAsiaTheme="minorEastAsia" w:cstheme="majorHAnsi"/>
        </w:rPr>
        <w:tab/>
      </w:r>
      <w:proofErr w:type="spellStart"/>
      <w:r w:rsidRPr="002E749B">
        <w:rPr>
          <w:rFonts w:asciiTheme="majorHAnsi" w:eastAsia="Times New Roman" w:hAnsiTheme="majorHAnsi" w:cstheme="majorHAnsi"/>
        </w:rPr>
        <w:t>int</w:t>
      </w:r>
      <w:proofErr w:type="spellEnd"/>
      <w:r w:rsidRPr="002E749B">
        <w:rPr>
          <w:rFonts w:asciiTheme="majorHAnsi" w:eastAsia="Times New Roman" w:hAnsiTheme="majorHAnsi" w:cstheme="majorHAnsi"/>
        </w:rPr>
        <w:t xml:space="preserve"> </w:t>
      </w:r>
      <w:proofErr w:type="spellStart"/>
      <w:r w:rsidRPr="002E749B">
        <w:rPr>
          <w:rFonts w:asciiTheme="majorHAnsi" w:eastAsia="Times New Roman" w:hAnsiTheme="majorHAnsi" w:cstheme="majorHAnsi"/>
        </w:rPr>
        <w:t>i</w:t>
      </w:r>
      <w:proofErr w:type="spellEnd"/>
      <w:r w:rsidRPr="002E749B">
        <w:rPr>
          <w:rFonts w:asciiTheme="majorHAnsi" w:eastAsia="Times New Roman" w:hAnsiTheme="majorHAnsi" w:cstheme="majorHAnsi"/>
        </w:rPr>
        <w:t>, j;</w:t>
      </w:r>
    </w:p>
    <w:p w:rsidR="002E749B" w:rsidRPr="002E749B" w:rsidRDefault="002E749B" w:rsidP="002E749B">
      <w:pPr>
        <w:shd w:val="clear" w:color="auto" w:fill="FFFFFF"/>
        <w:spacing w:after="0" w:line="240" w:lineRule="auto"/>
        <w:ind w:left="720" w:firstLine="720"/>
        <w:rPr>
          <w:rFonts w:asciiTheme="majorHAnsi" w:eastAsia="Times New Roman" w:hAnsiTheme="majorHAnsi" w:cstheme="majorHAnsi"/>
        </w:rPr>
      </w:pPr>
      <w:r>
        <w:rPr>
          <w:rFonts w:asciiTheme="majorHAnsi" w:eastAsia="Times New Roman" w:hAnsiTheme="majorHAnsi" w:cstheme="majorHAnsi"/>
        </w:rPr>
        <w:t>for (</w:t>
      </w:r>
      <w:proofErr w:type="spellStart"/>
      <w:r>
        <w:rPr>
          <w:rFonts w:asciiTheme="majorHAnsi" w:eastAsia="Times New Roman" w:hAnsiTheme="majorHAnsi" w:cstheme="majorHAnsi"/>
        </w:rPr>
        <w:t>i</w:t>
      </w:r>
      <w:proofErr w:type="spellEnd"/>
      <w:r>
        <w:rPr>
          <w:rFonts w:asciiTheme="majorHAnsi" w:eastAsia="Times New Roman" w:hAnsiTheme="majorHAnsi" w:cstheme="majorHAnsi"/>
        </w:rPr>
        <w:t xml:space="preserve">=1; </w:t>
      </w:r>
      <w:proofErr w:type="spellStart"/>
      <w:r>
        <w:rPr>
          <w:rFonts w:asciiTheme="majorHAnsi" w:eastAsia="Times New Roman" w:hAnsiTheme="majorHAnsi" w:cstheme="majorHAnsi"/>
        </w:rPr>
        <w:t>i</w:t>
      </w:r>
      <w:proofErr w:type="spellEnd"/>
      <w:r>
        <w:rPr>
          <w:rFonts w:asciiTheme="majorHAnsi" w:eastAsia="Times New Roman" w:hAnsiTheme="majorHAnsi" w:cstheme="majorHAnsi"/>
        </w:rPr>
        <w:t xml:space="preserve">&lt; N; </w:t>
      </w:r>
      <w:proofErr w:type="spellStart"/>
      <w:r>
        <w:rPr>
          <w:rFonts w:asciiTheme="majorHAnsi" w:eastAsia="Times New Roman" w:hAnsiTheme="majorHAnsi" w:cstheme="majorHAnsi"/>
        </w:rPr>
        <w:t>i</w:t>
      </w:r>
      <w:proofErr w:type="spellEnd"/>
      <w:r>
        <w:rPr>
          <w:rFonts w:asciiTheme="majorHAnsi" w:eastAsia="Times New Roman" w:hAnsiTheme="majorHAnsi" w:cstheme="majorHAnsi"/>
        </w:rPr>
        <w:t>++)</w:t>
      </w:r>
      <w:r>
        <w:rPr>
          <w:rFonts w:asciiTheme="majorHAnsi" w:eastAsia="Times New Roman" w:hAnsiTheme="majorHAnsi" w:cstheme="majorHAnsi"/>
        </w:rPr>
        <w:tab/>
      </w:r>
      <w:r>
        <w:rPr>
          <w:rFonts w:asciiTheme="majorHAnsi" w:eastAsia="Times New Roman" w:hAnsiTheme="majorHAnsi" w:cstheme="majorHAnsi"/>
        </w:rPr>
        <w:tab/>
        <w:t>// N-1 Loops</w:t>
      </w:r>
    </w:p>
    <w:p w:rsidR="002E749B" w:rsidRPr="002E749B" w:rsidRDefault="002E749B" w:rsidP="002E749B">
      <w:pPr>
        <w:shd w:val="clear" w:color="auto" w:fill="FFFFFF"/>
        <w:spacing w:after="0" w:line="240" w:lineRule="auto"/>
        <w:ind w:left="1440" w:firstLine="720"/>
        <w:rPr>
          <w:rFonts w:asciiTheme="majorHAnsi" w:eastAsia="Times New Roman" w:hAnsiTheme="majorHAnsi" w:cstheme="majorHAnsi"/>
        </w:rPr>
      </w:pPr>
      <w:r w:rsidRPr="002E749B">
        <w:rPr>
          <w:rFonts w:asciiTheme="majorHAnsi" w:eastAsia="Times New Roman" w:hAnsiTheme="majorHAnsi" w:cstheme="majorHAnsi"/>
        </w:rPr>
        <w:t>lo</w:t>
      </w:r>
      <w:r>
        <w:rPr>
          <w:rFonts w:asciiTheme="majorHAnsi" w:eastAsia="Times New Roman" w:hAnsiTheme="majorHAnsi" w:cstheme="majorHAnsi"/>
        </w:rPr>
        <w:t>ng temp = a[</w:t>
      </w:r>
      <w:proofErr w:type="spellStart"/>
      <w:r>
        <w:rPr>
          <w:rFonts w:asciiTheme="majorHAnsi" w:eastAsia="Times New Roman" w:hAnsiTheme="majorHAnsi" w:cstheme="majorHAnsi"/>
        </w:rPr>
        <w:t>i</w:t>
      </w:r>
      <w:proofErr w:type="spellEnd"/>
      <w:r>
        <w:rPr>
          <w:rFonts w:asciiTheme="majorHAnsi" w:eastAsia="Times New Roman" w:hAnsiTheme="majorHAnsi" w:cstheme="majorHAnsi"/>
        </w:rPr>
        <w:t>]</w:t>
      </w:r>
    </w:p>
    <w:p w:rsidR="002E749B" w:rsidRPr="002E749B" w:rsidRDefault="002E749B" w:rsidP="002E749B">
      <w:pPr>
        <w:shd w:val="clear" w:color="auto" w:fill="FFFFFF"/>
        <w:spacing w:after="0" w:line="240" w:lineRule="auto"/>
        <w:ind w:left="1440" w:firstLine="720"/>
        <w:rPr>
          <w:rFonts w:asciiTheme="majorHAnsi" w:eastAsia="Times New Roman" w:hAnsiTheme="majorHAnsi" w:cstheme="majorHAnsi"/>
        </w:rPr>
      </w:pPr>
      <w:r>
        <w:rPr>
          <w:rFonts w:asciiTheme="majorHAnsi" w:eastAsia="Times New Roman" w:hAnsiTheme="majorHAnsi" w:cstheme="majorHAnsi"/>
        </w:rPr>
        <w:t xml:space="preserve">j = </w:t>
      </w:r>
      <w:proofErr w:type="spellStart"/>
      <w:r>
        <w:rPr>
          <w:rFonts w:asciiTheme="majorHAnsi" w:eastAsia="Times New Roman" w:hAnsiTheme="majorHAnsi" w:cstheme="majorHAnsi"/>
        </w:rPr>
        <w:t>i</w:t>
      </w:r>
      <w:proofErr w:type="spellEnd"/>
    </w:p>
    <w:p w:rsidR="002E749B" w:rsidRPr="002E749B" w:rsidRDefault="002E749B" w:rsidP="002E749B">
      <w:pPr>
        <w:shd w:val="clear" w:color="auto" w:fill="FFFFFF"/>
        <w:spacing w:after="0" w:line="240" w:lineRule="auto"/>
        <w:ind w:left="1440" w:firstLine="720"/>
        <w:rPr>
          <w:rFonts w:asciiTheme="majorHAnsi" w:eastAsia="Times New Roman" w:hAnsiTheme="majorHAnsi" w:cstheme="majorHAnsi"/>
        </w:rPr>
      </w:pPr>
      <w:r w:rsidRPr="002E749B">
        <w:rPr>
          <w:rFonts w:asciiTheme="majorHAnsi" w:eastAsia="Times New Roman" w:hAnsiTheme="majorHAnsi" w:cstheme="majorHAnsi"/>
        </w:rPr>
        <w:t>while (j&gt;0 &amp;&amp; a[j-</w:t>
      </w:r>
      <w:r>
        <w:rPr>
          <w:rFonts w:asciiTheme="majorHAnsi" w:eastAsia="Times New Roman" w:hAnsiTheme="majorHAnsi" w:cstheme="majorHAnsi"/>
        </w:rPr>
        <w:t>1]&gt;=temp)</w:t>
      </w:r>
      <w:r>
        <w:rPr>
          <w:rFonts w:asciiTheme="majorHAnsi" w:eastAsia="Times New Roman" w:hAnsiTheme="majorHAnsi" w:cstheme="majorHAnsi"/>
        </w:rPr>
        <w:tab/>
        <w:t>// N-1 + N-2 +…+ 2 + 1</w:t>
      </w:r>
    </w:p>
    <w:p w:rsidR="002E749B" w:rsidRPr="002E749B" w:rsidRDefault="002E749B" w:rsidP="002E749B">
      <w:pPr>
        <w:shd w:val="clear" w:color="auto" w:fill="FFFFFF"/>
        <w:spacing w:after="0" w:line="240" w:lineRule="auto"/>
        <w:ind w:left="2160" w:firstLine="720"/>
        <w:rPr>
          <w:rFonts w:asciiTheme="majorHAnsi" w:eastAsia="Times New Roman" w:hAnsiTheme="majorHAnsi" w:cstheme="majorHAnsi"/>
        </w:rPr>
      </w:pPr>
      <w:r w:rsidRPr="002E749B">
        <w:rPr>
          <w:rFonts w:asciiTheme="majorHAnsi" w:eastAsia="Times New Roman" w:hAnsiTheme="majorHAnsi" w:cstheme="majorHAnsi"/>
        </w:rPr>
        <w:t>a[j] = a[j-</w:t>
      </w:r>
      <w:r>
        <w:rPr>
          <w:rFonts w:asciiTheme="majorHAnsi" w:eastAsia="Times New Roman" w:hAnsiTheme="majorHAnsi" w:cstheme="majorHAnsi"/>
        </w:rPr>
        <w:t>1]</w:t>
      </w:r>
      <w:r>
        <w:rPr>
          <w:rFonts w:asciiTheme="majorHAnsi" w:eastAsia="Times New Roman" w:hAnsiTheme="majorHAnsi" w:cstheme="majorHAnsi"/>
        </w:rPr>
        <w:tab/>
      </w:r>
      <w:r>
        <w:rPr>
          <w:rFonts w:asciiTheme="majorHAnsi" w:eastAsia="Times New Roman" w:hAnsiTheme="majorHAnsi" w:cstheme="majorHAnsi"/>
        </w:rPr>
        <w:tab/>
        <w:t>// = N(N-1)/4 (random data)</w:t>
      </w:r>
    </w:p>
    <w:p w:rsidR="002E749B" w:rsidRPr="002E749B" w:rsidRDefault="002E749B" w:rsidP="002E749B">
      <w:pPr>
        <w:shd w:val="clear" w:color="auto" w:fill="FFFFFF"/>
        <w:spacing w:after="0" w:line="240" w:lineRule="auto"/>
        <w:ind w:left="2160" w:firstLine="720"/>
        <w:rPr>
          <w:rFonts w:asciiTheme="majorHAnsi" w:eastAsia="Times New Roman" w:hAnsiTheme="majorHAnsi" w:cstheme="majorHAnsi"/>
        </w:rPr>
      </w:pPr>
      <w:r w:rsidRPr="002E749B">
        <w:rPr>
          <w:rFonts w:asciiTheme="majorHAnsi" w:eastAsia="Times New Roman" w:hAnsiTheme="majorHAnsi" w:cstheme="majorHAnsi"/>
        </w:rPr>
        <w:t>j--</w:t>
      </w:r>
    </w:p>
    <w:p w:rsidR="002E749B" w:rsidRPr="002E749B" w:rsidRDefault="002E749B" w:rsidP="002E749B">
      <w:pPr>
        <w:shd w:val="clear" w:color="auto" w:fill="FFFFFF"/>
        <w:spacing w:after="0" w:line="240" w:lineRule="auto"/>
        <w:ind w:left="1440" w:firstLine="720"/>
        <w:rPr>
          <w:rFonts w:asciiTheme="majorHAnsi" w:eastAsia="Times New Roman" w:hAnsiTheme="majorHAnsi" w:cstheme="majorHAnsi"/>
        </w:rPr>
      </w:pPr>
      <w:r>
        <w:rPr>
          <w:rFonts w:asciiTheme="majorHAnsi" w:eastAsia="Times New Roman" w:hAnsiTheme="majorHAnsi" w:cstheme="majorHAnsi"/>
        </w:rPr>
        <w:t>a[j] = temp</w:t>
      </w:r>
    </w:p>
    <w:p w:rsidR="002E749B" w:rsidRPr="002E749B" w:rsidRDefault="002E749B" w:rsidP="002E749B">
      <w:pPr>
        <w:shd w:val="clear" w:color="auto" w:fill="FFFFFF"/>
        <w:spacing w:after="0" w:line="240" w:lineRule="auto"/>
        <w:rPr>
          <w:rFonts w:asciiTheme="majorHAnsi" w:eastAsia="Times New Roman" w:hAnsiTheme="majorHAnsi" w:cstheme="majorHAnsi"/>
        </w:rPr>
      </w:pPr>
    </w:p>
    <w:p w:rsidR="002E749B" w:rsidRDefault="002E749B" w:rsidP="002E749B">
      <w:pPr>
        <w:spacing w:line="480" w:lineRule="auto"/>
        <w:rPr>
          <w:rFonts w:eastAsiaTheme="minorEastAsia"/>
        </w:rPr>
      </w:pPr>
      <w:r>
        <w:t xml:space="preserve">As noted, for a random data set of size </w:t>
      </w:r>
      <m:oMath>
        <m:r>
          <w:rPr>
            <w:rFonts w:ascii="Cambria Math" w:hAnsi="Cambria Math"/>
          </w:rPr>
          <m:t>N</m:t>
        </m:r>
      </m:oMath>
      <w:r>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m:t>
        </m:r>
      </m:oMath>
      <w:r>
        <w:rPr>
          <w:rFonts w:eastAsiaTheme="minorEastAsia"/>
        </w:rPr>
        <w:t xml:space="preserve"> computations will be performed. In a random data set we can assume that the next value would cause about half of the sorted subarray to be shifted on average, however not all data sets are random. In a best case scenario, the data would already be in the desired order and no shifting would be performed, resulting in </w:t>
      </w:r>
      <m:oMath>
        <m:r>
          <w:rPr>
            <w:rFonts w:ascii="Cambria Math" w:eastAsiaTheme="minorEastAsia" w:hAnsi="Cambria Math"/>
          </w:rPr>
          <m:t>N</m:t>
        </m:r>
      </m:oMath>
      <w:r w:rsidR="002F311E">
        <w:rPr>
          <w:rFonts w:eastAsiaTheme="minorEastAsia"/>
        </w:rPr>
        <w:t xml:space="preserve"> </w:t>
      </w:r>
      <w:r>
        <w:rPr>
          <w:rFonts w:eastAsiaTheme="minorEastAsia"/>
        </w:rPr>
        <w:t xml:space="preserve">computations. In a worst case scenario, the data would be in reverse the desired order and every member of the sorted subarray would need shifted. This would result in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r>
        <w:rPr>
          <w:rFonts w:eastAsiaTheme="minorEastAsia"/>
        </w:rPr>
        <w:t xml:space="preserve"> computations. </w:t>
      </w:r>
    </w:p>
    <w:p w:rsidR="002F311E" w:rsidRPr="002F311E" w:rsidRDefault="002F311E" w:rsidP="002F311E">
      <w:pPr>
        <w:spacing w:line="240" w:lineRule="auto"/>
        <w:jc w:val="center"/>
        <w:rPr>
          <w:rFonts w:eastAsiaTheme="minorEastAsia"/>
          <w:sz w:val="32"/>
          <w:szCs w:val="32"/>
        </w:rPr>
      </w:pPr>
      <w:r>
        <w:rPr>
          <w:rFonts w:eastAsiaTheme="minorEastAsia"/>
          <w:sz w:val="32"/>
          <w:szCs w:val="32"/>
        </w:rPr>
        <w:t>Theoretical Runtime</w:t>
      </w:r>
    </w:p>
    <w:tbl>
      <w:tblPr>
        <w:tblStyle w:val="TableGrid"/>
        <w:tblW w:w="0" w:type="auto"/>
        <w:jc w:val="center"/>
        <w:tblLook w:val="04A0" w:firstRow="1" w:lastRow="0" w:firstColumn="1" w:lastColumn="0" w:noHBand="0" w:noVBand="1"/>
      </w:tblPr>
      <w:tblGrid>
        <w:gridCol w:w="2337"/>
        <w:gridCol w:w="2337"/>
        <w:gridCol w:w="2338"/>
        <w:gridCol w:w="2338"/>
      </w:tblGrid>
      <w:tr w:rsidR="002F311E" w:rsidTr="002F311E">
        <w:trPr>
          <w:trHeight w:val="288"/>
          <w:jc w:val="center"/>
        </w:trPr>
        <w:tc>
          <w:tcPr>
            <w:tcW w:w="2337" w:type="dxa"/>
            <w:vAlign w:val="center"/>
          </w:tcPr>
          <w:p w:rsidR="002F311E" w:rsidRDefault="002F311E" w:rsidP="002F311E">
            <w:pPr>
              <w:jc w:val="center"/>
              <w:rPr>
                <w:rFonts w:eastAsiaTheme="minorEastAsia" w:cstheme="majorHAnsi"/>
              </w:rPr>
            </w:pPr>
            <w:r>
              <w:rPr>
                <w:rFonts w:eastAsiaTheme="minorEastAsia" w:cstheme="majorHAnsi"/>
              </w:rPr>
              <w:t>Case\Sort</w:t>
            </w:r>
          </w:p>
        </w:tc>
        <w:tc>
          <w:tcPr>
            <w:tcW w:w="2337" w:type="dxa"/>
            <w:vAlign w:val="center"/>
          </w:tcPr>
          <w:p w:rsidR="002F311E" w:rsidRDefault="002F311E" w:rsidP="002F311E">
            <w:pPr>
              <w:jc w:val="center"/>
              <w:rPr>
                <w:rFonts w:eastAsiaTheme="minorEastAsia" w:cstheme="majorHAnsi"/>
              </w:rPr>
            </w:pPr>
            <w:r>
              <w:rPr>
                <w:rFonts w:eastAsiaTheme="minorEastAsia" w:cstheme="majorHAnsi"/>
              </w:rPr>
              <w:t>Bubble Sort</w:t>
            </w:r>
          </w:p>
        </w:tc>
        <w:tc>
          <w:tcPr>
            <w:tcW w:w="2338" w:type="dxa"/>
            <w:vAlign w:val="center"/>
          </w:tcPr>
          <w:p w:rsidR="002F311E" w:rsidRDefault="002F311E" w:rsidP="002F311E">
            <w:pPr>
              <w:jc w:val="center"/>
              <w:rPr>
                <w:rFonts w:eastAsiaTheme="minorEastAsia" w:cstheme="majorHAnsi"/>
              </w:rPr>
            </w:pPr>
            <w:r>
              <w:rPr>
                <w:rFonts w:eastAsiaTheme="minorEastAsia" w:cstheme="majorHAnsi"/>
              </w:rPr>
              <w:t>Selection Sort</w:t>
            </w:r>
          </w:p>
        </w:tc>
        <w:tc>
          <w:tcPr>
            <w:tcW w:w="2338" w:type="dxa"/>
            <w:vAlign w:val="center"/>
          </w:tcPr>
          <w:p w:rsidR="002F311E" w:rsidRDefault="002F311E" w:rsidP="002F311E">
            <w:pPr>
              <w:jc w:val="center"/>
              <w:rPr>
                <w:rFonts w:eastAsiaTheme="minorEastAsia" w:cstheme="majorHAnsi"/>
              </w:rPr>
            </w:pPr>
            <w:r>
              <w:rPr>
                <w:rFonts w:eastAsiaTheme="minorEastAsia" w:cstheme="majorHAnsi"/>
              </w:rPr>
              <w:t>Insertion Sort</w:t>
            </w:r>
          </w:p>
        </w:tc>
      </w:tr>
      <w:tr w:rsidR="002F311E" w:rsidTr="002F311E">
        <w:trPr>
          <w:trHeight w:val="720"/>
          <w:jc w:val="center"/>
        </w:trPr>
        <w:tc>
          <w:tcPr>
            <w:tcW w:w="2337" w:type="dxa"/>
            <w:vAlign w:val="center"/>
          </w:tcPr>
          <w:p w:rsidR="002F311E" w:rsidRDefault="002F311E" w:rsidP="002F311E">
            <w:pPr>
              <w:jc w:val="center"/>
              <w:rPr>
                <w:rFonts w:eastAsiaTheme="minorEastAsia" w:cstheme="majorHAnsi"/>
              </w:rPr>
            </w:pPr>
            <w:r>
              <w:rPr>
                <w:rFonts w:eastAsiaTheme="minorEastAsia" w:cstheme="majorHAnsi"/>
              </w:rPr>
              <w:t>Best</w:t>
            </w:r>
          </w:p>
        </w:tc>
        <w:tc>
          <w:tcPr>
            <w:tcW w:w="2337" w:type="dxa"/>
            <w:vAlign w:val="center"/>
          </w:tcPr>
          <w:p w:rsidR="002F311E" w:rsidRDefault="002F311E" w:rsidP="002F311E">
            <w:pPr>
              <w:jc w:val="center"/>
              <w:rPr>
                <w:rFonts w:eastAsiaTheme="minorEastAsia" w:cstheme="majorHAnsi"/>
              </w:rPr>
            </w:pPr>
            <m:oMathPara>
              <m:oMath>
                <m:r>
                  <w:rPr>
                    <w:rFonts w:ascii="Cambria Math" w:eastAsiaTheme="minorEastAsia" w:hAnsi="Cambria Math"/>
                  </w:rPr>
                  <m:t>N</m:t>
                </m:r>
              </m:oMath>
            </m:oMathPara>
          </w:p>
        </w:tc>
        <w:tc>
          <w:tcPr>
            <w:tcW w:w="2338" w:type="dxa"/>
            <w:vAlign w:val="center"/>
          </w:tcPr>
          <w:p w:rsidR="002F311E" w:rsidRDefault="001C3390" w:rsidP="002F311E">
            <w:pPr>
              <w:jc w:val="center"/>
              <w:rPr>
                <w:rFonts w:eastAsiaTheme="minorEastAsia" w:cstheme="majorHAnsi"/>
              </w:rPr>
            </w:pPr>
            <m:oMathPara>
              <m:oMath>
                <m:f>
                  <m:fPr>
                    <m:ctrlPr>
                      <w:rPr>
                        <w:rFonts w:ascii="Cambria Math" w:eastAsiaTheme="minorEastAsia" w:hAnsi="Cambria Math" w:cstheme="majorHAnsi"/>
                        <w:i/>
                      </w:rPr>
                    </m:ctrlPr>
                  </m:fPr>
                  <m:num>
                    <m:r>
                      <w:rPr>
                        <w:rFonts w:ascii="Cambria Math" w:eastAsiaTheme="minorEastAsia" w:hAnsi="Cambria Math" w:cstheme="majorHAnsi"/>
                      </w:rPr>
                      <m:t>1</m:t>
                    </m:r>
                  </m:num>
                  <m:den>
                    <m:r>
                      <w:rPr>
                        <w:rFonts w:ascii="Cambria Math" w:eastAsiaTheme="minorEastAsia" w:hAnsi="Cambria Math" w:cstheme="majorHAnsi"/>
                      </w:rPr>
                      <m:t>2</m:t>
                    </m:r>
                  </m:den>
                </m:f>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5</m:t>
                    </m:r>
                  </m:num>
                  <m:den>
                    <m:r>
                      <w:rPr>
                        <w:rFonts w:ascii="Cambria Math" w:eastAsiaTheme="minorEastAsia" w:hAnsi="Cambria Math" w:cstheme="majorHAnsi"/>
                      </w:rPr>
                      <m:t>2</m:t>
                    </m:r>
                  </m:den>
                </m:f>
                <m:r>
                  <w:rPr>
                    <w:rFonts w:ascii="Cambria Math" w:eastAsiaTheme="minorEastAsia" w:hAnsi="Cambria Math" w:cstheme="majorHAnsi"/>
                  </w:rPr>
                  <m:t>N-3</m:t>
                </m:r>
              </m:oMath>
            </m:oMathPara>
          </w:p>
        </w:tc>
        <w:tc>
          <w:tcPr>
            <w:tcW w:w="2338" w:type="dxa"/>
            <w:vAlign w:val="center"/>
          </w:tcPr>
          <w:p w:rsidR="002F311E" w:rsidRDefault="002F311E" w:rsidP="002F311E">
            <w:pPr>
              <w:jc w:val="center"/>
              <w:rPr>
                <w:rFonts w:eastAsiaTheme="minorEastAsia" w:cstheme="majorHAnsi"/>
              </w:rPr>
            </w:pPr>
            <m:oMathPara>
              <m:oMath>
                <m:r>
                  <w:rPr>
                    <w:rFonts w:ascii="Cambria Math" w:eastAsiaTheme="minorEastAsia" w:hAnsi="Cambria Math"/>
                  </w:rPr>
                  <m:t>N</m:t>
                </m:r>
              </m:oMath>
            </m:oMathPara>
          </w:p>
        </w:tc>
      </w:tr>
      <w:tr w:rsidR="002F311E" w:rsidTr="002F311E">
        <w:trPr>
          <w:trHeight w:val="720"/>
          <w:jc w:val="center"/>
        </w:trPr>
        <w:tc>
          <w:tcPr>
            <w:tcW w:w="2337" w:type="dxa"/>
            <w:vAlign w:val="center"/>
          </w:tcPr>
          <w:p w:rsidR="002F311E" w:rsidRDefault="002F311E" w:rsidP="002F311E">
            <w:pPr>
              <w:jc w:val="center"/>
              <w:rPr>
                <w:rFonts w:eastAsiaTheme="minorEastAsia" w:cstheme="majorHAnsi"/>
              </w:rPr>
            </w:pPr>
            <w:r>
              <w:rPr>
                <w:rFonts w:eastAsiaTheme="minorEastAsia" w:cstheme="majorHAnsi"/>
              </w:rPr>
              <w:t>Random</w:t>
            </w:r>
          </w:p>
        </w:tc>
        <w:tc>
          <w:tcPr>
            <w:tcW w:w="2337" w:type="dxa"/>
            <w:vAlign w:val="center"/>
          </w:tcPr>
          <w:p w:rsidR="002F311E" w:rsidRDefault="001C3390" w:rsidP="002F311E">
            <w:pPr>
              <w:jc w:val="center"/>
              <w:rPr>
                <w:rFonts w:eastAsiaTheme="minorEastAsia" w:cstheme="majorHAnsi"/>
              </w:rPr>
            </w:pPr>
            <m:oMathPara>
              <m:oMath>
                <m:f>
                  <m:fPr>
                    <m:ctrlPr>
                      <w:rPr>
                        <w:rFonts w:ascii="Cambria Math" w:hAnsi="Cambria Math"/>
                        <w:i/>
                      </w:rPr>
                    </m:ctrlPr>
                  </m:fPr>
                  <m:num>
                    <m:r>
                      <w:rPr>
                        <w:rFonts w:ascii="Cambria Math" w:hAnsi="Cambria Math"/>
                      </w:rPr>
                      <m:t>5</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N</m:t>
                </m:r>
              </m:oMath>
            </m:oMathPara>
          </w:p>
        </w:tc>
        <w:tc>
          <w:tcPr>
            <w:tcW w:w="2338" w:type="dxa"/>
            <w:vAlign w:val="center"/>
          </w:tcPr>
          <w:p w:rsidR="002F311E" w:rsidRDefault="001C3390" w:rsidP="002F311E">
            <w:pPr>
              <w:jc w:val="center"/>
              <w:rPr>
                <w:rFonts w:eastAsiaTheme="minorEastAsia" w:cstheme="majorHAnsi"/>
              </w:rPr>
            </w:pPr>
            <m:oMathPara>
              <m:oMath>
                <m:f>
                  <m:fPr>
                    <m:ctrlPr>
                      <w:rPr>
                        <w:rFonts w:ascii="Cambria Math" w:eastAsiaTheme="minorEastAsia" w:hAnsi="Cambria Math" w:cstheme="majorHAnsi"/>
                        <w:i/>
                      </w:rPr>
                    </m:ctrlPr>
                  </m:fPr>
                  <m:num>
                    <m:r>
                      <w:rPr>
                        <w:rFonts w:ascii="Cambria Math" w:eastAsiaTheme="minorEastAsia" w:hAnsi="Cambria Math" w:cstheme="majorHAnsi"/>
                      </w:rPr>
                      <m:t>1</m:t>
                    </m:r>
                  </m:num>
                  <m:den>
                    <m:r>
                      <w:rPr>
                        <w:rFonts w:ascii="Cambria Math" w:eastAsiaTheme="minorEastAsia" w:hAnsi="Cambria Math" w:cstheme="majorHAnsi"/>
                      </w:rPr>
                      <m:t>2</m:t>
                    </m:r>
                  </m:den>
                </m:f>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5</m:t>
                    </m:r>
                  </m:num>
                  <m:den>
                    <m:r>
                      <w:rPr>
                        <w:rFonts w:ascii="Cambria Math" w:eastAsiaTheme="minorEastAsia" w:hAnsi="Cambria Math" w:cstheme="majorHAnsi"/>
                      </w:rPr>
                      <m:t>2</m:t>
                    </m:r>
                  </m:den>
                </m:f>
                <m:r>
                  <w:rPr>
                    <w:rFonts w:ascii="Cambria Math" w:eastAsiaTheme="minorEastAsia" w:hAnsi="Cambria Math" w:cstheme="majorHAnsi"/>
                  </w:rPr>
                  <m:t>N-3</m:t>
                </m:r>
              </m:oMath>
            </m:oMathPara>
          </w:p>
        </w:tc>
        <w:tc>
          <w:tcPr>
            <w:tcW w:w="2338" w:type="dxa"/>
            <w:vAlign w:val="center"/>
          </w:tcPr>
          <w:p w:rsidR="002F311E" w:rsidRDefault="001C3390" w:rsidP="002F311E">
            <w:pPr>
              <w:jc w:val="center"/>
              <w:rPr>
                <w:rFonts w:eastAsiaTheme="minorEastAsia" w:cstheme="majorHAnsi"/>
              </w:rPr>
            </w:pPr>
            <m:oMathPara>
              <m:oMath>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m:t>
                </m:r>
              </m:oMath>
            </m:oMathPara>
          </w:p>
        </w:tc>
      </w:tr>
      <w:tr w:rsidR="002F311E" w:rsidTr="002F311E">
        <w:trPr>
          <w:trHeight w:val="720"/>
          <w:jc w:val="center"/>
        </w:trPr>
        <w:tc>
          <w:tcPr>
            <w:tcW w:w="2337" w:type="dxa"/>
            <w:vAlign w:val="center"/>
          </w:tcPr>
          <w:p w:rsidR="002F311E" w:rsidRDefault="002F311E" w:rsidP="002F311E">
            <w:pPr>
              <w:jc w:val="center"/>
              <w:rPr>
                <w:rFonts w:eastAsiaTheme="minorEastAsia" w:cstheme="majorHAnsi"/>
              </w:rPr>
            </w:pPr>
            <w:r>
              <w:rPr>
                <w:rFonts w:eastAsiaTheme="minorEastAsia" w:cstheme="majorHAnsi"/>
              </w:rPr>
              <w:t>Worst</w:t>
            </w:r>
          </w:p>
        </w:tc>
        <w:tc>
          <w:tcPr>
            <w:tcW w:w="2337" w:type="dxa"/>
            <w:vAlign w:val="center"/>
          </w:tcPr>
          <w:p w:rsidR="002F311E" w:rsidRDefault="002F311E" w:rsidP="002F311E">
            <w:pPr>
              <w:jc w:val="center"/>
              <w:rPr>
                <w:rFonts w:eastAsiaTheme="minorEastAsia" w:cstheme="majorHAnsi"/>
              </w:rPr>
            </w:pPr>
            <m:oMathPara>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m:oMathPara>
          </w:p>
        </w:tc>
        <w:tc>
          <w:tcPr>
            <w:tcW w:w="2338" w:type="dxa"/>
            <w:vAlign w:val="center"/>
          </w:tcPr>
          <w:p w:rsidR="002F311E" w:rsidRDefault="001C3390" w:rsidP="002F311E">
            <w:pPr>
              <w:jc w:val="center"/>
              <w:rPr>
                <w:rFonts w:eastAsiaTheme="minorEastAsia" w:cstheme="majorHAnsi"/>
              </w:rPr>
            </w:pPr>
            <m:oMathPara>
              <m:oMath>
                <m:f>
                  <m:fPr>
                    <m:ctrlPr>
                      <w:rPr>
                        <w:rFonts w:ascii="Cambria Math" w:eastAsiaTheme="minorEastAsia" w:hAnsi="Cambria Math" w:cstheme="majorHAnsi"/>
                        <w:i/>
                      </w:rPr>
                    </m:ctrlPr>
                  </m:fPr>
                  <m:num>
                    <m:r>
                      <w:rPr>
                        <w:rFonts w:ascii="Cambria Math" w:eastAsiaTheme="minorEastAsia" w:hAnsi="Cambria Math" w:cstheme="majorHAnsi"/>
                      </w:rPr>
                      <m:t>1</m:t>
                    </m:r>
                  </m:num>
                  <m:den>
                    <m:r>
                      <w:rPr>
                        <w:rFonts w:ascii="Cambria Math" w:eastAsiaTheme="minorEastAsia" w:hAnsi="Cambria Math" w:cstheme="majorHAnsi"/>
                      </w:rPr>
                      <m:t>2</m:t>
                    </m:r>
                  </m:den>
                </m:f>
                <m:sSup>
                  <m:sSupPr>
                    <m:ctrlPr>
                      <w:rPr>
                        <w:rFonts w:ascii="Cambria Math" w:eastAsiaTheme="minorEastAsia" w:hAnsi="Cambria Math" w:cstheme="majorHAnsi"/>
                        <w:i/>
                      </w:rPr>
                    </m:ctrlPr>
                  </m:sSupPr>
                  <m:e>
                    <m:r>
                      <w:rPr>
                        <w:rFonts w:ascii="Cambria Math" w:eastAsiaTheme="minorEastAsia" w:hAnsi="Cambria Math" w:cstheme="majorHAnsi"/>
                      </w:rPr>
                      <m:t>N</m:t>
                    </m:r>
                  </m:e>
                  <m:sup>
                    <m:r>
                      <w:rPr>
                        <w:rFonts w:ascii="Cambria Math" w:eastAsiaTheme="minorEastAsia" w:hAnsi="Cambria Math" w:cstheme="majorHAnsi"/>
                      </w:rPr>
                      <m:t>2</m:t>
                    </m:r>
                  </m:sup>
                </m:sSup>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5</m:t>
                    </m:r>
                  </m:num>
                  <m:den>
                    <m:r>
                      <w:rPr>
                        <w:rFonts w:ascii="Cambria Math" w:eastAsiaTheme="minorEastAsia" w:hAnsi="Cambria Math" w:cstheme="majorHAnsi"/>
                      </w:rPr>
                      <m:t>2</m:t>
                    </m:r>
                  </m:den>
                </m:f>
                <m:r>
                  <w:rPr>
                    <w:rFonts w:ascii="Cambria Math" w:eastAsiaTheme="minorEastAsia" w:hAnsi="Cambria Math" w:cstheme="majorHAnsi"/>
                  </w:rPr>
                  <m:t>N-3</m:t>
                </m:r>
              </m:oMath>
            </m:oMathPara>
          </w:p>
        </w:tc>
        <w:tc>
          <w:tcPr>
            <w:tcW w:w="2338" w:type="dxa"/>
            <w:vAlign w:val="center"/>
          </w:tcPr>
          <w:p w:rsidR="002F311E" w:rsidRDefault="001C3390" w:rsidP="002F311E">
            <w:pPr>
              <w:jc w:val="center"/>
              <w:rPr>
                <w:rFonts w:eastAsiaTheme="minorEastAsia" w:cstheme="majorHAns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m:oMathPara>
          </w:p>
        </w:tc>
      </w:tr>
    </w:tbl>
    <w:p w:rsidR="002E749B" w:rsidRDefault="002E749B" w:rsidP="00D21577">
      <w:pPr>
        <w:spacing w:line="480" w:lineRule="auto"/>
        <w:rPr>
          <w:rFonts w:eastAsiaTheme="minorEastAsia" w:cstheme="majorHAnsi"/>
        </w:rPr>
      </w:pPr>
    </w:p>
    <w:p w:rsidR="008C1779" w:rsidRPr="003A59E1" w:rsidRDefault="008C1779" w:rsidP="003A59E1">
      <w:pPr>
        <w:spacing w:line="240" w:lineRule="auto"/>
        <w:rPr>
          <w:rFonts w:eastAsiaTheme="minorEastAsia" w:cstheme="majorHAnsi"/>
        </w:rPr>
      </w:pPr>
      <w:r>
        <w:rPr>
          <w:rFonts w:eastAsiaTheme="minorEastAsia" w:cstheme="majorHAnsi"/>
        </w:rPr>
        <w:tab/>
      </w:r>
      <w:r>
        <w:rPr>
          <w:rFonts w:eastAsiaTheme="minorEastAsia" w:cstheme="majorHAnsi"/>
        </w:rPr>
        <w:tab/>
      </w:r>
    </w:p>
    <w:p w:rsidR="00416D68" w:rsidRPr="00931F71" w:rsidRDefault="002F311E" w:rsidP="00916E7C">
      <w:pPr>
        <w:spacing w:line="480" w:lineRule="auto"/>
      </w:pPr>
      <w:r>
        <w:lastRenderedPageBreak/>
        <w:tab/>
        <w:t xml:space="preserve">The table above contains the theoretical runtimes of each of the sorting methods under three different conditions of the starting data. Based on </w:t>
      </w:r>
      <w:r w:rsidR="00916E7C">
        <w:t xml:space="preserve">this information, we hypothesized that under the best case bubble and insertion would perform equally better than selection and that with random and worst case data the insertion sort would perform far better than its counterparts. The theoretical runtimes above led us to draw these conclusions based upon their leading term degree and coefficient. </w:t>
      </w:r>
    </w:p>
    <w:p w:rsidR="00931F71" w:rsidRDefault="00931F71">
      <w:pPr>
        <w:rPr>
          <w:b/>
        </w:rPr>
      </w:pPr>
      <w:r>
        <w:rPr>
          <w:b/>
        </w:rPr>
        <w:t>Methods</w:t>
      </w:r>
    </w:p>
    <w:p w:rsidR="00446CBE" w:rsidRDefault="00446CBE">
      <w:pPr>
        <w:rPr>
          <w:b/>
        </w:rPr>
      </w:pPr>
    </w:p>
    <w:p w:rsidR="00D47E46" w:rsidRPr="00D47E46" w:rsidRDefault="00446CBE" w:rsidP="00D47E46">
      <w:pPr>
        <w:spacing w:line="480" w:lineRule="auto"/>
      </w:pPr>
      <w:r>
        <w:tab/>
        <w:t xml:space="preserve">To test our hypothesis, we wrote a </w:t>
      </w:r>
      <w:r w:rsidR="00BF6257">
        <w:t xml:space="preserve">java </w:t>
      </w:r>
      <w:r>
        <w:t xml:space="preserve">program to compare the real operation time of each of the sorts.  Data sets used to test the sorting methods were generated under rules based on the cases described in the </w:t>
      </w:r>
      <w:r w:rsidR="00BF6257">
        <w:t xml:space="preserve">previous section. Each sort would then be performed on a copy of the data sets in order to avoid variation in random data affecting the runtime of the sort. The clocked time was measured in nanoseconds and saved to a file in both nanoseconds and milliseconds for ease of use and understanding. Setup done before each sort, such as function calls and copying the generated array, were not included in the clocked time. We used the same computer to run all of the tests, for CPU clock speed consistency, while it was not being used for other purposes, to avoid other functions taking computational time from the sorts, and assumed that background functions of the operating system would not significantly affect the results collected.  </w:t>
      </w:r>
      <w:r w:rsidR="00D47E46">
        <w:rPr>
          <w:b/>
        </w:rPr>
        <w:tab/>
      </w:r>
    </w:p>
    <w:p w:rsidR="00931F71" w:rsidRDefault="00931F71">
      <w:pPr>
        <w:rPr>
          <w:b/>
        </w:rPr>
      </w:pPr>
      <w:r>
        <w:rPr>
          <w:b/>
        </w:rPr>
        <w:t>Results</w:t>
      </w:r>
    </w:p>
    <w:p w:rsidR="00D47E46" w:rsidRDefault="000416D2" w:rsidP="000416D2">
      <w:pPr>
        <w:spacing w:line="480" w:lineRule="auto"/>
      </w:pPr>
      <w:r>
        <w:tab/>
        <w:t xml:space="preserve">Overall, the insertion sort performed the best out of the three with the selection sort only just beating it out in worst case scenarios. The data collected is displayed below and depicted in the following graphs. </w:t>
      </w:r>
    </w:p>
    <w:bookmarkStart w:id="0" w:name="_MON_1548942870"/>
    <w:bookmarkEnd w:id="0"/>
    <w:p w:rsidR="00D47E46" w:rsidRPr="00916E7C" w:rsidRDefault="00D47E46" w:rsidP="00D47E46">
      <w:pPr>
        <w:spacing w:line="240" w:lineRule="auto"/>
      </w:pPr>
      <w:r>
        <w:object w:dxaOrig="10596" w:dyaOrig="1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8pt;height:76.1pt" o:ole="">
            <v:imagedata r:id="rId4" o:title=""/>
          </v:shape>
          <o:OLEObject Type="Embed" ProgID="Excel.Sheet.12" ShapeID="_x0000_i1025" DrawAspect="Content" ObjectID="_1549009424" r:id="rId5"/>
        </w:object>
      </w:r>
    </w:p>
    <w:p w:rsidR="00D47E46" w:rsidRPr="00D47E46" w:rsidRDefault="00D47E46" w:rsidP="00D47E46">
      <w:pPr>
        <w:rPr>
          <w:sz w:val="16"/>
          <w:szCs w:val="16"/>
        </w:rPr>
      </w:pPr>
      <w:r w:rsidRPr="00D47E46">
        <w:rPr>
          <w:sz w:val="16"/>
          <w:szCs w:val="16"/>
        </w:rPr>
        <w:t>**Each entry in the above table is the average of three trials</w:t>
      </w:r>
    </w:p>
    <w:p w:rsidR="00D47E46" w:rsidRDefault="00F408C9">
      <w:pPr>
        <w:rPr>
          <w:b/>
        </w:rPr>
      </w:pPr>
      <w:r>
        <w:rPr>
          <w:noProof/>
        </w:rPr>
        <w:drawing>
          <wp:inline distT="0" distB="0" distL="0" distR="0" wp14:anchorId="0224CEDF" wp14:editId="4E764024">
            <wp:extent cx="5943600" cy="4314190"/>
            <wp:effectExtent l="0" t="0" r="0" b="10160"/>
            <wp:docPr id="1" name="Chart 1">
              <a:extLst xmlns:a="http://schemas.openxmlformats.org/drawingml/2006/main">
                <a:ext uri="{FF2B5EF4-FFF2-40B4-BE49-F238E27FC236}">
                  <a16:creationId xmlns:a16="http://schemas.microsoft.com/office/drawing/2014/main" id="{A0CB4A09-945F-441B-9329-DA157CABA1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408C9" w:rsidRPr="000416D2" w:rsidRDefault="000416D2" w:rsidP="000416D2">
      <w:pPr>
        <w:spacing w:line="480" w:lineRule="auto"/>
      </w:pPr>
      <w:r>
        <w:rPr>
          <w:b/>
        </w:rPr>
        <w:tab/>
      </w:r>
      <w:r>
        <w:t>When the data is in near sorted, or best case, order the bubble and selection sorts perform near identically with minor advantage toward selection sorts. Insertion sorts, on the other hand, hold</w:t>
      </w:r>
      <w:r w:rsidR="008376C3">
        <w:t>s</w:t>
      </w:r>
      <w:r>
        <w:t xml:space="preserve"> a clear advantage, taking less than 1/100</w:t>
      </w:r>
      <w:r w:rsidRPr="000416D2">
        <w:rPr>
          <w:vertAlign w:val="superscript"/>
        </w:rPr>
        <w:t>th</w:t>
      </w:r>
      <w:r>
        <w:t xml:space="preserve"> the time of the other two sorts</w:t>
      </w:r>
      <w:r w:rsidR="008376C3">
        <w:t xml:space="preserve"> with one million data points</w:t>
      </w:r>
      <w:r>
        <w:t xml:space="preserve"> in this case.</w:t>
      </w:r>
      <w:r w:rsidR="008376C3">
        <w:t xml:space="preserve"> </w:t>
      </w:r>
    </w:p>
    <w:p w:rsidR="00F408C9" w:rsidRDefault="00F408C9">
      <w:pPr>
        <w:rPr>
          <w:b/>
        </w:rPr>
      </w:pPr>
      <w:r>
        <w:rPr>
          <w:noProof/>
        </w:rPr>
        <w:lastRenderedPageBreak/>
        <w:drawing>
          <wp:inline distT="0" distB="0" distL="0" distR="0" wp14:anchorId="406F2F8C" wp14:editId="0C000249">
            <wp:extent cx="5943600" cy="4314190"/>
            <wp:effectExtent l="0" t="0" r="0" b="10160"/>
            <wp:docPr id="2" name="Chart 2">
              <a:extLst xmlns:a="http://schemas.openxmlformats.org/drawingml/2006/main">
                <a:ext uri="{FF2B5EF4-FFF2-40B4-BE49-F238E27FC236}">
                  <a16:creationId xmlns:a16="http://schemas.microsoft.com/office/drawing/2014/main" id="{6D53F9E5-684C-44BE-8BBA-577059BE0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76C3" w:rsidRPr="008376C3" w:rsidRDefault="008376C3" w:rsidP="001C3390">
      <w:pPr>
        <w:spacing w:line="480" w:lineRule="auto"/>
      </w:pPr>
      <w:r>
        <w:rPr>
          <w:b/>
        </w:rPr>
        <w:tab/>
      </w:r>
      <w:r>
        <w:t xml:space="preserve">In the case of random </w:t>
      </w:r>
      <w:r w:rsidR="000C755A">
        <w:t>data</w:t>
      </w:r>
      <w:r w:rsidR="001C3390">
        <w:t xml:space="preserve">, insertion and selection sort are comparable in execution time. This is due to the selection sort operating the same regardless of starting data set while the insertion sort increases to </w:t>
      </w:r>
      <w:proofErr w:type="gramStart"/>
      <w:r w:rsidR="001C339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1C3390">
        <w:rPr>
          <w:rFonts w:eastAsiaTheme="minorEastAsia"/>
        </w:rPr>
        <w:t xml:space="preserve"> from O(</w:t>
      </w:r>
      <m:oMath>
        <m:r>
          <w:rPr>
            <w:rFonts w:ascii="Cambria Math" w:eastAsiaTheme="minorEastAsia" w:hAnsi="Cambria Math"/>
          </w:rPr>
          <m:t>N</m:t>
        </m:r>
      </m:oMath>
      <w:r w:rsidR="001C3390">
        <w:rPr>
          <w:rFonts w:eastAsiaTheme="minorEastAsia"/>
        </w:rPr>
        <w:t xml:space="preserve">). The bubble sort has diverged from the other two, sitting at 100 times the execution time of the insertion sort. </w:t>
      </w:r>
    </w:p>
    <w:p w:rsidR="00F408C9" w:rsidRDefault="00F408C9">
      <w:pPr>
        <w:rPr>
          <w:b/>
        </w:rPr>
      </w:pPr>
      <w:r>
        <w:rPr>
          <w:noProof/>
        </w:rPr>
        <w:lastRenderedPageBreak/>
        <w:drawing>
          <wp:inline distT="0" distB="0" distL="0" distR="0" wp14:anchorId="164F3B07" wp14:editId="03C44035">
            <wp:extent cx="5943600" cy="4314190"/>
            <wp:effectExtent l="0" t="0" r="0" b="10160"/>
            <wp:docPr id="3" name="Chart 3">
              <a:extLst xmlns:a="http://schemas.openxmlformats.org/drawingml/2006/main">
                <a:ext uri="{FF2B5EF4-FFF2-40B4-BE49-F238E27FC236}">
                  <a16:creationId xmlns:a16="http://schemas.microsoft.com/office/drawing/2014/main" id="{EA4CF785-B144-42D4-BB0A-CBDD81A7B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C3390" w:rsidRPr="001C3390" w:rsidRDefault="001C3390">
      <w:r>
        <w:t xml:space="preserve">In the case of reverse sorted data, the three sorts perform near equally bad. </w:t>
      </w:r>
      <w:bookmarkStart w:id="1" w:name="_GoBack"/>
      <w:bookmarkEnd w:id="1"/>
    </w:p>
    <w:p w:rsidR="00931F71" w:rsidRPr="00931F71" w:rsidRDefault="00931F71">
      <w:pPr>
        <w:rPr>
          <w:b/>
        </w:rPr>
      </w:pPr>
      <w:r>
        <w:rPr>
          <w:b/>
        </w:rPr>
        <w:t>Conclusion</w:t>
      </w:r>
    </w:p>
    <w:sectPr w:rsidR="00931F71" w:rsidRPr="00931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71"/>
    <w:rsid w:val="000416D2"/>
    <w:rsid w:val="000C755A"/>
    <w:rsid w:val="001C3390"/>
    <w:rsid w:val="001F352F"/>
    <w:rsid w:val="002E749B"/>
    <w:rsid w:val="002F311E"/>
    <w:rsid w:val="00317042"/>
    <w:rsid w:val="003A59E1"/>
    <w:rsid w:val="00416D68"/>
    <w:rsid w:val="00446CBE"/>
    <w:rsid w:val="00657C02"/>
    <w:rsid w:val="006A20F8"/>
    <w:rsid w:val="007230D1"/>
    <w:rsid w:val="00804B11"/>
    <w:rsid w:val="008376C3"/>
    <w:rsid w:val="008C1779"/>
    <w:rsid w:val="00910783"/>
    <w:rsid w:val="00916E7C"/>
    <w:rsid w:val="00931F71"/>
    <w:rsid w:val="00BF6257"/>
    <w:rsid w:val="00C03331"/>
    <w:rsid w:val="00C9320E"/>
    <w:rsid w:val="00C96657"/>
    <w:rsid w:val="00CF0574"/>
    <w:rsid w:val="00D21577"/>
    <w:rsid w:val="00D47E46"/>
    <w:rsid w:val="00E03672"/>
    <w:rsid w:val="00F408C9"/>
    <w:rsid w:val="00F70E8A"/>
    <w:rsid w:val="00FE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AAE7"/>
  <w15:chartTrackingRefBased/>
  <w15:docId w15:val="{75FA6C2F-A296-42E4-9CA4-978EF5F4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331"/>
    <w:rPr>
      <w:color w:val="808080"/>
    </w:rPr>
  </w:style>
  <w:style w:type="table" w:styleId="TableGrid">
    <w:name w:val="Table Grid"/>
    <w:basedOn w:val="TableNormal"/>
    <w:uiPriority w:val="39"/>
    <w:rsid w:val="002F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647412">
      <w:bodyDiv w:val="1"/>
      <w:marLeft w:val="0"/>
      <w:marRight w:val="0"/>
      <w:marTop w:val="0"/>
      <w:marBottom w:val="0"/>
      <w:divBdr>
        <w:top w:val="none" w:sz="0" w:space="0" w:color="auto"/>
        <w:left w:val="none" w:sz="0" w:space="0" w:color="auto"/>
        <w:bottom w:val="none" w:sz="0" w:space="0" w:color="auto"/>
        <w:right w:val="none" w:sz="0" w:space="0" w:color="auto"/>
      </w:divBdr>
      <w:divsChild>
        <w:div w:id="695079849">
          <w:marLeft w:val="0"/>
          <w:marRight w:val="0"/>
          <w:marTop w:val="0"/>
          <w:marBottom w:val="0"/>
          <w:divBdr>
            <w:top w:val="none" w:sz="0" w:space="0" w:color="auto"/>
            <w:left w:val="none" w:sz="0" w:space="0" w:color="auto"/>
            <w:bottom w:val="none" w:sz="0" w:space="0" w:color="auto"/>
            <w:right w:val="none" w:sz="0" w:space="0" w:color="auto"/>
          </w:divBdr>
        </w:div>
        <w:div w:id="1124928435">
          <w:marLeft w:val="0"/>
          <w:marRight w:val="0"/>
          <w:marTop w:val="0"/>
          <w:marBottom w:val="0"/>
          <w:divBdr>
            <w:top w:val="none" w:sz="0" w:space="0" w:color="auto"/>
            <w:left w:val="none" w:sz="0" w:space="0" w:color="auto"/>
            <w:bottom w:val="none" w:sz="0" w:space="0" w:color="auto"/>
            <w:right w:val="none" w:sz="0" w:space="0" w:color="auto"/>
          </w:divBdr>
        </w:div>
        <w:div w:id="1796831425">
          <w:marLeft w:val="0"/>
          <w:marRight w:val="0"/>
          <w:marTop w:val="0"/>
          <w:marBottom w:val="0"/>
          <w:divBdr>
            <w:top w:val="none" w:sz="0" w:space="0" w:color="auto"/>
            <w:left w:val="none" w:sz="0" w:space="0" w:color="auto"/>
            <w:bottom w:val="none" w:sz="0" w:space="0" w:color="auto"/>
            <w:right w:val="none" w:sz="0" w:space="0" w:color="auto"/>
          </w:divBdr>
        </w:div>
        <w:div w:id="493956154">
          <w:marLeft w:val="0"/>
          <w:marRight w:val="0"/>
          <w:marTop w:val="0"/>
          <w:marBottom w:val="0"/>
          <w:divBdr>
            <w:top w:val="none" w:sz="0" w:space="0" w:color="auto"/>
            <w:left w:val="none" w:sz="0" w:space="0" w:color="auto"/>
            <w:bottom w:val="none" w:sz="0" w:space="0" w:color="auto"/>
            <w:right w:val="none" w:sz="0" w:space="0" w:color="auto"/>
          </w:divBdr>
        </w:div>
        <w:div w:id="821703635">
          <w:marLeft w:val="0"/>
          <w:marRight w:val="0"/>
          <w:marTop w:val="0"/>
          <w:marBottom w:val="0"/>
          <w:divBdr>
            <w:top w:val="none" w:sz="0" w:space="0" w:color="auto"/>
            <w:left w:val="none" w:sz="0" w:space="0" w:color="auto"/>
            <w:bottom w:val="none" w:sz="0" w:space="0" w:color="auto"/>
            <w:right w:val="none" w:sz="0" w:space="0" w:color="auto"/>
          </w:divBdr>
        </w:div>
        <w:div w:id="932784583">
          <w:marLeft w:val="0"/>
          <w:marRight w:val="0"/>
          <w:marTop w:val="0"/>
          <w:marBottom w:val="0"/>
          <w:divBdr>
            <w:top w:val="none" w:sz="0" w:space="0" w:color="auto"/>
            <w:left w:val="none" w:sz="0" w:space="0" w:color="auto"/>
            <w:bottom w:val="none" w:sz="0" w:space="0" w:color="auto"/>
            <w:right w:val="none" w:sz="0" w:space="0" w:color="auto"/>
          </w:divBdr>
        </w:div>
        <w:div w:id="1263536722">
          <w:marLeft w:val="0"/>
          <w:marRight w:val="0"/>
          <w:marTop w:val="0"/>
          <w:marBottom w:val="0"/>
          <w:divBdr>
            <w:top w:val="none" w:sz="0" w:space="0" w:color="auto"/>
            <w:left w:val="none" w:sz="0" w:space="0" w:color="auto"/>
            <w:bottom w:val="none" w:sz="0" w:space="0" w:color="auto"/>
            <w:right w:val="none" w:sz="0" w:space="0" w:color="auto"/>
          </w:divBdr>
        </w:div>
        <w:div w:id="1924752005">
          <w:marLeft w:val="0"/>
          <w:marRight w:val="0"/>
          <w:marTop w:val="0"/>
          <w:marBottom w:val="0"/>
          <w:divBdr>
            <w:top w:val="none" w:sz="0" w:space="0" w:color="auto"/>
            <w:left w:val="none" w:sz="0" w:space="0" w:color="auto"/>
            <w:bottom w:val="none" w:sz="0" w:space="0" w:color="auto"/>
            <w:right w:val="none" w:sz="0" w:space="0" w:color="auto"/>
          </w:divBdr>
        </w:div>
        <w:div w:id="581986143">
          <w:marLeft w:val="0"/>
          <w:marRight w:val="0"/>
          <w:marTop w:val="0"/>
          <w:marBottom w:val="0"/>
          <w:divBdr>
            <w:top w:val="none" w:sz="0" w:space="0" w:color="auto"/>
            <w:left w:val="none" w:sz="0" w:space="0" w:color="auto"/>
            <w:bottom w:val="none" w:sz="0" w:space="0" w:color="auto"/>
            <w:right w:val="none" w:sz="0" w:space="0" w:color="auto"/>
          </w:divBdr>
        </w:div>
        <w:div w:id="1025980151">
          <w:marLeft w:val="0"/>
          <w:marRight w:val="0"/>
          <w:marTop w:val="0"/>
          <w:marBottom w:val="0"/>
          <w:divBdr>
            <w:top w:val="none" w:sz="0" w:space="0" w:color="auto"/>
            <w:left w:val="none" w:sz="0" w:space="0" w:color="auto"/>
            <w:bottom w:val="none" w:sz="0" w:space="0" w:color="auto"/>
            <w:right w:val="none" w:sz="0" w:space="0" w:color="auto"/>
          </w:divBdr>
        </w:div>
        <w:div w:id="1285502556">
          <w:marLeft w:val="0"/>
          <w:marRight w:val="0"/>
          <w:marTop w:val="0"/>
          <w:marBottom w:val="0"/>
          <w:divBdr>
            <w:top w:val="none" w:sz="0" w:space="0" w:color="auto"/>
            <w:left w:val="none" w:sz="0" w:space="0" w:color="auto"/>
            <w:bottom w:val="none" w:sz="0" w:space="0" w:color="auto"/>
            <w:right w:val="none" w:sz="0" w:space="0" w:color="auto"/>
          </w:divBdr>
        </w:div>
        <w:div w:id="36778207">
          <w:marLeft w:val="0"/>
          <w:marRight w:val="0"/>
          <w:marTop w:val="0"/>
          <w:marBottom w:val="0"/>
          <w:divBdr>
            <w:top w:val="none" w:sz="0" w:space="0" w:color="auto"/>
            <w:left w:val="none" w:sz="0" w:space="0" w:color="auto"/>
            <w:bottom w:val="none" w:sz="0" w:space="0" w:color="auto"/>
            <w:right w:val="none" w:sz="0" w:space="0" w:color="auto"/>
          </w:divBdr>
        </w:div>
        <w:div w:id="1790010514">
          <w:marLeft w:val="0"/>
          <w:marRight w:val="0"/>
          <w:marTop w:val="0"/>
          <w:marBottom w:val="0"/>
          <w:divBdr>
            <w:top w:val="none" w:sz="0" w:space="0" w:color="auto"/>
            <w:left w:val="none" w:sz="0" w:space="0" w:color="auto"/>
            <w:bottom w:val="none" w:sz="0" w:space="0" w:color="auto"/>
            <w:right w:val="none" w:sz="0" w:space="0" w:color="auto"/>
          </w:divBdr>
        </w:div>
        <w:div w:id="1273368154">
          <w:marLeft w:val="0"/>
          <w:marRight w:val="0"/>
          <w:marTop w:val="0"/>
          <w:marBottom w:val="0"/>
          <w:divBdr>
            <w:top w:val="none" w:sz="0" w:space="0" w:color="auto"/>
            <w:left w:val="none" w:sz="0" w:space="0" w:color="auto"/>
            <w:bottom w:val="none" w:sz="0" w:space="0" w:color="auto"/>
            <w:right w:val="none" w:sz="0" w:space="0" w:color="auto"/>
          </w:divBdr>
        </w:div>
        <w:div w:id="444345523">
          <w:marLeft w:val="0"/>
          <w:marRight w:val="0"/>
          <w:marTop w:val="0"/>
          <w:marBottom w:val="0"/>
          <w:divBdr>
            <w:top w:val="none" w:sz="0" w:space="0" w:color="auto"/>
            <w:left w:val="none" w:sz="0" w:space="0" w:color="auto"/>
            <w:bottom w:val="none" w:sz="0" w:space="0" w:color="auto"/>
            <w:right w:val="none" w:sz="0" w:space="0" w:color="auto"/>
          </w:divBdr>
        </w:div>
        <w:div w:id="1389568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package" Target="embeddings/Microsoft_Excel_Worksheet.xls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rvis\Downloads\SortsProjec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rvis\Downloads\SortsProjec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rvis\Downloads\SortsProject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 Best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Bubble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[SortsProjectData.xlsx]Data!$B$2:$D$2</c:f>
              <c:numCache>
                <c:formatCode>_(* #,##0_);_(* \(#,##0\);_(* "-"??_);_(@_)</c:formatCode>
                <c:ptCount val="3"/>
                <c:pt idx="0">
                  <c:v>10000</c:v>
                </c:pt>
                <c:pt idx="1">
                  <c:v>500000</c:v>
                </c:pt>
                <c:pt idx="2">
                  <c:v>1000000</c:v>
                </c:pt>
              </c:numCache>
            </c:numRef>
          </c:xVal>
          <c:yVal>
            <c:numRef>
              <c:f>[SortsProjectData.xlsx]Data!$B$6:$D$6</c:f>
              <c:numCache>
                <c:formatCode>General</c:formatCode>
                <c:ptCount val="3"/>
                <c:pt idx="0">
                  <c:v>20.331549333333331</c:v>
                </c:pt>
                <c:pt idx="1">
                  <c:v>54288.535365999996</c:v>
                </c:pt>
                <c:pt idx="2">
                  <c:v>218932.19738666667</c:v>
                </c:pt>
              </c:numCache>
            </c:numRef>
          </c:yVal>
          <c:smooth val="1"/>
          <c:extLst>
            <c:ext xmlns:c16="http://schemas.microsoft.com/office/drawing/2014/chart" uri="{C3380CC4-5D6E-409C-BE32-E72D297353CC}">
              <c16:uniqueId val="{00000000-F21B-40D8-A708-E7B2B3A161DA}"/>
            </c:ext>
          </c:extLst>
        </c:ser>
        <c:ser>
          <c:idx val="1"/>
          <c:order val="1"/>
          <c:tx>
            <c:v>Selection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[SortsProjectData.xlsx]Data!$B$8:$D$8</c:f>
              <c:numCache>
                <c:formatCode>_(* #,##0_);_(* \(#,##0\);_(* "-"??_);_(@_)</c:formatCode>
                <c:ptCount val="3"/>
                <c:pt idx="0">
                  <c:v>10000</c:v>
                </c:pt>
                <c:pt idx="1">
                  <c:v>500000</c:v>
                </c:pt>
                <c:pt idx="2">
                  <c:v>1000000</c:v>
                </c:pt>
              </c:numCache>
            </c:numRef>
          </c:xVal>
          <c:yVal>
            <c:numRef>
              <c:f>[SortsProjectData.xlsx]Data!$B$12:$D$12</c:f>
              <c:numCache>
                <c:formatCode>General</c:formatCode>
                <c:ptCount val="3"/>
                <c:pt idx="0">
                  <c:v>27.080580000000001</c:v>
                </c:pt>
                <c:pt idx="1">
                  <c:v>52544.201315333332</c:v>
                </c:pt>
                <c:pt idx="2">
                  <c:v>213278.70352166667</c:v>
                </c:pt>
              </c:numCache>
            </c:numRef>
          </c:yVal>
          <c:smooth val="1"/>
          <c:extLst>
            <c:ext xmlns:c16="http://schemas.microsoft.com/office/drawing/2014/chart" uri="{C3380CC4-5D6E-409C-BE32-E72D297353CC}">
              <c16:uniqueId val="{00000001-F21B-40D8-A708-E7B2B3A161DA}"/>
            </c:ext>
          </c:extLst>
        </c:ser>
        <c:ser>
          <c:idx val="2"/>
          <c:order val="2"/>
          <c:tx>
            <c:v>Insertion</c:v>
          </c:tx>
          <c:spPr>
            <a:ln w="19050" cap="rnd">
              <a:solidFill>
                <a:srgbClr val="00B050"/>
              </a:solidFill>
              <a:round/>
            </a:ln>
            <a:effectLst/>
          </c:spPr>
          <c:marker>
            <c:symbol val="circle"/>
            <c:size val="5"/>
            <c:spPr>
              <a:solidFill>
                <a:schemeClr val="accent3"/>
              </a:solidFill>
              <a:ln w="9525">
                <a:solidFill>
                  <a:srgbClr val="00B050"/>
                </a:solidFill>
              </a:ln>
              <a:effectLst/>
            </c:spPr>
          </c:marker>
          <c:xVal>
            <c:numRef>
              <c:f>[SortsProjectData.xlsx]Data!$B$14:$D$14</c:f>
              <c:numCache>
                <c:formatCode>_(* #,##0_);_(* \(#,##0\);_(* "-"??_);_(@_)</c:formatCode>
                <c:ptCount val="3"/>
                <c:pt idx="0">
                  <c:v>10000</c:v>
                </c:pt>
                <c:pt idx="1">
                  <c:v>500000</c:v>
                </c:pt>
                <c:pt idx="2">
                  <c:v>1000000</c:v>
                </c:pt>
              </c:numCache>
            </c:numRef>
          </c:xVal>
          <c:yVal>
            <c:numRef>
              <c:f>[SortsProjectData.xlsx]Data!$B$18:$D$18</c:f>
              <c:numCache>
                <c:formatCode>General</c:formatCode>
                <c:ptCount val="3"/>
                <c:pt idx="0">
                  <c:v>1.2067463333333333</c:v>
                </c:pt>
                <c:pt idx="1">
                  <c:v>540.30354900000009</c:v>
                </c:pt>
                <c:pt idx="2">
                  <c:v>1835.0379546666666</c:v>
                </c:pt>
              </c:numCache>
            </c:numRef>
          </c:yVal>
          <c:smooth val="1"/>
          <c:extLst>
            <c:ext xmlns:c16="http://schemas.microsoft.com/office/drawing/2014/chart" uri="{C3380CC4-5D6E-409C-BE32-E72D297353CC}">
              <c16:uniqueId val="{00000002-F21B-40D8-A708-E7B2B3A161DA}"/>
            </c:ext>
          </c:extLst>
        </c:ser>
        <c:dLbls>
          <c:showLegendKey val="0"/>
          <c:showVal val="0"/>
          <c:showCatName val="0"/>
          <c:showSerName val="0"/>
          <c:showPercent val="0"/>
          <c:showBubbleSize val="0"/>
        </c:dLbls>
        <c:axId val="665910591"/>
        <c:axId val="663387391"/>
      </c:scatterChart>
      <c:valAx>
        <c:axId val="665910591"/>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387391"/>
        <c:crosses val="autoZero"/>
        <c:crossBetween val="midCat"/>
      </c:valAx>
      <c:valAx>
        <c:axId val="66338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105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Bubble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[SortsProjectData.xlsx]Data!$G$2:$I$2</c:f>
              <c:numCache>
                <c:formatCode>_(* #,##0_);_(* \(#,##0\);_(* "-"??_);_(@_)</c:formatCode>
                <c:ptCount val="3"/>
                <c:pt idx="0">
                  <c:v>10000</c:v>
                </c:pt>
                <c:pt idx="1">
                  <c:v>500000</c:v>
                </c:pt>
                <c:pt idx="2">
                  <c:v>1000000</c:v>
                </c:pt>
              </c:numCache>
            </c:numRef>
          </c:xVal>
          <c:yVal>
            <c:numRef>
              <c:f>[SortsProjectData.xlsx]Data!$G$6:$I$6</c:f>
              <c:numCache>
                <c:formatCode>General</c:formatCode>
                <c:ptCount val="3"/>
                <c:pt idx="0">
                  <c:v>94.588131666666683</c:v>
                </c:pt>
                <c:pt idx="1">
                  <c:v>286070.14986499998</c:v>
                </c:pt>
                <c:pt idx="2">
                  <c:v>1126888.8425853334</c:v>
                </c:pt>
              </c:numCache>
            </c:numRef>
          </c:yVal>
          <c:smooth val="1"/>
          <c:extLst>
            <c:ext xmlns:c16="http://schemas.microsoft.com/office/drawing/2014/chart" uri="{C3380CC4-5D6E-409C-BE32-E72D297353CC}">
              <c16:uniqueId val="{00000000-9491-4FF3-8A88-0849D02E69C3}"/>
            </c:ext>
          </c:extLst>
        </c:ser>
        <c:ser>
          <c:idx val="1"/>
          <c:order val="1"/>
          <c:tx>
            <c:v>Selection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[SortsProjectData.xlsx]Data!$G$8:$I$8</c:f>
              <c:numCache>
                <c:formatCode>_(* #,##0_);_(* \(#,##0\);_(* "-"??_);_(@_)</c:formatCode>
                <c:ptCount val="3"/>
                <c:pt idx="0">
                  <c:v>10000</c:v>
                </c:pt>
                <c:pt idx="1">
                  <c:v>500000</c:v>
                </c:pt>
                <c:pt idx="2">
                  <c:v>1000000</c:v>
                </c:pt>
              </c:numCache>
            </c:numRef>
          </c:xVal>
          <c:yVal>
            <c:numRef>
              <c:f>[SortsProjectData.xlsx]Data!$G$12:$I$12</c:f>
              <c:numCache>
                <c:formatCode>General</c:formatCode>
                <c:ptCount val="3"/>
                <c:pt idx="0">
                  <c:v>20.864103666666669</c:v>
                </c:pt>
                <c:pt idx="1">
                  <c:v>51416.466045999994</c:v>
                </c:pt>
                <c:pt idx="2">
                  <c:v>201924.90625500001</c:v>
                </c:pt>
              </c:numCache>
            </c:numRef>
          </c:yVal>
          <c:smooth val="1"/>
          <c:extLst>
            <c:ext xmlns:c16="http://schemas.microsoft.com/office/drawing/2014/chart" uri="{C3380CC4-5D6E-409C-BE32-E72D297353CC}">
              <c16:uniqueId val="{00000001-9491-4FF3-8A88-0849D02E69C3}"/>
            </c:ext>
          </c:extLst>
        </c:ser>
        <c:ser>
          <c:idx val="2"/>
          <c:order val="2"/>
          <c:tx>
            <c:v>Insertion</c:v>
          </c:tx>
          <c:spPr>
            <a:ln w="19050" cap="rnd">
              <a:solidFill>
                <a:srgbClr val="00B050"/>
              </a:solidFill>
              <a:round/>
            </a:ln>
            <a:effectLst/>
          </c:spPr>
          <c:marker>
            <c:symbol val="circle"/>
            <c:size val="5"/>
            <c:spPr>
              <a:solidFill>
                <a:schemeClr val="accent3"/>
              </a:solidFill>
              <a:ln w="9525">
                <a:solidFill>
                  <a:srgbClr val="00B050"/>
                </a:solidFill>
              </a:ln>
              <a:effectLst/>
            </c:spPr>
          </c:marker>
          <c:xVal>
            <c:numRef>
              <c:f>[SortsProjectData.xlsx]Data!$G$14:$I$14</c:f>
              <c:numCache>
                <c:formatCode>_(* #,##0_);_(* \(#,##0\);_(* "-"??_);_(@_)</c:formatCode>
                <c:ptCount val="3"/>
                <c:pt idx="0">
                  <c:v>10000</c:v>
                </c:pt>
                <c:pt idx="1">
                  <c:v>500000</c:v>
                </c:pt>
                <c:pt idx="2">
                  <c:v>1000000</c:v>
                </c:pt>
              </c:numCache>
            </c:numRef>
          </c:xVal>
          <c:yVal>
            <c:numRef>
              <c:f>[SortsProjectData.xlsx]Data!$G$18:$I$18</c:f>
              <c:numCache>
                <c:formatCode>General</c:formatCode>
                <c:ptCount val="3"/>
                <c:pt idx="0">
                  <c:v>16.111834000000002</c:v>
                </c:pt>
                <c:pt idx="1">
                  <c:v>33771.770965666663</c:v>
                </c:pt>
                <c:pt idx="2">
                  <c:v>133573.056947</c:v>
                </c:pt>
              </c:numCache>
            </c:numRef>
          </c:yVal>
          <c:smooth val="1"/>
          <c:extLst>
            <c:ext xmlns:c16="http://schemas.microsoft.com/office/drawing/2014/chart" uri="{C3380CC4-5D6E-409C-BE32-E72D297353CC}">
              <c16:uniqueId val="{00000002-9491-4FF3-8A88-0849D02E69C3}"/>
            </c:ext>
          </c:extLst>
        </c:ser>
        <c:dLbls>
          <c:showLegendKey val="0"/>
          <c:showVal val="0"/>
          <c:showCatName val="0"/>
          <c:showSerName val="0"/>
          <c:showPercent val="0"/>
          <c:showBubbleSize val="0"/>
        </c:dLbls>
        <c:axId val="666544687"/>
        <c:axId val="663672351"/>
      </c:scatterChart>
      <c:valAx>
        <c:axId val="666544687"/>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672351"/>
        <c:crosses val="autoZero"/>
        <c:crossBetween val="midCat"/>
      </c:valAx>
      <c:valAx>
        <c:axId val="66367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5446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Worst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Bubble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[SortsProjectData.xlsx]Data!$L$2:$N$2</c:f>
              <c:numCache>
                <c:formatCode>_(* #,##0_);_(* \(#,##0\);_(* "-"??_);_(@_)</c:formatCode>
                <c:ptCount val="3"/>
                <c:pt idx="0">
                  <c:v>10000</c:v>
                </c:pt>
                <c:pt idx="1">
                  <c:v>500000</c:v>
                </c:pt>
                <c:pt idx="2">
                  <c:v>1000000</c:v>
                </c:pt>
              </c:numCache>
            </c:numRef>
          </c:xVal>
          <c:yVal>
            <c:numRef>
              <c:f>[SortsProjectData.xlsx]Data!$L$6:$N$6</c:f>
              <c:numCache>
                <c:formatCode>General</c:formatCode>
                <c:ptCount val="3"/>
                <c:pt idx="0">
                  <c:v>32.316502666666665</c:v>
                </c:pt>
                <c:pt idx="1">
                  <c:v>73455.267785999997</c:v>
                </c:pt>
                <c:pt idx="2">
                  <c:v>360226.98478500004</c:v>
                </c:pt>
              </c:numCache>
            </c:numRef>
          </c:yVal>
          <c:smooth val="1"/>
          <c:extLst>
            <c:ext xmlns:c16="http://schemas.microsoft.com/office/drawing/2014/chart" uri="{C3380CC4-5D6E-409C-BE32-E72D297353CC}">
              <c16:uniqueId val="{00000000-26AB-4905-A1B1-6949451AEEDE}"/>
            </c:ext>
          </c:extLst>
        </c:ser>
        <c:ser>
          <c:idx val="1"/>
          <c:order val="1"/>
          <c:tx>
            <c:v>Selection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[SortsProjectData.xlsx]Data!$L$8:$N$8</c:f>
              <c:numCache>
                <c:formatCode>_(* #,##0_);_(* \(#,##0\);_(* "-"??_);_(@_)</c:formatCode>
                <c:ptCount val="3"/>
                <c:pt idx="0">
                  <c:v>10000</c:v>
                </c:pt>
                <c:pt idx="1">
                  <c:v>500000</c:v>
                </c:pt>
                <c:pt idx="2">
                  <c:v>1000000</c:v>
                </c:pt>
              </c:numCache>
            </c:numRef>
          </c:xVal>
          <c:yVal>
            <c:numRef>
              <c:f>[SortsProjectData.xlsx]Data!$L$12:$N$12</c:f>
              <c:numCache>
                <c:formatCode>General</c:formatCode>
                <c:ptCount val="3"/>
                <c:pt idx="0">
                  <c:v>24.265845666666667</c:v>
                </c:pt>
                <c:pt idx="1">
                  <c:v>60668.641803000006</c:v>
                </c:pt>
                <c:pt idx="2">
                  <c:v>242275.41682333333</c:v>
                </c:pt>
              </c:numCache>
            </c:numRef>
          </c:yVal>
          <c:smooth val="1"/>
          <c:extLst>
            <c:ext xmlns:c16="http://schemas.microsoft.com/office/drawing/2014/chart" uri="{C3380CC4-5D6E-409C-BE32-E72D297353CC}">
              <c16:uniqueId val="{00000001-26AB-4905-A1B1-6949451AEEDE}"/>
            </c:ext>
          </c:extLst>
        </c:ser>
        <c:ser>
          <c:idx val="2"/>
          <c:order val="2"/>
          <c:tx>
            <c:v>Insertion</c:v>
          </c:tx>
          <c:spPr>
            <a:ln w="19050" cap="rnd">
              <a:solidFill>
                <a:srgbClr val="00B050"/>
              </a:solidFill>
              <a:round/>
            </a:ln>
            <a:effectLst/>
          </c:spPr>
          <c:marker>
            <c:symbol val="circle"/>
            <c:size val="5"/>
            <c:spPr>
              <a:solidFill>
                <a:schemeClr val="accent3"/>
              </a:solidFill>
              <a:ln w="9525">
                <a:solidFill>
                  <a:srgbClr val="00B050"/>
                </a:solidFill>
              </a:ln>
              <a:effectLst/>
            </c:spPr>
          </c:marker>
          <c:xVal>
            <c:numRef>
              <c:f>[SortsProjectData.xlsx]Data!$L$14:$N$14</c:f>
              <c:numCache>
                <c:formatCode>_(* #,##0_);_(* \(#,##0\);_(* "-"??_);_(@_)</c:formatCode>
                <c:ptCount val="3"/>
                <c:pt idx="0">
                  <c:v>10000</c:v>
                </c:pt>
                <c:pt idx="1">
                  <c:v>500000</c:v>
                </c:pt>
                <c:pt idx="2">
                  <c:v>1000000</c:v>
                </c:pt>
              </c:numCache>
            </c:numRef>
          </c:xVal>
          <c:yVal>
            <c:numRef>
              <c:f>[SortsProjectData.xlsx]Data!$L$18:$N$18</c:f>
              <c:numCache>
                <c:formatCode>General</c:formatCode>
                <c:ptCount val="3"/>
                <c:pt idx="0">
                  <c:v>24.467003000000002</c:v>
                </c:pt>
                <c:pt idx="1">
                  <c:v>66933.814434333341</c:v>
                </c:pt>
                <c:pt idx="2">
                  <c:v>267598.13170600001</c:v>
                </c:pt>
              </c:numCache>
            </c:numRef>
          </c:yVal>
          <c:smooth val="1"/>
          <c:extLst>
            <c:ext xmlns:c16="http://schemas.microsoft.com/office/drawing/2014/chart" uri="{C3380CC4-5D6E-409C-BE32-E72D297353CC}">
              <c16:uniqueId val="{00000002-26AB-4905-A1B1-6949451AEEDE}"/>
            </c:ext>
          </c:extLst>
        </c:ser>
        <c:dLbls>
          <c:showLegendKey val="0"/>
          <c:showVal val="0"/>
          <c:showCatName val="0"/>
          <c:showSerName val="0"/>
          <c:showPercent val="0"/>
          <c:showBubbleSize val="0"/>
        </c:dLbls>
        <c:axId val="654623503"/>
        <c:axId val="750180367"/>
      </c:scatterChart>
      <c:valAx>
        <c:axId val="654623503"/>
        <c:scaling>
          <c:orientation val="minMax"/>
        </c:scaling>
        <c:delete val="0"/>
        <c:axPos val="b"/>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180367"/>
        <c:crosses val="autoZero"/>
        <c:crossBetween val="midCat"/>
      </c:valAx>
      <c:valAx>
        <c:axId val="750180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623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gruntkrusher@gmail.com</dc:creator>
  <cp:keywords/>
  <dc:description/>
  <cp:lastModifiedBy>gruntkrusher@gmail.com</cp:lastModifiedBy>
  <cp:revision>13</cp:revision>
  <dcterms:created xsi:type="dcterms:W3CDTF">2017-02-18T14:18:00Z</dcterms:created>
  <dcterms:modified xsi:type="dcterms:W3CDTF">2017-02-19T16:37:00Z</dcterms:modified>
</cp:coreProperties>
</file>