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Latihan Javascript - Membuat Menu Mobile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65516" cy="43672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516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0994" cy="43767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994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Langkah-Langkah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Menghilangkan list menu yang muncul di desktop seperti Home, Navbar, About, Login, Register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00600" cy="485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Mengganti list menu di desktop dengan hamburger menu dari font awesome untuk membuka menu navbar mobile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61975" cy="4095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Membuat menu navbar mobile dengan tanda silang untuk menutup menu navbar mobile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460994" cy="4376738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994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Membuat interaktif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Struktur HTML Hamburger Menu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975" cy="4095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fa-bars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Struktur Navbar Mobile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60994" cy="437673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994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navbar-mobile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Home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About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Contact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Login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=""&gt;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    Register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Styling CSS pada hamburger menu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fa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fa-bars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Styling tersebut berarti akan menyembunyikan hamburger menu terlebih dahulu dalam mode mobile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Styling CSS pada navbar mobile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60994" cy="43767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994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navbar-mobile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100vh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#4a86e8;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fixed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z-index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navbar-mobile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fa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fa-times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absolute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navbar-mobile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absolute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-50%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-50%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navbar-mobile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margin-bottom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5px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navbar-mobile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Styling CSS pada Hamburger menu saat layar di mobile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57575" cy="6667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ddff"/>
                <w:sz w:val="21"/>
                <w:szCs w:val="21"/>
                <w:rtl w:val="0"/>
              </w:rPr>
              <w:t xml:space="preserve">@media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max-width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480px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kanan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fa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21"/>
                <w:szCs w:val="21"/>
                <w:rtl w:val="0"/>
              </w:rPr>
              <w:t xml:space="preserve">fa-bars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absolute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30px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2ccd6"/>
                <w:sz w:val="21"/>
                <w:szCs w:val="21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ee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Kode Javascript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openNavMobile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navbar-mobile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display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closeNavMobile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navbar-mobile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display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89dd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Untuk mentrigger fungsi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Pada saat mengklik menu hamburger untuk membuka navbar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975" cy="409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fa-bars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openNavMobile()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Pada saat mengklik tandaa silang untuk menutup navbar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5300" cy="4857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fa fa-times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cb6b"/>
                <w:sz w:val="21"/>
                <w:szCs w:val="21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1"/>
                <w:szCs w:val="21"/>
                <w:rtl w:val="0"/>
              </w:rPr>
              <w:t xml:space="preserve">closeNavMobile()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