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E211" w14:textId="77777777" w:rsidR="00FE18D3" w:rsidRDefault="00FE18D3">
      <w:pPr>
        <w:tabs>
          <w:tab w:val="left" w:pos="5190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6406960B" w14:textId="77777777" w:rsidR="00FE18D3" w:rsidRDefault="00000000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AUTO MARKET LTDA – SUPERMERCADO AUTOMÁTICO</w:t>
      </w:r>
    </w:p>
    <w:p w14:paraId="6BB7052D" w14:textId="77777777" w:rsidR="00FE18D3" w:rsidRDefault="00FE18D3">
      <w:pPr>
        <w:spacing w:line="360" w:lineRule="auto"/>
        <w:jc w:val="both"/>
      </w:pPr>
    </w:p>
    <w:p w14:paraId="674E7FBD" w14:textId="77777777" w:rsidR="00FE18D3" w:rsidRDefault="0000000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ROCHA, Luis Eduardo Bastos </w:t>
      </w:r>
      <w:r>
        <w:rPr>
          <w:rFonts w:ascii="Arial" w:eastAsia="Arial" w:hAnsi="Arial" w:cs="Arial"/>
          <w:vertAlign w:val="superscript"/>
        </w:rPr>
        <w:t>1</w:t>
      </w:r>
      <w:r>
        <w:rPr>
          <w:rFonts w:ascii="Arial" w:eastAsia="Arial" w:hAnsi="Arial" w:cs="Arial"/>
        </w:rPr>
        <w:t xml:space="preserve">; GOMES, Geovana Oliveira 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 xml:space="preserve">; MOREIRA, Vitor Matheus do Nascimento </w:t>
      </w:r>
      <w:r>
        <w:rPr>
          <w:rFonts w:ascii="Arial" w:eastAsia="Arial" w:hAnsi="Arial" w:cs="Arial"/>
          <w:vertAlign w:val="superscript"/>
        </w:rPr>
        <w:t>3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vertAlign w:val="superscript"/>
        </w:rPr>
        <w:t xml:space="preserve"> </w:t>
      </w:r>
      <w:r>
        <w:rPr>
          <w:rFonts w:ascii="Arial" w:eastAsia="Arial" w:hAnsi="Arial" w:cs="Arial"/>
        </w:rPr>
        <w:t xml:space="preserve">RIBEIRO, Bruno Cordeiro </w:t>
      </w:r>
      <w:r>
        <w:rPr>
          <w:rFonts w:ascii="Arial" w:eastAsia="Arial" w:hAnsi="Arial" w:cs="Arial"/>
          <w:vertAlign w:val="superscript"/>
        </w:rPr>
        <w:t>4</w:t>
      </w:r>
      <w:r>
        <w:rPr>
          <w:rFonts w:ascii="Arial" w:eastAsia="Arial" w:hAnsi="Arial" w:cs="Arial"/>
        </w:rPr>
        <w:t xml:space="preserve">; CUNHA, Filipe Hermenegildo da </w:t>
      </w:r>
      <w:r>
        <w:rPr>
          <w:rFonts w:ascii="Arial" w:eastAsia="Arial" w:hAnsi="Arial" w:cs="Arial"/>
          <w:vertAlign w:val="superscript"/>
        </w:rPr>
        <w:t>5</w:t>
      </w:r>
      <w:r>
        <w:rPr>
          <w:rFonts w:ascii="Arial" w:eastAsia="Arial" w:hAnsi="Arial" w:cs="Arial"/>
        </w:rPr>
        <w:t xml:space="preserve">; PINTO, Paulo Raimundo </w:t>
      </w:r>
      <w:r>
        <w:rPr>
          <w:rFonts w:ascii="Arial" w:eastAsia="Arial" w:hAnsi="Arial" w:cs="Arial"/>
          <w:vertAlign w:val="superscript"/>
        </w:rPr>
        <w:t>6</w:t>
      </w:r>
      <w:r>
        <w:rPr>
          <w:rFonts w:ascii="Arial" w:eastAsia="Arial" w:hAnsi="Arial" w:cs="Arial"/>
        </w:rPr>
        <w:t xml:space="preserve">; MOREIRA, Lucas Emiliano de Souza </w:t>
      </w:r>
      <w:r>
        <w:rPr>
          <w:rFonts w:ascii="Arial" w:eastAsia="Arial" w:hAnsi="Arial" w:cs="Arial"/>
          <w:vertAlign w:val="superscript"/>
        </w:rPr>
        <w:t>7</w:t>
      </w:r>
      <w:r>
        <w:rPr>
          <w:rFonts w:ascii="Arial" w:eastAsia="Arial" w:hAnsi="Arial" w:cs="Arial"/>
        </w:rPr>
        <w:t>.</w:t>
      </w:r>
    </w:p>
    <w:p w14:paraId="4987612F" w14:textId="77777777" w:rsidR="00FE18D3" w:rsidRDefault="00FE18D3">
      <w:pPr>
        <w:spacing w:line="360" w:lineRule="auto"/>
        <w:jc w:val="center"/>
        <w:rPr>
          <w:rFonts w:ascii="Arial" w:eastAsia="Arial" w:hAnsi="Arial" w:cs="Arial"/>
        </w:rPr>
      </w:pPr>
    </w:p>
    <w:p w14:paraId="69A814A6" w14:textId="77777777" w:rsidR="00FE18D3" w:rsidRDefault="00000000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1 - Discente do curso técnico de Automação Industrial. E-mail: luiseduardobastos5446@gmail.com;</w:t>
      </w:r>
    </w:p>
    <w:p w14:paraId="702D1691" w14:textId="77777777" w:rsidR="00FE18D3" w:rsidRDefault="00000000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2 - Discente do curso técnico de Automação Industrial. E-mail: gomesge3@gmail.com;</w:t>
      </w:r>
    </w:p>
    <w:p w14:paraId="0CC7B8F5" w14:textId="77777777" w:rsidR="00FE18D3" w:rsidRDefault="00000000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3 - Discente do curso técnico de Automação Industrial. E-mail: vitornascimento@pm.me;</w:t>
      </w:r>
    </w:p>
    <w:p w14:paraId="650F4147" w14:textId="77777777" w:rsidR="00FE18D3" w:rsidRDefault="00000000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4 - Discente do curso técnico de Automação Industrial. E-mail: brunocordeiro1704@gmail.com;</w:t>
      </w:r>
    </w:p>
    <w:p w14:paraId="15483C6D" w14:textId="77777777" w:rsidR="00FE18D3" w:rsidRDefault="00000000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5 - Discente do curso técnico de Automação Industrial. E-mail: filipehcunha@hotmail.com;</w:t>
      </w:r>
    </w:p>
    <w:p w14:paraId="0F42F033" w14:textId="77777777" w:rsidR="00FE18D3" w:rsidRDefault="00000000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6 - Docente do curso técnico de Automação Industrial. E-mail: paulo.pinto@ifmg.edu.br;</w:t>
      </w:r>
    </w:p>
    <w:p w14:paraId="16059CC3" w14:textId="77777777" w:rsidR="00FE18D3" w:rsidRDefault="00000000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7 - Docente do curso técnico de Automação Industrial. E-mail: lucas.emiliano@ifmg.edu.br.</w:t>
      </w:r>
    </w:p>
    <w:p w14:paraId="705B9C36" w14:textId="77777777" w:rsidR="00FE18D3" w:rsidRDefault="00FE18D3">
      <w:pPr>
        <w:spacing w:line="360" w:lineRule="auto"/>
        <w:jc w:val="center"/>
        <w:rPr>
          <w:rFonts w:ascii="Arial" w:eastAsia="Arial" w:hAnsi="Arial" w:cs="Arial"/>
          <w:sz w:val="16"/>
          <w:szCs w:val="16"/>
        </w:rPr>
      </w:pPr>
    </w:p>
    <w:p w14:paraId="0584A660" w14:textId="77777777" w:rsidR="00FE18D3" w:rsidRDefault="00FE18D3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CEF73EF" w14:textId="77777777" w:rsidR="00FE18D3" w:rsidRDefault="00000000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 Introdução</w:t>
      </w:r>
    </w:p>
    <w:p w14:paraId="193F8778" w14:textId="77777777" w:rsidR="00FE18D3" w:rsidRDefault="00FE18D3">
      <w:pPr>
        <w:spacing w:line="360" w:lineRule="auto"/>
        <w:jc w:val="both"/>
        <w:rPr>
          <w:rFonts w:ascii="Arial" w:eastAsia="Arial" w:hAnsi="Arial" w:cs="Arial"/>
        </w:rPr>
      </w:pPr>
    </w:p>
    <w:p w14:paraId="353CD2CC" w14:textId="77777777" w:rsidR="00FE18D3" w:rsidRDefault="00000000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A internet revolucionou a maneira de executar muitas tarefas, tornando-as mais fáceis e proporcionando mais comodidade, algo que não é diferente quando se trata de fazer compras. As compras online têm se popularizado cada vez mais e, com a pandemia, passaram a ser uma alternativa mediante ao isolamento social. De acordo com pesquisa da Associação Brasileira de Comércio Eletrônico, compras em e-</w:t>
      </w:r>
      <w:proofErr w:type="spellStart"/>
      <w:r>
        <w:rPr>
          <w:rFonts w:ascii="Arial" w:eastAsia="Arial" w:hAnsi="Arial" w:cs="Arial"/>
          <w:color w:val="222222"/>
        </w:rPr>
        <w:t>commerces</w:t>
      </w:r>
      <w:proofErr w:type="spellEnd"/>
      <w:r>
        <w:rPr>
          <w:rFonts w:ascii="Arial" w:eastAsia="Arial" w:hAnsi="Arial" w:cs="Arial"/>
          <w:color w:val="222222"/>
        </w:rPr>
        <w:t xml:space="preserve"> de supermercado aumentaram mais de 180% em 2020. Segundo o SEBRAE (2017), e-commerce “trata-se de uma modalidade de comercialização de bens e serviços, que realiza suas transações financeiras por meio de dispositivos e plataformas eletrônicas, como computadores e dispositivos móveis”. O e-commerce para supermercado, também conhecido como e-</w:t>
      </w:r>
      <w:proofErr w:type="spellStart"/>
      <w:r>
        <w:rPr>
          <w:rFonts w:ascii="Arial" w:eastAsia="Arial" w:hAnsi="Arial" w:cs="Arial"/>
          <w:color w:val="222222"/>
        </w:rPr>
        <w:t>grocery</w:t>
      </w:r>
      <w:proofErr w:type="spellEnd"/>
      <w:r>
        <w:rPr>
          <w:rFonts w:ascii="Arial" w:eastAsia="Arial" w:hAnsi="Arial" w:cs="Arial"/>
          <w:color w:val="222222"/>
        </w:rPr>
        <w:t xml:space="preserve">, permite a compra de produtos por meio de uma loja online e também oferece a opção de retirada na loja física ou via delivery. Muitos estabelecimentos adotaram este método visando se destacar entre os concorrentes e </w:t>
      </w:r>
      <w:r>
        <w:rPr>
          <w:rFonts w:ascii="Arial" w:eastAsia="Arial" w:hAnsi="Arial" w:cs="Arial"/>
          <w:color w:val="222222"/>
        </w:rPr>
        <w:lastRenderedPageBreak/>
        <w:t>também se adaptar ao novo comportamento de muitos consumidores que têm buscado uma maneira mais rápida e fácil de fazer compras.</w:t>
      </w:r>
    </w:p>
    <w:p w14:paraId="796FAB88" w14:textId="77777777" w:rsidR="00FE18D3" w:rsidRDefault="00000000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O Auto Market é um projeto que visa a implementação de um supermercado e-</w:t>
      </w:r>
      <w:proofErr w:type="spellStart"/>
      <w:r>
        <w:rPr>
          <w:rFonts w:ascii="Arial" w:eastAsia="Arial" w:hAnsi="Arial" w:cs="Arial"/>
          <w:color w:val="222222"/>
        </w:rPr>
        <w:t>grocery</w:t>
      </w:r>
      <w:proofErr w:type="spellEnd"/>
      <w:r>
        <w:rPr>
          <w:rFonts w:ascii="Arial" w:eastAsia="Arial" w:hAnsi="Arial" w:cs="Arial"/>
          <w:color w:val="222222"/>
        </w:rPr>
        <w:t xml:space="preserve">, onde o cliente solicita os produtos e realiza o pagamento por meio de um aplicativo. Após a confirmação do pagamento, os produtos selecionados são separados e posicionados em uma esteira que os transportará para um sistema que realizará o embale. Depois de embalados, os itens serão conduzidos até o local para a retirada ou entrega, a depender da opção escolhida pelo comprador. O projeto busca otimizar o processo de compra, diminuindo o tempo de espera e proporcionando agilidade no pagamento e no envio dos produtos. Através do aplicativo também é possível acompanhar as etapas da compra em tempo real, desde a separação dos produtos até a finalização do pedido.  </w:t>
      </w:r>
    </w:p>
    <w:p w14:paraId="4C146EED" w14:textId="77777777" w:rsidR="00FE18D3" w:rsidRDefault="00FE18D3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</w:p>
    <w:p w14:paraId="46F050F0" w14:textId="77777777" w:rsidR="00FE18D3" w:rsidRDefault="0000000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2 Objetivos</w:t>
      </w:r>
    </w:p>
    <w:p w14:paraId="0C5DF509" w14:textId="77777777" w:rsidR="00FE18D3" w:rsidRDefault="00FE18D3">
      <w:p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</w:p>
    <w:p w14:paraId="0B8E18B0" w14:textId="77777777" w:rsidR="00FE18D3" w:rsidRDefault="00000000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2.1 Objetivo geral</w:t>
      </w:r>
    </w:p>
    <w:p w14:paraId="6555D72D" w14:textId="77777777" w:rsidR="00FE18D3" w:rsidRDefault="00FE18D3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</w:p>
    <w:p w14:paraId="292CBEE1" w14:textId="77777777" w:rsidR="00FE18D3" w:rsidRDefault="00000000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Implementar um protótipo de supermercado automatizado a fim de agilizar o processo de compra, oferecendo a possibilidade de escolher os produtos e realizar o pagamento por intermédio de um aplicativo, tornando o ato de realizar compras no supermercado mais rápido e prático, excluindo a necessidade do atendimento feito por um funcionário.</w:t>
      </w:r>
    </w:p>
    <w:p w14:paraId="34A375EF" w14:textId="77777777" w:rsidR="00FE18D3" w:rsidRDefault="00FE18D3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</w:p>
    <w:p w14:paraId="7DF03480" w14:textId="77777777" w:rsidR="00FE18D3" w:rsidRDefault="00000000">
      <w:pPr>
        <w:shd w:val="clear" w:color="auto" w:fill="FFFFFF"/>
        <w:spacing w:line="360" w:lineRule="auto"/>
        <w:ind w:left="709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2.2 Objetivos específicos</w:t>
      </w:r>
    </w:p>
    <w:p w14:paraId="031B1B2C" w14:textId="77777777" w:rsidR="00FE18D3" w:rsidRDefault="00FE18D3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</w:p>
    <w:p w14:paraId="41EE2673" w14:textId="77777777" w:rsidR="00FE18D3" w:rsidRDefault="00000000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Programar a leitura dos sensores e as ações dos atuadores pelo Arduino.</w:t>
      </w:r>
    </w:p>
    <w:p w14:paraId="6845DDD9" w14:textId="77777777" w:rsidR="00FE18D3" w:rsidRDefault="00000000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Realizar a leitura dos sensores infravermelho e direcionar a caixa com os produtos até o local de retirada ou entrega</w:t>
      </w:r>
    </w:p>
    <w:p w14:paraId="5B5CB708" w14:textId="3DC05BEB" w:rsidR="00FE18D3" w:rsidRDefault="00000000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lastRenderedPageBreak/>
        <w:t xml:space="preserve">Implementar </w:t>
      </w:r>
      <w:proofErr w:type="spellStart"/>
      <w:r>
        <w:rPr>
          <w:rFonts w:ascii="Arial" w:eastAsia="Arial" w:hAnsi="Arial" w:cs="Arial"/>
          <w:color w:val="222222"/>
        </w:rPr>
        <w:t>servo-motores</w:t>
      </w:r>
      <w:proofErr w:type="spellEnd"/>
      <w:r>
        <w:rPr>
          <w:rFonts w:ascii="Arial" w:eastAsia="Arial" w:hAnsi="Arial" w:cs="Arial"/>
          <w:color w:val="222222"/>
        </w:rPr>
        <w:t xml:space="preserve"> para controlar a abertura</w:t>
      </w:r>
      <w:r w:rsidR="00525729"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>dos compartimentos e também para determinar o destino da caixa com os produtos (retirada ou entrega).</w:t>
      </w:r>
    </w:p>
    <w:p w14:paraId="0EE688A6" w14:textId="77777777" w:rsidR="00FE18D3" w:rsidRDefault="00000000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Acionar um motor que movimenta a esteira responsável por conduzir os produtos até o local desejado.</w:t>
      </w:r>
    </w:p>
    <w:p w14:paraId="3D14FA82" w14:textId="77777777" w:rsidR="00FE18D3" w:rsidRDefault="00000000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Criar um aplicativo que ofereça a possibilidade de realizar o cadastro, escolher os produtos e efetuar o pagamento, além de permitir o acompanhamento em tempo real das etapas de entrega dos produtos.</w:t>
      </w:r>
    </w:p>
    <w:p w14:paraId="68DB1B86" w14:textId="77777777" w:rsidR="00FE18D3" w:rsidRDefault="00000000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Selecionar e enviar os produtos de acordo com a escolha do comprador.</w:t>
      </w:r>
    </w:p>
    <w:p w14:paraId="38BBDCC4" w14:textId="77777777" w:rsidR="00FE18D3" w:rsidRDefault="00000000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Propiciar a realização do pagamento por meio do aplicativo e também de um site e somente finalizar a compra quando este for confirmado.</w:t>
      </w:r>
    </w:p>
    <w:p w14:paraId="1A111310" w14:textId="77777777" w:rsidR="00FE18D3" w:rsidRDefault="00000000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Promover a comunicação do protótipo com o aplicativo através de uma rede Wi-Fi/Bluetooth.</w:t>
      </w:r>
    </w:p>
    <w:p w14:paraId="1C1507B5" w14:textId="77777777" w:rsidR="00FE18D3" w:rsidRDefault="00FE18D3">
      <w:pPr>
        <w:shd w:val="clear" w:color="auto" w:fill="FFFFFF"/>
        <w:spacing w:line="360" w:lineRule="auto"/>
        <w:ind w:left="720"/>
        <w:jc w:val="both"/>
        <w:rPr>
          <w:rFonts w:ascii="Arial" w:eastAsia="Arial" w:hAnsi="Arial" w:cs="Arial"/>
          <w:color w:val="222222"/>
        </w:rPr>
      </w:pPr>
    </w:p>
    <w:p w14:paraId="6DD57BC0" w14:textId="77777777" w:rsidR="00FE18D3" w:rsidRDefault="0000000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 Levantamento Bibliográfico</w:t>
      </w:r>
    </w:p>
    <w:p w14:paraId="31F95C27" w14:textId="77777777" w:rsidR="00FE18D3" w:rsidRDefault="00FE18D3">
      <w:pPr>
        <w:spacing w:line="360" w:lineRule="auto"/>
        <w:jc w:val="both"/>
        <w:rPr>
          <w:rFonts w:ascii="Arial" w:eastAsia="Arial" w:hAnsi="Arial" w:cs="Arial"/>
        </w:rPr>
      </w:pPr>
    </w:p>
    <w:p w14:paraId="4651111F" w14:textId="77777777" w:rsidR="00FE18D3" w:rsidRDefault="00000000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Nos anos 30, Michael </w:t>
      </w:r>
      <w:proofErr w:type="spellStart"/>
      <w:r>
        <w:rPr>
          <w:rFonts w:ascii="Arial" w:eastAsia="Arial" w:hAnsi="Arial" w:cs="Arial"/>
        </w:rPr>
        <w:t>Cullen</w:t>
      </w:r>
      <w:proofErr w:type="spellEnd"/>
      <w:r>
        <w:rPr>
          <w:rFonts w:ascii="Arial" w:eastAsia="Arial" w:hAnsi="Arial" w:cs="Arial"/>
        </w:rPr>
        <w:t xml:space="preserve"> revolucionou o comércio de produtos ao inaugurar o primeiro supermercado nos Estados Unidos. Diferente dos antigos armazéns, onde o atendente selecionava as mercadorias solicitadas pelos clientes, os supermercados contam com o sistema de </w:t>
      </w:r>
      <w:proofErr w:type="spellStart"/>
      <w:r>
        <w:rPr>
          <w:rFonts w:ascii="Arial" w:eastAsia="Arial" w:hAnsi="Arial" w:cs="Arial"/>
        </w:rPr>
        <w:t>auto-serviço</w:t>
      </w:r>
      <w:proofErr w:type="spellEnd"/>
      <w:r>
        <w:rPr>
          <w:rFonts w:ascii="Arial" w:eastAsia="Arial" w:hAnsi="Arial" w:cs="Arial"/>
        </w:rPr>
        <w:t>, onde os produtos são expostos de maneira acessível para que os clientes possam escolher. Ao longo do tempo, o sistema se consolidou e a utilização da Tecnologia da Informação se tornou uma maneira para que os varejistas pudessem se sobressair mediante à alta competitividade no setor.</w:t>
      </w:r>
    </w:p>
    <w:p w14:paraId="2F0A9AA5" w14:textId="01782D65" w:rsidR="00FE18D3" w:rsidRDefault="00000000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projeto Auto Market é um protótipo de supermercado automatizado montado a partir de um sistema de entrega, composto por micro </w:t>
      </w:r>
      <w:proofErr w:type="spellStart"/>
      <w:r>
        <w:rPr>
          <w:rFonts w:ascii="Arial" w:eastAsia="Arial" w:hAnsi="Arial" w:cs="Arial"/>
        </w:rPr>
        <w:t>servo-motores</w:t>
      </w:r>
      <w:proofErr w:type="spellEnd"/>
      <w:r>
        <w:rPr>
          <w:rFonts w:ascii="Arial" w:eastAsia="Arial" w:hAnsi="Arial" w:cs="Arial"/>
        </w:rPr>
        <w:t xml:space="preserve"> 9G SG90, </w:t>
      </w:r>
      <w:r w:rsidR="00525729">
        <w:rPr>
          <w:rFonts w:ascii="Arial" w:eastAsia="Arial" w:hAnsi="Arial" w:cs="Arial"/>
        </w:rPr>
        <w:t>sensores infravermelhos</w:t>
      </w:r>
      <w:r>
        <w:rPr>
          <w:rFonts w:ascii="Arial" w:eastAsia="Arial" w:hAnsi="Arial" w:cs="Arial"/>
        </w:rPr>
        <w:t xml:space="preserve"> E18-D80NK e uma esteira que é impulsionada por motores DC de 6V.</w:t>
      </w:r>
    </w:p>
    <w:p w14:paraId="44DB7140" w14:textId="77777777" w:rsidR="00FE18D3" w:rsidRDefault="00000000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esteira funciona de acordo com o que é lido pelos sensores E18-D80NK, que enviam as informações para o microcontrolador ATmega328 do Arduino Nano. Após o processamento, o sinal de controle é enviado para o driver dos motores. O acionamento </w:t>
      </w:r>
      <w:r>
        <w:rPr>
          <w:rFonts w:ascii="Arial" w:eastAsia="Arial" w:hAnsi="Arial" w:cs="Arial"/>
        </w:rPr>
        <w:lastRenderedPageBreak/>
        <w:t xml:space="preserve">da esteira somente é feito caso haja uma caixa para armazenar os produtos. Depois que os itens são posicionados na caixa, a esteira gira e os conduz até um sistema formado por um </w:t>
      </w:r>
      <w:proofErr w:type="spellStart"/>
      <w:r>
        <w:rPr>
          <w:rFonts w:ascii="Arial" w:eastAsia="Arial" w:hAnsi="Arial" w:cs="Arial"/>
        </w:rPr>
        <w:t>servo-motor</w:t>
      </w:r>
      <w:proofErr w:type="spellEnd"/>
      <w:r>
        <w:rPr>
          <w:rFonts w:ascii="Arial" w:eastAsia="Arial" w:hAnsi="Arial" w:cs="Arial"/>
        </w:rPr>
        <w:t xml:space="preserve"> que recebe um sinal enviado pelo aplicativo e define o destino das mercadorias (retirada ou entrega) que foram escolhidas no ato da compra. Caso ainda exista algum produto a ser colocado na caixa, a esteira gira até chegar no compartimento dos produtos selecionados.</w:t>
      </w:r>
    </w:p>
    <w:p w14:paraId="31947EC4" w14:textId="77777777" w:rsidR="00FE18D3" w:rsidRDefault="00000000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 </w:t>
      </w:r>
      <w:proofErr w:type="spellStart"/>
      <w:r>
        <w:rPr>
          <w:rFonts w:ascii="Arial" w:eastAsia="Arial" w:hAnsi="Arial" w:cs="Arial"/>
        </w:rPr>
        <w:t>servo-motor</w:t>
      </w:r>
      <w:proofErr w:type="spellEnd"/>
      <w:r>
        <w:rPr>
          <w:rFonts w:ascii="Arial" w:eastAsia="Arial" w:hAnsi="Arial" w:cs="Arial"/>
        </w:rPr>
        <w:t xml:space="preserve"> será posicionado no início do percurso e funcionará de acordo com as informações lidas pelos sensores infravermelhos. Se um sensor verificar que não há caixa posicionada na esteira, o </w:t>
      </w:r>
      <w:proofErr w:type="spellStart"/>
      <w:r>
        <w:rPr>
          <w:rFonts w:ascii="Arial" w:eastAsia="Arial" w:hAnsi="Arial" w:cs="Arial"/>
        </w:rPr>
        <w:t>servo-motor</w:t>
      </w:r>
      <w:proofErr w:type="spellEnd"/>
      <w:r>
        <w:rPr>
          <w:rFonts w:ascii="Arial" w:eastAsia="Arial" w:hAnsi="Arial" w:cs="Arial"/>
        </w:rPr>
        <w:t xml:space="preserve"> abrirá um compartimento para que a caixa chegue até a esteira. Após isso, os outros atuadores abrirão as repartições para que os produtos escolhidos sejam dispostos na caixa. A programação para o funcionamento do supermercado automatizado será feita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IDE do Arduino e carregada na placa Nano.</w:t>
      </w:r>
    </w:p>
    <w:p w14:paraId="28CFE8DD" w14:textId="77777777" w:rsidR="00FE18D3" w:rsidRDefault="00FE18D3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</w:p>
    <w:p w14:paraId="4B2540F3" w14:textId="77777777" w:rsidR="00FE18D3" w:rsidRDefault="00FE18D3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</w:p>
    <w:p w14:paraId="6F397BDF" w14:textId="77777777" w:rsidR="00FE18D3" w:rsidRDefault="00000000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Referências</w:t>
      </w:r>
    </w:p>
    <w:p w14:paraId="0B5212CD" w14:textId="77777777" w:rsidR="00FE18D3" w:rsidRDefault="00FE18D3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66A7EE74" w14:textId="77777777" w:rsidR="00FE18D3" w:rsidRDefault="00000000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SEBRAE - Serviço Brasileiro de Apoio às Micro e Pequenas Empresas. Informe de mercado e-commerce. Disponível em: &lt;</w:t>
      </w:r>
      <w:hyperlink r:id="rId8">
        <w:r>
          <w:rPr>
            <w:rFonts w:ascii="Arial" w:eastAsia="Arial" w:hAnsi="Arial" w:cs="Arial"/>
          </w:rPr>
          <w:t>https://www.sebrae.com.br/Sebrae/Portal%20Sebrae/UFs/PA/Sebrae%20de%20A%20a%20Z/Ebook-Ecommerce.pdf</w:t>
        </w:r>
      </w:hyperlink>
      <w:r>
        <w:rPr>
          <w:rFonts w:ascii="Arial" w:eastAsia="Arial" w:hAnsi="Arial" w:cs="Arial"/>
        </w:rPr>
        <w:t>&gt; Acesso em: 21 de setembro de 2022.</w:t>
      </w:r>
    </w:p>
    <w:p w14:paraId="5373C9E2" w14:textId="77777777" w:rsidR="00FE18D3" w:rsidRDefault="00FE18D3">
      <w:pPr>
        <w:spacing w:line="360" w:lineRule="auto"/>
        <w:jc w:val="both"/>
        <w:rPr>
          <w:rFonts w:ascii="Arial" w:eastAsia="Arial" w:hAnsi="Arial" w:cs="Arial"/>
        </w:rPr>
      </w:pPr>
    </w:p>
    <w:p w14:paraId="1C14B29A" w14:textId="77777777" w:rsidR="00FE18D3" w:rsidRDefault="00000000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Como funciona um e-commerce para supermercados: principais pontos. Disponível em: &lt;</w:t>
      </w:r>
      <w:hyperlink r:id="rId9">
        <w:r>
          <w:rPr>
            <w:rFonts w:ascii="Arial" w:eastAsia="Arial" w:hAnsi="Arial" w:cs="Arial"/>
          </w:rPr>
          <w:t>https://www.ecommercebrasil.com.br/artigos/e-commerce-para-supermercado</w:t>
        </w:r>
      </w:hyperlink>
      <w:r>
        <w:rPr>
          <w:rFonts w:ascii="Arial" w:eastAsia="Arial" w:hAnsi="Arial" w:cs="Arial"/>
        </w:rPr>
        <w:t>&gt; Acesso em: 21 de setembro de 2022.</w:t>
      </w:r>
    </w:p>
    <w:p w14:paraId="61148D11" w14:textId="77777777" w:rsidR="00FE18D3" w:rsidRDefault="00FE18D3">
      <w:pPr>
        <w:spacing w:line="360" w:lineRule="auto"/>
        <w:jc w:val="both"/>
        <w:rPr>
          <w:rFonts w:ascii="Arial" w:eastAsia="Arial" w:hAnsi="Arial" w:cs="Arial"/>
        </w:rPr>
      </w:pPr>
    </w:p>
    <w:p w14:paraId="6C74BE2F" w14:textId="77777777" w:rsidR="00FE18D3" w:rsidRPr="00525729" w:rsidRDefault="00000000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CERETTA S. B. N. O modelo de decisão de compra e a importância do descarte na preservação ambiental: um estudo com consumidores de supermercados. </w:t>
      </w:r>
      <w:r>
        <w:rPr>
          <w:rFonts w:ascii="Arial" w:eastAsia="Arial" w:hAnsi="Arial" w:cs="Arial"/>
          <w:b/>
        </w:rPr>
        <w:t xml:space="preserve">Dissertação </w:t>
      </w:r>
      <w:r>
        <w:rPr>
          <w:rFonts w:ascii="Arial" w:eastAsia="Arial" w:hAnsi="Arial" w:cs="Arial"/>
          <w:b/>
        </w:rPr>
        <w:lastRenderedPageBreak/>
        <w:t xml:space="preserve">de Mestrado - </w:t>
      </w:r>
      <w:r w:rsidRPr="00525729">
        <w:rPr>
          <w:rFonts w:ascii="Arial" w:eastAsia="Arial" w:hAnsi="Arial" w:cs="Arial"/>
          <w:b/>
        </w:rPr>
        <w:t xml:space="preserve">UNIJUÍ - Universidade Regional Do Noroeste Do Estado Do Rio Grande Do Sul, </w:t>
      </w:r>
      <w:r w:rsidRPr="00525729">
        <w:rPr>
          <w:rFonts w:ascii="Arial" w:eastAsia="Arial" w:hAnsi="Arial" w:cs="Arial"/>
          <w:bCs/>
        </w:rPr>
        <w:t>Brasil, 2011</w:t>
      </w:r>
      <w:r w:rsidRPr="00525729">
        <w:rPr>
          <w:rFonts w:ascii="Arial" w:eastAsia="Arial" w:hAnsi="Arial" w:cs="Arial"/>
          <w:b/>
        </w:rPr>
        <w:t>.</w:t>
      </w:r>
    </w:p>
    <w:p w14:paraId="55B0F853" w14:textId="77777777" w:rsidR="00FE18D3" w:rsidRDefault="00FE18D3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01336DAF" w14:textId="77777777" w:rsidR="00FE18D3" w:rsidRDefault="00FE18D3">
      <w:pPr>
        <w:spacing w:line="360" w:lineRule="auto"/>
        <w:jc w:val="both"/>
        <w:rPr>
          <w:rFonts w:ascii="Arial" w:eastAsia="Arial" w:hAnsi="Arial" w:cs="Arial"/>
        </w:rPr>
      </w:pPr>
    </w:p>
    <w:p w14:paraId="2D038AC6" w14:textId="77777777" w:rsidR="00FE18D3" w:rsidRDefault="00FE18D3">
      <w:pPr>
        <w:spacing w:line="360" w:lineRule="auto"/>
        <w:jc w:val="both"/>
        <w:rPr>
          <w:rFonts w:ascii="Arial" w:eastAsia="Arial" w:hAnsi="Arial" w:cs="Arial"/>
        </w:rPr>
      </w:pPr>
    </w:p>
    <w:p w14:paraId="7BEF8A3F" w14:textId="77777777" w:rsidR="00FE18D3" w:rsidRDefault="00FE18D3">
      <w:pPr>
        <w:spacing w:line="360" w:lineRule="auto"/>
        <w:jc w:val="both"/>
        <w:rPr>
          <w:rFonts w:ascii="Arial" w:eastAsia="Arial" w:hAnsi="Arial" w:cs="Arial"/>
          <w:b/>
        </w:rPr>
      </w:pPr>
    </w:p>
    <w:sectPr w:rsidR="00FE18D3">
      <w:headerReference w:type="default" r:id="rId10"/>
      <w:pgSz w:w="12240" w:h="15840"/>
      <w:pgMar w:top="1701" w:right="1418" w:bottom="170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067E" w14:textId="77777777" w:rsidR="00D7774E" w:rsidRDefault="00D7774E">
      <w:r>
        <w:separator/>
      </w:r>
    </w:p>
  </w:endnote>
  <w:endnote w:type="continuationSeparator" w:id="0">
    <w:p w14:paraId="5E123BE5" w14:textId="77777777" w:rsidR="00D7774E" w:rsidRDefault="00D77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532E9" w14:textId="77777777" w:rsidR="00D7774E" w:rsidRDefault="00D7774E">
      <w:r>
        <w:separator/>
      </w:r>
    </w:p>
  </w:footnote>
  <w:footnote w:type="continuationSeparator" w:id="0">
    <w:p w14:paraId="685886BB" w14:textId="77777777" w:rsidR="00D7774E" w:rsidRDefault="00D77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8EE0" w14:textId="77777777" w:rsidR="00FE18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D55F773" wp14:editId="4602D350">
          <wp:extent cx="592669" cy="839492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669" cy="8394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5718A69" wp14:editId="1FD7E2FF">
              <wp:simplePos x="0" y="0"/>
              <wp:positionH relativeFrom="column">
                <wp:posOffset>584200</wp:posOffset>
              </wp:positionH>
              <wp:positionV relativeFrom="paragraph">
                <wp:posOffset>0</wp:posOffset>
              </wp:positionV>
              <wp:extent cx="4767580" cy="88201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66973" y="3343755"/>
                        <a:ext cx="4758055" cy="872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2C0610" w14:textId="77777777" w:rsidR="00FE18D3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XI SEMANA DE CIÊNCIA E TECNOLOGIA</w:t>
                          </w:r>
                        </w:p>
                        <w:p w14:paraId="0BF15AD9" w14:textId="77777777" w:rsidR="00FE18D3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IFMG - CAMPUS OURO PRETO</w:t>
                          </w:r>
                        </w:p>
                        <w:p w14:paraId="4536F1CD" w14:textId="77777777" w:rsidR="00FE18D3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 xml:space="preserve">“BIOECONOMIA: DIVERSIDADE E RIQUEZA PARA O DESENVOLVIMENTO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SUSTENTÁVEL ”</w:t>
                          </w:r>
                          <w:proofErr w:type="gramEnd"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718A69" id="Retângulo 6" o:spid="_x0000_s1026" style="position:absolute;margin-left:46pt;margin-top:0;width:375.4pt;height:69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" filled="f" stroked="f">
              <v:textbox inset="2.53958mm,1.2694mm,2.53958mm,1.2694mm">
                <w:txbxContent>
                  <w:p w14:paraId="382C0610" w14:textId="77777777" w:rsidR="00FE18D3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8"/>
                      </w:rPr>
                      <w:t>XI SEMANA DE CIÊNCIA E TECNOLOGIA</w:t>
                    </w:r>
                  </w:p>
                  <w:p w14:paraId="0BF15AD9" w14:textId="77777777" w:rsidR="00FE18D3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8"/>
                      </w:rPr>
                      <w:t>IFMG - CAMPUS OURO PRETO</w:t>
                    </w:r>
                  </w:p>
                  <w:p w14:paraId="4536F1CD" w14:textId="77777777" w:rsidR="00FE18D3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8"/>
                      </w:rPr>
                      <w:t xml:space="preserve">“BIOECONOMIA: DIVERSIDADE E RIQUEZA PARA O DESENVOLVIMENTO </w:t>
                    </w:r>
                    <w:proofErr w:type="gramStart"/>
                    <w:r>
                      <w:rPr>
                        <w:rFonts w:ascii="Arial" w:eastAsia="Arial" w:hAnsi="Arial" w:cs="Arial"/>
                        <w:b/>
                        <w:color w:val="000000"/>
                        <w:sz w:val="28"/>
                      </w:rPr>
                      <w:t>SUSTENTÁVEL ”</w:t>
                    </w:r>
                    <w:proofErr w:type="gramEnd"/>
                  </w:p>
                </w:txbxContent>
              </v:textbox>
            </v:rect>
          </w:pict>
        </mc:Fallback>
      </mc:AlternateContent>
    </w:r>
  </w:p>
  <w:p w14:paraId="18E5FB4C" w14:textId="77777777" w:rsidR="00FE18D3" w:rsidRDefault="00FE18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49E656DE" w14:textId="77777777" w:rsidR="00FE18D3" w:rsidRDefault="00FE18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063"/>
    <w:multiLevelType w:val="multilevel"/>
    <w:tmpl w:val="CB40D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8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8D3"/>
    <w:rsid w:val="00525729"/>
    <w:rsid w:val="00D7774E"/>
    <w:rsid w:val="00FE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38318"/>
  <w15:docId w15:val="{9EDFC27E-A28C-46DF-AFFD-4962290D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58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Char">
    <w:name w:val="Char Char"/>
    <w:rPr>
      <w:rFonts w:ascii="Arial" w:hAnsi="Arial" w:cs="Arial"/>
      <w:b/>
      <w:bCs/>
      <w:i/>
      <w:iCs/>
      <w:sz w:val="28"/>
      <w:szCs w:val="28"/>
      <w:lang w:val="pt-BR" w:eastAsia="pt-BR" w:bidi="ar-SA"/>
    </w:rPr>
  </w:style>
  <w:style w:type="paragraph" w:styleId="Recuodecorpodetexto2">
    <w:name w:val="Body Text Indent 2"/>
    <w:basedOn w:val="Normal"/>
    <w:pPr>
      <w:ind w:firstLine="708"/>
      <w:jc w:val="both"/>
    </w:pPr>
    <w:rPr>
      <w:szCs w:val="20"/>
    </w:rPr>
  </w:style>
  <w:style w:type="paragraph" w:styleId="Recuodecorpodetexto3">
    <w:name w:val="Body Text Indent 3"/>
    <w:basedOn w:val="Normal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color w:val="0000FF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firstLine="720"/>
      <w:jc w:val="both"/>
    </w:p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B870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8705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B0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0728"/>
    <w:rPr>
      <w:sz w:val="24"/>
      <w:szCs w:val="24"/>
    </w:rPr>
  </w:style>
  <w:style w:type="paragraph" w:styleId="Rodap">
    <w:name w:val="footer"/>
    <w:basedOn w:val="Normal"/>
    <w:link w:val="RodapChar"/>
    <w:rsid w:val="007B0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B0728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042971"/>
    <w:pPr>
      <w:spacing w:before="100" w:beforeAutospacing="1" w:after="100" w:afterAutospacing="1"/>
    </w:pPr>
    <w:rPr>
      <w:rFonts w:eastAsiaTheme="minorEastAsia"/>
    </w:rPr>
  </w:style>
  <w:style w:type="character" w:styleId="Refdecomentrio">
    <w:name w:val="annotation reference"/>
    <w:basedOn w:val="Fontepargpadro"/>
    <w:rsid w:val="00F360A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360A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360AC"/>
  </w:style>
  <w:style w:type="paragraph" w:styleId="Assuntodocomentrio">
    <w:name w:val="annotation subject"/>
    <w:basedOn w:val="Textodecomentrio"/>
    <w:next w:val="Textodecomentrio"/>
    <w:link w:val="AssuntodocomentrioChar"/>
    <w:rsid w:val="00F360A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360AC"/>
    <w:rPr>
      <w:b/>
      <w:bCs/>
    </w:rPr>
  </w:style>
  <w:style w:type="paragraph" w:styleId="PargrafodaLista">
    <w:name w:val="List Paragraph"/>
    <w:basedOn w:val="Normal"/>
    <w:uiPriority w:val="34"/>
    <w:qFormat/>
    <w:rsid w:val="00C5546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D0587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B390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brae.com.br/Sebrae/Portal%20Sebrae/UFs/PA/Sebrae%20de%20A%20a%20Z/Ebook-Ecommerc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ommercebrasil.com.br/artigos/e-commerce-para-supermercad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fdl2e7ZeCHwQ6KLhXdt6tJkWVA==">AMUW2mVC13yyvRnjvlu7NCUufPky4+AaVA8CsEEbtH7nZUhird67arAE+a60O1A9gtDUB+mky2AyXZ5lmDgXh8jRkKNjhHDrLQTMHYulqAFh1kI0KG3U9cM=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1105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Bastos Rocha</dc:creator>
  <cp:lastModifiedBy>Luis Eduardo Bastos Rocha</cp:lastModifiedBy>
  <cp:revision>2</cp:revision>
  <dcterms:created xsi:type="dcterms:W3CDTF">2022-09-22T01:09:00Z</dcterms:created>
  <dcterms:modified xsi:type="dcterms:W3CDTF">2022-10-07T01:55:00Z</dcterms:modified>
</cp:coreProperties>
</file>