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8C181A"/>
          <w:sz w:val="36"/>
          <w:szCs w:val="36"/>
        </w:rPr>
        <w:t xml:space="preserve">KH · Know How</w:t>
      </w:r>
    </w:p>
    <w:p>
      <w:pPr>
        <w:spacing w:after="120"/>
        <w:jc w:val="center"/>
      </w:pPr>
      <w:r>
        <w:rPr>
          <w:b/>
          <w:bCs/>
          <w:sz w:val="48"/>
          <w:szCs w:val="48"/>
        </w:rPr>
        <w:t xml:space="preserve">Aplicación de Mantenimiento Preventivo</w:t>
      </w:r>
    </w:p>
    <w:p>
      <w:pPr>
        <w:spacing w:after="600"/>
        <w:jc w:val="center"/>
      </w:pPr>
      <w:r>
        <w:rPr>
          <w:color w:val="48535E"/>
          <w:sz w:val="28"/>
          <w:szCs w:val="28"/>
        </w:rPr>
        <w:t xml:space="preserve">Origen de datos y funcionamiento de cada módulo</w:t>
      </w:r>
    </w:p>
    <w:p>
      <w:pPr>
        <w:jc w:val="center"/>
      </w:pPr>
      <w:r>
        <w:rPr>
          <w:i/>
          <w:iCs/>
          <w:color w:val="48535E"/>
          <w:sz w:val="22"/>
          <w:szCs w:val="22"/>
        </w:rPr>
        <w:t xml:space="preserve">Documento técnico para la integración en una aplicación mayor</w:t>
      </w:r>
    </w:p>
    <w:p>
      <w:pPr>
        <w:spacing w:before="120"/>
        <w:jc w:val="center"/>
      </w:pPr>
      <w:r>
        <w:rPr>
          <w:color w:val="48535E"/>
          <w:sz w:val="20"/>
          <w:szCs w:val="20"/>
        </w:rPr>
        <w:t xml:space="preserve">Fecha: 28/05/2026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120"/>
      </w:pPr>
      <w:r>
        <w:t xml:space="preserve">La aplicación de Mantenimiento Preventivo gestiona el plan de revisiones preventivas de las máquinas de planta, el registro de las intervenciones de los operarios y los indicadores de cumplimiento. Se compone de cuatro módulos funcionales:</w:t>
      </w:r>
    </w:p>
    <w:p>
      <w:pPr>
        <w:pStyle w:val="ListParagraph"/>
        <w:numPr>
          <w:ilvl w:val="0"/>
          <w:numId w:val="2"/>
        </w:numPr>
      </w:pPr>
      <w:r>
        <w:t xml:space="preserve">Acciones por máquina — catálogo de máquinas y de las tareas preventivas de cada una (CRUD).</w:t>
      </w:r>
    </w:p>
    <w:p>
      <w:pPr>
        <w:pStyle w:val="ListParagraph"/>
        <w:numPr>
          <w:ilvl w:val="0"/>
          <w:numId w:val="2"/>
        </w:numPr>
      </w:pPr>
      <w:r>
        <w:t xml:space="preserve">Próximas revisiones — qué revisiones tocan y cuándo (planificador), con auto-reprogramación según periodicidad.</w:t>
      </w:r>
    </w:p>
    <w:p>
      <w:pPr>
        <w:pStyle w:val="ListParagraph"/>
        <w:numPr>
          <w:ilvl w:val="0"/>
          <w:numId w:val="2"/>
        </w:numPr>
      </w:pPr>
      <w:r>
        <w:t xml:space="preserve">Cumplimiento preventivo — indicador mensual de cumplimiento (realizadas vs. planificadas) con recuperaciones.</w:t>
      </w:r>
    </w:p>
    <w:p>
      <w:pPr>
        <w:pStyle w:val="ListParagraph"/>
        <w:numPr>
          <w:ilvl w:val="0"/>
          <w:numId w:val="2"/>
        </w:numPr>
      </w:pPr>
      <w:r>
        <w:t xml:space="preserve">Histórico por máquina — registro de todas las intervenciones (realizadas, no realizadas y recuperaciones), agrupado por máquina y tarea.</w:t>
      </w:r>
    </w:p>
    <w:p>
      <w:pPr>
        <w:spacing w:after="120"/>
      </w:pPr>
      <w:r>
        <w:t xml:space="preserve">Todos los datos vivos residen en una base de datos PostgreSQL (esquema propio de la app). El origen original fue un Excel de planificación que se importó una sola vez a PostgreSQL; a partir de ahí la aplicación lee y escribe exclusivamente en la base de datos.</w:t>
      </w:r>
    </w:p>
    <w:p>
      <w:pPr>
        <w:pStyle w:val="Heading1"/>
      </w:pPr>
      <w:r>
        <w:t xml:space="preserve">2. Arquitectura de datos</w:t>
      </w:r>
    </w:p>
    <w:p>
      <w:pPr>
        <w:pStyle w:val="Heading2"/>
      </w:pPr>
      <w:r>
        <w:t xml:space="preserve">2.1. Bases de datos implicadas</w:t>
      </w:r>
    </w:p>
    <w:p>
      <w:pPr>
        <w:spacing w:after="120"/>
      </w:pPr>
      <w:r>
        <w:t xml:space="preserve">La app usa tres orígenes, pero el mantenimiento preventivo se apoya casi por completo en PostgreSQL: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8C181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Origen</w:t>
            </w:r>
          </w:p>
        </w:tc>
        <w:tc>
          <w:tcPr>
            <w:tcW w:type="dxa" w:w="28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8C181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396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8C181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Uso en Mantenimiento</w:t>
            </w:r>
          </w:p>
        </w:tc>
      </w:tr>
      <w:tr>
        <w:tc>
          <w:tcPr>
            <w:tcW w:type="dxa" w:w="26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PostgreSQL (BD propia)</w:t>
            </w:r>
          </w:p>
        </w:tc>
        <w:tc>
          <w:tcPr>
            <w:tcW w:type="dxa" w:w="28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PostgreSQL 16 (PDO pgsql)</w:t>
            </w:r>
          </w:p>
        </w:tc>
        <w:tc>
          <w:tcPr>
            <w:tcW w:type="dxa" w:w="396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TODO el mantenimiento preventivo: plan, intervenciones, catálogo de máquinas y operarios, overrides y pendientes.</w:t>
            </w:r>
          </w:p>
        </w:tc>
      </w:tr>
      <w:tr>
        <w:tc>
          <w:tcPr>
            <w:tcW w:type="dxa" w:w="26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MAPEX</w:t>
            </w:r>
          </w:p>
        </w:tc>
        <w:tc>
          <w:tcPr>
            <w:tcW w:type="dxa" w:w="28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SQL Server (PDO sqlsrv)</w:t>
            </w:r>
          </w:p>
        </w:tc>
        <w:tc>
          <w:tcPr>
            <w:tcW w:type="dxa" w:w="396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NO se usa en los 4 módulos de mantenimiento. Solo alimenta OEE/Disponibilidad/Calidad/Plan Attainment.</w:t>
            </w:r>
          </w:p>
        </w:tc>
      </w:tr>
      <w:tr>
        <w:tc>
          <w:tcPr>
            <w:tcW w:type="dxa" w:w="26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Sage (Logicclass)</w:t>
            </w:r>
          </w:p>
        </w:tc>
        <w:tc>
          <w:tcPr>
            <w:tcW w:type="dxa" w:w="28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SQL Server</w:t>
            </w:r>
          </w:p>
        </w:tc>
        <w:tc>
          <w:tcPr>
            <w:tcW w:type="dxa" w:w="396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No interviene en mantenimiento.</w:t>
            </w:r>
          </w:p>
        </w:tc>
      </w:tr>
    </w:tbl>
    <w:p>
      <w:pPr>
        <w:spacing w:after="120"/>
      </w:pPr>
      <w:r>
        <w:t xml:space="preserve">Configuración relevante (fichero .env / config/database.php):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MANT_USE_PG=true</w:t>
      </w:r>
      <w:r>
        <w:t xml:space="preserve"> — activa el modo PostgreSQL para todo el mantenimiento (si fuera false, caería al modo legacy de lectura desde Excel).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DB_PG_HOST / DB_PG_PORT / DB_PG_NAME / DB_PG_USER / DB_PG_PASS / DB_PG_SCHEMA</w:t>
      </w:r>
      <w:r>
        <w:t xml:space="preserve"> — credenciales de la base PostgreSQL (por defecto base "plan_attainment").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MANT_XLSX_PATH</w:t>
      </w:r>
      <w:r>
        <w:t xml:space="preserve"> — ruta del Excel original de órdenes de mantenimiento (Z:\Mantenimiento\…\Ordenes Mant Prev.xlsx). Solo se usó para la importación inicial.</w:t>
      </w:r>
    </w:p>
    <w:p>
      <w:pPr>
        <w:pStyle w:val="Heading2"/>
      </w:pPr>
      <w:r>
        <w:t xml:space="preserve">2.2. Origen original e importación</w:t>
      </w:r>
    </w:p>
    <w:p>
      <w:pPr>
        <w:spacing w:after="120"/>
      </w:pPr>
      <w:r>
        <w:t xml:space="preserve">El plan partió de un Excel de "Órdenes de Mantenimiento Preventivo" (hoja PROXIMAS REV.). Ese Excel se importó a la tabla PostgreSQL mant_plan mediante un script de migración (tools/mant_prev_import_db.php / lib/MaintenanceExcelReader.php). Desde entonces el Excel es solo una semilla histórica: la app no lo lee en operación normal, trabaja contra PostgreSQL.</w:t>
      </w:r>
    </w:p>
    <w:p>
      <w:pPr>
        <w:spacing w:after="120"/>
      </w:pPr>
      <w:r>
        <w:rPr>
          <w:b/>
          <w:bCs/>
        </w:rPr>
        <w:t xml:space="preserve">Importante para la integración: </w:t>
      </w:r>
      <w:r>
        <w:t xml:space="preserve">para trasladar la aplicación basta con migrar las tablas PostgreSQL del esquema de mantenimiento (sección 3). No se necesita el Excel ni MAPEX para estos cuatro módulos.</w:t>
      </w:r>
    </w:p>
    <w:p>
      <w:pPr>
        <w:pStyle w:val="Heading2"/>
      </w:pPr>
      <w:r>
        <w:t xml:space="preserve">2.3. Capa de acceso (PHP)</w:t>
      </w:r>
    </w:p>
    <w:p>
      <w:pPr>
        <w:spacing w:after="120"/>
      </w:pPr>
      <w:r>
        <w:t xml:space="preserve">Los endpoints no consultan SQL directamente; usan clases "Store" que encapsulan las consultas: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3960"/>
      </w:tblGrid>
      <w:tr>
        <w:trPr>
          <w:tblHeader/>
        </w:trPr>
        <w:tc>
          <w:tcPr>
            <w:tcW w:type="dxa" w:w="27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8C181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Clase (lib/)</w:t>
            </w:r>
          </w:p>
        </w:tc>
        <w:tc>
          <w:tcPr>
            <w:tcW w:type="dxa" w:w="27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8C181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Tabla(s)</w:t>
            </w:r>
          </w:p>
        </w:tc>
        <w:tc>
          <w:tcPr>
            <w:tcW w:type="dxa" w:w="396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8C181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</w:tr>
      <w:tr>
        <w:tc>
          <w:tcPr>
            <w:tcW w:type="dxa" w:w="27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MaintenancePlanStore</w:t>
            </w:r>
          </w:p>
        </w:tc>
        <w:tc>
          <w:tcPr>
            <w:tcW w:type="dxa" w:w="27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mant_plan, mant_maquinas</w:t>
            </w:r>
          </w:p>
        </w:tc>
        <w:tc>
          <w:tcPr>
            <w:tcW w:type="dxa" w:w="396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Plan vigente, catálogo de máquinas, CRUD de tareas y máquinas, consolidación de racks.</w:t>
            </w:r>
          </w:p>
        </w:tc>
      </w:tr>
      <w:tr>
        <w:tc>
          <w:tcPr>
            <w:tcW w:type="dxa" w:w="27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MaintenanceCompletionStore</w:t>
            </w:r>
          </w:p>
        </w:tc>
        <w:tc>
          <w:tcPr>
            <w:tcW w:type="dxa" w:w="27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mant_completions</w:t>
            </w:r>
          </w:p>
        </w:tc>
        <w:tc>
          <w:tcPr>
            <w:tcW w:type="dxa" w:w="396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Intervenciones (completada / no_realizada / recuperacion), tiempos, operario.</w:t>
            </w:r>
          </w:p>
        </w:tc>
      </w:tr>
      <w:tr>
        <w:tc>
          <w:tcPr>
            <w:tcW w:type="dxa" w:w="27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MaintenancePeriodicidadStore</w:t>
            </w:r>
          </w:p>
        </w:tc>
        <w:tc>
          <w:tcPr>
            <w:tcW w:type="dxa" w:w="27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mant_periodicidad_overrides</w:t>
            </w:r>
          </w:p>
        </w:tc>
        <w:tc>
          <w:tcPr>
            <w:tcW w:type="dxa" w:w="396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Override de periodicidad por tarea + tabla de días por periodicidad.</w:t>
            </w:r>
          </w:p>
        </w:tc>
      </w:tr>
      <w:tr>
        <w:tc>
          <w:tcPr>
            <w:tcW w:type="dxa" w:w="27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MaintenancePendienteStore</w:t>
            </w:r>
          </w:p>
        </w:tc>
        <w:tc>
          <w:tcPr>
            <w:tcW w:type="dxa" w:w="27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mant_pendientes</w:t>
            </w:r>
          </w:p>
        </w:tc>
        <w:tc>
          <w:tcPr>
            <w:tcW w:type="dxa" w:w="396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Banderas manuales de "pendiente de revisar".</w:t>
            </w:r>
          </w:p>
        </w:tc>
      </w:tr>
      <w:tr>
        <w:tc>
          <w:tcPr>
            <w:tcW w:type="dxa" w:w="27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Db</w:t>
            </w:r>
          </w:p>
        </w:tc>
        <w:tc>
          <w:tcPr>
            <w:tcW w:type="dxa" w:w="27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(conexión)</w:t>
            </w:r>
          </w:p>
        </w:tc>
        <w:tc>
          <w:tcPr>
            <w:tcW w:type="dxa" w:w="396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Helpers pgFetchAll / pgFetchOne / pgExec sobre PDO pgsql.</w:t>
            </w:r>
          </w:p>
        </w:tc>
      </w:tr>
    </w:tbl>
    <w:p>
      <w:pPr>
        <w:pStyle w:val="Heading1"/>
      </w:pPr>
      <w:r>
        <w:t xml:space="preserve">3. Esquema de base de datos (PostgreSQL)</w:t>
      </w:r>
    </w:p>
    <w:p>
      <w:pPr>
        <w:spacing w:after="120"/>
      </w:pPr>
      <w:r>
        <w:t xml:space="preserve">Tablas creadas por migrations/001_init.sql y ampliadas en migraciones 002–013. A continuación, las columnas relevantes de cada tabla.</w:t>
      </w:r>
    </w:p>
    <w:p>
      <w:pPr>
        <w:pStyle w:val="Heading2"/>
      </w:pPr>
      <w:r>
        <w:t xml:space="preserve">3.1. mant_plan — plan vigente de tareas preventivas</w:t>
      </w:r>
    </w:p>
    <w:p>
      <w:pPr>
        <w:spacing w:after="120"/>
      </w:pPr>
      <w:r>
        <w:t xml:space="preserve">Una fila por (máquina, tarea preventiva). Es el "qué hay que revisar y cada cuánto".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5260"/>
      </w:tblGrid>
      <w:tr>
        <w:trPr>
          <w:tblHeader/>
        </w:trPr>
        <w:tc>
          <w:tcPr>
            <w:tcW w:type="dxa" w:w="24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8C181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7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8C181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26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8C181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BIGSERIAL</w:t>
            </w:r>
          </w:p>
        </w:tc>
        <w:tc>
          <w:tcPr>
            <w:tcW w:type="dxa" w:w="526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PK.</w:t>
            </w:r>
          </w:p>
        </w:tc>
      </w:tr>
      <w:tr>
        <w:tc>
          <w:tcPr>
            <w:tcW w:type="dxa" w:w="24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orden</w:t>
            </w:r>
          </w:p>
        </w:tc>
        <w:tc>
          <w:tcPr>
            <w:tcW w:type="dxa" w:w="17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VARCHAR</w:t>
            </w:r>
          </w:p>
        </w:tc>
        <w:tc>
          <w:tcPr>
            <w:tcW w:type="dxa" w:w="526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Código de la orden/máquina (parte de la clave única con tarea).</w:t>
            </w:r>
          </w:p>
        </w:tc>
      </w:tr>
      <w:tr>
        <w:tc>
          <w:tcPr>
            <w:tcW w:type="dxa" w:w="24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tarea</w:t>
            </w:r>
          </w:p>
        </w:tc>
        <w:tc>
          <w:tcPr>
            <w:tcW w:type="dxa" w:w="17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VARCHAR</w:t>
            </w:r>
          </w:p>
        </w:tc>
        <w:tc>
          <w:tcPr>
            <w:tcW w:type="dxa" w:w="526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Código de la tarea preventiva.</w:t>
            </w:r>
          </w:p>
        </w:tc>
      </w:tr>
      <w:tr>
        <w:tc>
          <w:tcPr>
            <w:tcW w:type="dxa" w:w="24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cod_maquina_mant</w:t>
            </w:r>
          </w:p>
        </w:tc>
        <w:tc>
          <w:tcPr>
            <w:tcW w:type="dxa" w:w="17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VARCHAR</w:t>
            </w:r>
          </w:p>
        </w:tc>
        <w:tc>
          <w:tcPr>
            <w:tcW w:type="dxa" w:w="526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Código de máquina (enlaza con mant_maquinas).</w:t>
            </w:r>
          </w:p>
        </w:tc>
      </w:tr>
      <w:tr>
        <w:tc>
          <w:tcPr>
            <w:tcW w:type="dxa" w:w="24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desc_maquina</w:t>
            </w:r>
          </w:p>
        </w:tc>
        <w:tc>
          <w:tcPr>
            <w:tcW w:type="dxa" w:w="17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TEXT</w:t>
            </w:r>
          </w:p>
        </w:tc>
        <w:tc>
          <w:tcPr>
            <w:tcW w:type="dxa" w:w="526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Nombre legible de la máquina.</w:t>
            </w:r>
          </w:p>
        </w:tc>
      </w:tr>
      <w:tr>
        <w:tc>
          <w:tcPr>
            <w:tcW w:type="dxa" w:w="24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grupo / desc_grupo</w:t>
            </w:r>
          </w:p>
        </w:tc>
        <w:tc>
          <w:tcPr>
            <w:tcW w:type="dxa" w:w="17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VARCHAR/TEXT</w:t>
            </w:r>
          </w:p>
        </w:tc>
        <w:tc>
          <w:tcPr>
            <w:tcW w:type="dxa" w:w="526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Agrupación de la tarea.</w:t>
            </w:r>
          </w:p>
        </w:tc>
      </w:tr>
      <w:tr>
        <w:tc>
          <w:tcPr>
            <w:tcW w:type="dxa" w:w="24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periodicidad</w:t>
            </w:r>
          </w:p>
        </w:tc>
        <w:tc>
          <w:tcPr>
            <w:tcW w:type="dxa" w:w="17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VARCHAR</w:t>
            </w:r>
          </w:p>
        </w:tc>
        <w:tc>
          <w:tcPr>
            <w:tcW w:type="dxa" w:w="526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DIARIO, SEMANAL, QUINCENAL, MENSUAL, BIMESTRAL, TRIMESTRAL, CUATRIMESTRAL, SEMESTRAL, ANUAL.</w:t>
            </w:r>
          </w:p>
        </w:tc>
      </w:tr>
      <w:tr>
        <w:tc>
          <w:tcPr>
            <w:tcW w:type="dxa" w:w="24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desc_tarea</w:t>
            </w:r>
          </w:p>
        </w:tc>
        <w:tc>
          <w:tcPr>
            <w:tcW w:type="dxa" w:w="17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TEXT</w:t>
            </w:r>
          </w:p>
        </w:tc>
        <w:tc>
          <w:tcPr>
            <w:tcW w:type="dxa" w:w="526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Descripción detallada de la tarea.</w:t>
            </w:r>
          </w:p>
        </w:tc>
      </w:tr>
      <w:tr>
        <w:tc>
          <w:tcPr>
            <w:tcW w:type="dxa" w:w="24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activa</w:t>
            </w:r>
          </w:p>
        </w:tc>
        <w:tc>
          <w:tcPr>
            <w:tcW w:type="dxa" w:w="17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CHAR(1)</w:t>
            </w:r>
          </w:p>
        </w:tc>
        <w:tc>
          <w:tcPr>
            <w:tcW w:type="dxa" w:w="526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'A' activa / 'B' baja.</w:t>
            </w:r>
          </w:p>
        </w:tc>
      </w:tr>
      <w:tr>
        <w:tc>
          <w:tcPr>
            <w:tcW w:type="dxa" w:w="24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ultima_revision</w:t>
            </w:r>
          </w:p>
        </w:tc>
        <w:tc>
          <w:tcPr>
            <w:tcW w:type="dxa" w:w="17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DATE</w:t>
            </w:r>
          </w:p>
        </w:tc>
        <w:tc>
          <w:tcPr>
            <w:tcW w:type="dxa" w:w="526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Última revisión registrada (semilla del Excel).</w:t>
            </w:r>
          </w:p>
        </w:tc>
      </w:tr>
      <w:tr>
        <w:tc>
          <w:tcPr>
            <w:tcW w:type="dxa" w:w="24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proxima_revision</w:t>
            </w:r>
          </w:p>
        </w:tc>
        <w:tc>
          <w:tcPr>
            <w:tcW w:type="dxa" w:w="17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DATE</w:t>
            </w:r>
          </w:p>
        </w:tc>
        <w:tc>
          <w:tcPr>
            <w:tcW w:type="dxa" w:w="526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Próxima revisión planificada.</w:t>
            </w:r>
          </w:p>
        </w:tc>
      </w:tr>
      <w:tr>
        <w:tc>
          <w:tcPr>
            <w:tcW w:type="dxa" w:w="24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tiempo_estimado</w:t>
            </w:r>
          </w:p>
        </w:tc>
        <w:tc>
          <w:tcPr>
            <w:tcW w:type="dxa" w:w="17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INT</w:t>
            </w:r>
          </w:p>
        </w:tc>
        <w:tc>
          <w:tcPr>
            <w:tcW w:type="dxa" w:w="526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Minutos estimados (mig. 011).</w:t>
            </w:r>
          </w:p>
        </w:tc>
      </w:tr>
      <w:tr>
        <w:tc>
          <w:tcPr>
            <w:tcW w:type="dxa" w:w="24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alta_baja</w:t>
            </w:r>
          </w:p>
        </w:tc>
        <w:tc>
          <w:tcPr>
            <w:tcW w:type="dxa" w:w="17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VARCHAR</w:t>
            </w:r>
          </w:p>
        </w:tc>
        <w:tc>
          <w:tcPr>
            <w:tcW w:type="dxa" w:w="526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'ALTA'/'BAJA' (mig. 006).</w:t>
            </w:r>
          </w:p>
        </w:tc>
      </w:tr>
      <w:tr>
        <w:tc>
          <w:tcPr>
            <w:tcW w:type="dxa" w:w="24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fecha_pausado</w:t>
            </w:r>
          </w:p>
        </w:tc>
        <w:tc>
          <w:tcPr>
            <w:tcW w:type="dxa" w:w="17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DATE</w:t>
            </w:r>
          </w:p>
        </w:tc>
        <w:tc>
          <w:tcPr>
            <w:tcW w:type="dxa" w:w="526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Si no es NULL, tarea pausada (mig. 008).</w:t>
            </w:r>
          </w:p>
        </w:tc>
      </w:tr>
      <w:tr>
        <w:tc>
          <w:tcPr>
            <w:tcW w:type="dxa" w:w="24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fecha_bloqueo_ini/fin</w:t>
            </w:r>
          </w:p>
        </w:tc>
        <w:tc>
          <w:tcPr>
            <w:tcW w:type="dxa" w:w="17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DATE</w:t>
            </w:r>
          </w:p>
        </w:tc>
        <w:tc>
          <w:tcPr>
            <w:tcW w:type="dxa" w:w="526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Bloqueo temporal; fuera del plan mientras hoy ∈ [ini,fin] (mig. 009).</w:t>
            </w:r>
          </w:p>
        </w:tc>
      </w:tr>
      <w:tr>
        <w:tc>
          <w:tcPr>
            <w:tcW w:type="dxa" w:w="24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CONSTRAINT</w:t>
            </w:r>
          </w:p>
        </w:tc>
        <w:tc>
          <w:tcPr>
            <w:tcW w:type="dxa" w:w="17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UNIQUE</w:t>
            </w:r>
          </w:p>
        </w:tc>
        <w:tc>
          <w:tcPr>
            <w:tcW w:type="dxa" w:w="526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(orden, tarea) único.</w:t>
            </w:r>
          </w:p>
        </w:tc>
      </w:tr>
    </w:tbl>
    <w:p>
      <w:pPr>
        <w:spacing w:after="120"/>
      </w:pPr>
      <w:r>
        <w:rPr>
          <w:b/>
          <w:bCs/>
        </w:rPr>
        <w:t xml:space="preserve">Filtro de "plan vigente": </w:t>
      </w:r>
      <w:r>
        <w:t xml:space="preserve">MaintenancePlanStore::load() devuelve solo tareas con fecha_pausado NULL, alta_baja='ALTA', activa='A' y sin bloqueo temporal activo.</w:t>
      </w:r>
    </w:p>
    <w:p>
      <w:pPr>
        <w:pStyle w:val="Heading2"/>
      </w:pPr>
      <w:r>
        <w:t xml:space="preserve">3.2. mant_completions — intervenciones</w:t>
      </w:r>
    </w:p>
    <w:p>
      <w:pPr>
        <w:spacing w:after="120"/>
      </w:pPr>
      <w:r>
        <w:t xml:space="preserve">El corazón del registro. Una fila por evento. La columna tipo distingue tres clases: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060"/>
        <w:gridCol w:w="3400"/>
      </w:tblGrid>
      <w:tr>
        <w:trPr>
          <w:tblHeader/>
        </w:trPr>
        <w:tc>
          <w:tcPr>
            <w:tcW w:type="dxa" w:w="19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8C181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06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8C181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  <w:tc>
          <w:tcPr>
            <w:tcW w:type="dxa" w:w="34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8C181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Fechas</w:t>
            </w:r>
          </w:p>
        </w:tc>
      </w:tr>
      <w:tr>
        <w:tc>
          <w:tcPr>
            <w:tcW w:type="dxa" w:w="19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completada</w:t>
            </w:r>
          </w:p>
        </w:tc>
        <w:tc>
          <w:tcPr>
            <w:tcW w:type="dxa" w:w="406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La revisión se hizo en plazo.</w:t>
            </w:r>
          </w:p>
        </w:tc>
        <w:tc>
          <w:tcPr>
            <w:tcW w:type="dxa" w:w="34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fecha_proxima_original (planificada) + fecha_intervencion (real).</w:t>
            </w:r>
          </w:p>
        </w:tc>
      </w:tr>
      <w:tr>
        <w:tc>
          <w:tcPr>
            <w:tcW w:type="dxa" w:w="19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no_realizada</w:t>
            </w:r>
          </w:p>
        </w:tc>
        <w:tc>
          <w:tcPr>
            <w:tcW w:type="dxa" w:w="406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Tocaba pero no se hizo (lleva motivo).</w:t>
            </w:r>
          </w:p>
        </w:tc>
        <w:tc>
          <w:tcPr>
            <w:tcW w:type="dxa" w:w="34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fecha_proxima_original; fecha_intervencion = NULL.</w:t>
            </w:r>
          </w:p>
        </w:tc>
      </w:tr>
      <w:tr>
        <w:tc>
          <w:tcPr>
            <w:tcW w:type="dxa" w:w="19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recuperacion</w:t>
            </w:r>
          </w:p>
        </w:tc>
        <w:tc>
          <w:tcPr>
            <w:tcW w:type="dxa" w:w="406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Recuperación posterior de una no realizada de un mes anterior.</w:t>
            </w:r>
          </w:p>
        </w:tc>
        <w:tc>
          <w:tcPr>
            <w:tcW w:type="dxa" w:w="34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fecha_intervencion (cuándo se recuperó).</w:t>
            </w:r>
          </w:p>
        </w:tc>
      </w:tr>
    </w:tbl>
    <w:p>
      <w:pPr>
        <w:spacing w:after="120"/>
      </w:pPr>
      <w:r>
        <w:t xml:space="preserve">Otras columnas: external_id (id estable "orden|tarea|fpo[|sufijo]"), cod_maquina_mant, desc_maquina, periodicidad, desc_tarea, operario (nº de empleado), observaciones, motivo_no_realizada, recuperada/recuperada_fecha, hora_inicio (mig. 010), tiempo_real_segundos (mig. 012), visita_incompleta (mig. 013), marcada_at, marcada_por.</w:t>
      </w:r>
    </w:p>
    <w:p>
      <w:pPr>
        <w:spacing w:after="120"/>
      </w:pPr>
      <w:r>
        <w:rPr>
          <w:b/>
          <w:bCs/>
        </w:rPr>
        <w:t xml:space="preserve">Restricción de coherencia (CHECK): </w:t>
      </w:r>
      <w:r>
        <w:t xml:space="preserve">completada exige fpo+fi no nulos; no_realizada exige fpo y fi nulo; recuperacion exige fi no nulo. Esto garantiza que las métricas cuadren.</w:t>
      </w:r>
    </w:p>
    <w:p>
      <w:pPr>
        <w:pStyle w:val="Heading2"/>
      </w:pPr>
      <w:r>
        <w:t xml:space="preserve">3.3. Resto de tablas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700"/>
        <w:gridCol w:w="2960"/>
      </w:tblGrid>
      <w:tr>
        <w:trPr>
          <w:tblHeader/>
        </w:trPr>
        <w:tc>
          <w:tcPr>
            <w:tcW w:type="dxa" w:w="27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8C181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37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8C181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 qué</w:t>
            </w:r>
          </w:p>
        </w:tc>
        <w:tc>
          <w:tcPr>
            <w:tcW w:type="dxa" w:w="296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8C181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Clave / notas</w:t>
            </w:r>
          </w:p>
        </w:tc>
      </w:tr>
      <w:tr>
        <w:tc>
          <w:tcPr>
            <w:tcW w:type="dxa" w:w="27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mant_maquinas</w:t>
            </w:r>
          </w:p>
        </w:tc>
        <w:tc>
          <w:tcPr>
            <w:tcW w:type="dxa" w:w="37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Catálogo de máquinas (puede tener 0 tareas).</w:t>
            </w:r>
          </w:p>
        </w:tc>
        <w:tc>
          <w:tcPr>
            <w:tcW w:type="dxa" w:w="296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PK cod_maquina_mant; is_user_added marca las creadas por UI.</w:t>
            </w:r>
          </w:p>
        </w:tc>
      </w:tr>
      <w:tr>
        <w:tc>
          <w:tcPr>
            <w:tcW w:type="dxa" w:w="27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mant_operarios</w:t>
            </w:r>
          </w:p>
        </w:tc>
        <w:tc>
          <w:tcPr>
            <w:tcW w:type="dxa" w:w="37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Catálogo de operarios (login móvil + atribución).</w:t>
            </w:r>
          </w:p>
        </w:tc>
        <w:tc>
          <w:tcPr>
            <w:tcW w:type="dxa" w:w="296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PK numero; nombre; activo. El nº sirve de usuario y contraseña.</w:t>
            </w:r>
          </w:p>
        </w:tc>
      </w:tr>
      <w:tr>
        <w:tc>
          <w:tcPr>
            <w:tcW w:type="dxa" w:w="27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mant_periodicidad_overrides</w:t>
            </w:r>
          </w:p>
        </w:tc>
        <w:tc>
          <w:tcPr>
            <w:tcW w:type="dxa" w:w="37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Cambia la periodicidad de una tarea sin tocar el plan.</w:t>
            </w:r>
          </w:p>
        </w:tc>
        <w:tc>
          <w:tcPr>
            <w:tcW w:type="dxa" w:w="296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UNIQUE (orden,tarea).</w:t>
            </w:r>
          </w:p>
        </w:tc>
      </w:tr>
      <w:tr>
        <w:tc>
          <w:tcPr>
            <w:tcW w:type="dxa" w:w="27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mant_pendientes</w:t>
            </w:r>
          </w:p>
        </w:tc>
        <w:tc>
          <w:tcPr>
            <w:tcW w:type="dxa" w:w="37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Bandera roja manual "pendiente de revisar".</w:t>
            </w:r>
          </w:p>
        </w:tc>
        <w:tc>
          <w:tcPr>
            <w:tcW w:type="dxa" w:w="296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UNIQUE (orden,tarea,fecha_proxima_original).</w:t>
            </w:r>
          </w:p>
        </w:tc>
      </w:tr>
    </w:tbl>
    <w:p>
      <w:pPr>
        <w:pStyle w:val="Heading2"/>
      </w:pPr>
      <w:r>
        <w:t xml:space="preserve">3.4. Vistas auxiliares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v_mant_latest_by_task</w:t>
      </w:r>
      <w:r>
        <w:t xml:space="preserve"> — última intervención (con fecha) por (orden,tarea). Sirve para auto-reprogramar la próxima revisión.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v_mant_cumpl_mes</w:t>
      </w:r>
      <w:r>
        <w:t xml:space="preserve"> — cumplimiento agregado por mes: bucketiza completada/no_realizada por mes de fecha_proxima_original y recuperacion por mes de fecha_intervencion. Es la base del indicador de Cumplimiento.</w:t>
      </w:r>
    </w:p>
    <w:p>
      <w:pPr>
        <w:pStyle w:val="Heading1"/>
      </w:pPr>
      <w:r>
        <w:t xml:space="preserve">4. Lógica común a varios módulos</w:t>
      </w:r>
    </w:p>
    <w:p>
      <w:pPr>
        <w:pStyle w:val="Heading2"/>
      </w:pPr>
      <w:r>
        <w:t xml:space="preserve">4.1. Días por periodicidad</w:t>
      </w:r>
    </w:p>
    <w:p>
      <w:pPr>
        <w:spacing w:after="120"/>
      </w:pPr>
      <w:r>
        <w:t xml:space="preserve">MaintenancePeriodicidadStore::diasPorPeriodicidad() traduce la periodicidad a días: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0"/>
        <w:gridCol w:w="2000"/>
        <w:gridCol w:w="2680"/>
        <w:gridCol w:w="2000"/>
      </w:tblGrid>
      <w:tr>
        <w:trPr>
          <w:tblHeader/>
        </w:trPr>
        <w:tc>
          <w:tcPr>
            <w:tcW w:type="dxa" w:w="268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8C181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Periodicidad</w:t>
            </w:r>
          </w:p>
        </w:tc>
        <w:tc>
          <w:tcPr>
            <w:tcW w:type="dxa" w:w="20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8C181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Días</w:t>
            </w:r>
          </w:p>
        </w:tc>
        <w:tc>
          <w:tcPr>
            <w:tcW w:type="dxa" w:w="268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8C181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Periodicidad</w:t>
            </w:r>
          </w:p>
        </w:tc>
        <w:tc>
          <w:tcPr>
            <w:tcW w:type="dxa" w:w="20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8C181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Días</w:t>
            </w:r>
          </w:p>
        </w:tc>
      </w:tr>
      <w:tr>
        <w:tc>
          <w:tcPr>
            <w:tcW w:type="dxa" w:w="268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DIARIO</w:t>
            </w:r>
          </w:p>
        </w:tc>
        <w:tc>
          <w:tcPr>
            <w:tcW w:type="dxa" w:w="20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1</w:t>
            </w:r>
          </w:p>
        </w:tc>
        <w:tc>
          <w:tcPr>
            <w:tcW w:type="dxa" w:w="268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TRIMESTRAL</w:t>
            </w:r>
          </w:p>
        </w:tc>
        <w:tc>
          <w:tcPr>
            <w:tcW w:type="dxa" w:w="20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90</w:t>
            </w:r>
          </w:p>
        </w:tc>
      </w:tr>
      <w:tr>
        <w:tc>
          <w:tcPr>
            <w:tcW w:type="dxa" w:w="268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SEMANAL</w:t>
            </w:r>
          </w:p>
        </w:tc>
        <w:tc>
          <w:tcPr>
            <w:tcW w:type="dxa" w:w="20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7</w:t>
            </w:r>
          </w:p>
        </w:tc>
        <w:tc>
          <w:tcPr>
            <w:tcW w:type="dxa" w:w="268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CUATRIMESTRAL</w:t>
            </w:r>
          </w:p>
        </w:tc>
        <w:tc>
          <w:tcPr>
            <w:tcW w:type="dxa" w:w="20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120</w:t>
            </w:r>
          </w:p>
        </w:tc>
      </w:tr>
      <w:tr>
        <w:tc>
          <w:tcPr>
            <w:tcW w:type="dxa" w:w="268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QUINCENAL</w:t>
            </w:r>
          </w:p>
        </w:tc>
        <w:tc>
          <w:tcPr>
            <w:tcW w:type="dxa" w:w="20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15</w:t>
            </w:r>
          </w:p>
        </w:tc>
        <w:tc>
          <w:tcPr>
            <w:tcW w:type="dxa" w:w="268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SEMESTRAL</w:t>
            </w:r>
          </w:p>
        </w:tc>
        <w:tc>
          <w:tcPr>
            <w:tcW w:type="dxa" w:w="20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180</w:t>
            </w:r>
          </w:p>
        </w:tc>
      </w:tr>
      <w:tr>
        <w:tc>
          <w:tcPr>
            <w:tcW w:type="dxa" w:w="268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MENSUAL</w:t>
            </w:r>
          </w:p>
        </w:tc>
        <w:tc>
          <w:tcPr>
            <w:tcW w:type="dxa" w:w="20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30</w:t>
            </w:r>
          </w:p>
        </w:tc>
        <w:tc>
          <w:tcPr>
            <w:tcW w:type="dxa" w:w="268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ANUAL</w:t>
            </w:r>
          </w:p>
        </w:tc>
        <w:tc>
          <w:tcPr>
            <w:tcW w:type="dxa" w:w="20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365</w:t>
            </w:r>
          </w:p>
        </w:tc>
      </w:tr>
      <w:tr>
        <w:tc>
          <w:tcPr>
            <w:tcW w:type="dxa" w:w="268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BIMESTRAL</w:t>
            </w:r>
          </w:p>
        </w:tc>
        <w:tc>
          <w:tcPr>
            <w:tcW w:type="dxa" w:w="20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60</w:t>
            </w:r>
          </w:p>
        </w:tc>
        <w:tc>
          <w:tcPr>
            <w:tcW w:type="dxa" w:w="268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(desconocida)</w:t>
            </w:r>
          </w:p>
        </w:tc>
        <w:tc>
          <w:tcPr>
            <w:tcW w:type="dxa" w:w="20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null</w:t>
            </w:r>
          </w:p>
        </w:tc>
      </w:tr>
    </w:tbl>
    <w:p>
      <w:pPr>
        <w:pStyle w:val="Heading2"/>
      </w:pPr>
      <w:r>
        <w:t xml:space="preserve">4.2. Auto-reprogramación de la próxima revisión</w:t>
      </w:r>
    </w:p>
    <w:p>
      <w:pPr>
        <w:spacing w:after="120"/>
      </w:pPr>
      <w:r>
        <w:t xml:space="preserve">Si una tarea tiene una intervención real posterior a su última_revision del plan, la próxima se recalcula: proxima_revision = fecha_intervencion_más_reciente + días(periodicidad). Así, al marcar una revisión como hecha, su siguiente fecha avanza automáticamente.</w:t>
      </w:r>
    </w:p>
    <w:p>
      <w:pPr>
        <w:pStyle w:val="Heading2"/>
      </w:pPr>
      <w:r>
        <w:t xml:space="preserve">4.3. Consolidación SECUENCIA y familias de racks</w:t>
      </w:r>
    </w:p>
    <w:p>
      <w:pPr>
        <w:spacing w:after="120"/>
      </w:pPr>
      <w:r>
        <w:t xml:space="preserve">Las máquinas tipo RACK, PLATAFORMA, TROLEY y E66 ("SECUENCIA") tienen muchas sub-tareas que se hacen en una sola visita. La app las consolida en una tarea virtual y deduplica las intervenciones por (fecha, tipo). Además, los racks de la misma familia (p. ej. "RACK CUSTODIAS TA LH - 01..N") se agrupan bajo una entrada-familia en el histórico. Estas máquinas se excluyen del cómputo de "no realizadas" y "recuperaciones" del Cumplimiento.</w:t>
      </w:r>
    </w:p>
    <w:p>
      <w:r>
        <w:br w:type="page"/>
      </w:r>
    </w:p>
    <w:p>
      <w:pPr>
        <w:pStyle w:val="Heading1"/>
      </w:pPr>
      <w:r>
        <w:t xml:space="preserve">5. Módulo "Acciones por máquina"</w:t>
      </w:r>
    </w:p>
    <w:p>
      <w:pPr>
        <w:spacing w:after="120"/>
      </w:pPr>
      <w:r>
        <w:rPr>
          <w:b/>
          <w:bCs/>
        </w:rPr>
        <w:t xml:space="preserve">Vista: </w:t>
      </w:r>
      <w:r>
        <w:rPr>
          <w:rFonts w:ascii="Consolas" w:cs="Consolas" w:eastAsia="Consolas" w:hAnsi="Consolas"/>
          <w:sz w:val="20"/>
          <w:szCs w:val="20"/>
        </w:rPr>
        <w:t xml:space="preserve">views/mant_acciones.php</w:t>
      </w:r>
      <w:r>
        <w:t xml:space="preserve">  ·  </w:t>
      </w:r>
      <w:r>
        <w:rPr>
          <w:b/>
          <w:bCs/>
        </w:rPr>
        <w:t xml:space="preserve">API: </w:t>
      </w:r>
      <w:r>
        <w:rPr>
          <w:rFonts w:ascii="Consolas" w:cs="Consolas" w:eastAsia="Consolas" w:hAnsi="Consolas"/>
          <w:sz w:val="20"/>
          <w:szCs w:val="20"/>
        </w:rPr>
        <w:t xml:space="preserve">api/mant_acciones.php</w:t>
      </w:r>
      <w:r>
        <w:t xml:space="preserve">  ·  </w:t>
      </w:r>
      <w:r>
        <w:rPr>
          <w:b/>
          <w:bCs/>
        </w:rPr>
        <w:t xml:space="preserve">JS: </w:t>
      </w:r>
      <w:r>
        <w:rPr>
          <w:rFonts w:ascii="Consolas" w:cs="Consolas" w:eastAsia="Consolas" w:hAnsi="Consolas"/>
          <w:sz w:val="20"/>
          <w:szCs w:val="20"/>
        </w:rPr>
        <w:t xml:space="preserve">assets/js/view_mant_acciones.js</w:t>
      </w:r>
    </w:p>
    <w:p>
      <w:pPr>
        <w:pStyle w:val="Heading2"/>
      </w:pPr>
      <w:r>
        <w:t xml:space="preserve">5.1. Qué hace</w:t>
      </w:r>
    </w:p>
    <w:p>
      <w:pPr>
        <w:spacing w:after="120"/>
      </w:pPr>
      <w:r>
        <w:t xml:space="preserve">Es el mantenedor (CRUD) del plan: gestiona el catálogo de máquinas y, dentro de cada máquina, sus tareas preventivas (periodicidad, descripción, tiempo estimado, alta/baja, etc.).</w:t>
      </w:r>
    </w:p>
    <w:p>
      <w:pPr>
        <w:pStyle w:val="Heading2"/>
      </w:pPr>
      <w:r>
        <w:t xml:space="preserve">5.2. Origen de los datos</w:t>
      </w:r>
    </w:p>
    <w:p>
      <w:pPr>
        <w:pStyle w:val="ListParagraph"/>
        <w:numPr>
          <w:ilvl w:val="0"/>
          <w:numId w:val="2"/>
        </w:numPr>
      </w:pPr>
      <w:r>
        <w:t xml:space="preserve">Lectura de máquinas: </w:t>
      </w:r>
      <w:r>
        <w:rPr>
          <w:rFonts w:ascii="Consolas" w:cs="Consolas" w:eastAsia="Consolas" w:hAnsi="Consolas"/>
          <w:sz w:val="20"/>
          <w:szCs w:val="20"/>
        </w:rPr>
        <w:t xml:space="preserve">MaintenancePlanStore::listMaquinasConContador()</w:t>
      </w:r>
      <w:r>
        <w:t xml:space="preserve"> → tabla </w:t>
      </w:r>
      <w:r>
        <w:rPr>
          <w:rFonts w:ascii="Consolas" w:cs="Consolas" w:eastAsia="Consolas" w:hAnsi="Consolas"/>
          <w:sz w:val="20"/>
          <w:szCs w:val="20"/>
        </w:rPr>
        <w:t xml:space="preserve">mant_maquinas</w:t>
      </w:r>
      <w:r>
        <w:t xml:space="preserve"> (+ contador de tareas desde </w:t>
      </w:r>
      <w:r>
        <w:rPr>
          <w:rFonts w:ascii="Consolas" w:cs="Consolas" w:eastAsia="Consolas" w:hAnsi="Consolas"/>
          <w:sz w:val="20"/>
          <w:szCs w:val="20"/>
        </w:rPr>
        <w:t xml:space="preserve">mant_plan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Lectura de tareas de una máquina: </w:t>
      </w:r>
      <w:r>
        <w:rPr>
          <w:rFonts w:ascii="Consolas" w:cs="Consolas" w:eastAsia="Consolas" w:hAnsi="Consolas"/>
          <w:sz w:val="20"/>
          <w:szCs w:val="20"/>
        </w:rPr>
        <w:t xml:space="preserve">listTareasByMaquina(cod, consolidar)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mant_plan</w:t>
      </w:r>
      <w:r>
        <w:t xml:space="preserve"> filtrado por </w:t>
      </w:r>
      <w:r>
        <w:rPr>
          <w:rFonts w:ascii="Consolas" w:cs="Consolas" w:eastAsia="Consolas" w:hAnsi="Consolas"/>
          <w:sz w:val="20"/>
          <w:szCs w:val="20"/>
        </w:rPr>
        <w:t xml:space="preserve">cod_maquina_mant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Periodicidades del desplegable: </w:t>
      </w:r>
      <w:r>
        <w:rPr>
          <w:rFonts w:ascii="Consolas" w:cs="Consolas" w:eastAsia="Consolas" w:hAnsi="Consolas"/>
          <w:sz w:val="20"/>
          <w:szCs w:val="20"/>
        </w:rPr>
        <w:t xml:space="preserve">MaintenancePeriodicidadStore::periodicidadesSoportadas()</w:t>
      </w:r>
      <w:r>
        <w:t xml:space="preserve">.</w:t>
      </w:r>
    </w:p>
    <w:p>
      <w:pPr>
        <w:pStyle w:val="Heading2"/>
      </w:pPr>
      <w:r>
        <w:t xml:space="preserve">5.3. Operaciones (parámetro action)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260"/>
      </w:tblGrid>
      <w:tr>
        <w:trPr>
          <w:tblHeader/>
        </w:trPr>
        <w:tc>
          <w:tcPr>
            <w:tcW w:type="dxa" w:w="26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8C181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8C181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526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8C181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Efecto sobre la BD</w:t>
            </w:r>
          </w:p>
        </w:tc>
      </w:tr>
      <w:tr>
        <w:tc>
          <w:tcPr>
            <w:tcW w:type="dxa" w:w="26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maquinas</w:t>
            </w:r>
          </w:p>
        </w:tc>
        <w:tc>
          <w:tcPr>
            <w:tcW w:type="dxa" w:w="15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GET</w:t>
            </w:r>
          </w:p>
        </w:tc>
        <w:tc>
          <w:tcPr>
            <w:tcW w:type="dxa" w:w="526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Lista máquinas + contadores.</w:t>
            </w:r>
          </w:p>
        </w:tc>
      </w:tr>
      <w:tr>
        <w:tc>
          <w:tcPr>
            <w:tcW w:type="dxa" w:w="26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tareas&amp;cod=X</w:t>
            </w:r>
          </w:p>
        </w:tc>
        <w:tc>
          <w:tcPr>
            <w:tcW w:type="dxa" w:w="15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GET</w:t>
            </w:r>
          </w:p>
        </w:tc>
        <w:tc>
          <w:tcPr>
            <w:tcW w:type="dxa" w:w="526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Tareas de la máquina X.</w:t>
            </w:r>
          </w:p>
        </w:tc>
      </w:tr>
      <w:tr>
        <w:tc>
          <w:tcPr>
            <w:tcW w:type="dxa" w:w="26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periodicidades</w:t>
            </w:r>
          </w:p>
        </w:tc>
        <w:tc>
          <w:tcPr>
            <w:tcW w:type="dxa" w:w="15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GET</w:t>
            </w:r>
          </w:p>
        </w:tc>
        <w:tc>
          <w:tcPr>
            <w:tcW w:type="dxa" w:w="526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Lista para el dropdown.</w:t>
            </w:r>
          </w:p>
        </w:tc>
      </w:tr>
      <w:tr>
        <w:tc>
          <w:tcPr>
            <w:tcW w:type="dxa" w:w="26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create_maquina</w:t>
            </w:r>
          </w:p>
        </w:tc>
        <w:tc>
          <w:tcPr>
            <w:tcW w:type="dxa" w:w="15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POST</w:t>
            </w:r>
          </w:p>
        </w:tc>
        <w:tc>
          <w:tcPr>
            <w:tcW w:type="dxa" w:w="526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INSERT en mant_maquinas (is_user_added=true).</w:t>
            </w:r>
          </w:p>
        </w:tc>
      </w:tr>
      <w:tr>
        <w:tc>
          <w:tcPr>
            <w:tcW w:type="dxa" w:w="26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update_maquina</w:t>
            </w:r>
          </w:p>
        </w:tc>
        <w:tc>
          <w:tcPr>
            <w:tcW w:type="dxa" w:w="15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POST</w:t>
            </w:r>
          </w:p>
        </w:tc>
        <w:tc>
          <w:tcPr>
            <w:tcW w:type="dxa" w:w="526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UPDATE máquina (desc, notas).</w:t>
            </w:r>
          </w:p>
        </w:tc>
      </w:tr>
      <w:tr>
        <w:tc>
          <w:tcPr>
            <w:tcW w:type="dxa" w:w="26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delete_maquina[/_impact]</w:t>
            </w:r>
          </w:p>
        </w:tc>
        <w:tc>
          <w:tcPr>
            <w:tcW w:type="dxa" w:w="15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POST/GET</w:t>
            </w:r>
          </w:p>
        </w:tc>
        <w:tc>
          <w:tcPr>
            <w:tcW w:type="dxa" w:w="526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Borra máquina (con o sin cascada de tareas/intervenciones).</w:t>
            </w:r>
          </w:p>
        </w:tc>
      </w:tr>
      <w:tr>
        <w:tc>
          <w:tcPr>
            <w:tcW w:type="dxa" w:w="26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create / update / delete</w:t>
            </w:r>
          </w:p>
        </w:tc>
        <w:tc>
          <w:tcPr>
            <w:tcW w:type="dxa" w:w="150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POST</w:t>
            </w:r>
          </w:p>
        </w:tc>
        <w:tc>
          <w:tcPr>
            <w:tcW w:type="dxa" w:w="5260"/>
            <w:tcBorders>
              <w:top w:val="single" w:color="B9C2CC" w:sz="1"/>
              <w:left w:val="single" w:color="B9C2CC" w:sz="1"/>
              <w:bottom w:val="single" w:color="B9C2CC" w:sz="1"/>
              <w:right w:val="single" w:color="B9C2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01010"/>
                <w:sz w:val="19"/>
                <w:szCs w:val="19"/>
              </w:rPr>
              <w:t xml:space="preserve">INSERT/UPDATE/DELETE de una tarea en mant_plan.</w:t>
            </w:r>
          </w:p>
        </w:tc>
      </w:tr>
    </w:tbl>
    <w:p>
      <w:pPr>
        <w:spacing w:after="120"/>
      </w:pPr>
      <w:r>
        <w:rPr>
          <w:b/>
          <w:bCs/>
        </w:rPr>
        <w:t xml:space="preserve">Permisos: </w:t>
      </w:r>
      <w:r>
        <w:t xml:space="preserve">las lecturas las pueden hacer ambos roles; las escrituras requieren rol técnico + token CSRF.</w:t>
      </w:r>
    </w:p>
    <w:p>
      <w:pPr>
        <w:pStyle w:val="Heading1"/>
      </w:pPr>
      <w:r>
        <w:t xml:space="preserve">6. Módulo "Próximas revisiones"</w:t>
      </w:r>
    </w:p>
    <w:p>
      <w:pPr>
        <w:spacing w:after="120"/>
      </w:pPr>
      <w:r>
        <w:rPr>
          <w:b/>
          <w:bCs/>
        </w:rPr>
        <w:t xml:space="preserve">Vista: </w:t>
      </w:r>
      <w:r>
        <w:rPr>
          <w:rFonts w:ascii="Consolas" w:cs="Consolas" w:eastAsia="Consolas" w:hAnsi="Consolas"/>
          <w:sz w:val="20"/>
          <w:szCs w:val="20"/>
        </w:rPr>
        <w:t xml:space="preserve">views/mant_proximas.php</w:t>
      </w:r>
      <w:r>
        <w:t xml:space="preserve">  ·  </w:t>
      </w:r>
      <w:r>
        <w:rPr>
          <w:b/>
          <w:bCs/>
        </w:rPr>
        <w:t xml:space="preserve">API: </w:t>
      </w:r>
      <w:r>
        <w:rPr>
          <w:rFonts w:ascii="Consolas" w:cs="Consolas" w:eastAsia="Consolas" w:hAnsi="Consolas"/>
          <w:sz w:val="20"/>
          <w:szCs w:val="20"/>
        </w:rPr>
        <w:t xml:space="preserve">api/mant_proximas.php</w:t>
      </w:r>
    </w:p>
    <w:p>
      <w:pPr>
        <w:pStyle w:val="Heading2"/>
      </w:pPr>
      <w:r>
        <w:t xml:space="preserve">6.1. Qué hace</w:t>
      </w:r>
    </w:p>
    <w:p>
      <w:pPr>
        <w:spacing w:after="120"/>
      </w:pPr>
      <w:r>
        <w:t xml:space="preserve">Es el planificador: muestra las revisiones que tocan en un rango de fechas, marcándolas como vencidas, urgentes o en plazo. Permite filtrar por máquina y periodicidad y ver solo las vencidas.</w:t>
      </w:r>
    </w:p>
    <w:p>
      <w:pPr>
        <w:pStyle w:val="Heading2"/>
      </w:pPr>
      <w:r>
        <w:t xml:space="preserve">6.2. Origen de los datos</w:t>
      </w:r>
    </w:p>
    <w:p>
      <w:pPr>
        <w:pStyle w:val="ListParagraph"/>
        <w:numPr>
          <w:ilvl w:val="0"/>
          <w:numId w:val="2"/>
        </w:numPr>
      </w:pPr>
      <w:r>
        <w:t xml:space="preserve">Plan base: </w:t>
      </w:r>
      <w:r>
        <w:rPr>
          <w:rFonts w:ascii="Consolas" w:cs="Consolas" w:eastAsia="Consolas" w:hAnsi="Consolas"/>
          <w:sz w:val="20"/>
          <w:szCs w:val="20"/>
        </w:rPr>
        <w:t xml:space="preserve">MaintenancePlanStore::load()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mant_plan</w:t>
      </w:r>
      <w:r>
        <w:t xml:space="preserve"> (solo tareas vigentes).</w:t>
      </w:r>
    </w:p>
    <w:p>
      <w:pPr>
        <w:pStyle w:val="ListParagraph"/>
        <w:numPr>
          <w:ilvl w:val="0"/>
          <w:numId w:val="2"/>
        </w:numPr>
      </w:pPr>
      <w:r>
        <w:t xml:space="preserve">Última intervención por tarea: </w:t>
      </w:r>
      <w:r>
        <w:rPr>
          <w:rFonts w:ascii="Consolas" w:cs="Consolas" w:eastAsia="Consolas" w:hAnsi="Consolas"/>
          <w:sz w:val="20"/>
          <w:szCs w:val="20"/>
        </w:rPr>
        <w:t xml:space="preserve">MaintenanceCompletionStore::loadLatestByTask()</w:t>
      </w:r>
      <w:r>
        <w:t xml:space="preserve"> → vista </w:t>
      </w:r>
      <w:r>
        <w:rPr>
          <w:rFonts w:ascii="Consolas" w:cs="Consolas" w:eastAsia="Consolas" w:hAnsi="Consolas"/>
          <w:sz w:val="20"/>
          <w:szCs w:val="20"/>
        </w:rPr>
        <w:t xml:space="preserve">v_mant_latest_by_task</w:t>
      </w:r>
      <w:r>
        <w:t xml:space="preserve"> sobre </w:t>
      </w:r>
      <w:r>
        <w:rPr>
          <w:rFonts w:ascii="Consolas" w:cs="Consolas" w:eastAsia="Consolas" w:hAnsi="Consolas"/>
          <w:sz w:val="20"/>
          <w:szCs w:val="20"/>
        </w:rPr>
        <w:t xml:space="preserve">mant_completions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Override de periodicidad: </w:t>
      </w:r>
      <w:r>
        <w:rPr>
          <w:rFonts w:ascii="Consolas" w:cs="Consolas" w:eastAsia="Consolas" w:hAnsi="Consolas"/>
          <w:sz w:val="20"/>
          <w:szCs w:val="20"/>
        </w:rPr>
        <w:t xml:space="preserve">mant_periodicidad_overrides</w:t>
      </w:r>
      <w:r>
        <w:t xml:space="preserve">. Bandera pendiente: </w:t>
      </w:r>
      <w:r>
        <w:rPr>
          <w:rFonts w:ascii="Consolas" w:cs="Consolas" w:eastAsia="Consolas" w:hAnsi="Consolas"/>
          <w:sz w:val="20"/>
          <w:szCs w:val="20"/>
        </w:rPr>
        <w:t xml:space="preserve">mant_pendientes</w:t>
      </w:r>
      <w:r>
        <w:t xml:space="preserve">.</w:t>
      </w:r>
    </w:p>
    <w:p>
      <w:pPr>
        <w:pStyle w:val="Heading2"/>
      </w:pPr>
      <w:r>
        <w:t xml:space="preserve">6.3. Cálculo de la próxima revisión y el estado</w:t>
      </w:r>
    </w:p>
    <w:p>
      <w:pPr>
        <w:pStyle w:val="ListParagraph"/>
        <w:numPr>
          <w:ilvl w:val="0"/>
          <w:numId w:val="2"/>
        </w:numPr>
      </w:pPr>
      <w:r>
        <w:t xml:space="preserve">Se parte de proxima_revision del plan; si hay una intervención real más reciente que la última del plan, se recalcula (sección 4.2).</w:t>
      </w:r>
    </w:p>
    <w:p>
      <w:pPr>
        <w:pStyle w:val="ListParagraph"/>
        <w:numPr>
          <w:ilvl w:val="0"/>
          <w:numId w:val="2"/>
        </w:numPr>
      </w:pPr>
      <w:r>
        <w:t xml:space="preserve">Estado por diferencia de días respecto a hoy: vencida (&lt; hoy), urgente (≤ 7 días) o en plazo. Las marcadas como pendientes se fuerzan a la lista.</w:t>
      </w:r>
    </w:p>
    <w:p>
      <w:pPr>
        <w:pStyle w:val="ListParagraph"/>
        <w:numPr>
          <w:ilvl w:val="0"/>
          <w:numId w:val="2"/>
        </w:numPr>
      </w:pPr>
      <w:r>
        <w:t xml:space="preserve">Parámetros: fecha_desde, fecha_hasta (o dias), cod_maquina_mant, periodicidad, solo_vencidas.</w:t>
      </w:r>
    </w:p>
    <w:p>
      <w:r>
        <w:br w:type="page"/>
      </w:r>
    </w:p>
    <w:p>
      <w:pPr>
        <w:pStyle w:val="Heading1"/>
      </w:pPr>
      <w:r>
        <w:t xml:space="preserve">7. Módulo "Cumplimiento preventivo"</w:t>
      </w:r>
    </w:p>
    <w:p>
      <w:pPr>
        <w:spacing w:after="120"/>
      </w:pPr>
      <w:r>
        <w:rPr>
          <w:b/>
          <w:bCs/>
        </w:rPr>
        <w:t xml:space="preserve">Vista: </w:t>
      </w:r>
      <w:r>
        <w:rPr>
          <w:rFonts w:ascii="Consolas" w:cs="Consolas" w:eastAsia="Consolas" w:hAnsi="Consolas"/>
          <w:sz w:val="20"/>
          <w:szCs w:val="20"/>
        </w:rPr>
        <w:t xml:space="preserve">views/mant_cumplimiento.php</w:t>
      </w:r>
      <w:r>
        <w:t xml:space="preserve">  ·  </w:t>
      </w:r>
      <w:r>
        <w:rPr>
          <w:b/>
          <w:bCs/>
        </w:rPr>
        <w:t xml:space="preserve">APIs: </w:t>
      </w:r>
      <w:r>
        <w:rPr>
          <w:rFonts w:ascii="Consolas" w:cs="Consolas" w:eastAsia="Consolas" w:hAnsi="Consolas"/>
          <w:sz w:val="20"/>
          <w:szCs w:val="20"/>
        </w:rPr>
        <w:t xml:space="preserve">api/mant_cumplimiento.php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mant_cumplimiento_meses.php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mant_cumplimiento_mes_detalle.php</w:t>
      </w:r>
    </w:p>
    <w:p>
      <w:pPr>
        <w:pStyle w:val="Heading2"/>
      </w:pPr>
      <w:r>
        <w:t xml:space="preserve">7.1. Qué hace</w:t>
      </w:r>
    </w:p>
    <w:p>
      <w:pPr>
        <w:spacing w:after="120"/>
      </w:pPr>
      <w:r>
        <w:t xml:space="preserve">Calcula el porcentaje de cumplimiento del mantenimiento preventivo: de lo que estaba planificado, cuánto se hizo. Presenta un gauge global, un gráfico por mes y, al pulsar un mes, el detalle de tareas (incluidas las no realizadas).</w:t>
      </w:r>
    </w:p>
    <w:p>
      <w:pPr>
        <w:pStyle w:val="Heading2"/>
      </w:pPr>
      <w:r>
        <w:t xml:space="preserve">7.2. Origen de los datos</w:t>
      </w:r>
    </w:p>
    <w:p>
      <w:pPr>
        <w:pStyle w:val="ListParagraph"/>
        <w:numPr>
          <w:ilvl w:val="0"/>
          <w:numId w:val="2"/>
        </w:numPr>
      </w:pPr>
      <w:r>
        <w:t xml:space="preserve">Intervenciones: </w:t>
      </w:r>
      <w:r>
        <w:rPr>
          <w:rFonts w:ascii="Consolas" w:cs="Consolas" w:eastAsia="Consolas" w:hAnsi="Consolas"/>
          <w:sz w:val="20"/>
          <w:szCs w:val="20"/>
        </w:rPr>
        <w:t xml:space="preserve">mant_completions</w:t>
      </w:r>
      <w:r>
        <w:t xml:space="preserve"> (vía MaintenanceCompletionStore::loadAll()).</w:t>
      </w:r>
    </w:p>
    <w:p>
      <w:pPr>
        <w:pStyle w:val="ListParagraph"/>
        <w:numPr>
          <w:ilvl w:val="0"/>
          <w:numId w:val="2"/>
        </w:numPr>
      </w:pPr>
      <w:r>
        <w:t xml:space="preserve">Plan vivo para "vencidas sin marcar": </w:t>
      </w:r>
      <w:r>
        <w:rPr>
          <w:rFonts w:ascii="Consolas" w:cs="Consolas" w:eastAsia="Consolas" w:hAnsi="Consolas"/>
          <w:sz w:val="20"/>
          <w:szCs w:val="20"/>
        </w:rPr>
        <w:t xml:space="preserve">mant_plan</w:t>
      </w:r>
      <w:r>
        <w:t xml:space="preserve"> (vía MaintenancePlanStore::load()).</w:t>
      </w:r>
    </w:p>
    <w:p>
      <w:pPr>
        <w:pStyle w:val="ListParagraph"/>
        <w:numPr>
          <w:ilvl w:val="0"/>
          <w:numId w:val="2"/>
        </w:numPr>
      </w:pPr>
      <w:r>
        <w:t xml:space="preserve">Agregado por mes alternativo: vista </w:t>
      </w:r>
      <w:r>
        <w:rPr>
          <w:rFonts w:ascii="Consolas" w:cs="Consolas" w:eastAsia="Consolas" w:hAnsi="Consolas"/>
          <w:sz w:val="20"/>
          <w:szCs w:val="20"/>
        </w:rPr>
        <w:t xml:space="preserve">v_mant_cumpl_mes</w:t>
      </w:r>
      <w:r>
        <w:t xml:space="preserve">.</w:t>
      </w:r>
    </w:p>
    <w:p>
      <w:pPr>
        <w:pStyle w:val="Heading2"/>
      </w:pPr>
      <w:r>
        <w:t xml:space="preserve">7.3. Métrica (cómo se calcula)</w:t>
      </w:r>
    </w:p>
    <w:p>
      <w:pPr>
        <w:spacing w:after="120"/>
      </w:pPr>
      <w:r>
        <w:t xml:space="preserve">Para cada mes M:</w:t>
      </w:r>
    </w:p>
    <w:p>
      <w:pPr>
        <w:pBdr>
          <w:top w:val="single" w:color="B9C2CC" w:sz="1"/>
          <w:left w:val="single" w:color="B9C2CC" w:sz="1"/>
          <w:bottom w:val="single" w:color="B9C2CC" w:sz="1"/>
          <w:right w:val="single" w:color="B9C2CC" w:sz="1"/>
        </w:pBdr>
        <w:shd w:fill="F2F4F6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denominador(M) = nº de registros (completada + no_realizada) con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fecha_proxima_original en M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+ tareas vivas del plan con proxima_revision en M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aún sin marcar ("vencidas sin marcar")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numerador(M)   = nº de "completada" con fecha_proxima_original en M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+ nº de "recuperacion" con fecha_intervencion en M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% cumplimiento(M) = numerador(M) / denominador(M) × 100</w:t>
      </w:r>
    </w:p>
    <w:p>
      <w:pPr>
        <w:spacing w:after="120"/>
      </w:pPr>
      <w:r>
        <w:t xml:space="preserve">Claves de la lógica:</w:t>
      </w:r>
    </w:p>
    <w:p>
      <w:pPr>
        <w:pStyle w:val="ListParagraph"/>
        <w:numPr>
          <w:ilvl w:val="0"/>
          <w:numId w:val="2"/>
        </w:numPr>
      </w:pPr>
      <w:r>
        <w:t xml:space="preserve">Una "no_realizada" suma al denominador de su mes pero NO al numerador (cuenta como pendiente).</w:t>
      </w:r>
    </w:p>
    <w:p>
      <w:pPr>
        <w:pStyle w:val="ListParagraph"/>
        <w:numPr>
          <w:ilvl w:val="0"/>
          <w:numId w:val="2"/>
        </w:numPr>
      </w:pPr>
      <w:r>
        <w:t xml:space="preserve">Una "recuperacion" suma al numerador del mes en que se recupera (no al denominador). Por eso un mes de recuperación puede superar el 100 %.</w:t>
      </w:r>
    </w:p>
    <w:p>
      <w:pPr>
        <w:pStyle w:val="ListParagraph"/>
        <w:numPr>
          <w:ilvl w:val="0"/>
          <w:numId w:val="2"/>
        </w:numPr>
      </w:pPr>
      <w:r>
        <w:t xml:space="preserve">Invariante de diseño: las no_realizadas de un mes deben corresponderse 1-a-1 con las recuperaciones del mes siguiente. Lo que se cambie a posteriori (recuperar) no debe alterar el denominador del mes original.</w:t>
      </w:r>
    </w:p>
    <w:p>
      <w:pPr>
        <w:pStyle w:val="ListParagraph"/>
        <w:numPr>
          <w:ilvl w:val="0"/>
          <w:numId w:val="2"/>
        </w:numPr>
      </w:pPr>
      <w:r>
        <w:t xml:space="preserve">Las máquinas SECUENCIA (racks, plataformas, troleys, E66) se excluyen de no_realizada/recuperacion.</w:t>
      </w:r>
    </w:p>
    <w:p>
      <w:pPr>
        <w:spacing w:after="120"/>
      </w:pPr>
      <w:r>
        <w:t xml:space="preserve">El detalle de un mes (mant_cumplimiento_mes_detalle.php) lista las tareas de ese mes con su estado (realizada / no realizada / recuperada) y observaciones.</w:t>
      </w:r>
    </w:p>
    <w:p>
      <w:pPr>
        <w:pStyle w:val="Heading1"/>
      </w:pPr>
      <w:r>
        <w:t xml:space="preserve">8. Módulo "Histórico por máquina"</w:t>
      </w:r>
    </w:p>
    <w:p>
      <w:pPr>
        <w:spacing w:after="120"/>
      </w:pPr>
      <w:r>
        <w:rPr>
          <w:b/>
          <w:bCs/>
        </w:rPr>
        <w:t xml:space="preserve">Vista: </w:t>
      </w:r>
      <w:r>
        <w:rPr>
          <w:rFonts w:ascii="Consolas" w:cs="Consolas" w:eastAsia="Consolas" w:hAnsi="Consolas"/>
          <w:sz w:val="20"/>
          <w:szCs w:val="20"/>
        </w:rPr>
        <w:t xml:space="preserve">views/mant_historico.php</w:t>
      </w:r>
      <w:r>
        <w:t xml:space="preserve">  ·  </w:t>
      </w:r>
      <w:r>
        <w:rPr>
          <w:b/>
          <w:bCs/>
        </w:rPr>
        <w:t xml:space="preserve">API: </w:t>
      </w:r>
      <w:r>
        <w:rPr>
          <w:rFonts w:ascii="Consolas" w:cs="Consolas" w:eastAsia="Consolas" w:hAnsi="Consolas"/>
          <w:sz w:val="20"/>
          <w:szCs w:val="20"/>
        </w:rPr>
        <w:t xml:space="preserve">api/mant_historico.php</w:t>
      </w:r>
      <w:r>
        <w:t xml:space="preserve">  ·  edición: </w:t>
      </w:r>
      <w:r>
        <w:rPr>
          <w:rFonts w:ascii="Consolas" w:cs="Consolas" w:eastAsia="Consolas" w:hAnsi="Consolas"/>
          <w:sz w:val="20"/>
          <w:szCs w:val="20"/>
        </w:rPr>
        <w:t xml:space="preserve">mant_historico_update.php</w:t>
      </w:r>
    </w:p>
    <w:p>
      <w:pPr>
        <w:pStyle w:val="Heading2"/>
      </w:pPr>
      <w:r>
        <w:t xml:space="preserve">8.1. Qué hace</w:t>
      </w:r>
    </w:p>
    <w:p>
      <w:pPr>
        <w:spacing w:after="120"/>
      </w:pPr>
      <w:r>
        <w:t xml:space="preserve">Muestra todas las intervenciones registradas en un rango de fechas, agrupadas en acordeón: Máquina → Tarea → Intervenciones (fecha, operario, tipo, observaciones, tiempo real). Permite filtrar por máquina, operario y periodicidad.</w:t>
      </w:r>
    </w:p>
    <w:p>
      <w:pPr>
        <w:pStyle w:val="Heading2"/>
      </w:pPr>
      <w:r>
        <w:t xml:space="preserve">8.2. Origen de los datos</w:t>
      </w:r>
    </w:p>
    <w:p>
      <w:pPr>
        <w:pStyle w:val="ListParagraph"/>
        <w:numPr>
          <w:ilvl w:val="0"/>
          <w:numId w:val="2"/>
        </w:numPr>
      </w:pPr>
      <w:r>
        <w:t xml:space="preserve">Intervenciones: </w:t>
      </w:r>
      <w:r>
        <w:rPr>
          <w:rFonts w:ascii="Consolas" w:cs="Consolas" w:eastAsia="Consolas" w:hAnsi="Consolas"/>
          <w:sz w:val="20"/>
          <w:szCs w:val="20"/>
        </w:rPr>
        <w:t xml:space="preserve">MaintenanceCompletionStore::loadAll()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mant_completions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Tiempo estimado por tarea (cabecera): </w:t>
      </w:r>
      <w:r>
        <w:rPr>
          <w:rFonts w:ascii="Consolas" w:cs="Consolas" w:eastAsia="Consolas" w:hAnsi="Consolas"/>
          <w:sz w:val="20"/>
          <w:szCs w:val="20"/>
        </w:rPr>
        <w:t xml:space="preserve">mant_plan.tiempo_estimado</w:t>
      </w:r>
      <w:r>
        <w:t xml:space="preserve">.</w:t>
      </w:r>
    </w:p>
    <w:p>
      <w:pPr>
        <w:pStyle w:val="Heading2"/>
      </w:pPr>
      <w:r>
        <w:t xml:space="preserve">8.3. Lógica de presentación</w:t>
      </w:r>
    </w:p>
    <w:p>
      <w:pPr>
        <w:pStyle w:val="ListParagraph"/>
        <w:numPr>
          <w:ilvl w:val="0"/>
          <w:numId w:val="2"/>
        </w:numPr>
      </w:pPr>
      <w:r>
        <w:t xml:space="preserve">Filtro temporal: las realizadas/recuperaciones por fecha_intervencion; las no realizadas por fecha_proxima_original.</w:t>
      </w:r>
    </w:p>
    <w:p>
      <w:pPr>
        <w:pStyle w:val="ListParagraph"/>
        <w:numPr>
          <w:ilvl w:val="0"/>
          <w:numId w:val="2"/>
        </w:numPr>
      </w:pPr>
      <w:r>
        <w:t xml:space="preserve">Agrupación: Máquina → Tarea → lista de intervenciones (ordenadas por fecha descendente).</w:t>
      </w:r>
    </w:p>
    <w:p>
      <w:pPr>
        <w:pStyle w:val="ListParagraph"/>
        <w:numPr>
          <w:ilvl w:val="0"/>
          <w:numId w:val="2"/>
        </w:numPr>
      </w:pPr>
      <w:r>
        <w:t xml:space="preserve">Consolidación SECUENCIA: en racks/plataformas las sub-tareas se funden en una "Revisión completa" y las visitas se deduplican por (fecha, tipo).</w:t>
      </w:r>
    </w:p>
    <w:p>
      <w:pPr>
        <w:pStyle w:val="ListParagraph"/>
        <w:numPr>
          <w:ilvl w:val="0"/>
          <w:numId w:val="2"/>
        </w:numPr>
      </w:pPr>
      <w:r>
        <w:t xml:space="preserve">Familias de racks: los racks de la misma familia se colapsan bajo una entrada-familia desplegable.</w:t>
      </w:r>
    </w:p>
    <w:p>
      <w:pPr>
        <w:pStyle w:val="ListParagraph"/>
        <w:numPr>
          <w:ilvl w:val="0"/>
          <w:numId w:val="2"/>
        </w:numPr>
      </w:pPr>
      <w:r>
        <w:t xml:space="preserve">Edición (rol técnico): mant_historico_update.php permite corregir operario, fecha, hora, tiempo real, observaciones y motivo de una intervención.</w:t>
      </w:r>
    </w:p>
    <w:p>
      <w:r>
        <w:br w:type="page"/>
      </w:r>
    </w:p>
    <w:p>
      <w:pPr>
        <w:pStyle w:val="Heading1"/>
      </w:pPr>
      <w:r>
        <w:t xml:space="preserve">9. Apéndice · Checklist para la integración</w:t>
      </w:r>
    </w:p>
    <w:p>
      <w:pPr>
        <w:spacing w:after="120"/>
      </w:pPr>
      <w:r>
        <w:t xml:space="preserve">Para trasladar/integrar estos cuatro módulos en otra aplicación:</w:t>
      </w:r>
    </w:p>
    <w:p>
      <w:pPr>
        <w:pStyle w:val="ListParagraph"/>
        <w:numPr>
          <w:ilvl w:val="0"/>
          <w:numId w:val="2"/>
        </w:numPr>
      </w:pPr>
      <w:r>
        <w:t xml:space="preserve">Migrar el esquema PostgreSQL: tablas mant_plan, mant_completions, mant_maquinas, mant_operarios, mant_periodicidad_overrides, mant_pendientes + vistas v_mant_latest_by_task y v_mant_cumpl_mes (migrations 001–013).</w:t>
      </w:r>
    </w:p>
    <w:p>
      <w:pPr>
        <w:pStyle w:val="ListParagraph"/>
        <w:numPr>
          <w:ilvl w:val="0"/>
          <w:numId w:val="2"/>
        </w:numPr>
      </w:pPr>
      <w:r>
        <w:t xml:space="preserve">Copiar los datos de esas tablas (pg_dump del esquema de mantenimiento).</w:t>
      </w:r>
    </w:p>
    <w:p>
      <w:pPr>
        <w:pStyle w:val="ListParagraph"/>
        <w:numPr>
          <w:ilvl w:val="0"/>
          <w:numId w:val="2"/>
        </w:numPr>
      </w:pPr>
      <w:r>
        <w:t xml:space="preserve">Portar la capa Store (lib/Maintenance*Store.php) o reimplementar sus consultas; respetar la restricción CHECK de mant_completions y la invariante no_realizada↔recuperacion.</w:t>
      </w:r>
    </w:p>
    <w:p>
      <w:pPr>
        <w:pStyle w:val="ListParagraph"/>
        <w:numPr>
          <w:ilvl w:val="0"/>
          <w:numId w:val="2"/>
        </w:numPr>
      </w:pPr>
      <w:r>
        <w:t xml:space="preserve">Conservar la tabla de días por periodicidad y la auto-reprogramación (sección 4).</w:t>
      </w:r>
    </w:p>
    <w:p>
      <w:pPr>
        <w:pStyle w:val="ListParagraph"/>
        <w:numPr>
          <w:ilvl w:val="0"/>
          <w:numId w:val="2"/>
        </w:numPr>
      </w:pPr>
      <w:r>
        <w:t xml:space="preserve">No se requiere MAPEX, Sage ni el Excel para estos módulos: solo PostgreSQL.</w:t>
      </w:r>
    </w:p>
    <w:p>
      <w:pPr>
        <w:pStyle w:val="ListParagraph"/>
        <w:numPr>
          <w:ilvl w:val="0"/>
          <w:numId w:val="2"/>
        </w:numPr>
      </w:pPr>
      <w:r>
        <w:t xml:space="preserve">Autenticación: el operario se identifica con su número (mant_operarios) que actúa como usuario y contraseña; las acciones de escritura piden rol técnico + CSRF.</w:t>
      </w:r>
    </w:p>
    <w:p>
      <w:r>
        <w:t xml:space="preserve"/>
      </w:r>
    </w:p>
    <w:p>
      <w:pPr>
        <w:spacing w:after="120"/>
      </w:pPr>
      <w:r>
        <w:rPr>
          <w:b/>
          <w:bCs/>
        </w:rPr>
        <w:t xml:space="preserve">Ficheros fuente de referencia:</w:t>
      </w:r>
    </w:p>
    <w:p>
      <w:pPr>
        <w:pBdr>
          <w:top w:val="single" w:color="B9C2CC" w:sz="1"/>
          <w:left w:val="single" w:color="B9C2CC" w:sz="1"/>
          <w:bottom w:val="single" w:color="B9C2CC" w:sz="1"/>
          <w:right w:val="single" w:color="B9C2CC" w:sz="1"/>
        </w:pBdr>
        <w:shd w:fill="F2F4F6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APIs:   api/mant_acciones.php · api/mant_proximas.php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api/mant_cumplimiento.php · api/mant_cumplimiento_meses.php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api/mant_cumplimiento_mes_detalle.php · api/mant_historico.php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Stores: lib/MaintenancePlanStore.php · lib/MaintenanceCompletionStore.php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lib/MaintenancePeriodicidadStore.php · lib/MaintenancePendienteStore.php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Esquema: migrations/001_init.sql … 013_*.sql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Config:  config/database.php · .env (MANT_USE_PG, DB_PG_*)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KH · Mantenimiento Preventivo · </w:t>
    </w:r>
    <w:r>
      <w:rPr>
        <w:color w:val="888888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600" w:hanging="300"/>
      </w:pPr>
    </w:lvl>
    <w:lvl w:ilvl="1" w15:tentative="1">
      <w:start w:val="1"/>
      <w:numFmt w:val="bullet"/>
      <w:lvlText w:val="–"/>
      <w:lvlJc w:val="left"/>
      <w:pPr>
        <w:ind w:left="11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8C18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2D4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4853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Mantenimiento · Origen de datos</dc:title>
  <dc:creator>KH</dc:creator>
  <cp:lastModifiedBy>Un-named</cp:lastModifiedBy>
  <cp:revision>1</cp:revision>
  <dcterms:created xsi:type="dcterms:W3CDTF">2026-05-28T13:15:49.649Z</dcterms:created>
  <dcterms:modified xsi:type="dcterms:W3CDTF">2026-05-28T13:15:49.662Z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