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96" w:lineRule="auto"/>
        <w:ind w:right="2920"/>
        <w:rPr>
          <w:rFonts w:ascii="Montserrat" w:cs="Montserrat" w:eastAsia="Montserrat" w:hAnsi="Montserrat"/>
          <w:b w:val="1"/>
          <w:color w:val="212121"/>
          <w:sz w:val="45"/>
          <w:szCs w:val="45"/>
        </w:rPr>
      </w:pPr>
      <w:bookmarkStart w:colFirst="0" w:colLast="0" w:name="_c2puw2xse99n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color w:val="212121"/>
          <w:sz w:val="45"/>
          <w:szCs w:val="45"/>
          <w:rtl w:val="0"/>
        </w:rPr>
        <w:t xml:space="preserve">Moliendo Café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2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160" w:before="0" w:lineRule="auto"/>
        <w:rPr>
          <w:rFonts w:ascii="Montserrat" w:cs="Montserrat" w:eastAsia="Montserrat" w:hAnsi="Montserrat"/>
          <w:b w:val="1"/>
          <w:color w:val="ff7700"/>
          <w:sz w:val="30"/>
          <w:szCs w:val="30"/>
        </w:rPr>
      </w:pPr>
      <w:bookmarkStart w:colFirst="0" w:colLast="0" w:name="_sqnwmspfusor" w:id="1"/>
      <w:bookmarkEnd w:id="1"/>
      <w:hyperlink r:id="rId6">
        <w:r w:rsidDel="00000000" w:rsidR="00000000" w:rsidRPr="00000000">
          <w:rPr>
            <w:rFonts w:ascii="Montserrat" w:cs="Montserrat" w:eastAsia="Montserrat" w:hAnsi="Montserrat"/>
            <w:b w:val="1"/>
            <w:color w:val="ff7700"/>
            <w:sz w:val="30"/>
            <w:szCs w:val="30"/>
            <w:rtl w:val="0"/>
          </w:rPr>
          <w:t xml:space="preserve">Javier Solís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20" w:before="80" w:lineRule="auto"/>
        <w:rPr>
          <w:b w:val="1"/>
          <w:color w:val="ff7700"/>
          <w:sz w:val="21"/>
          <w:szCs w:val="21"/>
        </w:rPr>
      </w:pPr>
      <w:r w:rsidDel="00000000" w:rsidR="00000000" w:rsidRPr="00000000">
        <w:rPr>
          <w:b w:val="1"/>
          <w:color w:val="212121"/>
          <w:sz w:val="21"/>
          <w:szCs w:val="21"/>
          <w:rtl w:val="0"/>
        </w:rPr>
        <w:t xml:space="preserve">Tom: </w:t>
      </w:r>
      <w:hyperlink r:id="rId7">
        <w:r w:rsidDel="00000000" w:rsidR="00000000" w:rsidRPr="00000000">
          <w:rPr>
            <w:b w:val="1"/>
            <w:color w:val="ff7700"/>
            <w:sz w:val="21"/>
            <w:szCs w:val="21"/>
            <w:rtl w:val="0"/>
          </w:rPr>
          <w:t xml:space="preserve">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Cuando la tarde languidece 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Renacen las sombras 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Y en la quietud los cafetales 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Vuelven a sentir 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Echas tristón canción de amor 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De la vieja molienda 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Que en el letargo de la noche  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Parecen gemir 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Chorus: 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Una pena de  amor, una tristeza 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Lleva el zambo Manuel, en su amargura 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Pasa incansables la noche  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Moliendo café 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84.0000000000000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4514850" cy="17430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-1005761</wp:posOffset>
            </wp:positionH>
            <wp:positionV relativeFrom="paragraph">
              <wp:posOffset>1619250</wp:posOffset>
            </wp:positionV>
            <wp:extent cx="7349412" cy="72201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49412" cy="7220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www.cifraclub.com.br/javier-solis/" TargetMode="External"/><Relationship Id="rId7" Type="http://schemas.openxmlformats.org/officeDocument/2006/relationships/hyperlink" Target="https://www.cifraclub.com.br/javier-solis/moliendo-cafe/#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