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63" w:rsidRPr="003222A4" w:rsidRDefault="003222A4" w:rsidP="003222A4">
      <w:pPr>
        <w:jc w:val="center"/>
        <w:rPr>
          <w:rFonts w:ascii="Arial" w:hAnsi="Arial" w:cs="Arial"/>
          <w:b/>
          <w:sz w:val="32"/>
          <w:szCs w:val="32"/>
        </w:rPr>
      </w:pPr>
      <w:r w:rsidRPr="003222A4">
        <w:rPr>
          <w:rFonts w:ascii="Arial" w:hAnsi="Arial" w:cs="Arial"/>
          <w:b/>
          <w:sz w:val="32"/>
          <w:szCs w:val="32"/>
        </w:rPr>
        <w:t>Pastelaria do Seu zé</w:t>
      </w:r>
    </w:p>
    <w:p w:rsidR="003222A4" w:rsidRDefault="003222A4" w:rsidP="003222A4">
      <w:pPr>
        <w:jc w:val="center"/>
        <w:rPr>
          <w:b/>
          <w:sz w:val="24"/>
          <w:szCs w:val="24"/>
        </w:rPr>
      </w:pPr>
    </w:p>
    <w:p w:rsidR="003222A4" w:rsidRDefault="003222A4" w:rsidP="003222A4">
      <w:pPr>
        <w:jc w:val="center"/>
        <w:rPr>
          <w:b/>
          <w:sz w:val="24"/>
          <w:szCs w:val="24"/>
        </w:rPr>
      </w:pPr>
    </w:p>
    <w:p w:rsidR="003222A4" w:rsidRPr="003222A4" w:rsidRDefault="003222A4" w:rsidP="003222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222A4">
        <w:rPr>
          <w:rFonts w:ascii="Arial" w:hAnsi="Arial" w:cs="Arial"/>
          <w:sz w:val="24"/>
          <w:szCs w:val="24"/>
        </w:rPr>
        <w:t>Levamos em consideração nosso site da Pastelaria do seu zé, onde todos os envolvidos avaliaram o desempenho e funcionalidades, realizamos uma pesquisa utilizando a Scala de usabilidade onde é composta por 10 perguntas, onde os entrev</w:t>
      </w:r>
      <w:r>
        <w:rPr>
          <w:rFonts w:ascii="Arial" w:hAnsi="Arial" w:cs="Arial"/>
          <w:sz w:val="24"/>
          <w:szCs w:val="24"/>
        </w:rPr>
        <w:t>istados precisam apontar</w:t>
      </w:r>
      <w:r w:rsidRPr="003222A4">
        <w:rPr>
          <w:rFonts w:ascii="Arial" w:hAnsi="Arial" w:cs="Arial"/>
          <w:sz w:val="24"/>
          <w:szCs w:val="24"/>
        </w:rPr>
        <w:t xml:space="preserve"> pontuações para cada pergunta, sendo 1 “Discordando totalmente ” e 5 “Concordando totalmente”, cada pontuação será subtraída ou adicionada, chegando a um total, enquadrando a aplicação entre as escalas apresentadas na tabela.</w:t>
      </w:r>
      <w:bookmarkStart w:id="0" w:name="_GoBack"/>
      <w:bookmarkEnd w:id="0"/>
    </w:p>
    <w:sectPr w:rsidR="003222A4" w:rsidRPr="00322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A4"/>
    <w:rsid w:val="003222A4"/>
    <w:rsid w:val="00D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FECD4-A5FB-4D6D-99AA-5E0115AB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Luucas peixer</dc:creator>
  <cp:keywords/>
  <dc:description/>
  <cp:lastModifiedBy>Luucas peixer</cp:lastModifiedBy>
  <cp:revision>1</cp:revision>
  <dcterms:created xsi:type="dcterms:W3CDTF">2020-11-24T22:50:00Z</dcterms:created>
  <dcterms:modified xsi:type="dcterms:W3CDTF">2020-11-24T23:00:00Z</dcterms:modified>
</cp:coreProperties>
</file>