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  <w:t xml:space="preserve">ANEXO 8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INFORME DE CONFORMIDAD DEL ASESOR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Señor(a):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PAUL VICENTE TANCO FERNANDEZ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Facultad de Ingeniería de producción y Servicios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6493"/>
        <w:tblGridChange w:id="0">
          <w:tblGrid>
            <w:gridCol w:w="2163"/>
            <w:gridCol w:w="649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medio del presente documento, cumplo con informar que se ha procedido con la revisión del contenido, diseño, redacción, sistema de citas y referencias exigidas por la U.N.S.A. de: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Presentada por:</w:t>
      </w:r>
    </w:p>
    <w:tbl>
      <w:tblPr>
        <w:tblStyle w:val="Table4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nombre del autor/es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&lt;&lt;NOMBRES&gt;&gt; y &lt;&lt;NOMBRES02&gt;&gt;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tal sentido, de la revisión efectuada se hace constar que la investigación/trabajo de académico queda: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Marque con una X;</w:t>
      </w:r>
    </w:p>
    <w:tbl>
      <w:tblPr>
        <w:tblStyle w:val="Table5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7972"/>
        <w:tblGridChange w:id="0">
          <w:tblGrid>
            <w:gridCol w:w="704"/>
            <w:gridCol w:w="7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X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APROBADO/A y expedito para continuar con el trámite correspondiente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OBSERVADO/A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OBSERVACIONES:</w:t>
      </w:r>
    </w:p>
    <w:tbl>
      <w:tblPr>
        <w:tblStyle w:val="Table6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XX de XX de 2026</w:t>
        <w:br w:type="textWrapping"/>
        <w:br w:type="textWrapping"/>
      </w:r>
    </w:p>
    <w:tbl>
      <w:tblPr>
        <w:tblStyle w:val="Table7"/>
        <w:tblW w:w="2670.0" w:type="dxa"/>
        <w:jc w:val="left"/>
        <w:tblInd w:w="43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tblGridChange w:id="0">
          <w:tblGrid>
            <w:gridCol w:w="2670"/>
          </w:tblGrid>
        </w:tblGridChange>
      </w:tblGrid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Firma - Asesor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1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