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r="http://schemas.openxmlformats.org/officeDocument/2006/relationships" xmlns:w="http://schemas.openxmlformats.org/wordprocessingml/2006/main" xmlns:w14="http://schemas.microsoft.com/office/word/2010/wordml" xmlns:wp="http://schemas.openxmlformats.org/drawingml/2006/wordprocessingDrawing">
  <w:body>
    <w:p w:rsidR="00000000" w:rsidDel="00000000" w:rsidP="00000000" w:rsidRDefault="00000000" w:rsidRPr="00000000" w14:paraId="00000001">
      <w:pPr>
        <w:widowControl w:val="0"/>
        <w:spacing w:line="240" w:lineRule="auto"/>
        <w:jc w:val="center"/>
        <w:rPr>
          <w:rFonts w:ascii="Microsoft JhengHei" w:cs="Microsoft JhengHei" w:eastAsia="Microsoft JhengHei" w:hAnsi="Microsoft JhengHei"/>
          <w:b w:val="1"/>
          <w:bCs w:val="1"/>
          <w:i w:val="1"/>
          <w:iCs w:val="1"/>
          <w:color w:val="808080"/>
          <w:sz w:val="16"/>
          <w:szCs w:val="16"/>
        </w:rPr>
      </w:pPr>
      <w:r w:rsidDel="00000000" w:rsidR="00000000" w:rsidRPr="00000000">
        <w:rPr>
          <w:rFonts w:ascii="Corbel" w:cs="Corbel" w:eastAsia="Corbel" w:hAnsi="Corbel"/>
          <w:b w:val="1"/>
          <w:bCs w:val="1"/>
          <w:sz w:val="20"/>
          <w:szCs w:val="20"/>
          <w:rtl w:val="0"/>
        </w:rPr>
        <w:br w:type="textWrapping"/>
      </w:r>
      <w:r w:rsidDel="00000000" w:rsidR="00000000" w:rsidRPr="00000000">
        <w:rPr>
          <w:rFonts w:ascii="Microsoft JhengHei" w:cs="Microsoft JhengHei" w:eastAsia="Microsoft JhengHei" w:hAnsi="Microsoft JhengHei"/>
          <w:i w:val="1"/>
          <w:iCs w:val="1"/>
          <w:color w:val="808080"/>
          <w:sz w:val="16"/>
          <w:szCs w:val="16"/>
          <w:rtl w:val="0"/>
        </w:rPr>
        <w:t xml:space="preserve">“Año de la Esperanza y el Fortalecimiento de la Democracia</w:t>
      </w:r>
      <w:r w:rsidDel="00000000" w:rsidR="00000000" w:rsidRPr="00000000">
        <w:rPr>
          <w:rFonts w:ascii="Microsoft JhengHei" w:cs="Microsoft JhengHei" w:eastAsia="Microsoft JhengHei" w:hAnsi="Microsoft JhengHei"/>
          <w:b w:val="1"/>
          <w:bCs w:val="1"/>
          <w:i w:val="1"/>
          <w:iCs w:val="1"/>
          <w:color w:val="808080"/>
          <w:sz w:val="16"/>
          <w:szCs w:val="16"/>
          <w:rtl w:val="0"/>
        </w:rPr>
        <w:t xml:space="preserve">”</w:t>
      </w:r>
    </w:p>
    <w:p w:rsidR="00000000" w:rsidDel="00000000" w:rsidP="00000000" w:rsidRDefault="00000000" w:rsidRPr="00000000" w14:paraId="00000002">
      <w:pPr>
        <w:widowControl w:val="0"/>
        <w:spacing w:line="240" w:lineRule="auto"/>
        <w:ind w:firstLine="0"/>
        <w:jc w:val="center"/>
        <w:rPr>
          <w:rFonts w:ascii="Calibri" w:cs="Calibri" w:eastAsia="Calibri" w:hAnsi="Calibri"/>
          <w:sz w:val="20"/>
          <w:szCs w:val="20"/>
        </w:rPr>
      </w:pPr>
      <w:r w:rsidDel="00000000" w:rsidR="00000000" w:rsidRPr="00000000">
        <w:rPr>
          <w:rFonts w:ascii="Corbel" w:cs="Corbel" w:eastAsia="Corbel" w:hAnsi="Corbel"/>
          <w:b w:val="1"/>
          <w:bCs w:val="1"/>
          <w:sz w:val="20"/>
          <w:szCs w:val="20"/>
          <w:rtl w:val="0"/>
        </w:rPr>
        <w:br w:type="textWrapping"/>
        <w:br w:type="textWrapping"/>
      </w:r>
      <w:r w:rsidDel="00000000" w:rsidR="00000000" w:rsidRPr="00000000">
        <w:rPr>
          <w:rFonts w:ascii="Roboto Mono" w:cs="Roboto Mono" w:eastAsia="Roboto Mono" w:hAnsi="Roboto Mono"/>
          <w:b w:val="1"/>
          <w:bCs w:val="1"/>
          <w:sz w:val="20"/>
          <w:szCs w:val="20"/>
          <w:shd w:fill="fff59d" w:val="clear"/>
          <w:rtl w:val="0"/>
        </w:rPr>
        <w:t xml:space="preserve">&lt;&lt;fecha_circular&gt;&gt;</w:t>
      </w:r>
      <w:r w:rsidDel="00000000" w:rsidR="00000000" w:rsidRPr="00000000">
        <w:rPr>
          <w:rFonts w:ascii="Corbel" w:cs="Corbel" w:eastAsia="Corbel" w:hAnsi="Corbel"/>
          <w:b w:val="1"/>
          <w:bCs w:val="1"/>
          <w:sz w:val="20"/>
          <w:szCs w:val="20"/>
          <w:rtl w:val="0"/>
        </w:rPr>
        <w:t xml:space="preserve"> </w:t>
      </w:r>
      <w:r w:rsidDel="00000000" w:rsidR="00000000" w:rsidRPr="00000000">
        <w:rPr>
          <w:rtl w:val="0"/>
        </w:rPr>
      </w:r>
    </w:p>
    <w:p w:rsidR="00000000" w:rsidDel="00000000" w:rsidP="00000000" w:rsidRDefault="00000000" w:rsidRPr="00000000" w14:paraId="00000003">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4">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OFICIO CIRCULAR </w:t>
      </w:r>
      <w:r w:rsidDel="00000000" w:rsidR="00000000" w:rsidRPr="00000000">
        <w:rPr>
          <w:rFonts w:ascii="Calibri" w:cs="Calibri" w:eastAsia="Calibri" w:hAnsi="Calibri"/>
          <w:b w:val="1"/>
          <w:bCs w:val="1"/>
          <w:sz w:val="20"/>
          <w:szCs w:val="20"/>
          <w:shd w:fill="fff59d" w:val="clear"/>
          <w:rtl w:val="0"/>
        </w:rPr>
        <w:t xml:space="preserve">&lt;&lt;OFICIO&gt;&gt;</w:t>
      </w:r>
      <w:r w:rsidDel="00000000" w:rsidR="00000000" w:rsidRPr="00000000">
        <w:rPr>
          <w:rFonts w:ascii="Calibri" w:cs="Calibri" w:eastAsia="Calibri" w:hAnsi="Calibri"/>
          <w:b w:val="1"/>
          <w:bCs w:val="1"/>
          <w:sz w:val="20"/>
          <w:szCs w:val="20"/>
          <w:rtl w:val="0"/>
        </w:rPr>
        <w:t xml:space="preserve">-USE-FIPS-UNSA</w:t>
      </w:r>
    </w:p>
    <w:p w:rsidR="00000000" w:rsidDel="00000000" w:rsidP="00000000" w:rsidRDefault="00000000" w:rsidRPr="00000000" w14:paraId="00000005">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6">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Señores</w:t>
      </w:r>
    </w:p>
    <w:p w:rsidR="00000000" w:rsidDel="00000000" w:rsidP="00000000" w:rsidRDefault="00000000" w:rsidRPr="00000000" w14:paraId="00000007">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shd w:fill="fff59d" w:val="clear"/>
          <w:rtl w:val="0"/>
        </w:rPr>
        <w:t xml:space="preserve">&lt;&lt;PRESIDENTE&gt;&gt;</w:t>
      </w:r>
      <w:r w:rsidDel="00000000" w:rsidR="00000000" w:rsidRPr="00000000">
        <w:rPr>
          <w:rFonts w:ascii="Calibri" w:cs="Calibri" w:eastAsia="Calibri" w:hAnsi="Calibri"/>
          <w:b w:val="1"/>
          <w:bCs w:val="1"/>
          <w:sz w:val="20"/>
          <w:szCs w:val="20"/>
          <w:rtl w:val="0"/>
        </w:rPr>
        <w:tab/>
        <w:t xml:space="preserve">(Presidente)</w:t>
      </w:r>
    </w:p>
    <w:p w:rsidR="00000000" w:rsidDel="00000000" w:rsidP="00000000" w:rsidRDefault="00000000" w:rsidRPr="00000000" w14:paraId="00000008">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shd w:fill="fff59d" w:val="clear"/>
          <w:rtl w:val="0"/>
        </w:rPr>
        <w:t xml:space="preserve">&lt;&lt;SECRETARIO&gt;&gt;</w:t>
      </w:r>
      <w:r w:rsidDel="00000000" w:rsidR="00000000" w:rsidRPr="00000000">
        <w:rPr>
          <w:rFonts w:ascii="Calibri" w:cs="Calibri" w:eastAsia="Calibri" w:hAnsi="Calibri"/>
          <w:b w:val="1"/>
          <w:bCs w:val="1"/>
          <w:sz w:val="20"/>
          <w:szCs w:val="20"/>
          <w:rtl w:val="0"/>
        </w:rPr>
        <w:tab/>
        <w:t xml:space="preserve">(Integrante)</w:t>
      </w:r>
    </w:p>
    <w:p w:rsidR="00000000" w:rsidDel="00000000" w:rsidP="00000000" w:rsidRDefault="00000000" w:rsidRPr="00000000" w14:paraId="00000009">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&lt;&lt;ASESOR&gt;&gt;</w:t>
        <w:tab/>
        <w:t xml:space="preserve">(Asesor)</w:t>
      </w:r>
    </w:p>
    <w:p w:rsidR="00000000" w:rsidDel="00000000" w:rsidP="00000000" w:rsidRDefault="00000000" w:rsidRPr="00000000" w14:paraId="0000000A">
      <w:pPr>
        <w:widowControl w:val="0"/>
        <w:spacing w:line="240" w:lineRule="auto"/>
        <w:rPr>
          <w:rFonts w:ascii="Calibri" w:cs="Calibri" w:eastAsia="Calibri" w:hAnsi="Calibri"/>
          <w:b w:val="1"/>
          <w:bCs w:val="1"/>
          <w:sz w:val="20"/>
          <w:szCs w:val="20"/>
        </w:rPr>
      </w:pPr>
      <w:r w:rsidDel="00000000" w:rsidR="00000000" w:rsidRPr="00000000">
        <w:rPr>
          <w:rFonts w:ascii="Calibri" w:cs="Calibri" w:eastAsia="Calibri" w:hAnsi="Calibri"/>
          <w:b w:val="1"/>
          <w:bCs w:val="1"/>
          <w:sz w:val="20"/>
          <w:szCs w:val="20"/>
          <w:rtl w:val="0"/>
        </w:rPr>
        <w:t xml:space="preserve">Presente. –</w:t>
      </w:r>
    </w:p>
    <w:p w:rsidR="00000000" w:rsidDel="00000000" w:rsidP="00000000" w:rsidRDefault="00000000" w:rsidRPr="00000000" w14:paraId="0000000B">
      <w:pPr>
        <w:widowControl w:val="0"/>
        <w:spacing w:line="240" w:lineRule="auto"/>
        <w:rPr>
          <w:rFonts w:ascii="Calibri" w:cs="Calibri" w:eastAsia="Calibri" w:hAnsi="Calibri"/>
          <w:b w:val="1"/>
          <w:bCs w:val="1"/>
          <w:sz w:val="20"/>
          <w:szCs w:val="20"/>
        </w:rPr>
      </w:pPr>
      <w:r w:rsidDel="00000000" w:rsidR="00000000" w:rsidRPr="00000000">
        <w:rPr>
          <w:rtl w:val="0"/>
        </w:rPr>
      </w:r>
    </w:p>
    <w:p w:rsidR="00000000" w:rsidDel="00000000" w:rsidP="00000000" w:rsidRDefault="00000000" w:rsidRPr="00000000" w14:paraId="0000000C">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D">
      <w:pPr>
        <w:widowControl w:val="0"/>
        <w:spacing w:line="240" w:lineRule="auto"/>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De mi consideración</w:t>
      </w:r>
    </w:p>
    <w:p w:rsidR="00000000" w:rsidDel="00000000" w:rsidP="00000000" w:rsidRDefault="00000000" w:rsidRPr="00000000" w14:paraId="0000000E">
      <w:pPr>
        <w:widowControl w:val="0"/>
        <w:spacing w:line="240" w:lineRule="auto"/>
        <w:ind w:right="534"/>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0F">
      <w:pPr>
        <w:widowControl w:val="0"/>
        <w:spacing w:line="240" w:lineRule="auto"/>
        <w:ind w:right="534"/>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0">
      <w:pPr>
        <w:spacing w:line="240" w:lineRule="auto"/>
        <w:jc w:val="both"/>
        <w:rPr>
          <w:rFonts w:ascii="Calibri" w:cs="Calibri" w:eastAsia="Calibri" w:hAnsi="Calibri"/>
          <w:sz w:val="20"/>
          <w:szCs w:val="20"/>
        </w:rPr>
      </w:pPr>
      <w:bookmarkStart w:colFirst="0" w:colLast="0" w:name="_5mspwbx5y9yo" w:id="0"/>
      <w:bookmarkEnd w:id="0"/>
      <w:r w:rsidDel="00000000" w:rsidR="00000000" w:rsidRPr="00000000">
        <w:rPr>
          <w:rFonts w:ascii="Calibri" w:cs="Calibri" w:eastAsia="Calibri" w:hAnsi="Calibri"/>
          <w:sz w:val="20"/>
          <w:szCs w:val="20"/>
          <w:rtl w:val="0"/>
        </w:rPr>
        <w:t xml:space="preserve">Me dirijo a ustedes para comunicarles que la Unidad de acuerdo al reglamento de grados y títulos, ha visto por conveniente designarlos para la revisión y aprobación del Proyecto de Plan de Tesis para la obtención del Título de </w:t>
      </w:r>
      <w:r w:rsidDel="00000000" w:rsidR="00000000" w:rsidRPr="00000000">
        <w:rPr>
          <w:rFonts w:ascii="Calibri" w:cs="Calibri" w:eastAsia="Calibri" w:hAnsi="Calibri"/>
          <w:b w:val="1"/>
          <w:bCs w:val="1"/>
          <w:sz w:val="20"/>
          <w:szCs w:val="20"/>
          <w:rtl w:val="0"/>
        </w:rPr>
        <w:t xml:space="preserve">&lt;&lt;PROGRAMAS&gt;&gt;,</w:t>
      </w:r>
      <w:r w:rsidDel="00000000" w:rsidR="00000000" w:rsidRPr="00000000">
        <w:rPr>
          <w:rFonts w:ascii="Calibri" w:cs="Calibri" w:eastAsia="Calibri" w:hAnsi="Calibri"/>
          <w:sz w:val="20"/>
          <w:szCs w:val="20"/>
          <w:rtl w:val="0"/>
        </w:rPr>
        <w:t xml:space="preserve"> titulado</w:t>
      </w:r>
      <w:r w:rsidDel="00000000" w:rsidR="00000000" w:rsidRPr="00000000">
        <w:rPr>
          <w:rFonts w:ascii="Calibri" w:cs="Calibri" w:eastAsia="Calibri" w:hAnsi="Calibri"/>
          <w:b w:val="1"/>
          <w:bCs w:val="1"/>
          <w:sz w:val="20"/>
          <w:szCs w:val="20"/>
          <w:rtl w:val="0"/>
        </w:rPr>
        <w:t xml:space="preserve">: &lt;&lt;TESIS&gt;&gt;, </w:t>
      </w:r>
      <w:r w:rsidDel="00000000" w:rsidR="00000000" w:rsidRPr="00000000">
        <w:rPr>
          <w:rFonts w:ascii="Calibri" w:cs="Calibri" w:eastAsia="Calibri" w:hAnsi="Calibri"/>
          <w:sz w:val="20"/>
          <w:szCs w:val="20"/>
          <w:rtl w:val="0"/>
        </w:rPr>
        <w:t xml:space="preserve">presentado por el </w:t>
      </w:r>
      <w:r w:rsidDel="00000000" w:rsidR="00000000" w:rsidRPr="00000000">
        <w:rPr>
          <w:rFonts w:ascii="Calibri" w:cs="Calibri" w:eastAsia="Calibri" w:hAnsi="Calibri"/>
          <w:b w:val="1"/>
          <w:bCs w:val="1"/>
          <w:sz w:val="20"/>
          <w:szCs w:val="20"/>
          <w:rtl w:val="0"/>
        </w:rPr>
        <w:t xml:space="preserve">&lt;&lt;NOMBRES&gt;&gt;</w:t>
      </w:r>
      <w:r w:rsidDel="00000000" w:rsidR="00000000" w:rsidRPr="00000000">
        <w:rPr>
          <w:rFonts w:ascii="Calibri" w:cs="Calibri" w:eastAsia="Calibri" w:hAnsi="Calibri"/>
          <w:sz w:val="20"/>
          <w:szCs w:val="20"/>
          <w:rtl w:val="0"/>
        </w:rPr>
        <w:t xml:space="preserve">, quien solicita la revisión y aprobación de su Plan de Tesis</w:t>
      </w:r>
      <w:r w:rsidDel="00000000" w:rsidR="00000000" w:rsidRPr="00000000">
        <w:rPr>
          <w:rFonts w:ascii="Calibri" w:cs="Calibri" w:eastAsia="Calibri" w:hAnsi="Calibri"/>
          <w:b w:val="1"/>
          <w:bCs w:val="1"/>
          <w:sz w:val="20"/>
          <w:szCs w:val="20"/>
          <w:rtl w:val="0"/>
        </w:rPr>
        <w:t xml:space="preserve">.</w:t>
      </w:r>
      <w:r w:rsidDel="00000000" w:rsidR="00000000" w:rsidRPr="00000000">
        <w:rPr>
          <w:rtl w:val="0"/>
        </w:rPr>
      </w:r>
    </w:p>
    <w:p w:rsidR="00000000" w:rsidDel="00000000" w:rsidP="00000000" w:rsidRDefault="00000000" w:rsidRPr="00000000" w14:paraId="00000011">
      <w:pPr>
        <w:widowControl w:val="0"/>
        <w:spacing w:line="240" w:lineRule="auto"/>
        <w:ind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Se les hace saber también que, de acuerdo al nuevo reglamento de Grados y Títulos de la FIPS, tienen </w:t>
      </w:r>
      <w:r w:rsidDel="00000000" w:rsidR="00000000" w:rsidRPr="00000000">
        <w:rPr>
          <w:rFonts w:ascii="Calibri" w:cs="Calibri" w:eastAsia="Calibri" w:hAnsi="Calibri"/>
          <w:b w:val="1"/>
          <w:bCs w:val="1"/>
          <w:sz w:val="20"/>
          <w:szCs w:val="20"/>
          <w:rtl w:val="0"/>
        </w:rPr>
        <w:t xml:space="preserve">ocho días hábiles</w:t>
      </w:r>
      <w:r w:rsidDel="00000000" w:rsidR="00000000" w:rsidRPr="00000000">
        <w:rPr>
          <w:rFonts w:ascii="Calibri" w:cs="Calibri" w:eastAsia="Calibri" w:hAnsi="Calibri"/>
          <w:sz w:val="20"/>
          <w:szCs w:val="20"/>
          <w:rtl w:val="0"/>
        </w:rPr>
        <w:t xml:space="preserve"> para esta revisión y el dictamen debe ser por escrito según los formatos que le corresponden a la comisión en la que ustedes participan.</w:t>
      </w:r>
    </w:p>
    <w:p w:rsidR="00000000" w:rsidDel="00000000" w:rsidP="00000000" w:rsidRDefault="00000000" w:rsidRPr="00000000" w14:paraId="00000012">
      <w:pPr>
        <w:widowControl w:val="0"/>
        <w:spacing w:line="240" w:lineRule="auto"/>
        <w:ind w:firstLine="0"/>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Luego de la aprobación final correspondiente, y con fines de registro electrónico el graduando enviará al correo de la Unidad el Plan de Tesis aprobado, para lo cual se le solicita al presidente de dicha comisión hacer cumplir este pedido, de lo contrario la Unidad no emitirá el informe aprobatorio del Plan de Tesis</w:t>
      </w:r>
    </w:p>
    <w:p w:rsidR="00000000" w:rsidDel="00000000" w:rsidP="00000000" w:rsidRDefault="00000000" w:rsidRPr="00000000" w14:paraId="00000013">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Adjunto copia del Plan de Tesis</w:t>
      </w:r>
    </w:p>
    <w:p w:rsidR="00000000" w:rsidDel="00000000" w:rsidP="00000000" w:rsidRDefault="00000000" w:rsidRPr="00000000" w14:paraId="00000015">
      <w:pPr>
        <w:widowControl w:val="0"/>
        <w:spacing w:line="240" w:lineRule="auto"/>
        <w:jc w:val="both"/>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6">
      <w:pPr>
        <w:widowControl w:val="0"/>
        <w:spacing w:line="240" w:lineRule="auto"/>
        <w:jc w:val="both"/>
        <w:rPr>
          <w:rFonts w:ascii="Calibri" w:cs="Calibri" w:eastAsia="Calibri" w:hAnsi="Calibri"/>
          <w:sz w:val="20"/>
          <w:szCs w:val="20"/>
        </w:rPr>
      </w:pPr>
      <w:r w:rsidDel="00000000" w:rsidR="00000000" w:rsidRPr="00000000">
        <w:rPr>
          <w:rFonts w:ascii="Calibri" w:cs="Calibri" w:eastAsia="Calibri" w:hAnsi="Calibri"/>
          <w:sz w:val="20"/>
          <w:szCs w:val="20"/>
          <w:rtl w:val="0"/>
        </w:rPr>
        <w:t xml:space="preserve">Sin otro particular me despido de ustedes,</w:t>
      </w:r>
    </w:p>
    <w:p w:rsidR="00000000" w:rsidDel="00000000" w:rsidP="00000000" w:rsidRDefault="00000000" w:rsidRPr="00000000" w14:paraId="00000017">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8">
      <w:pPr>
        <w:widowControl w:val="0"/>
        <w:spacing w:line="240" w:lineRule="auto"/>
        <w:rPr>
          <w:rFonts w:ascii="Calibri" w:cs="Calibri" w:eastAsia="Calibri" w:hAnsi="Calibri"/>
          <w:sz w:val="20"/>
          <w:szCs w:val="20"/>
        </w:rPr>
      </w:pPr>
      <w:r w:rsidDel="00000000" w:rsidR="00000000" w:rsidRPr="00000000">
        <w:rPr>
          <w:rtl w:val="0"/>
        </w:rPr>
      </w:r>
    </w:p>
    <w:p w:rsidR="00000000" w:rsidDel="00000000" w:rsidP="00000000" w:rsidRDefault="00000000" w:rsidRPr="00000000" w14:paraId="00000019">
      <w:pPr>
        <w:spacing w:line="240" w:lineRule="auto"/>
        <w:rPr>
          <w:rFonts w:ascii="Times New Roman" w:cs="Times New Roman" w:eastAsia="Times New Roman" w:hAnsi="Times New Roman"/>
          <w:sz w:val="24"/>
          <w:szCs w:val="24"/>
        </w:rPr>
      </w:pPr>
      <w:r w:rsidDel="00000000" w:rsidR="00000000" w:rsidRPr="00000000">
        <w:rPr>
          <w:rFonts w:ascii="Calibri" w:cs="Calibri" w:eastAsia="Calibri" w:hAnsi="Calibri"/>
          <w:sz w:val="20"/>
          <w:szCs w:val="20"/>
          <w:rtl w:val="0"/>
        </w:rPr>
        <w:t xml:space="preserve">Atentamente, </w:t>
      </w:r>
      <w:r w:rsidDel="00000000" w:rsidR="00000000" w:rsidRPr="00000000">
        <w:rPr>
          <w:rFonts w:ascii="Times New Roman" w:cs="Times New Roman" w:eastAsia="Times New Roman" w:hAnsi="Times New Roman"/>
          <w:sz w:val="24"/>
          <w:szCs w:val="24"/>
          <w:rtl w:val="0"/>
        </w:rPr>
        <w:br w:type="textWrapping"/>
      </w:r>
    </w:p>
    <w:p w:rsidR="00000000" w:rsidDel="00000000" w:rsidP="00000000" w:rsidRDefault="00000000" w:rsidRPr="00000000" w14:paraId="0000001A">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B">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C">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D">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E">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F">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0">
      <w:pPr>
        <w:widowControl w:val="0"/>
        <w:spacing w:line="240" w:lineRule="auto"/>
        <w:rPr>
          <w:rFonts w:ascii="Calibri" w:cs="Calibri" w:eastAsia="Calibri" w:hAnsi="Calibri"/>
        </w:rPr>
      </w:pPr>
      <w:r w:rsidDel="00000000" w:rsidR="00000000" w:rsidRPr="00000000">
        <w:rPr>
          <w:rFonts w:ascii="Calibri" w:cs="Calibri" w:eastAsia="Calibri" w:hAnsi="Calibri"/>
        </w:rPr>
        <w:drawing>
          <wp:anchor allowOverlap="1" behindDoc="1" distB="0" distT="0" distL="0" distR="0" hidden="0" layoutInCell="1" locked="0" relativeHeight="0" simplePos="0">
            <wp:simplePos x="0" y="0"/>
            <wp:positionH relativeFrom="margin">
              <wp:posOffset>180975</wp:posOffset>
            </wp:positionH>
            <wp:positionV relativeFrom="margin">
              <wp:posOffset>6717292</wp:posOffset>
            </wp:positionV>
            <wp:extent cx="1941195" cy="848360"/>
            <wp:effectExtent b="0" l="0" r="0" t="0"/>
            <wp:wrapNone/>
            <wp:docPr descr="FIRMA DEL DIRECTOR" id="2" name="image3.png"/>
            <a:graphic>
              <a:graphicData uri="http://schemas.openxmlformats.org/drawingml/2006/picture">
                <pic:pic>
                  <pic:nvPicPr>
                    <pic:cNvPr descr="FIRMA DEL DIRECTOR" id="0" name="image3.png"/>
                    <pic:cNvPicPr preferRelativeResize="0"/>
                  </pic:nvPicPr>
                  <pic:blipFill>
                    <a:blip r:embed="rId6"/>
                    <a:srcRect b="0" l="0" r="0" t="0"/>
                    <a:stretch>
                      <a:fillRect/>
                    </a:stretch>
                  </pic:blipFill>
                  <pic:spPr>
                    <a:xfrm>
                      <a:off x="0" y="0"/>
                      <a:ext cx="1941195" cy="848360"/>
                    </a:xfrm>
                    <a:prstGeom prst="rect"/>
                    <a:ln/>
                  </pic:spPr>
                </pic:pic>
              </a:graphicData>
            </a:graphic>
          </wp:anchor>
        </w:drawing>
      </w:r>
      <w:r w:rsidDel="00000000" w:rsidR="00000000" w:rsidRPr="00000000">
        <w:rPr>
          <w:rtl w:val="0"/>
        </w:rPr>
      </w:r>
    </w:p>
    <w:p w:rsidR="00000000" w:rsidDel="00000000" w:rsidP="00000000" w:rsidRDefault="00000000" w:rsidRPr="00000000" w14:paraId="00000021">
      <w:pPr>
        <w:widowControl w:val="0"/>
        <w:spacing w:line="240" w:lineRule="auto"/>
        <w:rPr>
          <w:rFonts w:ascii="Calibri" w:cs="Calibri" w:eastAsia="Calibri" w:hAnsi="Calibri"/>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2124075</wp:posOffset>
            </wp:positionH>
            <wp:positionV relativeFrom="paragraph">
              <wp:posOffset>15949</wp:posOffset>
            </wp:positionV>
            <wp:extent cx="959637" cy="1062355"/>
            <wp:effectExtent b="0" l="0" r="0" t="0"/>
            <wp:wrapNone/>
            <wp:docPr id="4"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959637" cy="1062355"/>
                    </a:xfrm>
                    <a:prstGeom prst="rect"/>
                    <a:ln/>
                  </pic:spPr>
                </pic:pic>
              </a:graphicData>
            </a:graphic>
          </wp:anchor>
        </w:drawing>
      </w:r>
    </w:p>
    <w:p w:rsidR="00000000" w:rsidDel="00000000" w:rsidP="00000000" w:rsidRDefault="00000000" w:rsidRPr="00000000" w14:paraId="00000022">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3">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4">
      <w:pPr>
        <w:widowControl w:val="0"/>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25">
      <w:pPr>
        <w:widowControl w:val="0"/>
        <w:spacing w:line="240" w:lineRule="auto"/>
        <w:rPr>
          <w:rFonts w:ascii="Calibri" w:cs="Calibri" w:eastAsia="Calibri" w:hAnsi="Calibri"/>
        </w:rPr>
      </w:pPr>
      <w:r w:rsidDel="00000000" w:rsidR="00000000" w:rsidRPr="00000000">
        <w:rPr>
          <w:rFonts w:ascii="Calibri" w:cs="Calibri" w:eastAsia="Calibri" w:hAnsi="Calibri"/>
          <w:rtl w:val="0"/>
        </w:rPr>
        <w:t xml:space="preserve">________________________________</w:t>
      </w:r>
    </w:p>
    <w:p w:rsidR="00000000" w:rsidDel="00000000" w:rsidP="00000000" w:rsidRDefault="00000000" w:rsidRPr="00000000" w14:paraId="00000026">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sz w:val="18"/>
          <w:szCs w:val="18"/>
          <w:rtl w:val="0"/>
        </w:rPr>
        <w:t xml:space="preserve">       </w:t>
      </w:r>
      <w:r w:rsidDel="00000000" w:rsidR="00000000" w:rsidRPr="00000000">
        <w:rPr>
          <w:rFonts w:ascii="Calibri" w:cs="Calibri" w:eastAsia="Calibri" w:hAnsi="Calibri"/>
          <w:b w:val="1"/>
          <w:bCs w:val="1"/>
          <w:sz w:val="18"/>
          <w:szCs w:val="18"/>
          <w:rtl w:val="0"/>
        </w:rPr>
        <w:t xml:space="preserve">Dr. Cecilio Mauro Villavicencio Melgarejo</w:t>
      </w:r>
    </w:p>
    <w:p w:rsidR="00000000" w:rsidDel="00000000" w:rsidP="00000000" w:rsidRDefault="00000000" w:rsidRPr="00000000" w14:paraId="00000027">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  Director de la Unidad de Segunda Especialidad</w:t>
      </w:r>
    </w:p>
    <w:p w:rsidR="00000000" w:rsidDel="00000000" w:rsidP="00000000" w:rsidRDefault="00000000" w:rsidRPr="00000000" w14:paraId="00000028">
      <w:pPr>
        <w:widowControl w:val="0"/>
        <w:spacing w:line="240" w:lineRule="auto"/>
        <w:rPr>
          <w:rFonts w:ascii="Calibri" w:cs="Calibri" w:eastAsia="Calibri" w:hAnsi="Calibri"/>
          <w:b w:val="1"/>
          <w:bCs w:val="1"/>
          <w:sz w:val="18"/>
          <w:szCs w:val="18"/>
        </w:rPr>
      </w:pPr>
      <w:r w:rsidDel="00000000" w:rsidR="00000000" w:rsidRPr="00000000">
        <w:rPr>
          <w:rFonts w:ascii="Calibri" w:cs="Calibri" w:eastAsia="Calibri" w:hAnsi="Calibri"/>
          <w:b w:val="1"/>
          <w:bCs w:val="1"/>
          <w:sz w:val="18"/>
          <w:szCs w:val="18"/>
          <w:rtl w:val="0"/>
        </w:rPr>
        <w:t xml:space="preserve">Facultad de Ingeniería de Producción y Servicios</w:t>
      </w:r>
    </w:p>
    <w:p w:rsidR="00000000" w:rsidDel="00000000" w:rsidP="00000000" w:rsidRDefault="00000000" w:rsidRPr="00000000" w14:paraId="00000029">
      <w:pPr>
        <w:widowControl w:val="0"/>
        <w:spacing w:line="240" w:lineRule="auto"/>
        <w:rPr>
          <w:rFonts w:ascii="Calibri" w:cs="Calibri" w:eastAsia="Calibri" w:hAnsi="Calibri"/>
          <w:sz w:val="16"/>
          <w:szCs w:val="16"/>
        </w:rPr>
      </w:pPr>
      <w:r w:rsidDel="00000000" w:rsidR="00000000" w:rsidRPr="00000000">
        <w:rPr>
          <w:rtl w:val="0"/>
        </w:rPr>
      </w:r>
    </w:p>
    <w:p w:rsidR="00000000" w:rsidDel="00000000" w:rsidP="00000000" w:rsidRDefault="00000000" w:rsidRPr="00000000" w14:paraId="0000002A">
      <w:pPr>
        <w:widowControl w:val="0"/>
        <w:spacing w:line="240" w:lineRule="auto"/>
        <w:rPr>
          <w:rFonts w:ascii="Calibri" w:cs="Calibri" w:eastAsia="Calibri" w:hAnsi="Calibri"/>
          <w:sz w:val="16"/>
          <w:szCs w:val="16"/>
        </w:rPr>
      </w:pPr>
      <w:r w:rsidDel="00000000" w:rsidR="00000000" w:rsidRPr="00000000">
        <w:rPr>
          <w:rFonts w:ascii="Calibri" w:cs="Calibri" w:eastAsia="Calibri" w:hAnsi="Calibri"/>
          <w:sz w:val="16"/>
          <w:szCs w:val="16"/>
          <w:rtl w:val="0"/>
        </w:rPr>
        <w:t xml:space="preserve">CMVM/mmm</w:t>
      </w:r>
    </w:p>
    <w:p w:rsidR="00000000" w:rsidDel="00000000" w:rsidP="00000000" w:rsidRDefault="00000000" w:rsidRPr="00000000" w14:paraId="0000002B">
      <w:pPr>
        <w:widowControl w:val="0"/>
        <w:spacing w:line="240" w:lineRule="auto"/>
        <w:jc w:val="center"/>
        <w:rPr>
          <w:rFonts w:ascii="Corbel" w:cs="Corbel" w:eastAsia="Corbel" w:hAnsi="Corbel"/>
          <w:b w:val="1"/>
          <w:bCs w:val="1"/>
          <w:sz w:val="20"/>
          <w:szCs w:val="20"/>
        </w:rPr>
      </w:pPr>
      <w:r w:rsidDel="00000000" w:rsidR="00000000" w:rsidRPr="00000000">
        <w:rPr>
          <w:rtl w:val="0"/>
        </w:rPr>
      </w:r>
    </w:p>
    <w:sectPr>
      <w:headerReference r:id="rId8" w:type="default"/>
      <w:footerReference r:id="rId9"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Microsoft JhengHei"/>
  <w:font w:name="Calibri"/>
  <w:font w:name="Times New Roman"/>
  <w:font w:name="Corbel">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E">
    <w:pPr>
      <w:widowControl w:val="0"/>
      <w:tabs>
        <w:tab w:val="center" w:leader="none" w:pos="4419"/>
        <w:tab w:val="right" w:leader="none" w:pos="8838"/>
      </w:tabs>
      <w:spacing w:line="240" w:lineRule="auto"/>
      <w:rPr>
        <w:rFonts w:ascii="Calibri" w:cs="Calibri" w:eastAsia="Calibri" w:hAnsi="Calibri"/>
        <w:color w:val="943734"/>
      </w:rPr>
    </w:pPr>
    <w:r w:rsidDel="00000000" w:rsidR="00000000" w:rsidRPr="00000000">
      <w:rPr>
        <w:rFonts w:ascii="Calibri" w:cs="Calibri" w:eastAsia="Calibri" w:hAnsi="Calibri"/>
        <w:color w:val="943734"/>
        <w:rtl w:val="0"/>
      </w:rPr>
      <w:t xml:space="preserve">__________________________________________________________________________________</w:t>
    </w:r>
  </w:p>
  <w:p w:rsidR="00000000" w:rsidDel="00000000" w:rsidP="00000000" w:rsidRDefault="00000000" w:rsidRPr="00000000" w14:paraId="0000002F">
    <w:pPr>
      <w:widowControl w:val="0"/>
      <w:tabs>
        <w:tab w:val="center" w:leader="none" w:pos="4419"/>
        <w:tab w:val="right" w:leader="none" w:pos="8838"/>
      </w:tabs>
      <w:spacing w:line="240" w:lineRule="auto"/>
      <w:jc w:val="center"/>
      <w:rPr>
        <w:rFonts w:ascii="Calibri" w:cs="Calibri" w:eastAsia="Calibri" w:hAnsi="Calibri"/>
      </w:rPr>
    </w:pPr>
    <w:r w:rsidDel="00000000" w:rsidR="00000000" w:rsidRPr="00000000">
      <w:rPr>
        <w:rFonts w:ascii="Calibri" w:cs="Calibri" w:eastAsia="Calibri" w:hAnsi="Calibri"/>
        <w:rtl w:val="0"/>
      </w:rPr>
      <w:t xml:space="preserve">Av. Independencia s/n Ciudad Universitaria Teléfono 985671696 Email: fips_usesp@unsa.edu.pe</w:t>
    </w:r>
  </w:p>
  <w:p w:rsidR="00000000" w:rsidDel="00000000" w:rsidP="00000000" w:rsidRDefault="00000000" w:rsidRPr="00000000" w14:paraId="00000030">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C">
    <w:pPr>
      <w:rPr>
        <w:rFonts w:ascii="Corbel" w:cs="Corbel" w:eastAsia="Corbel" w:hAnsi="Corbel"/>
        <w:sz w:val="14"/>
        <w:szCs w:val="14"/>
      </w:rPr>
    </w:pPr>
    <w:r w:rsidDel="00000000" w:rsidR="00000000" w:rsidRPr="00000000">
      <w:rPr>
        <w:rtl w:val="0"/>
      </w:rPr>
      <w:t xml:space="preserve">                                                                                                  </w:t>
    </w:r>
    <w:r w:rsidDel="00000000" w:rsidR="00000000" w:rsidRPr="00000000">
      <w:rPr>
        <w:rFonts w:ascii="Corbel" w:cs="Corbel" w:eastAsia="Corbel" w:hAnsi="Corbel"/>
        <w:sz w:val="14"/>
        <w:szCs w:val="14"/>
        <w:rtl w:val="0"/>
      </w:rPr>
      <w:t xml:space="preserve">Facultad de Ingeniería de Producción y Servicios </w:t>
      <w:br w:type="textWrapping"/>
      <w:t xml:space="preserve">                                                                                                                                                                                                                      Unidad Segunda Especialidad y Formación Continua</w: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
              <a:graphic>
                <a:graphicData uri="http://schemas.microsoft.com/office/word/2010/wordprocessingShape">
                  <wps:wsp>
                    <wps:cNvCnPr/>
                    <wps:spPr>
                      <a:xfrm>
                        <a:off x="5346000" y="3562513"/>
                        <a:ext cx="0" cy="434975"/>
                      </a:xfrm>
                      <a:prstGeom prst="straightConnector1">
                        <a:avLst/>
                      </a:prstGeom>
                      <a:noFill/>
                      <a:ln cap="flat" cmpd="sng" w="19800">
                        <a:solidFill>
                          <a:srgbClr val="5C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3742950</wp:posOffset>
              </wp:positionH>
              <wp:positionV relativeFrom="paragraph">
                <wp:posOffset>-86098</wp:posOffset>
              </wp:positionV>
              <wp:extent cx="39600" cy="454775"/>
              <wp:effectExtent b="0" l="0" r="0" t="0"/>
              <wp:wrapNone/>
              <wp:docPr id="1"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39600" cy="454775"/>
                      </a:xfrm>
                      <a:prstGeom prst="rect"/>
                      <a:ln/>
                    </pic:spPr>
                  </pic:pic>
                </a:graphicData>
              </a:graphic>
            </wp:anchor>
          </w:drawing>
        </mc:Fallback>
      </mc:AlternateContent>
    </w:r>
    <w:r w:rsidDel="00000000" w:rsidR="00000000" w:rsidRPr="00000000">
      <w:drawing>
        <wp:anchor allowOverlap="1" behindDoc="0" distB="0" distT="0" distL="0" distR="0" hidden="0" layoutInCell="1" locked="0" relativeHeight="0" simplePos="0">
          <wp:simplePos x="0" y="0"/>
          <wp:positionH relativeFrom="column">
            <wp:posOffset>0</wp:posOffset>
          </wp:positionH>
          <wp:positionV relativeFrom="paragraph">
            <wp:posOffset>-171448</wp:posOffset>
          </wp:positionV>
          <wp:extent cx="1734312" cy="627887"/>
          <wp:effectExtent b="0" l="0" r="0" t="0"/>
          <wp:wrapNone/>
          <wp:docPr id="3" name="image1.png"/>
          <a:graphic>
            <a:graphicData uri="http://schemas.openxmlformats.org/drawingml/2006/picture">
              <pic:pic>
                <pic:nvPicPr>
                  <pic:cNvPr id="0" name="image1.png"/>
                  <pic:cNvPicPr preferRelativeResize="0"/>
                </pic:nvPicPr>
                <pic:blipFill>
                  <a:blip r:embed="rId2"/>
                  <a:srcRect b="0" l="0" r="0" t="0"/>
                  <a:stretch>
                    <a:fillRect/>
                  </a:stretch>
                </pic:blipFill>
                <pic:spPr>
                  <a:xfrm>
                    <a:off x="0" y="0"/>
                    <a:ext cx="1734312" cy="627887"/>
                  </a:xfrm>
                  <a:prstGeom prst="rect"/>
                  <a:ln/>
                </pic:spPr>
              </pic:pic>
            </a:graphicData>
          </a:graphic>
        </wp:anchor>
      </w:drawing>
    </w:r>
  </w:p>
  <w:p w:rsidR="00000000" w:rsidDel="00000000" w:rsidP="00000000" w:rsidRDefault="00000000" w:rsidRPr="00000000" w14:paraId="0000002D">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Corbel-regular.ttf"/><Relationship Id="rId2" Type="http://schemas.openxmlformats.org/officeDocument/2006/relationships/font" Target="fonts/Corbel-bold.ttf"/><Relationship Id="rId3" Type="http://schemas.openxmlformats.org/officeDocument/2006/relationships/font" Target="fonts/Corbel-italic.ttf"/><Relationship Id="rId4" Type="http://schemas.openxmlformats.org/officeDocument/2006/relationships/font" Target="fonts/Corbel-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