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Microsoft JhengHei" w:cs="Microsoft JhengHei" w:eastAsia="Microsoft JhengHei" w:hAnsi="Microsoft JhengHei"/>
          <w:i w:val="1"/>
          <w:iCs w:val="1"/>
          <w:color w:val="808080"/>
          <w:sz w:val="16"/>
          <w:szCs w:val="16"/>
        </w:rPr>
      </w:pPr>
      <w:r w:rsidDel="00000000" w:rsidR="00000000" w:rsidRPr="00000000">
        <w:rPr>
          <w:rFonts w:ascii="Microsoft JhengHei" w:cs="Microsoft JhengHei" w:eastAsia="Microsoft JhengHei" w:hAnsi="Microsoft JhengHei"/>
          <w:i w:val="1"/>
          <w:iCs w:val="1"/>
          <w:color w:val="808080"/>
          <w:sz w:val="16"/>
          <w:szCs w:val="16"/>
          <w:rtl w:val="0"/>
        </w:rPr>
        <w:t xml:space="preserve">“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Microsoft JhengHei" w:cs="Microsoft JhengHei" w:eastAsia="Microsoft JhengHei" w:hAnsi="Microsoft JhengHei"/>
          <w:b w:val="1"/>
          <w:bCs w:val="1"/>
          <w:i w:val="1"/>
          <w:iCs w:val="1"/>
          <w:color w:val="808080"/>
          <w:sz w:val="16"/>
          <w:szCs w:val="16"/>
        </w:rPr>
      </w:pPr>
      <w:r w:rsidDel="00000000" w:rsidR="00000000" w:rsidRPr="00000000">
        <w:rPr>
          <w:rFonts w:ascii="Microsoft JhengHei" w:cs="Microsoft JhengHei" w:eastAsia="Microsoft JhengHei" w:hAnsi="Microsoft JhengHei"/>
          <w:i w:val="1"/>
          <w:iCs w:val="1"/>
          <w:color w:val="808080"/>
          <w:sz w:val="16"/>
          <w:szCs w:val="16"/>
          <w:rtl w:val="0"/>
        </w:rPr>
        <w:t xml:space="preserve">Año de la Esperanza y el Fortalecimiento de la Democracia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1"/>
          <w:iCs w:val="1"/>
          <w:color w:val="808080"/>
          <w:sz w:val="16"/>
          <w:szCs w:val="16"/>
          <w:rtl w:val="0"/>
        </w:rPr>
        <w:t xml:space="preserve">”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Corbel" w:cs="Corbel" w:eastAsia="Corbel" w:hAnsi="Corbe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widowControl w:val="0"/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                                     UNIDAD DE SEGUNDA ESPECIALIDAD</w:t>
      </w:r>
    </w:p>
    <w:p w:rsidR="00000000" w:rsidDel="00000000" w:rsidP="00000000" w:rsidRDefault="00000000" w:rsidRPr="00000000" w14:paraId="00000005">
      <w:pPr>
        <w:widowControl w:val="0"/>
        <w:spacing w:before="108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ind w:left="322" w:firstLine="0"/>
        <w:rPr>
          <w:rFonts w:ascii="Calibri" w:cs="Calibri" w:eastAsia="Calibri" w:hAnsi="Calibri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u w:val="single"/>
          <w:rtl w:val="0"/>
        </w:rPr>
        <w:t xml:space="preserve">DECRETO Nº &lt;&lt;DECRETO&gt;&gt;-2026-USE-FIPS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ind w:left="5760" w:right="39" w:hanging="5476.535433070866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&lt;&lt;FECHA DE DECRETO&gt;&gt;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before="180" w:line="240" w:lineRule="auto"/>
        <w:ind w:left="322" w:firstLine="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ind w:left="284" w:firstLine="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Vista la solicitud presentada por los señores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&lt;&lt;NOMBRES&gt;&gt;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&lt;&lt;NOMBRES02&gt;&gt;</w:t>
      </w: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alumnos egresados de la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&lt;&lt;PROGRAMAS&gt;&gt;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por el que solicitan Inscripción del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&lt;&lt;MODALIDAD&gt;&gt;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conformidad con lo establecido en el reglamento vigente de las Segundas Especialidades de la UNSA.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widowControl w:val="0"/>
        <w:spacing w:after="0" w:before="156" w:line="240" w:lineRule="auto"/>
        <w:ind w:left="284" w:firstLine="0"/>
        <w:jc w:val="both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CONSIDERANDO:</w:t>
      </w:r>
    </w:p>
    <w:p w:rsidR="00000000" w:rsidDel="00000000" w:rsidP="00000000" w:rsidRDefault="00000000" w:rsidRPr="00000000" w14:paraId="0000000B">
      <w:pPr>
        <w:spacing w:line="240" w:lineRule="auto"/>
        <w:ind w:left="284" w:firstLine="0"/>
        <w:jc w:val="both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Que el Director de la Unidad de Segunda Especialidad de la Facultad de Ingeniería de Producción y Servicios, inscribió y registro el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&lt;&lt;MODALIDAD&gt;&gt;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&lt;&lt;TESIS&gt;&gt;</w:t>
      </w:r>
    </w:p>
    <w:p w:rsidR="00000000" w:rsidDel="00000000" w:rsidP="00000000" w:rsidRDefault="00000000" w:rsidRPr="00000000" w14:paraId="0000000C">
      <w:pPr>
        <w:spacing w:line="240" w:lineRule="auto"/>
        <w:ind w:left="284" w:firstLine="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El jurado que evaluó el presente Plan de Tesis está integrado por los docentes: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240" w:lineRule="auto"/>
        <w:ind w:left="284" w:firstLine="141.99999999999994"/>
        <w:jc w:val="both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Presidente: 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&lt;&lt;PRESIDENTE&gt;&gt;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line="240" w:lineRule="auto"/>
        <w:ind w:left="284" w:firstLine="141.99999999999994"/>
        <w:jc w:val="both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Secretario: 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&lt;&lt;SECRETARIO&gt;&gt;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tabs>
          <w:tab w:val="left" w:leader="none" w:pos="1173"/>
        </w:tabs>
        <w:spacing w:line="240" w:lineRule="auto"/>
        <w:ind w:left="284" w:firstLine="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Siendo su asesor el Docente: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40" w:lineRule="auto"/>
        <w:ind w:left="284" w:firstLine="141.99999999999994"/>
        <w:jc w:val="both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Asesor:   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&lt;&lt;ASESOR&gt;&gt;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tabs>
          <w:tab w:val="left" w:leader="none" w:pos="1173"/>
        </w:tabs>
        <w:spacing w:line="240" w:lineRule="auto"/>
        <w:ind w:left="284" w:firstLine="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tabs>
          <w:tab w:val="left" w:leader="none" w:pos="1173"/>
        </w:tabs>
        <w:spacing w:line="240" w:lineRule="auto"/>
        <w:ind w:left="284" w:firstLine="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Que, mediante ACTA DE CONFORMIDAD del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&lt;&lt;MODALIDAD&gt;&gt;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el jurado evaluador acordó APROBAR y continuar con el trámite correspondiente.</w:t>
      </w:r>
    </w:p>
    <w:p w:rsidR="00000000" w:rsidDel="00000000" w:rsidP="00000000" w:rsidRDefault="00000000" w:rsidRPr="00000000" w14:paraId="00000013">
      <w:pPr>
        <w:widowControl w:val="0"/>
        <w:spacing w:before="161" w:line="240" w:lineRule="auto"/>
        <w:ind w:left="284" w:firstLine="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 DECRETA:</w:t>
      </w:r>
    </w:p>
    <w:p w:rsidR="00000000" w:rsidDel="00000000" w:rsidP="00000000" w:rsidRDefault="00000000" w:rsidRPr="00000000" w14:paraId="00000014">
      <w:pPr>
        <w:widowControl w:val="0"/>
        <w:spacing w:line="240" w:lineRule="auto"/>
        <w:ind w:left="284" w:firstLine="0"/>
        <w:jc w:val="both"/>
        <w:rPr>
          <w:rFonts w:ascii="Calibri" w:cs="Calibri" w:eastAsia="Calibri" w:hAnsi="Calibri"/>
          <w:sz w:val="20"/>
          <w:szCs w:val="20"/>
        </w:rPr>
      </w:pPr>
      <w:bookmarkStart w:colFirst="0" w:colLast="0" w:name="_hgiuk73u1xdl" w:id="0"/>
      <w:bookmarkEnd w:id="0"/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Acceder a la inscripción al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&lt;&lt;MODALIDAD&gt;&gt;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Titulado: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&lt;&lt;TESIS&gt;&gt;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; presentada por los señores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&lt;&lt;NOMBRES&gt;&gt;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&lt;&lt;NOMBRES02&gt;&gt;</w:t>
      </w:r>
      <w:r w:rsidDel="00000000" w:rsidR="00000000" w:rsidRPr="00000000">
        <w:rPr>
          <w:rFonts w:ascii="Calibri" w:cs="Calibri" w:eastAsia="Calibri" w:hAnsi="Calibri"/>
          <w:smallCaps w:val="1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alumnos egresados de la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&lt;&lt;PROGRAMAS&gt;&gt;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de la Facultad de Ingeniería de Producción y Servicios.</w:t>
      </w:r>
    </w:p>
    <w:p w:rsidR="00000000" w:rsidDel="00000000" w:rsidP="00000000" w:rsidRDefault="00000000" w:rsidRPr="00000000" w14:paraId="00000015">
      <w:pPr>
        <w:widowControl w:val="0"/>
        <w:spacing w:before="157" w:line="240" w:lineRule="auto"/>
        <w:ind w:left="284" w:firstLine="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Regístrese, comuníquese, archívese.</w:t>
      </w:r>
    </w:p>
    <w:p w:rsidR="00000000" w:rsidDel="00000000" w:rsidP="00000000" w:rsidRDefault="00000000" w:rsidRPr="00000000" w14:paraId="00000016">
      <w:pPr>
        <w:widowControl w:val="0"/>
        <w:spacing w:line="240" w:lineRule="auto"/>
        <w:ind w:left="322" w:firstLine="0"/>
        <w:jc w:val="both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40" w:lineRule="auto"/>
        <w:ind w:left="322" w:firstLine="0"/>
        <w:jc w:val="both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240" w:lineRule="auto"/>
        <w:ind w:left="322" w:firstLine="0"/>
        <w:jc w:val="both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40" w:lineRule="auto"/>
        <w:ind w:left="322" w:firstLine="0"/>
        <w:jc w:val="both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240" w:lineRule="auto"/>
        <w:ind w:left="322" w:firstLine="0"/>
        <w:jc w:val="both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240" w:lineRule="auto"/>
        <w:ind w:left="322" w:firstLine="0"/>
        <w:jc w:val="both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240" w:lineRule="auto"/>
        <w:ind w:left="322" w:firstLine="0"/>
        <w:jc w:val="both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40" w:lineRule="auto"/>
        <w:ind w:left="322" w:firstLine="0"/>
        <w:jc w:val="both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posOffset>133350</wp:posOffset>
            </wp:positionH>
            <wp:positionV relativeFrom="margin">
              <wp:posOffset>6840428</wp:posOffset>
            </wp:positionV>
            <wp:extent cx="1941195" cy="848360"/>
            <wp:effectExtent b="0" l="0" r="0" t="0"/>
            <wp:wrapNone/>
            <wp:docPr descr="FIRMA DEL DIRECTOR" id="4" name="image2.png"/>
            <a:graphic>
              <a:graphicData uri="http://schemas.openxmlformats.org/drawingml/2006/picture">
                <pic:pic>
                  <pic:nvPicPr>
                    <pic:cNvPr descr="FIRMA DEL DIRECTOR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1195" cy="8483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2076450</wp:posOffset>
            </wp:positionH>
            <wp:positionV relativeFrom="paragraph">
              <wp:posOffset>112167</wp:posOffset>
            </wp:positionV>
            <wp:extent cx="959637" cy="1062355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9637" cy="10623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tabs>
          <w:tab w:val="left" w:leader="none" w:pos="1650"/>
        </w:tabs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24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________________________________</w:t>
      </w:r>
    </w:p>
    <w:p w:rsidR="00000000" w:rsidDel="00000000" w:rsidP="00000000" w:rsidRDefault="00000000" w:rsidRPr="00000000" w14:paraId="00000025">
      <w:pPr>
        <w:widowControl w:val="0"/>
        <w:spacing w:line="240" w:lineRule="auto"/>
        <w:rPr>
          <w:rFonts w:ascii="Calibri" w:cs="Calibri" w:eastAsia="Calibri" w:hAnsi="Calibri"/>
          <w:b w:val="1"/>
          <w:bCs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Dr. Cecilio Mauro Villavicencio Melgarejo</w:t>
      </w:r>
    </w:p>
    <w:p w:rsidR="00000000" w:rsidDel="00000000" w:rsidP="00000000" w:rsidRDefault="00000000" w:rsidRPr="00000000" w14:paraId="00000026">
      <w:pPr>
        <w:widowControl w:val="0"/>
        <w:spacing w:line="240" w:lineRule="auto"/>
        <w:rPr>
          <w:rFonts w:ascii="Calibri" w:cs="Calibri" w:eastAsia="Calibri" w:hAnsi="Calibri"/>
          <w:b w:val="1"/>
          <w:bCs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  Director de la Unidad de Segunda Especialidad</w:t>
      </w:r>
    </w:p>
    <w:p w:rsidR="00000000" w:rsidDel="00000000" w:rsidP="00000000" w:rsidRDefault="00000000" w:rsidRPr="00000000" w14:paraId="00000027">
      <w:pPr>
        <w:widowControl w:val="0"/>
        <w:spacing w:line="240" w:lineRule="auto"/>
        <w:rPr>
          <w:rFonts w:ascii="Corbel" w:cs="Corbel" w:eastAsia="Corbel" w:hAnsi="Corbel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Facultad de Ingeniería de Producción y Servicios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icrosoft JhengHei"/>
  <w:font w:name="Calibri"/>
  <w:font w:name="Corbe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spacing w:line="276" w:lineRule="auto"/>
      <w:rPr>
        <w:rFonts w:ascii="Corbel" w:cs="Corbel" w:eastAsia="Corbel" w:hAnsi="Corbel"/>
        <w:sz w:val="14"/>
        <w:szCs w:val="14"/>
      </w:rPr>
    </w:pPr>
    <w:r w:rsidDel="00000000" w:rsidR="00000000" w:rsidRPr="00000000">
      <w:rPr>
        <w:rtl w:val="0"/>
      </w:rPr>
      <w:t xml:space="preserve">                                                                                                  </w:t>
    </w:r>
    <w:r w:rsidDel="00000000" w:rsidR="00000000" w:rsidRPr="00000000">
      <w:rPr>
        <w:rFonts w:ascii="Corbel" w:cs="Corbel" w:eastAsia="Corbel" w:hAnsi="Corbel"/>
        <w:sz w:val="14"/>
        <w:szCs w:val="14"/>
        <w:rtl w:val="0"/>
      </w:rPr>
      <w:t xml:space="preserve">Facultad de Ingeniería de Producción y Servicios </w:t>
      <w:br w:type="textWrapping"/>
      <w:t xml:space="preserve">                                                                                                                                                                                                                      Unidad Segunda Especialidad y Formación Continua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3742950</wp:posOffset>
              </wp:positionH>
              <wp:positionV relativeFrom="paragraph">
                <wp:posOffset>-86098</wp:posOffset>
              </wp:positionV>
              <wp:extent cx="39600" cy="45477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5346000" y="3562513"/>
                        <a:ext cx="0" cy="434975"/>
                      </a:xfrm>
                      <a:prstGeom prst="straightConnector1">
                        <a:avLst/>
                      </a:prstGeom>
                      <a:noFill/>
                      <a:ln cap="flat" cmpd="sng" w="19800">
                        <a:solidFill>
                          <a:srgbClr val="5C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3742950</wp:posOffset>
              </wp:positionH>
              <wp:positionV relativeFrom="paragraph">
                <wp:posOffset>-86098</wp:posOffset>
              </wp:positionV>
              <wp:extent cx="39600" cy="454775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9600" cy="4547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-171448</wp:posOffset>
          </wp:positionV>
          <wp:extent cx="1734312" cy="627887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34312" cy="627887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004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724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444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164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884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04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324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044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764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004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724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444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164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884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04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324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044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764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rbel-regular.ttf"/><Relationship Id="rId2" Type="http://schemas.openxmlformats.org/officeDocument/2006/relationships/font" Target="fonts/Corbel-bold.ttf"/><Relationship Id="rId3" Type="http://schemas.openxmlformats.org/officeDocument/2006/relationships/font" Target="fonts/Corbel-italic.ttf"/><Relationship Id="rId4" Type="http://schemas.openxmlformats.org/officeDocument/2006/relationships/font" Target="fonts/Corbel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