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-992024</wp:posOffset>
            </wp:positionH>
            <wp:positionV relativeFrom="margin">
              <wp:posOffset>-1114424</wp:posOffset>
            </wp:positionV>
            <wp:extent cx="7710985" cy="10908475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8" r="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0985" cy="10908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9482952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hdq3es396o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izfylmld6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Enfoque de Trabajo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jk957abxy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 de trabajo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8jiov1ta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Ceremonias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d1q1h9g6v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ohj3gfx2e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zr6t8z2zb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Método de estimación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adbul47k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Talla S (Small)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ltbbbag8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Talla M (Medium)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r8lnkb1f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Talla L (Large)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j3kkht1l1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 para la gestión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sw8xohcgh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Términos que utilizaremos dentro de JIRA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5noez3opx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Flujo que definimos para las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148f3gfes8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las prioridades en JIRA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htxjmezx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de Releases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zlpw3nogk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de historias de usuario por release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n52qsdc8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teiey9c12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1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veipmlm1y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04342n6w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3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0" w:before="0" w:lineRule="auto"/>
        <w:jc w:val="center"/>
        <w:rPr/>
      </w:pPr>
      <w:bookmarkStart w:colFirst="0" w:colLast="0" w:name="_mhdq3es396o4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Este documento tiene el objetivo de establecer la forma en que vamos a hacer uso de las prácticas ágiles para definir y organizar cómo vamos a llevar adelante el desarrollo de nuestro proyecto. Definiendo roles para cada uno de los integrantes del equipo, ceremonias a realizar, método de estimación, cantidad de entregas parciales y los objetivos correspondientes a cada una de las entregas. 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Esto nos permitirá analizar la mejor forma de abordar el desarrollo del proyecto, considerando tanto nuestros objetivos como el tiempo disponible.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0" w:before="0" w:lineRule="auto"/>
        <w:jc w:val="center"/>
        <w:rPr/>
      </w:pPr>
      <w:bookmarkStart w:colFirst="0" w:colLast="0" w:name="_r3izfylmld6e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Enfoque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Para llevar adelante el desarrollo de nuestro proyecto, usaremos la forma de trabajo propuesta por SCRUM. </w:t>
      </w:r>
    </w:p>
    <w:p w:rsidR="00000000" w:rsidDel="00000000" w:rsidP="00000000" w:rsidRDefault="00000000" w:rsidRPr="00000000" w14:paraId="0000004E">
      <w:pPr>
        <w:pStyle w:val="Heading2"/>
        <w:spacing w:after="0" w:before="200" w:line="276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njk957abxymq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Equipo de trabajo 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SCRUM define tres roles principales dentro del equipo: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equipo multifuncional, en general de entre 3 a 9 profesionales que se encargan de desarrollar el producto. 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es el encargado de gestionar el proceso Scrum y eliminar impedimentos.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es el cliente o un representante del mismo (dueño del producto). </w:t>
      </w:r>
    </w:p>
    <w:p w:rsidR="00000000" w:rsidDel="00000000" w:rsidP="00000000" w:rsidRDefault="00000000" w:rsidRPr="00000000" w14:paraId="0000005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En nuestro caso, al no contar con un cliente, los roles estarán distribuidos de la siguiente manera: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Carrizo Juan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Chanampa Leandro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Ocampo Alejandro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line="3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Troncoso Clarise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Alaez, Magali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0" w:before="200" w:lineRule="auto"/>
        <w:jc w:val="both"/>
        <w:rPr/>
      </w:pPr>
      <w:bookmarkStart w:colFirst="0" w:colLast="0" w:name="_538jiov1taw6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Ceremonias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Planning:</w:t>
      </w:r>
      <w:r w:rsidDel="00000000" w:rsidR="00000000" w:rsidRPr="00000000">
        <w:rPr>
          <w:rtl w:val="0"/>
        </w:rPr>
        <w:t xml:space="preserve"> Tiene lugar al comienzo del Sprint. Esta ceremonia está diseñada para inspeccionar el Backlog del Producto en la que se trata Qué se va a hacer en el Sprint y asegurar que cada miembro del equipo seleccione los Product Backlog Items, y se asuma el compromiso por parte de los Development Team, en ella se reparten las tareas y se establecen las metas.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Daily:</w:t>
      </w:r>
      <w:r w:rsidDel="00000000" w:rsidR="00000000" w:rsidRPr="00000000">
        <w:rPr>
          <w:rtl w:val="0"/>
        </w:rPr>
        <w:t xml:space="preserve"> se lleva a cabo una vez por día, sin superar los quince minutos de duración. El equipo se reúne y se comunica el progreso, individual siempre con base en la meta del Sprint, ¿Qué hice ayer?, ¿Qué voy a hacer hoy?, ¿Tengo algún impedimento?</w:t>
      </w:r>
      <w:r w:rsidDel="00000000" w:rsidR="00000000" w:rsidRPr="00000000">
        <w:rPr>
          <w:rtl w:val="0"/>
        </w:rPr>
        <w:t xml:space="preserve">. Las vamos a establecer en función de los horarios disponibles del equipo. 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9900" w:space="0" w:sz="8" w:val="single"/>
              <w:left w:color="ff9900" w:space="0" w:sz="8" w:val="single"/>
              <w:bottom w:color="ff9900" w:space="0" w:sz="8" w:val="single"/>
              <w:right w:color="ff9900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el que caso que consideremos conveniente también podríamos plantear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¨Daily por chat¨</w:t>
            </w:r>
            <w:r w:rsidDel="00000000" w:rsidR="00000000" w:rsidRPr="00000000">
              <w:rPr>
                <w:rtl w:val="0"/>
              </w:rPr>
              <w:t xml:space="preserve">, donde cada integrante mande por el chat del equipo, 3 ítems que den respuesta a las preguntas planteadas más arriba.</w:t>
            </w:r>
          </w:p>
        </w:tc>
      </w:tr>
    </w:tbl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Review:</w:t>
      </w:r>
      <w:r w:rsidDel="00000000" w:rsidR="00000000" w:rsidRPr="00000000">
        <w:rPr>
          <w:rtl w:val="0"/>
        </w:rPr>
        <w:t xml:space="preserve"> Es una reunión dedicada a mostrar el trabajo del equipo terminado para su inspección y adaptación, se revisa si se logró alcanzar lo definido en la planning o si surgió algo que lo impidió y cómo solucionarlo.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Sprint Retrospective: </w:t>
      </w:r>
      <w:r w:rsidDel="00000000" w:rsidR="00000000" w:rsidRPr="00000000">
        <w:rPr>
          <w:rtl w:val="0"/>
        </w:rPr>
        <w:t xml:space="preserve">Esta ceremonia consiste en obtener una retroalimentación rápida con el propósito de mejorar la cultura y desarrollo del producto. Se realiza al final para que el equipo pueda mirar hacia atrás en su trabajo e identificar elementos que podrían mejorarse. Recolectar información, Generar ideas y Decidir qué hacer.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0" w:lineRule="auto"/>
        <w:jc w:val="both"/>
        <w:rPr/>
      </w:pPr>
      <w:bookmarkStart w:colFirst="0" w:colLast="0" w:name="_wd1q1h9g6v2j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Historias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Una historia de usuario describe de manera simple una característica esperada, contada desde la perspectiva de la persona que va a usar esa capacidad. 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Estructura: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&lt;usuario&gt;</w:t>
      </w:r>
      <w:r w:rsidDel="00000000" w:rsidR="00000000" w:rsidRPr="00000000">
        <w:rPr>
          <w:rtl w:val="0"/>
        </w:rPr>
        <w:t xml:space="preserve"> lo que quiero es </w:t>
      </w:r>
      <w:r w:rsidDel="00000000" w:rsidR="00000000" w:rsidRPr="00000000">
        <w:rPr>
          <w:b w:val="1"/>
          <w:bCs w:val="1"/>
          <w:rtl w:val="0"/>
        </w:rPr>
        <w:t xml:space="preserve">&lt;funcionalidad&gt;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&lt;beneficio&gt;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Criterios de aceptación: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Condición 1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Condición 2 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Condición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0" w:lineRule="auto"/>
        <w:jc w:val="both"/>
        <w:rPr/>
      </w:pPr>
      <w:bookmarkStart w:colFirst="0" w:colLast="0" w:name="_gohj3gfx2e68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Priorización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Niveles de priorización de historias de usuario: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Alta:</w:t>
      </w:r>
      <w:r w:rsidDel="00000000" w:rsidR="00000000" w:rsidRPr="00000000">
        <w:rPr>
          <w:rtl w:val="0"/>
        </w:rPr>
        <w:t xml:space="preserve"> es esencial, se requiere de su desarrollo para continuar con otras funcionalidades del proyecto (dependiente). 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Media:</w:t>
      </w:r>
      <w:r w:rsidDel="00000000" w:rsidR="00000000" w:rsidRPr="00000000">
        <w:rPr>
          <w:rtl w:val="0"/>
        </w:rPr>
        <w:t xml:space="preserve"> es necesaria, no bloquea el desarrollo de otras funcionalidades, pero su desarrollo es necesario (independiente). 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Baja:</w:t>
      </w:r>
      <w:r w:rsidDel="00000000" w:rsidR="00000000" w:rsidRPr="00000000">
        <w:rPr>
          <w:rtl w:val="0"/>
        </w:rPr>
        <w:t xml:space="preserve"> es opcional, el desarrollo de estas funcionalidades no impide alcanzar el objetivo de la página web. </w:t>
      </w:r>
    </w:p>
    <w:p w:rsidR="00000000" w:rsidDel="00000000" w:rsidP="00000000" w:rsidRDefault="00000000" w:rsidRPr="00000000" w14:paraId="0000006E">
      <w:pPr>
        <w:pStyle w:val="Heading2"/>
        <w:spacing w:after="0" w:lineRule="auto"/>
        <w:rPr/>
      </w:pPr>
      <w:bookmarkStart w:colFirst="0" w:colLast="0" w:name="_q3zr6t8z2zbw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Método de estimación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Optamos por el sistema de las tallas de camisetas, donde la talla representa cuánto tiempo o esfuerzo tomará una iniciativa. Para ello definimos las siguientes tallas: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4183" cy="157787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183" cy="1577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39adbul47km2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Talla S (Small)</w:t>
      </w:r>
    </w:p>
    <w:p w:rsidR="00000000" w:rsidDel="00000000" w:rsidP="00000000" w:rsidRDefault="00000000" w:rsidRPr="00000000" w14:paraId="0000007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Las HU pequeñas son rápidas de implementar, tienen bajo riesgo y permiten iteraciones rápidas con ajustes basados en feedback temprano. Las representamos con 10 puntos dentro de jira. 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dcltbbbag8hp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Talla M (Medium)</w:t>
      </w:r>
    </w:p>
    <w:p w:rsidR="00000000" w:rsidDel="00000000" w:rsidP="00000000" w:rsidRDefault="00000000" w:rsidRPr="00000000" w14:paraId="00000076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Las HU medianas equilibran esfuerzo y valor, proporcionando funcionalidades significativas sin ser demasiado complicadas ni difíciles de manejar en un sprint. Las representamos con 30 puntos dentro de jira.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0" w:before="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99r8lnkb1fck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Talla L (Large)</w:t>
      </w:r>
    </w:p>
    <w:p w:rsidR="00000000" w:rsidDel="00000000" w:rsidP="00000000" w:rsidRDefault="00000000" w:rsidRPr="00000000" w14:paraId="00000078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Las HU grandes cubren funcionalidades extensas que aportan gran valor, reducen dependencias y se alinean con hitos importantes del proyecto, siendo ideales para planificación estratégica. Las representamos con 50 puntos dentro de jira.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Aclaración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Luego de las primeras </w:t>
      </w:r>
      <w:r w:rsidDel="00000000" w:rsidR="00000000" w:rsidRPr="00000000">
        <w:rPr>
          <w:rtl w:val="0"/>
        </w:rPr>
        <w:t xml:space="preserve">releases</w:t>
      </w:r>
      <w:r w:rsidDel="00000000" w:rsidR="00000000" w:rsidRPr="00000000">
        <w:rPr>
          <w:rtl w:val="0"/>
        </w:rPr>
        <w:t xml:space="preserve"> se analizará si es necesario añadir los niveles XS, XL, XLL.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talla se ajusta al nivel de experiencia del desarrollador.</w:t>
      </w:r>
    </w:p>
    <w:p w:rsidR="00000000" w:rsidDel="00000000" w:rsidP="00000000" w:rsidRDefault="00000000" w:rsidRPr="00000000" w14:paraId="0000007C">
      <w:pPr>
        <w:pStyle w:val="Heading2"/>
        <w:spacing w:after="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tij3kkht1l1x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Herramienta para la gestión del proyecto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herramienta seleccionada para llevar adelante el proyecto es JIRA →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PoolShop-JIRA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0" w:before="0" w:lineRule="auto"/>
        <w:jc w:val="both"/>
        <w:rPr/>
      </w:pPr>
      <w:bookmarkStart w:colFirst="0" w:colLast="0" w:name="_gsw8xohcgh8i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Términos que utilizaremos dentro de JIRA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4938683</wp:posOffset>
            </wp:positionH>
            <wp:positionV relativeFrom="paragraph">
              <wp:posOffset>247650</wp:posOffset>
            </wp:positionV>
            <wp:extent cx="1043017" cy="1431374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017" cy="1431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Èpica:</w:t>
      </w:r>
      <w:r w:rsidDel="00000000" w:rsidR="00000000" w:rsidRPr="00000000">
        <w:rPr>
          <w:rtl w:val="0"/>
        </w:rPr>
        <w:t xml:space="preserve"> es una gran pieza de trabajo o un conjunto de funcionalidades que no puede completarse en un solo sprint o iteración. Suele ser algo que abarca varias historias de usuario y que se desglosa en estas para poder trabajar en ellas de manera más manejable.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Historia:</w:t>
      </w:r>
      <w:r w:rsidDel="00000000" w:rsidR="00000000" w:rsidRPr="00000000">
        <w:rPr>
          <w:rtl w:val="0"/>
        </w:rPr>
        <w:t xml:space="preserve"> es una pequeña, concreta y discreta pieza de funcionalidad que un usuario final necesita. Se escribe desde la perspectiva del usuario y sigue la estructura: "Como [tipo de usuario], quiero [necesidad] para [beneficio]".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Subtarea:</w:t>
      </w:r>
      <w:r w:rsidDel="00000000" w:rsidR="00000000" w:rsidRPr="00000000">
        <w:rPr>
          <w:rtl w:val="0"/>
        </w:rPr>
        <w:t xml:space="preserve"> es una parte específica de trabajo que debe completarse para cumplir con una historia de usuario. Se asignan a miembros del equipo y pueden ser de diferentes tipos, como desarrollo de backend, frontend, pruebas,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0" w:before="20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148f3gfes85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Definición de las prioridades en JIRA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6224588" cy="1310439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3571" l="1329" r="0" t="32653"/>
                    <a:stretch>
                      <a:fillRect/>
                    </a:stretch>
                  </pic:blipFill>
                  <pic:spPr>
                    <a:xfrm>
                      <a:off x="0" y="0"/>
                      <a:ext cx="6224588" cy="1310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0" w:before="0" w:lineRule="auto"/>
        <w:jc w:val="center"/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</w:rPr>
      </w:pPr>
      <w:bookmarkStart w:colFirst="0" w:colLast="0" w:name="_rwhtxjmezx2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Planificación de Releases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9129713" cy="418406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6647" l="3322" r="58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9713" cy="418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Considerando a los </w:t>
      </w:r>
      <w:r w:rsidDel="00000000" w:rsidR="00000000" w:rsidRPr="00000000">
        <w:rPr>
          <w:b w:val="1"/>
          <w:bCs w:val="1"/>
          <w:rtl w:val="0"/>
        </w:rPr>
        <w:t xml:space="preserve">sprint </w:t>
      </w:r>
      <w:r w:rsidDel="00000000" w:rsidR="00000000" w:rsidRPr="00000000">
        <w:rPr>
          <w:rtl w:val="0"/>
        </w:rPr>
        <w:t xml:space="preserve">con una duración de </w:t>
      </w:r>
      <w:r w:rsidDel="00000000" w:rsidR="00000000" w:rsidRPr="00000000">
        <w:rPr>
          <w:b w:val="1"/>
          <w:bCs w:val="1"/>
          <w:rtl w:val="0"/>
        </w:rPr>
        <w:t xml:space="preserve">2 semanas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380"/>
        <w:gridCol w:w="1215"/>
        <w:gridCol w:w="930"/>
        <w:gridCol w:w="4380"/>
        <w:gridCol w:w="4905"/>
        <w:tblGridChange w:id="0">
          <w:tblGrid>
            <w:gridCol w:w="1155"/>
            <w:gridCol w:w="1380"/>
            <w:gridCol w:w="1215"/>
            <w:gridCol w:w="930"/>
            <w:gridCol w:w="4380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Release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Número de Sprints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Fecha de Fin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611.67968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Preparar el ambiente de trabajo.</w:t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Seleccionar tecnologías a utilizar</w:t>
            </w:r>
          </w:p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Definir la arquitectura de software del sistema 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Crear repositorio de código,definir ambientes de desarrollo y gestionar la implementación de CI/CD.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Dar de alta un perfil de usuario. 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las funciones básicas de la gestión de un pool de compra (apertura, modificación, eliminar, visualizar, buscar, unirse).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pretende presentar al usuario las funcionalidades que le permita organizar un pool de compra de manera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Poder chatear con los integrantes de un pool y limitar el rango de visualización geográfica.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pretende agregar funciones adicionales que aumenten la experiencia de usuario, implementando un chat interno para los pools y poder establecer ubicaciones geográficas.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las funciones correspondientes a calificaciones y reseñas (calificar sobre el creador y el participante).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busca obtener feedback por parte de los usuarios, permitir expresar al usuario su grado de satisfacción y visualizar el feedback de otros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las funciones correspondientes a la administración de perfiles de usuario que quedaron pendientes (modificación, baja, ver detalles).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Aquí se expandirán las opciones disponibles para la interacción con perfiles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todas las funciones vinculadas con las notificaciones.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informado al usuario sobre el estado de su cuenta y novedades de la plataforma.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jc w:val="center"/>
        <w:rPr>
          <w:b w:val="1"/>
          <w:bCs w:val="1"/>
          <w:color w:val="580c0c"/>
        </w:rPr>
      </w:pPr>
      <w:bookmarkStart w:colFirst="0" w:colLast="0" w:name="_ahzlpw3nogk1" w:id="14"/>
      <w:bookmarkEnd w:id="14"/>
      <w:r w:rsidDel="00000000" w:rsidR="00000000" w:rsidRPr="00000000">
        <w:rPr>
          <w:b w:val="1"/>
          <w:bCs w:val="1"/>
          <w:color w:val="580c0c"/>
          <w:rtl w:val="0"/>
        </w:rPr>
        <w:t xml:space="preserve">Planificación de historias de usuario por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0" w:lineRule="auto"/>
        <w:jc w:val="both"/>
        <w:rPr/>
      </w:pPr>
      <w:bookmarkStart w:colFirst="0" w:colLast="0" w:name="_41n52qsdc8v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Release 0</w:t>
      </w:r>
      <w:r w:rsidDel="00000000" w:rsidR="00000000" w:rsidRPr="00000000">
        <w:rPr>
          <w:rtl w:val="0"/>
        </w:rPr>
      </w:r>
    </w:p>
    <w:tbl>
      <w:tblPr>
        <w:tblStyle w:val="Table3"/>
        <w:tblW w:w="147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45"/>
        <w:gridCol w:w="1335"/>
        <w:gridCol w:w="1995"/>
        <w:gridCol w:w="2640"/>
        <w:gridCol w:w="780"/>
        <w:gridCol w:w="1650"/>
        <w:gridCol w:w="2460"/>
        <w:gridCol w:w="3240"/>
        <w:tblGridChange w:id="0">
          <w:tblGrid>
            <w:gridCol w:w="645"/>
            <w:gridCol w:w="1335"/>
            <w:gridCol w:w="1995"/>
            <w:gridCol w:w="2640"/>
            <w:gridCol w:w="780"/>
            <w:gridCol w:w="1650"/>
            <w:gridCol w:w="2460"/>
            <w:gridCol w:w="32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Devops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crear arquitectura de software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organizar, mantener, y escalar la estructura de software.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tecnologías utilizadas se ajusten al diseño de software.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Utilizar buenas prácticas en el desarrollo de la arquitectura de software.</w:t>
            </w:r>
          </w:p>
        </w:tc>
      </w:tr>
      <w:tr>
        <w:trPr>
          <w:cantSplit w:val="0"/>
          <w:trHeight w:val="838.4326171874999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Devops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preparar ambientes de trabajo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organizar y controlar el desarrollo.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un diseño previo antes de implementar los ambientes.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una estrategia de despliegue.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Considerar controles de cambios.</w:t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spacing w:after="0" w:lineRule="auto"/>
        <w:jc w:val="both"/>
        <w:rPr/>
      </w:pPr>
      <w:bookmarkStart w:colFirst="0" w:colLast="0" w:name="_7tteiey9c12t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Release 1</w:t>
      </w:r>
      <w:r w:rsidDel="00000000" w:rsidR="00000000" w:rsidRPr="00000000">
        <w:rPr>
          <w:rtl w:val="0"/>
        </w:rPr>
      </w:r>
    </w:p>
    <w:tbl>
      <w:tblPr>
        <w:tblStyle w:val="Table4"/>
        <w:tblW w:w="147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45"/>
        <w:gridCol w:w="1335"/>
        <w:gridCol w:w="1980"/>
        <w:gridCol w:w="2670"/>
        <w:gridCol w:w="795"/>
        <w:gridCol w:w="1620"/>
        <w:gridCol w:w="2445"/>
        <w:gridCol w:w="3255"/>
        <w:tblGridChange w:id="0">
          <w:tblGrid>
            <w:gridCol w:w="645"/>
            <w:gridCol w:w="1335"/>
            <w:gridCol w:w="1980"/>
            <w:gridCol w:w="2670"/>
            <w:gridCol w:w="795"/>
            <w:gridCol w:w="1620"/>
            <w:gridCol w:w="2445"/>
            <w:gridCol w:w="32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cargar mi nombre, apellido, mail, dni y nombre de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mi perfil tenga información personal básica y un medio de contacto asociado a mi perfil.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ingresar el nombre, apellido, email, nombre de usuario y dni.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que el nombre de usuario, dni y email sean únicos.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que los campos no estén vacíos.</w:t>
            </w:r>
          </w:p>
        </w:tc>
      </w:tr>
      <w:tr>
        <w:trPr>
          <w:cantSplit w:val="0"/>
          <w:trHeight w:val="1117.9101562499998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subir una foto de perfil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mi cuenta sea fácilmente identificable visualmente.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subir una imagen para la foto de perfil.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aceptar imágenes en formatos comunes (JPEG, PNG).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que el tamaño de la imagen no supere un límite específico.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ingresar mi ubicación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ser asociado a una zona específica que influirá en la agrupación de pools de compras.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ingresar una dirección de ubicación.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la dirección ingresada.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asociar la ubicación a una zona específica.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ingresar un nombre y una descripción del Pool de compra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identificar el pool de compra que estoy creando.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ingresar un nombre y una descripción para el pool.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que el nombre no esté vacío.</w:t>
            </w:r>
          </w:p>
        </w:tc>
      </w:tr>
      <w:tr>
        <w:trPr>
          <w:cantSplit w:val="0"/>
          <w:trHeight w:val="1352.38769531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tener la posibilidad de ingresar un enlace donde se detalle el producto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los miembros del pool puedan ver más detalles del producto.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ingresar un enlace de la tienda.</w:t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que el enlace tenga un formato correcto.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enlace debe ser opcional para completar el pool.</w:t>
            </w:r>
          </w:p>
        </w:tc>
      </w:tr>
      <w:tr>
        <w:trPr>
          <w:cantSplit w:val="0"/>
          <w:trHeight w:val="1367.3876953124998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ingresar una dirección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los miembros del pool sepan la distancia a la cual están del creador del pool.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ingresar una dirección.</w:t>
            </w:r>
          </w:p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la dirección ingresada.</w:t>
            </w:r>
          </w:p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-La dirección debe ser un campo obligatorio.</w:t>
            </w:r>
          </w:p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mostrar la distancia que hay entre la ubicación del creador del pool y el del usuario.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seleccionar una categoría de producto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los miembros del pool sepan el tipo de productos que se están comprando.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seleccionar una categoría de una lista desplegable.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La categoría debe ser un campo obligatorio.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mostrar todas las categorías disponibles.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ingresar la cantidad de productos que quedan disponibles.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los miembros del pool sepan cuántos productos pueden adquirir.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ingresar un número para la cantidad de productos a adquirir.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número debe ser mayor que cero.</w:t>
            </w:r>
          </w:p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que el campo no esté vacío.</w:t>
            </w:r>
          </w:p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calcular la cantidad de productos libres a adquirir por los miembros.</w:t>
            </w:r>
          </w:p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actualizar la cantidad disponible en base a la adquisiciones de los miembros.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ingresar el precio de los productos 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los miembros del pool sepan cuánto costará cada producto.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ingresar un precio.</w:t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precio debe ser un número positivo.</w:t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que el campo no esté vacío.</w:t>
            </w:r>
          </w:p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calcular el precio unitario de cada producto basado en la cantidad de productos a comprar y el precio total.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subir una imagen del producto.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los miembros del pool puedan ver los productos.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aceptar imágenes en formatos comunes (JPEG, PNG).</w:t>
            </w:r>
          </w:p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que el tamaño de la imagen no supere un límite específico.</w:t>
            </w:r>
          </w:p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ingresar hasta un límite de diez imágenes.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ingresar un periodo de caducidad del pool.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los miembros del pool sepan hasta cuándo pueden unirse al pool.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-La fecha de caducidad debe ser mayor a la del dia de creación</w:t>
            </w:r>
          </w:p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-La fecha de caducidad no deberá superar el mes de duración</w:t>
            </w:r>
          </w:p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validar que el campo no esté vacío.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ingresar un límite mínimo de productos a comprar por cada integrante.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asegurar que cada miembro del pool adquiera una cantidad mínima de productos.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límite debe ser un número positivo.</w:t>
            </w:r>
          </w:p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-Por defecto el límite inferior será uno.</w:t>
            </w:r>
          </w:p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usuario administrador podrá definir otro límite inferior mayor que uno.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seleccionar el tipo de pago (efectivo y/o transferencia)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que los miembros del pool sepan cómo pueden pagar los productos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desplegará las opciones disponibles.</w:t>
            </w:r>
          </w:p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-Se incluirá la opción "sin especificar".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poder modificar el nombre del pool.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de estos campos sólo si el pool no contiene miembros.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comprobar que el nombre no exista en un pool abierto correspondiente a ese mismo usuario.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modificar el enlace al producto que se ofrece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de esta información sólo si el pool no contiene miembros.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modificar la dirección de retiro de los productos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siempre que no haya caducado el pool.</w:t>
            </w:r>
          </w:p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corroborar que la dirección nueva se mantenga en el mismo rango geográfico que la dirección anterior.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poder modificar la categoría del producto publicado.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siempre que no haya caducado el pool.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modificar el total de productos disponibles.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siempre que no haya caducado el pool.</w:t>
            </w:r>
          </w:p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recalcular la cantidad de productos libres para adquirir.</w:t>
            </w:r>
          </w:p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solo permitirá agregar más productos.</w:t>
            </w:r>
          </w:p>
        </w:tc>
      </w:tr>
    </w:tbl>
    <w:p w:rsidR="00000000" w:rsidDel="00000000" w:rsidP="00000000" w:rsidRDefault="00000000" w:rsidRPr="00000000" w14:paraId="000001A2">
      <w:pPr>
        <w:pStyle w:val="Heading2"/>
        <w:spacing w:after="0" w:lineRule="auto"/>
        <w:jc w:val="both"/>
        <w:rPr/>
      </w:pPr>
      <w:bookmarkStart w:colFirst="0" w:colLast="0" w:name="_e0veipmlm1yo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Release 2</w:t>
      </w:r>
      <w:r w:rsidDel="00000000" w:rsidR="00000000" w:rsidRPr="00000000">
        <w:rPr>
          <w:rtl w:val="0"/>
        </w:rPr>
      </w:r>
    </w:p>
    <w:tbl>
      <w:tblPr>
        <w:tblStyle w:val="Table5"/>
        <w:tblW w:w="147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45"/>
        <w:gridCol w:w="1335"/>
        <w:gridCol w:w="1980"/>
        <w:gridCol w:w="2625"/>
        <w:gridCol w:w="810"/>
        <w:gridCol w:w="1650"/>
        <w:gridCol w:w="2445"/>
        <w:gridCol w:w="3255"/>
        <w:tblGridChange w:id="0">
          <w:tblGrid>
            <w:gridCol w:w="645"/>
            <w:gridCol w:w="1335"/>
            <w:gridCol w:w="1980"/>
            <w:gridCol w:w="2625"/>
            <w:gridCol w:w="810"/>
            <w:gridCol w:w="1650"/>
            <w:gridCol w:w="2445"/>
            <w:gridCol w:w="32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modificar la cantidad mínima de productos a adquirir por los miembros.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de esta información sólo si el pool no contiene miembros.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poder modificar el precio del producto.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de esta información sólo si el pool no contiene miembros.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poder modificar las imágenes del producto.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siempre que no haya caducado el pool.</w:t>
            </w:r>
          </w:p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borrar o agregar nuevas imágenes.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cambiar la fecha de caducidad del pool.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siempre que aún no se haya cumplido la fecha de caducidad actual.</w:t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poder cambiar el tipo de pago.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El sistema debe permitir la modificación de este campo siempre que no hayan miembros activos en el pool.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eliminar un pool de compra.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cancelar la compra grupal si ya no es viable.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eliminar un pool de compra si este está en estado abierto.</w:t>
            </w:r>
          </w:p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mostrar una confirmación antes de eliminar el pool.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 administrador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solicitar la eliminación de un pool de compra.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cancelar la compra grupal si ya no es viable.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solicitar la eliminación de un pool de compra si este está en estado "completado".</w:t>
            </w:r>
          </w:p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sistema debe permitir a los miembros aceptar o rechazar la eliminación del pool.</w:t>
            </w:r>
          </w:p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-El pool de compra solo se eliminará si todos los miembros aceptan la eliminación.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ver los pools de compra disponibles.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encontrar pools de mi interes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solo datos relevantes para cada pool de compra (nombre, imagen del producto, distancia geográfica y precio del producto)</w:t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aplicar filtros de búsqueda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ver en detalle un pool de compra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actualizar la información según sea necesario.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usuario hacer clic en un pool de compra para ver sus detalles completos.</w:t>
            </w:r>
          </w:p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toda la información relevante del pool (nombre del administrador, dirección, categoría del producto, total de productos, precio, imágenes, periodo de caducidad, tipo de pago, etc.).</w:t>
            </w:r>
          </w:p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regresar a la vista general de pools de compra después de ver los detalles.</w:t>
            </w:r>
          </w:p>
        </w:tc>
      </w:tr>
      <w:tr>
        <w:trPr>
          <w:cantSplit w:val="0"/>
          <w:trHeight w:val="1821.3427734374998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ordenar los pools de compra por fecha de caducidad.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identificar rápidamente los pools que están por caducar.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una opción para ordenar los pools de compra por fecha de caducidad.</w:t>
            </w:r>
          </w:p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los pools ordenados de manera ascendente o descendente según la selección del usuario.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cambiar el criterio de ordenación según las preferencias del usuario.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ver el estado actual de cada pool de compra (abierto, completado, etc.)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saber si aún puedo unirme o contribuir al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el estado actual de cada pool de compra a la vista general.</w:t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usar indicadores visuales claros para diferenciar entre los estados (por ejemplo, colores o etiquetas).</w:t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actualizar el estado en tiempo real según las acciones del administrador o los miembros del pool.</w:t>
            </w:r>
          </w:p>
        </w:tc>
      </w:tr>
    </w:tbl>
    <w:p w:rsidR="00000000" w:rsidDel="00000000" w:rsidP="00000000" w:rsidRDefault="00000000" w:rsidRPr="00000000" w14:paraId="00000217">
      <w:pPr>
        <w:pStyle w:val="Heading2"/>
        <w:spacing w:after="0" w:lineRule="auto"/>
        <w:jc w:val="both"/>
        <w:rPr/>
      </w:pPr>
      <w:bookmarkStart w:colFirst="0" w:colLast="0" w:name="_sv04342n6wfq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Release 3</w:t>
      </w:r>
      <w:r w:rsidDel="00000000" w:rsidR="00000000" w:rsidRPr="00000000">
        <w:rPr>
          <w:rtl w:val="0"/>
        </w:rPr>
      </w:r>
    </w:p>
    <w:tbl>
      <w:tblPr>
        <w:tblStyle w:val="Table6"/>
        <w:tblW w:w="147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45"/>
        <w:gridCol w:w="1335"/>
        <w:gridCol w:w="1980"/>
        <w:gridCol w:w="2655"/>
        <w:gridCol w:w="780"/>
        <w:gridCol w:w="1650"/>
        <w:gridCol w:w="2445"/>
        <w:gridCol w:w="3255"/>
        <w:tblGridChange w:id="0">
          <w:tblGrid>
            <w:gridCol w:w="645"/>
            <w:gridCol w:w="1335"/>
            <w:gridCol w:w="1980"/>
            <w:gridCol w:w="2655"/>
            <w:gridCol w:w="780"/>
            <w:gridCol w:w="1650"/>
            <w:gridCol w:w="2445"/>
            <w:gridCol w:w="32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buscar un pool de compra por un nombre de producto específico.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encontrar pools que ofrezcan el producto que estoy buscando.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una barra de búsqueda para ingresar el nombre del producto.</w:t>
            </w:r>
          </w:p>
          <w:p w:rsidR="00000000" w:rsidDel="00000000" w:rsidP="00000000" w:rsidRDefault="00000000" w:rsidRPr="00000000" w14:paraId="000002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pools de compra que coincidan con el producto buscado.</w:t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borrar la búsqueda y ver todos los pools disponibles.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buscar pools de compra por el usuario creador del pool.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encontrar pools creados por un usuario específico en quien confío.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una opción para buscar por nombre de usuario creador.</w:t>
            </w:r>
          </w:p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pools de compra creados por el usuario especificado.</w:t>
            </w:r>
          </w:p>
          <w:p w:rsidR="00000000" w:rsidDel="00000000" w:rsidP="00000000" w:rsidRDefault="00000000" w:rsidRPr="00000000" w14:paraId="000002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borrar la búsqueda y ver todos los pools disponibles.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buscar pools de compra por ciudad.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encontrar pools que se encuentren en una ubicación específica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una opción para buscar por ciudad</w:t>
            </w:r>
          </w:p>
          <w:p w:rsidR="00000000" w:rsidDel="00000000" w:rsidP="00000000" w:rsidRDefault="00000000" w:rsidRPr="00000000" w14:paraId="000002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pools de compra que coincidan con la ubicación ingresada.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borrar la búsqueda y ver todos los pools disponibles.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filtrar pools de compra por rango de distancia.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encontrar pools que estén dentro de una distancia conveniente para mí.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una opción para filtrar pools de compra por un rango de distancia en km específico .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pools de compra que estén dentro del rango de distancia seleccionado.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ajustar o eliminar el filtro de distancia.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filtrar pools de compra por categoría.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encontrar pools que ofrezcan productos en la categoría de mi interés (como comida, bebida, golosinas, etc.).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una opción para seleccionar categorías de una lista.</w:t>
            </w:r>
          </w:p>
          <w:p w:rsidR="00000000" w:rsidDel="00000000" w:rsidP="00000000" w:rsidRDefault="00000000" w:rsidRPr="00000000" w14:paraId="000002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pools de compra que coincidan con la categoría seleccionada.</w:t>
            </w:r>
          </w:p>
          <w:p w:rsidR="00000000" w:rsidDel="00000000" w:rsidP="00000000" w:rsidRDefault="00000000" w:rsidRPr="00000000" w14:paraId="000002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seleccionar múltiples categorías y ajustar o eliminar el filtro.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filtrar pools de compra por rango de precios.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encontrar pools que se ajusten a mi presupuesto.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una opción para ingresar un rango de precios (mínimo y máximo).</w:t>
            </w:r>
          </w:p>
          <w:p w:rsidR="00000000" w:rsidDel="00000000" w:rsidP="00000000" w:rsidRDefault="00000000" w:rsidRPr="00000000" w14:paraId="000002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pools de compra donde el precio unitario del producto cae dentro del rango de precios especificado.</w:t>
            </w:r>
          </w:p>
          <w:p w:rsidR="00000000" w:rsidDel="00000000" w:rsidP="00000000" w:rsidRDefault="00000000" w:rsidRPr="00000000" w14:paraId="000002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ordenar los resultados por precio (de más bajo a más alto y viceversa).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filtrar pools de compra por calificación de usuario.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encontrar pools creados por usuarios con buenas calificaciones.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una opción para filtrar pools de compra por calificación del usuario creador.</w:t>
            </w:r>
          </w:p>
          <w:p w:rsidR="00000000" w:rsidDel="00000000" w:rsidP="00000000" w:rsidRDefault="00000000" w:rsidRPr="00000000" w14:paraId="000002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pools de compra creados por usuarios que cumplan con el criterio de calificación seleccionado.</w:t>
            </w:r>
          </w:p>
          <w:p w:rsidR="00000000" w:rsidDel="00000000" w:rsidP="00000000" w:rsidRDefault="00000000" w:rsidRPr="00000000" w14:paraId="000002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ajustar o eliminar el filtro de calificación de usuario.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visualizar la disponibilidad de productos en el pool de compra.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determinar la cantidad que voy a adquirir.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la cantidad total de productos disponibles en el pool.</w:t>
            </w:r>
          </w:p>
          <w:p w:rsidR="00000000" w:rsidDel="00000000" w:rsidP="00000000" w:rsidRDefault="00000000" w:rsidRPr="00000000" w14:paraId="000002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actualizar en tiempo real la cantidad de productos disponibles según las compras de otros usuarios.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seleccionar la cantidad de productos que deseo adquirir en el pool de compra.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asegurarme de obtener la cantidad necesaria.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usuario ingresar la cantidad de productos que desea adquirir.</w:t>
            </w:r>
          </w:p>
          <w:p w:rsidR="00000000" w:rsidDel="00000000" w:rsidP="00000000" w:rsidRDefault="00000000" w:rsidRPr="00000000" w14:paraId="000002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validar que la cantidad ingresada no exceda la disponibilidad de productos en el pool.</w:t>
            </w:r>
          </w:p>
          <w:p w:rsidR="00000000" w:rsidDel="00000000" w:rsidP="00000000" w:rsidRDefault="00000000" w:rsidRPr="00000000" w14:paraId="000002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modificar la cantidad seleccionada antes de confirmar la participación en el pool.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confirmar mi participación en el pool de compra.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asegurar mi adquisición de productos en el pool.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proporcionar una opción para confirmar la cantidad seleccionada y la participación en el pool.</w:t>
            </w:r>
          </w:p>
          <w:p w:rsidR="00000000" w:rsidDel="00000000" w:rsidP="00000000" w:rsidRDefault="00000000" w:rsidRPr="00000000" w14:paraId="000002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mostrar un resumen de la compra antes de la confirmación (cantidad de productos, precio total, etc.).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miembro de un pool de compra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Quiero cancelar mi participación en el pool de compra.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retirarme del pool si cambio de opinión.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al usuario cancelar su participación en el pool antes del cierre del pool.</w:t>
            </w:r>
          </w:p>
          <w:p w:rsidR="00000000" w:rsidDel="00000000" w:rsidP="00000000" w:rsidRDefault="00000000" w:rsidRPr="00000000" w14:paraId="000002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actualizar la disponibilidad de productos en el pool tras la cancelación.</w:t>
            </w:r>
          </w:p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notificar al usuario y al administrador del pool sobre la cancelación de la participación.</w:t>
            </w:r>
          </w:p>
        </w:tc>
      </w:tr>
    </w:tbl>
    <w:p w:rsidR="00000000" w:rsidDel="00000000" w:rsidP="00000000" w:rsidRDefault="00000000" w:rsidRPr="00000000" w14:paraId="000002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ind w:left="-566.9291338582677" w:right="-607.7952755905511" w:firstLine="0"/>
      <w:jc w:val="right"/>
      <w:rPr/>
    </w:pPr>
    <w:r w:rsidDel="00000000" w:rsidR="00000000" w:rsidRPr="00000000">
      <w:rPr>
        <w:b w:val="1"/>
        <w:bCs w:val="1"/>
        <w:color w:val="580c0c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-38099</wp:posOffset>
          </wp:positionV>
          <wp:extent cx="666750" cy="1905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65125"/>
                  <a:stretch>
                    <a:fillRect/>
                  </a:stretch>
                </pic:blipFill>
                <pic:spPr>
                  <a:xfrm>
                    <a:off x="0" y="0"/>
                    <a:ext cx="66675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rPr/>
    </w:pPr>
    <w:r w:rsidDel="00000000" w:rsidR="00000000" w:rsidRPr="00000000">
      <w:rPr>
        <w:rtl w:val="0"/>
      </w:rPr>
      <w:t xml:space="preserve">UTN - ISI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-66674</wp:posOffset>
          </wp:positionV>
          <wp:extent cx="404813" cy="40481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813" cy="4048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5476875</wp:posOffset>
          </wp:positionH>
          <wp:positionV relativeFrom="paragraph">
            <wp:posOffset>-14287</wp:posOffset>
          </wp:positionV>
          <wp:extent cx="585788" cy="301262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36434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30126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9A">
    <w:pPr>
      <w:rPr/>
    </w:pPr>
    <w:r w:rsidDel="00000000" w:rsidR="00000000" w:rsidRPr="00000000">
      <w:rPr>
        <w:rtl w:val="0"/>
      </w:rPr>
      <w:t xml:space="preserve">Proyecto Final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hyperlink" Target="https://maguialaez.atlassian.net/jira/software/projects/SCRUM/boards/1?atlOrigin=eyJpIjoiMDdkOTFjZGJlNGRkNGRlN2JhNWIzYjY5ZWYzYTZiNmQiLCJwIjoiaiJ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