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Cuerpodetexto"/>
        <w:bidi w:val="0"/>
        <w:jc w:val="center"/>
        <w:rPr>
          <w:rFonts w:ascii="Arial" w:hAnsi="Arial"/>
          <w:b/>
          <w:b/>
          <w:bCs/>
          <w:sz w:val="20"/>
          <w:szCs w:val="20"/>
        </w:rPr>
      </w:pPr>
      <w:r>
        <w:rPr>
          <w:rFonts w:ascii="Arial" w:hAnsi="Arial"/>
          <w:b/>
          <w:bCs/>
          <w:sz w:val="20"/>
          <w:szCs w:val="20"/>
        </w:rPr>
        <w:t>ANNEX III</w:t>
      </w:r>
    </w:p>
    <w:p>
      <w:pPr>
        <w:pStyle w:val="Cuerpodetexto"/>
        <w:bidi w:val="0"/>
        <w:jc w:val="center"/>
        <w:rPr>
          <w:rFonts w:ascii="Arial" w:hAnsi="Arial"/>
          <w:b/>
          <w:b/>
          <w:bCs/>
          <w:sz w:val="20"/>
          <w:szCs w:val="20"/>
        </w:rPr>
      </w:pPr>
      <w:r>
        <w:rPr>
          <w:rFonts w:ascii="Arial" w:hAnsi="Arial"/>
          <w:b/>
          <w:bCs/>
          <w:sz w:val="20"/>
          <w:szCs w:val="20"/>
        </w:rPr>
        <w:t>MODEL D’OFERTA ECONÒMICA</w:t>
      </w:r>
    </w:p>
    <w:p>
      <w:pPr>
        <w:pStyle w:val="Cuerpodetexto"/>
        <w:bidi w:val="0"/>
        <w:jc w:val="center"/>
        <w:rPr>
          <w:rFonts w:ascii="Arial" w:hAnsi="Arial"/>
          <w:sz w:val="20"/>
          <w:szCs w:val="20"/>
          <w:lang w:eastAsia="zh-CN"/>
        </w:rPr>
      </w:pPr>
      <w:r>
        <w:rPr>
          <w:rFonts w:ascii="Arial" w:hAnsi="Arial"/>
          <w:sz w:val="20"/>
          <w:szCs w:val="20"/>
          <w:lang w:eastAsia="zh-CN"/>
        </w:rPr>
      </w:r>
    </w:p>
    <w:p>
      <w:pPr>
        <w:pStyle w:val="Cuerpodetexto"/>
        <w:bidi w:val="0"/>
        <w:jc w:val="both"/>
        <w:rPr>
          <w:rFonts w:ascii="Arial" w:hAnsi="Arial"/>
          <w:sz w:val="20"/>
          <w:szCs w:val="20"/>
        </w:rPr>
      </w:pPr>
      <w:r>
        <w:t>Pablo Sebastián Sánchez Arnoletto, amb DNI 41513578G, amb domicili a efectes de notificacions en Avinguda de sa Circunval·lació, número 11, població Sant Lluís, CP 07710, telèfon +34 669 769 541, en nom i representació de la persona jurídica: Dixis Recursos y Soluciones S.L. amb NIF B57825432 i amb domicili a Avinguda de sa Circunval·lació, número 11, població Sant Lluís, CP 07710, telèfon +34 669 769 541 i direcció de correu electrònic habilitada administracion@dixis.es, en qualitat de Administrador solidari</w:t>
      </w:r>
    </w:p>
    <w:p>
      <w:pPr>
        <w:pStyle w:val="Cuerpodetexto"/>
        <w:bidi w:val="0"/>
        <w:jc w:val="both"/>
        <w:rPr>
          <w:rFonts w:ascii="Arial" w:hAnsi="Arial"/>
          <w:sz w:val="20"/>
          <w:szCs w:val="20"/>
          <w:shd w:fill="ED1C24" w:val="clear"/>
          <w:lang w:eastAsia="zh-CN"/>
        </w:rPr>
      </w:pPr>
      <w:r>
        <w:rPr>
          <w:rFonts w:ascii="Arial" w:hAnsi="Arial"/>
          <w:sz w:val="20"/>
          <w:szCs w:val="20"/>
          <w:shd w:fill="ED1C24" w:val="clear"/>
          <w:lang w:eastAsia="zh-CN"/>
        </w:rPr>
      </w:r>
    </w:p>
    <w:p>
      <w:pPr>
        <w:pStyle w:val="Cuerpodetexto"/>
        <w:bidi w:val="0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DECLAR:</w:t>
      </w:r>
    </w:p>
    <w:p>
      <w:pPr>
        <w:pStyle w:val="Cuerpodetexto"/>
        <w:bidi w:val="0"/>
        <w:jc w:val="left"/>
        <w:rPr>
          <w:rFonts w:ascii="Arial" w:hAnsi="Arial"/>
          <w:sz w:val="20"/>
          <w:szCs w:val="20"/>
          <w:lang w:eastAsia="zh-CN"/>
        </w:rPr>
      </w:pPr>
      <w:r>
        <w:rPr>
          <w:rFonts w:ascii="Arial" w:hAnsi="Arial"/>
          <w:sz w:val="20"/>
          <w:szCs w:val="20"/>
          <w:lang w:eastAsia="zh-CN"/>
        </w:rPr>
      </w:r>
    </w:p>
    <w:p>
      <w:pPr>
        <w:pStyle w:val="Cuerpodetexto"/>
        <w:widowControl/>
        <w:numPr>
          <w:ilvl w:val="1"/>
          <w:numId w:val="1"/>
        </w:numPr>
        <w:tabs>
          <w:tab w:val="clear" w:pos="709"/>
          <w:tab w:val="left" w:pos="2017" w:leader="none"/>
        </w:tabs>
        <w:bidi w:val="0"/>
        <w:ind w:left="907" w:right="0" w:hanging="680"/>
        <w:jc w:val="both"/>
        <w:rPr>
          <w:rFonts w:ascii="Arial" w:hAnsi="Arial"/>
          <w:sz w:val="20"/>
          <w:szCs w:val="20"/>
        </w:rPr>
      </w:pPr>
      <w:r>
        <w:rPr>
          <w:rFonts w:eastAsia="Times New Roman" w:cs="Arial" w:ascii="Arial" w:hAnsi="Arial"/>
          <w:b w:val="false"/>
          <w:bCs w:val="false"/>
          <w:color w:val="000000"/>
          <w:sz w:val="20"/>
          <w:szCs w:val="20"/>
          <w:shd w:fill="auto" w:val="clear"/>
          <w:lang w:val="ca-ES" w:bidi="ar-SA"/>
        </w:rPr>
        <w:t xml:space="preserve">Que estic informat/da de les condicions i requisits que s’exigeixen per poder ser adjudicatari/a del contracte d’obres </w:t>
      </w:r>
      <w:r>
        <w:rPr>
          <w:rFonts w:eastAsia="Times New Roman" w:cs="Arial" w:ascii="Arial" w:hAnsi="Arial"/>
          <w:b/>
          <w:bCs/>
          <w:color w:val="000000"/>
          <w:sz w:val="20"/>
          <w:szCs w:val="20"/>
          <w:shd w:fill="auto" w:val="clear"/>
          <w:lang w:val="ca-ES" w:bidi="ar-SA"/>
        </w:rPr>
        <w:t xml:space="preserve"> </w:t>
      </w:r>
      <w:r>
        <w:rPr>
          <w:rFonts w:eastAsia="Times New Roman" w:cs="Arial" w:ascii="Arial" w:hAnsi="Arial"/>
          <w:b/>
          <w:bCs/>
          <w:color w:val="000000"/>
          <w:sz w:val="20"/>
          <w:szCs w:val="20"/>
          <w:shd w:fill="auto" w:val="clear"/>
          <w:lang w:val="ca-ES" w:bidi="ar-SA"/>
        </w:rPr>
        <w:t>substitució i retirada de la coberta d’amiant de la nau de la cooperativa de Sant Lluís</w:t>
      </w:r>
    </w:p>
    <w:p>
      <w:pPr>
        <w:pStyle w:val="Cuerpodetexto"/>
        <w:widowControl/>
        <w:tabs>
          <w:tab w:val="clear" w:pos="709"/>
          <w:tab w:val="left" w:pos="1110" w:leader="none"/>
        </w:tabs>
        <w:bidi w:val="0"/>
        <w:ind w:left="0" w:right="0" w:hanging="0"/>
        <w:jc w:val="both"/>
        <w:rPr>
          <w:rFonts w:ascii="Arial" w:hAnsi="Arial" w:eastAsia="Times New Roman" w:cs="Arial"/>
          <w:b/>
          <w:b/>
          <w:bCs/>
          <w:color w:val="000000"/>
          <w:sz w:val="20"/>
          <w:szCs w:val="20"/>
          <w:shd w:fill="auto" w:val="clear"/>
          <w:lang w:val="ca-ES" w:bidi="ar-SA"/>
        </w:rPr>
      </w:pPr>
      <w:r>
        <w:rPr>
          <w:rFonts w:eastAsia="Times New Roman" w:cs="Arial" w:ascii="Arial" w:hAnsi="Arial"/>
          <w:b/>
          <w:bCs/>
          <w:color w:val="000000"/>
          <w:sz w:val="20"/>
          <w:szCs w:val="20"/>
          <w:shd w:fill="auto" w:val="clear"/>
          <w:lang w:val="ca-ES" w:bidi="ar-SA"/>
        </w:rPr>
      </w:r>
    </w:p>
    <w:p>
      <w:pPr>
        <w:pStyle w:val="Cuerpodetexto"/>
        <w:widowControl/>
        <w:numPr>
          <w:ilvl w:val="1"/>
          <w:numId w:val="1"/>
        </w:numPr>
        <w:tabs>
          <w:tab w:val="clear" w:pos="709"/>
          <w:tab w:val="left" w:pos="2037" w:leader="none"/>
        </w:tabs>
        <w:bidi w:val="0"/>
        <w:ind w:left="907" w:right="0" w:hanging="624"/>
        <w:jc w:val="both"/>
        <w:rPr>
          <w:rFonts w:ascii="Arial" w:hAnsi="Arial"/>
          <w:sz w:val="20"/>
          <w:szCs w:val="20"/>
        </w:rPr>
      </w:pPr>
      <w:r>
        <w:t>Que em compromet en nom propi o en nom i representació de l’empresa Dixis Recursos y Soluciones S.L., a executar-lo amb estricte subjecció als requisits i condicions estipulats als plecs de clàusules administratives i prescripcions tècniques del contracte, pels imports següents:</w:t>
      </w:r>
    </w:p>
    <w:p>
      <w:pPr>
        <w:pStyle w:val="Cuerpodetexto"/>
        <w:bidi w:val="0"/>
        <w:jc w:val="left"/>
        <w:rPr>
          <w:rFonts w:ascii="Arial" w:hAnsi="Arial"/>
          <w:sz w:val="20"/>
          <w:szCs w:val="20"/>
          <w:lang w:eastAsia="zh-CN"/>
        </w:rPr>
      </w:pPr>
      <w:r>
        <w:rPr>
          <w:rFonts w:ascii="Arial" w:hAnsi="Arial"/>
          <w:sz w:val="20"/>
          <w:szCs w:val="20"/>
          <w:lang w:eastAsia="zh-CN"/>
        </w:rPr>
      </w:r>
    </w:p>
    <w:p>
      <w:pPr>
        <w:pStyle w:val="Cuerpodetexto"/>
        <w:widowControl/>
        <w:bidi w:val="0"/>
        <w:ind w:left="907" w:right="0" w:hanging="0"/>
        <w:jc w:val="both"/>
        <w:rPr>
          <w:rFonts w:ascii="Arial" w:hAnsi="Arial"/>
          <w:sz w:val="20"/>
          <w:szCs w:val="20"/>
        </w:rPr>
      </w:pPr>
      <w:r>
        <w:t>Preu (IVA exclòs): 87.460,79 euros (en números); Vuitanta-set mil quatre-cents seixanta euros amb setanta-nou cèntims (en lletres).</w:t>
      </w:r>
    </w:p>
    <w:p>
      <w:pPr>
        <w:pStyle w:val="Cuerpodetexto"/>
        <w:bidi w:val="0"/>
        <w:ind w:left="1416" w:right="0" w:hanging="0"/>
        <w:jc w:val="left"/>
        <w:rPr>
          <w:rFonts w:ascii="Arial" w:hAnsi="Arial"/>
          <w:sz w:val="20"/>
          <w:szCs w:val="20"/>
          <w:lang w:eastAsia="zh-CN"/>
        </w:rPr>
      </w:pPr>
      <w:r>
        <w:rPr>
          <w:rFonts w:ascii="Arial" w:hAnsi="Arial"/>
          <w:sz w:val="20"/>
          <w:szCs w:val="20"/>
          <w:lang w:eastAsia="zh-CN"/>
        </w:rPr>
      </w:r>
    </w:p>
    <w:p>
      <w:pPr>
        <w:pStyle w:val="Cuerpodetexto"/>
        <w:widowControl/>
        <w:bidi w:val="0"/>
        <w:ind w:left="964" w:right="0" w:hanging="57"/>
        <w:jc w:val="both"/>
        <w:rPr>
          <w:rFonts w:ascii="Arial" w:hAnsi="Arial"/>
          <w:sz w:val="20"/>
          <w:szCs w:val="20"/>
        </w:rPr>
      </w:pPr>
      <w:r>
        <w:t>IVA 18.366,77 euros (en números); Divuit mil tres-cents seixanta-sis euros amb setanta-set cèntims (en lletres).</w:t>
      </w:r>
    </w:p>
    <w:p>
      <w:pPr>
        <w:pStyle w:val="Cuerpodetexto"/>
        <w:bidi w:val="0"/>
        <w:ind w:left="1416" w:right="0" w:hanging="0"/>
        <w:jc w:val="left"/>
        <w:rPr>
          <w:rFonts w:ascii="Arial" w:hAnsi="Arial"/>
          <w:sz w:val="20"/>
          <w:szCs w:val="20"/>
          <w:lang w:eastAsia="zh-CN"/>
        </w:rPr>
      </w:pPr>
      <w:r>
        <w:rPr>
          <w:rFonts w:ascii="Arial" w:hAnsi="Arial"/>
          <w:sz w:val="20"/>
          <w:szCs w:val="20"/>
          <w:lang w:eastAsia="zh-CN"/>
        </w:rPr>
      </w:r>
    </w:p>
    <w:p>
      <w:pPr>
        <w:pStyle w:val="Cuerpodetexto"/>
        <w:widowControl/>
        <w:bidi w:val="0"/>
        <w:ind w:left="907" w:right="0" w:hanging="0"/>
        <w:jc w:val="both"/>
        <w:rPr>
          <w:rFonts w:ascii="Arial" w:hAnsi="Arial"/>
          <w:sz w:val="20"/>
          <w:szCs w:val="20"/>
        </w:rPr>
      </w:pPr>
      <w:r>
        <w:t>Tipus impositiu d’IVA aplicable: 21%</w:t>
      </w:r>
    </w:p>
    <w:p>
      <w:pPr>
        <w:pStyle w:val="Cuerpodetexto"/>
        <w:bidi w:val="0"/>
        <w:ind w:left="1416" w:right="0" w:hanging="0"/>
        <w:jc w:val="left"/>
        <w:rPr>
          <w:rFonts w:ascii="Arial" w:hAnsi="Arial"/>
          <w:sz w:val="20"/>
          <w:szCs w:val="20"/>
          <w:lang w:eastAsia="zh-CN"/>
        </w:rPr>
      </w:pPr>
      <w:r>
        <w:rPr>
          <w:rFonts w:ascii="Arial" w:hAnsi="Arial"/>
          <w:sz w:val="20"/>
          <w:szCs w:val="20"/>
          <w:lang w:eastAsia="zh-CN"/>
        </w:rPr>
      </w:r>
    </w:p>
    <w:p>
      <w:pPr>
        <w:pStyle w:val="Cuerpodetexto"/>
        <w:widowControl/>
        <w:bidi w:val="0"/>
        <w:ind w:left="964" w:right="0" w:hanging="0"/>
        <w:jc w:val="both"/>
        <w:rPr>
          <w:rFonts w:ascii="Arial" w:hAnsi="Arial"/>
          <w:sz w:val="20"/>
          <w:szCs w:val="20"/>
        </w:rPr>
      </w:pPr>
      <w:r>
        <w:t>Preu total: 105.827,56 euros (en números); Cent cinc mil vuit-cents vint-i-set euros amb cinquanta-sis cèntims (en lletres)</w:t>
      </w:r>
    </w:p>
    <w:p>
      <w:pPr>
        <w:pStyle w:val="Cuerpodetexto"/>
        <w:bidi w:val="0"/>
        <w:jc w:val="left"/>
        <w:rPr>
          <w:rFonts w:ascii="Arial" w:hAnsi="Arial"/>
          <w:sz w:val="20"/>
          <w:szCs w:val="20"/>
          <w:lang w:eastAsia="zh-CN"/>
        </w:rPr>
      </w:pPr>
      <w:r>
        <w:rPr>
          <w:rFonts w:ascii="Arial" w:hAnsi="Arial"/>
          <w:sz w:val="20"/>
          <w:szCs w:val="20"/>
          <w:lang w:eastAsia="zh-CN"/>
        </w:rPr>
      </w:r>
    </w:p>
    <w:p>
      <w:pPr>
        <w:pStyle w:val="Cuerpodetexto"/>
        <w:bidi w:val="0"/>
        <w:jc w:val="left"/>
        <w:rPr>
          <w:rFonts w:ascii="Arial" w:hAnsi="Arial"/>
          <w:sz w:val="20"/>
          <w:szCs w:val="20"/>
          <w:lang w:eastAsia="zh-CN"/>
        </w:rPr>
      </w:pPr>
      <w:r>
        <w:rPr>
          <w:rFonts w:ascii="Arial" w:hAnsi="Arial"/>
          <w:sz w:val="20"/>
          <w:szCs w:val="20"/>
          <w:lang w:eastAsia="zh-CN"/>
        </w:rPr>
      </w:r>
    </w:p>
    <w:p>
      <w:pPr>
        <w:pStyle w:val="Cuerpodetexto"/>
        <w:bidi w:val="0"/>
        <w:jc w:val="left"/>
        <w:rPr>
          <w:rFonts w:ascii="Arial" w:hAnsi="Arial"/>
          <w:sz w:val="20"/>
          <w:szCs w:val="20"/>
          <w:lang w:eastAsia="zh-CN"/>
        </w:rPr>
      </w:pPr>
      <w:r>
        <w:rPr>
          <w:rFonts w:ascii="Arial" w:hAnsi="Arial"/>
          <w:sz w:val="20"/>
          <w:szCs w:val="20"/>
          <w:lang w:eastAsia="zh-CN"/>
        </w:rPr>
      </w:r>
    </w:p>
    <w:p>
      <w:pPr>
        <w:pStyle w:val="Cuerpodetexto"/>
        <w:widowControl/>
        <w:bidi w:val="0"/>
        <w:spacing w:lineRule="auto" w:line="240" w:before="0" w:after="140"/>
        <w:ind w:left="964" w:right="0" w:hanging="0"/>
        <w:jc w:val="both"/>
        <w:rPr>
          <w:rFonts w:ascii="Arial" w:hAnsi="Arial"/>
          <w:sz w:val="20"/>
          <w:szCs w:val="20"/>
          <w:lang w:val="ca-ES" w:bidi="ar-SA"/>
        </w:rPr>
      </w:pPr>
      <w:r>
        <w:rPr>
          <w:rFonts w:ascii="Arial" w:hAnsi="Arial"/>
          <w:sz w:val="20"/>
          <w:szCs w:val="20"/>
          <w:lang w:val="ca-ES" w:bidi="ar-SA"/>
        </w:rPr>
        <w:t>(signar electrònicament en la PLACE pel licitador o representant amb poder suficient)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360"/>
      </w:pPr>
      <w:rPr>
        <w:lang w:eastAsia="zh-CN"/>
      </w:rPr>
    </w:lvl>
    <w:lvl w:ilvl="2">
      <w:start w:val="1"/>
      <w:numFmt w:val="decimal"/>
      <w:lvlText w:val="%2.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3.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4.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5.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6.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7.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8.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ca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ca-ES" w:eastAsia="zh-CN" w:bidi="hi-IN"/>
    </w:rPr>
  </w:style>
  <w:style w:type="character" w:styleId="DefaultParagraphFont">
    <w:name w:val="Default Paragraph Font"/>
    <w:qFormat/>
    <w:rPr/>
  </w:style>
  <w:style w:type="character" w:styleId="WW8Num5z0">
    <w:name w:val="WW8Num5z0"/>
    <w:qFormat/>
    <w:rPr/>
  </w:style>
  <w:style w:type="character" w:styleId="WW8Num5z1">
    <w:name w:val="WW8Num5z1"/>
    <w:qFormat/>
    <w:rPr>
      <w:lang w:eastAsia="zh-CN"/>
    </w:rPr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Arial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cera">
    <w:name w:val="Header"/>
    <w:basedOn w:val="Normal"/>
    <w:pPr>
      <w:tabs>
        <w:tab w:val="clear" w:pos="709"/>
        <w:tab w:val="center" w:pos="4252" w:leader="none"/>
        <w:tab w:val="right" w:pos="8504" w:leader="none"/>
      </w:tabs>
    </w:pPr>
    <w:rPr/>
  </w:style>
  <w:style w:type="paragraph" w:styleId="Contenidodelatabla">
    <w:name w:val="Contenido de la tabla"/>
    <w:basedOn w:val="Normal"/>
    <w:qFormat/>
    <w:pPr>
      <w:suppressLineNumbers/>
    </w:pPr>
    <w:rPr/>
  </w:style>
  <w:style w:type="paragraph" w:styleId="Table20Contents">
    <w:name w:val="Table_20_Contents"/>
    <w:basedOn w:val="Normal"/>
    <w:qFormat/>
    <w:pPr>
      <w:widowControl/>
      <w:suppressLineNumbers/>
    </w:pPr>
    <w:rPr/>
  </w:style>
  <w:style w:type="numbering" w:styleId="WW8Num5">
    <w:name w:val="WW8Num5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LibreOffice/7.0.4.2$Windows_X86_64 LibreOffice_project/dcf040e67528d9187c66b2379df5ea4407429775</Application>
  <AppVersion>15.0000</AppVersion>
  <Pages>1</Pages>
  <Words>186</Words>
  <Characters>2156</Characters>
  <CharactersWithSpaces>2331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2026-10-28T11:11:40Z</dcterms:created>
  <dc:creator/>
  <dc:description/>
  <dc:language>ca-ES</dc:language>
  <cp:lastModifiedBy/>
  <dcterms:modified xsi:type="dcterms:W3CDTF">2026-10-28T11:15:08Z</dcterms:modified>
  <cp:revision>3</cp:revision>
  <dc:subject/>
  <dc:title/>
</cp:coreProperties>
</file>