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20110" w:rsidP="433A25D9" w:rsidRDefault="00B20110" w14:paraId="1C37A04A" w14:textId="4A0E9A45">
      <w:pPr>
        <w:jc w:val="both"/>
        <w:rPr>
          <w:b/>
          <w:bCs/>
        </w:rPr>
      </w:pPr>
    </w:p>
    <w:p w:rsidR="00E169A0" w:rsidP="00BF5F7E" w:rsidRDefault="00E169A0" w14:paraId="69DE438B" w14:textId="77777777">
      <w:pPr>
        <w:rPr>
          <w:b/>
          <w:bCs/>
        </w:rPr>
      </w:pPr>
    </w:p>
    <w:p w:rsidR="00D16376" w:rsidP="00BF5F7E" w:rsidRDefault="00D16376" w14:paraId="4280F29E" w14:textId="77777777">
      <w:pPr>
        <w:jc w:val="center"/>
        <w:rPr>
          <w:rFonts w:cs="Arial"/>
        </w:rPr>
      </w:pPr>
    </w:p>
    <w:p w:rsidR="00D16376" w:rsidP="00BF5F7E" w:rsidRDefault="00D16376" w14:paraId="5944BA3D" w14:textId="77777777">
      <w:pPr>
        <w:jc w:val="center"/>
        <w:rPr>
          <w:rFonts w:cs="Arial"/>
        </w:rPr>
      </w:pPr>
    </w:p>
    <w:p w:rsidRPr="00D16376" w:rsidR="00E169A0" w:rsidP="00BF5F7E" w:rsidRDefault="00A17F39" w14:paraId="2B90957E" w14:textId="2AE1E273">
      <w:pPr>
        <w:jc w:val="center"/>
        <w:rPr>
          <w:rFonts w:cs="Arial"/>
        </w:rPr>
      </w:pPr>
      <w:r>
        <w:rPr>
          <w:rFonts w:cs="Arial"/>
        </w:rPr>
        <w:t>SSGUI Sistema de Solicitud de Gestión de Usuarios Interno</w:t>
      </w:r>
    </w:p>
    <w:p w:rsidR="00B20110" w:rsidP="00BF5F7E" w:rsidRDefault="00B20110" w14:paraId="588CE36B" w14:textId="7F2BEA0A">
      <w:pPr>
        <w:rPr>
          <w:b/>
          <w:bCs/>
        </w:rPr>
      </w:pPr>
    </w:p>
    <w:p w:rsidRPr="000310C3" w:rsidR="003574D0" w:rsidP="003574D0" w:rsidRDefault="003574D0" w14:paraId="65A972DB" w14:textId="3FC23F90">
      <w:pPr>
        <w:jc w:val="center"/>
      </w:pPr>
      <w:r>
        <w:t>José Bedoya, Carlos Ruiz, Luis Cerón, y Cristian Caro</w:t>
      </w:r>
    </w:p>
    <w:p w:rsidRPr="000310C3" w:rsidR="003574D0" w:rsidP="003574D0" w:rsidRDefault="003574D0" w14:paraId="30A83877" w14:textId="77777777">
      <w:pPr>
        <w:jc w:val="center"/>
      </w:pPr>
    </w:p>
    <w:p w:rsidRPr="000310C3" w:rsidR="003574D0" w:rsidP="003574D0" w:rsidRDefault="003574D0" w14:paraId="408AFF34" w14:textId="77777777">
      <w:pPr>
        <w:jc w:val="center"/>
      </w:pPr>
      <w:r>
        <w:t>Facultad de Ingeniería, Institución Universitaria Politécnico Grancolombiano</w:t>
      </w:r>
    </w:p>
    <w:p w:rsidRPr="00AA5910" w:rsidR="00AA5910" w:rsidP="00AA5910" w:rsidRDefault="00AA5910" w14:paraId="62FA8BEC" w14:textId="35DC7AE2">
      <w:pPr>
        <w:jc w:val="center"/>
      </w:pPr>
      <w:r>
        <w:t>Segundo Bloque – Virtual / Taller De Desarrollo Seguro De Software - [Grupo G01]</w:t>
      </w:r>
    </w:p>
    <w:p w:rsidRPr="002A20B0" w:rsidR="003574D0" w:rsidP="003574D0" w:rsidRDefault="003574D0" w14:paraId="2F6D3CCB" w14:textId="1B7E9A84">
      <w:pPr>
        <w:jc w:val="center"/>
        <w:rPr>
          <w:u w:val="double"/>
        </w:rPr>
      </w:pPr>
    </w:p>
    <w:p w:rsidRPr="000310C3" w:rsidR="003574D0" w:rsidP="003574D0" w:rsidRDefault="003574D0" w14:paraId="0CC1F57E" w14:textId="77777777">
      <w:pPr>
        <w:jc w:val="center"/>
      </w:pPr>
    </w:p>
    <w:p w:rsidRPr="000310C3" w:rsidR="003574D0" w:rsidP="003574D0" w:rsidRDefault="003574D0" w14:paraId="07F389AA" w14:textId="77777777">
      <w:pPr>
        <w:jc w:val="center"/>
      </w:pPr>
      <w:r>
        <w:t>José Eduardo Patiño Santafé</w:t>
      </w:r>
    </w:p>
    <w:p w:rsidRPr="000310C3" w:rsidR="003574D0" w:rsidP="003574D0" w:rsidRDefault="00AA5910" w14:paraId="24F4FCA7" w14:textId="4A6A503D">
      <w:pPr>
        <w:jc w:val="center"/>
      </w:pPr>
      <w:r>
        <w:t>13 de octubre de 2026</w:t>
      </w:r>
    </w:p>
    <w:p w:rsidR="00B20110" w:rsidP="00BF5F7E" w:rsidRDefault="00B20110" w14:paraId="52A8A2D8" w14:textId="2771F990">
      <w:pPr>
        <w:rPr>
          <w:b/>
          <w:bCs/>
        </w:rPr>
      </w:pPr>
    </w:p>
    <w:p w:rsidRPr="00C86305" w:rsidR="00C86305" w:rsidP="00BF5F7E" w:rsidRDefault="00C86305" w14:paraId="601FF844" w14:textId="73D490A2">
      <w:pPr>
        <w:jc w:val="center"/>
        <w:rPr>
          <w:rFonts w:cs="Arial"/>
          <w:b/>
          <w:bCs/>
        </w:rPr>
      </w:pPr>
    </w:p>
    <w:p w:rsidRPr="002E6FF8" w:rsidR="00B20110" w:rsidP="00BF5F7E" w:rsidRDefault="00B20110" w14:paraId="704D04E2" w14:textId="18F3E835">
      <w:pPr>
        <w:jc w:val="center"/>
        <w:rPr>
          <w:rFonts w:cs="Arial"/>
        </w:rPr>
      </w:pPr>
    </w:p>
    <w:p w:rsidR="00E46803" w:rsidP="00BF5F7E" w:rsidRDefault="00E46803" w14:paraId="51397DC0" w14:textId="77777777">
      <w:pPr>
        <w:rPr>
          <w:b/>
          <w:bCs/>
        </w:rPr>
      </w:pPr>
    </w:p>
    <w:p w:rsidR="5B06DDF2" w:rsidP="00BF5F7E" w:rsidRDefault="5B06DDF2" w14:paraId="05A147CB" w14:textId="09D318EC">
      <w:pPr>
        <w:rPr>
          <w:b/>
          <w:bCs/>
        </w:rPr>
      </w:pPr>
    </w:p>
    <w:p w:rsidR="5B06DDF2" w:rsidP="00BF5F7E" w:rsidRDefault="5B06DDF2" w14:paraId="44414B19" w14:textId="55C8AD7D">
      <w:pPr>
        <w:rPr>
          <w:b/>
          <w:bCs/>
        </w:rPr>
      </w:pPr>
    </w:p>
    <w:p w:rsidR="0082167D" w:rsidP="00BF5F7E" w:rsidRDefault="0082167D" w14:paraId="284A1373" w14:textId="77777777">
      <w:pPr>
        <w:rPr>
          <w:b/>
          <w:bCs/>
        </w:rPr>
      </w:pPr>
    </w:p>
    <w:p w:rsidR="0082167D" w:rsidP="00BF5F7E" w:rsidRDefault="0082167D" w14:paraId="664FA565" w14:textId="77777777">
      <w:pPr>
        <w:rPr>
          <w:b/>
          <w:bCs/>
        </w:rPr>
      </w:pPr>
    </w:p>
    <w:p w:rsidR="0082167D" w:rsidP="00BF5F7E" w:rsidRDefault="0082167D" w14:paraId="5A8E4F3D" w14:textId="77777777">
      <w:pPr>
        <w:rPr>
          <w:b/>
          <w:bCs/>
        </w:rPr>
      </w:pPr>
    </w:p>
    <w:sdt>
      <w:sdtPr>
        <w:id w:val="82805194"/>
        <w:docPartObj>
          <w:docPartGallery w:val="Table of Contents"/>
          <w:docPartUnique/>
        </w:docPartObj>
        <w:rPr>
          <w:rFonts w:ascii="Arial" w:hAnsi="Arial" w:eastAsia="游明朝" w:cs="Arial" w:eastAsiaTheme="minorEastAsia" w:cstheme="minorBidi"/>
          <w:color w:val="auto"/>
          <w:kern w:val="2"/>
          <w:sz w:val="22"/>
          <w:szCs w:val="22"/>
          <w:lang w:val="es-ES" w:eastAsia="en-US"/>
          <w14:ligatures w14:val="standardContextual"/>
        </w:rPr>
      </w:sdtPr>
      <w:sdtEndPr>
        <w:rPr>
          <w:rFonts w:ascii="Arial" w:hAnsi="Arial" w:eastAsia="游明朝" w:cs="Arial" w:eastAsiaTheme="minorEastAsia" w:cstheme="minorBidi"/>
          <w:b w:val="1"/>
          <w:bCs w:val="1"/>
          <w:color w:val="auto"/>
          <w:sz w:val="22"/>
          <w:szCs w:val="22"/>
          <w:lang w:val="es-ES" w:eastAsia="en-US"/>
        </w:rPr>
      </w:sdtEndPr>
      <w:sdtContent>
        <w:p w:rsidRPr="006000EF" w:rsidR="006000EF" w:rsidRDefault="006000EF" w14:paraId="34FC4C69" w14:textId="22A1BBF9">
          <w:pPr>
            <w:pStyle w:val="TtuloTDC"/>
            <w:rPr>
              <w:rFonts w:ascii="Arial" w:hAnsi="Arial" w:cs="Arial"/>
              <w:color w:val="auto"/>
              <w:lang w:val="es-ES"/>
            </w:rPr>
          </w:pPr>
          <w:r>
            <w:rPr>
              <w:rFonts w:ascii="Arial" w:hAnsi="Arial" w:cs="Arial"/>
              <w:color w:val="auto"/>
              <w:lang w:val="es-ES"/>
            </w:rPr>
            <w:t>Contenido</w:t>
          </w:r>
        </w:p>
        <w:p w:rsidRPr="00AF3F04" w:rsidR="006000EF" w:rsidP="006000EF" w:rsidRDefault="006000EF" w14:paraId="2E8CB8DC" w14:textId="77777777">
          <w:pPr>
            <w:rPr>
              <w:sz w:val="12"/>
              <w:szCs w:val="14"/>
              <w:lang w:val="es-ES" w:eastAsia="es-CO"/>
            </w:rPr>
          </w:pPr>
        </w:p>
        <w:p w:rsidR="003D0C0E" w:rsidRDefault="006000EF" w14:paraId="2CD76CE8" w14:textId="7ECBB987">
          <w:pPr>
            <w:pStyle w:val="TDC1"/>
            <w:tabs>
              <w:tab w:val="right" w:leader="dot" w:pos="9620"/>
            </w:tabs>
            <w:rPr>
              <w:rFonts w:asciiTheme="minorHAnsi" w:hAnsiTheme="minorHAnsi" w:eastAsiaTheme="minorEastAsia"/>
              <w:noProof/>
              <w:sz w:val="24"/>
              <w:lang w:eastAsia="es-CO"/>
            </w:rPr>
          </w:pPr>
          <w:r>
            <w:fldChar w:fldCharType="begin"/>
          </w:r>
          <w:r>
            <w:instrText xml:space="preserve"> TOC \o "1-3" \h \z \u </w:instrText>
          </w:r>
          <w:r>
            <w:fldChar w:fldCharType="separate"/>
          </w:r>
          <w:hyperlink w:history="1" w:anchor="_Toc243849238">
            <w:r w:rsidRPr="006C492F" w:rsidR="003D0C0E">
              <w:rPr>
                <w:rStyle w:val="Hipervnculo"/>
                <w:noProof/>
              </w:rPr>
              <w:t>Resumen</w:t>
            </w:r>
            <w:r w:rsidR="003D0C0E">
              <w:rPr>
                <w:noProof/>
                <w:webHidden/>
              </w:rPr>
              <w:tab/>
            </w:r>
            <w:r w:rsidR="003D0C0E">
              <w:rPr>
                <w:noProof/>
                <w:webHidden/>
              </w:rPr>
              <w:fldChar w:fldCharType="begin"/>
            </w:r>
            <w:r w:rsidR="003D0C0E">
              <w:rPr>
                <w:noProof/>
                <w:webHidden/>
              </w:rPr>
              <w:instrText xml:space="preserve"> PAGEREF _Toc243849238 \h </w:instrText>
            </w:r>
            <w:r w:rsidR="003D0C0E">
              <w:rPr>
                <w:noProof/>
                <w:webHidden/>
              </w:rPr>
            </w:r>
            <w:r w:rsidR="003D0C0E">
              <w:rPr>
                <w:noProof/>
                <w:webHidden/>
              </w:rPr>
              <w:fldChar w:fldCharType="separate"/>
            </w:r>
            <w:r w:rsidR="003D0C0E">
              <w:rPr>
                <w:noProof/>
                <w:webHidden/>
              </w:rPr>
              <w:t>4</w:t>
            </w:r>
            <w:r w:rsidR="003D0C0E">
              <w:rPr>
                <w:noProof/>
                <w:webHidden/>
              </w:rPr>
              <w:fldChar w:fldCharType="end"/>
            </w:r>
          </w:hyperlink>
        </w:p>
        <w:p w:rsidR="003D0C0E" w:rsidRDefault="00000000" w14:paraId="5F79BF98" w14:textId="5F014ED3">
          <w:pPr>
            <w:pStyle w:val="TDC1"/>
            <w:tabs>
              <w:tab w:val="right" w:leader="dot" w:pos="9620"/>
            </w:tabs>
            <w:rPr>
              <w:rFonts w:asciiTheme="minorHAnsi" w:hAnsiTheme="minorHAnsi" w:eastAsiaTheme="minorEastAsia"/>
              <w:noProof/>
              <w:sz w:val="24"/>
              <w:lang w:eastAsia="es-CO"/>
            </w:rPr>
          </w:pPr>
          <w:hyperlink w:history="1" w:anchor="_Toc243849239">
            <w:r w:rsidRPr="006C492F" w:rsidR="003D0C0E">
              <w:rPr>
                <w:rStyle w:val="Hipervnculo"/>
                <w:noProof/>
              </w:rPr>
              <w:t>Introducción</w:t>
            </w:r>
            <w:r w:rsidR="003D0C0E">
              <w:rPr>
                <w:noProof/>
                <w:webHidden/>
              </w:rPr>
              <w:tab/>
            </w:r>
            <w:r w:rsidR="003D0C0E">
              <w:rPr>
                <w:noProof/>
                <w:webHidden/>
              </w:rPr>
              <w:fldChar w:fldCharType="begin"/>
            </w:r>
            <w:r w:rsidR="003D0C0E">
              <w:rPr>
                <w:noProof/>
                <w:webHidden/>
              </w:rPr>
              <w:instrText xml:space="preserve"> PAGEREF _Toc243849239 \h </w:instrText>
            </w:r>
            <w:r w:rsidR="003D0C0E">
              <w:rPr>
                <w:noProof/>
                <w:webHidden/>
              </w:rPr>
            </w:r>
            <w:r w:rsidR="003D0C0E">
              <w:rPr>
                <w:noProof/>
                <w:webHidden/>
              </w:rPr>
              <w:fldChar w:fldCharType="separate"/>
            </w:r>
            <w:r w:rsidR="003D0C0E">
              <w:rPr>
                <w:noProof/>
                <w:webHidden/>
              </w:rPr>
              <w:t>5</w:t>
            </w:r>
            <w:r w:rsidR="003D0C0E">
              <w:rPr>
                <w:noProof/>
                <w:webHidden/>
              </w:rPr>
              <w:fldChar w:fldCharType="end"/>
            </w:r>
          </w:hyperlink>
        </w:p>
        <w:p w:rsidR="003D0C0E" w:rsidRDefault="00000000" w14:paraId="5CB816B7" w14:textId="5814C284">
          <w:pPr>
            <w:pStyle w:val="TDC1"/>
            <w:tabs>
              <w:tab w:val="right" w:leader="dot" w:pos="9620"/>
            </w:tabs>
            <w:rPr>
              <w:rFonts w:asciiTheme="minorHAnsi" w:hAnsiTheme="minorHAnsi" w:eastAsiaTheme="minorEastAsia"/>
              <w:noProof/>
              <w:sz w:val="24"/>
              <w:lang w:eastAsia="es-CO"/>
            </w:rPr>
          </w:pPr>
          <w:hyperlink w:history="1" w:anchor="_Toc243849240">
            <w:r w:rsidRPr="006C492F" w:rsidR="003D0C0E">
              <w:rPr>
                <w:rStyle w:val="Hipervnculo"/>
                <w:noProof/>
              </w:rPr>
              <w:t>Objetivos</w:t>
            </w:r>
            <w:r w:rsidR="003D0C0E">
              <w:rPr>
                <w:noProof/>
                <w:webHidden/>
              </w:rPr>
              <w:tab/>
            </w:r>
            <w:r w:rsidR="003D0C0E">
              <w:rPr>
                <w:noProof/>
                <w:webHidden/>
              </w:rPr>
              <w:fldChar w:fldCharType="begin"/>
            </w:r>
            <w:r w:rsidR="003D0C0E">
              <w:rPr>
                <w:noProof/>
                <w:webHidden/>
              </w:rPr>
              <w:instrText xml:space="preserve"> PAGEREF _Toc243849240 \h </w:instrText>
            </w:r>
            <w:r w:rsidR="003D0C0E">
              <w:rPr>
                <w:noProof/>
                <w:webHidden/>
              </w:rPr>
            </w:r>
            <w:r w:rsidR="003D0C0E">
              <w:rPr>
                <w:noProof/>
                <w:webHidden/>
              </w:rPr>
              <w:fldChar w:fldCharType="separate"/>
            </w:r>
            <w:r w:rsidR="003D0C0E">
              <w:rPr>
                <w:noProof/>
                <w:webHidden/>
              </w:rPr>
              <w:t>6</w:t>
            </w:r>
            <w:r w:rsidR="003D0C0E">
              <w:rPr>
                <w:noProof/>
                <w:webHidden/>
              </w:rPr>
              <w:fldChar w:fldCharType="end"/>
            </w:r>
          </w:hyperlink>
        </w:p>
        <w:p w:rsidR="003D0C0E" w:rsidRDefault="00000000" w14:paraId="1D4C44EC" w14:textId="0B350119">
          <w:pPr>
            <w:pStyle w:val="TDC2"/>
            <w:tabs>
              <w:tab w:val="right" w:leader="dot" w:pos="9620"/>
            </w:tabs>
            <w:rPr>
              <w:rFonts w:asciiTheme="minorHAnsi" w:hAnsiTheme="minorHAnsi" w:eastAsiaTheme="minorEastAsia"/>
              <w:noProof/>
              <w:sz w:val="24"/>
              <w:lang w:eastAsia="es-CO"/>
            </w:rPr>
          </w:pPr>
          <w:hyperlink w:history="1" w:anchor="_Toc243849241">
            <w:r w:rsidRPr="006C492F" w:rsidR="003D0C0E">
              <w:rPr>
                <w:rStyle w:val="Hipervnculo"/>
                <w:noProof/>
              </w:rPr>
              <w:t>General</w:t>
            </w:r>
            <w:r w:rsidR="003D0C0E">
              <w:rPr>
                <w:noProof/>
                <w:webHidden/>
              </w:rPr>
              <w:tab/>
            </w:r>
            <w:r w:rsidR="003D0C0E">
              <w:rPr>
                <w:noProof/>
                <w:webHidden/>
              </w:rPr>
              <w:fldChar w:fldCharType="begin"/>
            </w:r>
            <w:r w:rsidR="003D0C0E">
              <w:rPr>
                <w:noProof/>
                <w:webHidden/>
              </w:rPr>
              <w:instrText xml:space="preserve"> PAGEREF _Toc243849241 \h </w:instrText>
            </w:r>
            <w:r w:rsidR="003D0C0E">
              <w:rPr>
                <w:noProof/>
                <w:webHidden/>
              </w:rPr>
            </w:r>
            <w:r w:rsidR="003D0C0E">
              <w:rPr>
                <w:noProof/>
                <w:webHidden/>
              </w:rPr>
              <w:fldChar w:fldCharType="separate"/>
            </w:r>
            <w:r w:rsidR="003D0C0E">
              <w:rPr>
                <w:noProof/>
                <w:webHidden/>
              </w:rPr>
              <w:t>6</w:t>
            </w:r>
            <w:r w:rsidR="003D0C0E">
              <w:rPr>
                <w:noProof/>
                <w:webHidden/>
              </w:rPr>
              <w:fldChar w:fldCharType="end"/>
            </w:r>
          </w:hyperlink>
        </w:p>
        <w:p w:rsidR="003D0C0E" w:rsidRDefault="00000000" w14:paraId="11FCCE6E" w14:textId="0E65527F">
          <w:pPr>
            <w:pStyle w:val="TDC2"/>
            <w:tabs>
              <w:tab w:val="right" w:leader="dot" w:pos="9620"/>
            </w:tabs>
            <w:rPr>
              <w:rFonts w:asciiTheme="minorHAnsi" w:hAnsiTheme="minorHAnsi" w:eastAsiaTheme="minorEastAsia"/>
              <w:noProof/>
              <w:sz w:val="24"/>
              <w:lang w:eastAsia="es-CO"/>
            </w:rPr>
          </w:pPr>
          <w:hyperlink w:history="1" w:anchor="_Toc243849242">
            <w:r w:rsidRPr="006C492F" w:rsidR="003D0C0E">
              <w:rPr>
                <w:rStyle w:val="Hipervnculo"/>
                <w:noProof/>
              </w:rPr>
              <w:t>Específicos</w:t>
            </w:r>
            <w:r w:rsidR="003D0C0E">
              <w:rPr>
                <w:noProof/>
                <w:webHidden/>
              </w:rPr>
              <w:tab/>
            </w:r>
            <w:r w:rsidR="003D0C0E">
              <w:rPr>
                <w:noProof/>
                <w:webHidden/>
              </w:rPr>
              <w:fldChar w:fldCharType="begin"/>
            </w:r>
            <w:r w:rsidR="003D0C0E">
              <w:rPr>
                <w:noProof/>
                <w:webHidden/>
              </w:rPr>
              <w:instrText xml:space="preserve"> PAGEREF _Toc243849242 \h </w:instrText>
            </w:r>
            <w:r w:rsidR="003D0C0E">
              <w:rPr>
                <w:noProof/>
                <w:webHidden/>
              </w:rPr>
            </w:r>
            <w:r w:rsidR="003D0C0E">
              <w:rPr>
                <w:noProof/>
                <w:webHidden/>
              </w:rPr>
              <w:fldChar w:fldCharType="separate"/>
            </w:r>
            <w:r w:rsidR="003D0C0E">
              <w:rPr>
                <w:noProof/>
                <w:webHidden/>
              </w:rPr>
              <w:t>6</w:t>
            </w:r>
            <w:r w:rsidR="003D0C0E">
              <w:rPr>
                <w:noProof/>
                <w:webHidden/>
              </w:rPr>
              <w:fldChar w:fldCharType="end"/>
            </w:r>
          </w:hyperlink>
        </w:p>
        <w:p w:rsidR="003D0C0E" w:rsidRDefault="00000000" w14:paraId="2A880A62" w14:textId="73D55198">
          <w:pPr>
            <w:pStyle w:val="TDC1"/>
            <w:tabs>
              <w:tab w:val="right" w:leader="dot" w:pos="9620"/>
            </w:tabs>
            <w:rPr>
              <w:rFonts w:asciiTheme="minorHAnsi" w:hAnsiTheme="minorHAnsi" w:eastAsiaTheme="minorEastAsia"/>
              <w:noProof/>
              <w:sz w:val="24"/>
              <w:lang w:eastAsia="es-CO"/>
            </w:rPr>
          </w:pPr>
          <w:hyperlink w:history="1" w:anchor="_Toc243849243">
            <w:r w:rsidRPr="006C492F" w:rsidR="003D0C0E">
              <w:rPr>
                <w:rStyle w:val="Hipervnculo"/>
                <w:noProof/>
              </w:rPr>
              <w:t>Descripción General</w:t>
            </w:r>
            <w:r w:rsidR="003D0C0E">
              <w:rPr>
                <w:noProof/>
                <w:webHidden/>
              </w:rPr>
              <w:tab/>
            </w:r>
            <w:r w:rsidR="003D0C0E">
              <w:rPr>
                <w:noProof/>
                <w:webHidden/>
              </w:rPr>
              <w:fldChar w:fldCharType="begin"/>
            </w:r>
            <w:r w:rsidR="003D0C0E">
              <w:rPr>
                <w:noProof/>
                <w:webHidden/>
              </w:rPr>
              <w:instrText xml:space="preserve"> PAGEREF _Toc243849243 \h </w:instrText>
            </w:r>
            <w:r w:rsidR="003D0C0E">
              <w:rPr>
                <w:noProof/>
                <w:webHidden/>
              </w:rPr>
            </w:r>
            <w:r w:rsidR="003D0C0E">
              <w:rPr>
                <w:noProof/>
                <w:webHidden/>
              </w:rPr>
              <w:fldChar w:fldCharType="separate"/>
            </w:r>
            <w:r w:rsidR="003D0C0E">
              <w:rPr>
                <w:noProof/>
                <w:webHidden/>
              </w:rPr>
              <w:t>7</w:t>
            </w:r>
            <w:r w:rsidR="003D0C0E">
              <w:rPr>
                <w:noProof/>
                <w:webHidden/>
              </w:rPr>
              <w:fldChar w:fldCharType="end"/>
            </w:r>
          </w:hyperlink>
        </w:p>
        <w:p w:rsidR="003D0C0E" w:rsidRDefault="00000000" w14:paraId="400322D3" w14:textId="224C634D">
          <w:pPr>
            <w:pStyle w:val="TDC2"/>
            <w:tabs>
              <w:tab w:val="right" w:leader="dot" w:pos="9620"/>
            </w:tabs>
            <w:rPr>
              <w:rFonts w:asciiTheme="minorHAnsi" w:hAnsiTheme="minorHAnsi" w:eastAsiaTheme="minorEastAsia"/>
              <w:noProof/>
              <w:sz w:val="24"/>
              <w:lang w:eastAsia="es-CO"/>
            </w:rPr>
          </w:pPr>
          <w:hyperlink w:history="1" w:anchor="_Toc243849244">
            <w:r w:rsidRPr="006C492F" w:rsidR="003D0C0E">
              <w:rPr>
                <w:rStyle w:val="Hipervnculo"/>
                <w:noProof/>
              </w:rPr>
              <w:t>Contexto Organizacional ANDINA S.A.S.</w:t>
            </w:r>
            <w:r w:rsidR="003D0C0E">
              <w:rPr>
                <w:noProof/>
                <w:webHidden/>
              </w:rPr>
              <w:tab/>
            </w:r>
            <w:r w:rsidR="003D0C0E">
              <w:rPr>
                <w:noProof/>
                <w:webHidden/>
              </w:rPr>
              <w:fldChar w:fldCharType="begin"/>
            </w:r>
            <w:r w:rsidR="003D0C0E">
              <w:rPr>
                <w:noProof/>
                <w:webHidden/>
              </w:rPr>
              <w:instrText xml:space="preserve"> PAGEREF _Toc243849244 \h </w:instrText>
            </w:r>
            <w:r w:rsidR="003D0C0E">
              <w:rPr>
                <w:noProof/>
                <w:webHidden/>
              </w:rPr>
            </w:r>
            <w:r w:rsidR="003D0C0E">
              <w:rPr>
                <w:noProof/>
                <w:webHidden/>
              </w:rPr>
              <w:fldChar w:fldCharType="separate"/>
            </w:r>
            <w:r w:rsidR="003D0C0E">
              <w:rPr>
                <w:noProof/>
                <w:webHidden/>
              </w:rPr>
              <w:t>7</w:t>
            </w:r>
            <w:r w:rsidR="003D0C0E">
              <w:rPr>
                <w:noProof/>
                <w:webHidden/>
              </w:rPr>
              <w:fldChar w:fldCharType="end"/>
            </w:r>
          </w:hyperlink>
        </w:p>
        <w:p w:rsidR="003D0C0E" w:rsidRDefault="00000000" w14:paraId="535BCE98" w14:textId="3D61020F">
          <w:pPr>
            <w:pStyle w:val="TDC2"/>
            <w:tabs>
              <w:tab w:val="right" w:leader="dot" w:pos="9620"/>
            </w:tabs>
            <w:rPr>
              <w:rFonts w:asciiTheme="minorHAnsi" w:hAnsiTheme="minorHAnsi" w:eastAsiaTheme="minorEastAsia"/>
              <w:noProof/>
              <w:sz w:val="24"/>
              <w:lang w:eastAsia="es-CO"/>
            </w:rPr>
          </w:pPr>
          <w:hyperlink w:history="1" w:anchor="_Toc243849245">
            <w:r w:rsidRPr="006C492F" w:rsidR="003D0C0E">
              <w:rPr>
                <w:rStyle w:val="Hipervnculo"/>
                <w:noProof/>
              </w:rPr>
              <w:t>Necesidad o problema por resolver</w:t>
            </w:r>
            <w:r w:rsidR="003D0C0E">
              <w:rPr>
                <w:noProof/>
                <w:webHidden/>
              </w:rPr>
              <w:tab/>
            </w:r>
            <w:r w:rsidR="003D0C0E">
              <w:rPr>
                <w:noProof/>
                <w:webHidden/>
              </w:rPr>
              <w:fldChar w:fldCharType="begin"/>
            </w:r>
            <w:r w:rsidR="003D0C0E">
              <w:rPr>
                <w:noProof/>
                <w:webHidden/>
              </w:rPr>
              <w:instrText xml:space="preserve"> PAGEREF _Toc243849245 \h </w:instrText>
            </w:r>
            <w:r w:rsidR="003D0C0E">
              <w:rPr>
                <w:noProof/>
                <w:webHidden/>
              </w:rPr>
            </w:r>
            <w:r w:rsidR="003D0C0E">
              <w:rPr>
                <w:noProof/>
                <w:webHidden/>
              </w:rPr>
              <w:fldChar w:fldCharType="separate"/>
            </w:r>
            <w:r w:rsidR="003D0C0E">
              <w:rPr>
                <w:noProof/>
                <w:webHidden/>
              </w:rPr>
              <w:t>7</w:t>
            </w:r>
            <w:r w:rsidR="003D0C0E">
              <w:rPr>
                <w:noProof/>
                <w:webHidden/>
              </w:rPr>
              <w:fldChar w:fldCharType="end"/>
            </w:r>
          </w:hyperlink>
        </w:p>
        <w:p w:rsidR="003D0C0E" w:rsidRDefault="00000000" w14:paraId="0411842D" w14:textId="7C1C61F9">
          <w:pPr>
            <w:pStyle w:val="TDC2"/>
            <w:tabs>
              <w:tab w:val="right" w:leader="dot" w:pos="9620"/>
            </w:tabs>
            <w:rPr>
              <w:rFonts w:asciiTheme="minorHAnsi" w:hAnsiTheme="minorHAnsi" w:eastAsiaTheme="minorEastAsia"/>
              <w:noProof/>
              <w:sz w:val="24"/>
              <w:lang w:eastAsia="es-CO"/>
            </w:rPr>
          </w:pPr>
          <w:hyperlink w:history="1" w:anchor="_Toc243849246">
            <w:r w:rsidRPr="006C492F" w:rsidR="003D0C0E">
              <w:rPr>
                <w:rStyle w:val="Hipervnculo"/>
                <w:noProof/>
              </w:rPr>
              <w:t>Partes Interesadas</w:t>
            </w:r>
            <w:r w:rsidR="003D0C0E">
              <w:rPr>
                <w:noProof/>
                <w:webHidden/>
              </w:rPr>
              <w:tab/>
            </w:r>
            <w:r w:rsidR="003D0C0E">
              <w:rPr>
                <w:noProof/>
                <w:webHidden/>
              </w:rPr>
              <w:fldChar w:fldCharType="begin"/>
            </w:r>
            <w:r w:rsidR="003D0C0E">
              <w:rPr>
                <w:noProof/>
                <w:webHidden/>
              </w:rPr>
              <w:instrText xml:space="preserve"> PAGEREF _Toc243849246 \h </w:instrText>
            </w:r>
            <w:r w:rsidR="003D0C0E">
              <w:rPr>
                <w:noProof/>
                <w:webHidden/>
              </w:rPr>
            </w:r>
            <w:r w:rsidR="003D0C0E">
              <w:rPr>
                <w:noProof/>
                <w:webHidden/>
              </w:rPr>
              <w:fldChar w:fldCharType="separate"/>
            </w:r>
            <w:r w:rsidR="003D0C0E">
              <w:rPr>
                <w:noProof/>
                <w:webHidden/>
              </w:rPr>
              <w:t>7</w:t>
            </w:r>
            <w:r w:rsidR="003D0C0E">
              <w:rPr>
                <w:noProof/>
                <w:webHidden/>
              </w:rPr>
              <w:fldChar w:fldCharType="end"/>
            </w:r>
          </w:hyperlink>
        </w:p>
        <w:p w:rsidR="003D0C0E" w:rsidRDefault="00000000" w14:paraId="2F08557E" w14:textId="3786117D">
          <w:pPr>
            <w:pStyle w:val="TDC2"/>
            <w:tabs>
              <w:tab w:val="right" w:leader="dot" w:pos="9620"/>
            </w:tabs>
            <w:rPr>
              <w:rFonts w:asciiTheme="minorHAnsi" w:hAnsiTheme="minorHAnsi" w:eastAsiaTheme="minorEastAsia"/>
              <w:noProof/>
              <w:sz w:val="24"/>
              <w:lang w:eastAsia="es-CO"/>
            </w:rPr>
          </w:pPr>
          <w:hyperlink w:history="1" w:anchor="_Toc243849247">
            <w:r w:rsidRPr="006C492F" w:rsidR="003D0C0E">
              <w:rPr>
                <w:rStyle w:val="Hipervnculo"/>
                <w:noProof/>
              </w:rPr>
              <w:t>Influencia en la Seguridad de la Organización</w:t>
            </w:r>
            <w:r w:rsidR="003D0C0E">
              <w:rPr>
                <w:noProof/>
                <w:webHidden/>
              </w:rPr>
              <w:tab/>
            </w:r>
            <w:r w:rsidR="003D0C0E">
              <w:rPr>
                <w:noProof/>
                <w:webHidden/>
              </w:rPr>
              <w:fldChar w:fldCharType="begin"/>
            </w:r>
            <w:r w:rsidR="003D0C0E">
              <w:rPr>
                <w:noProof/>
                <w:webHidden/>
              </w:rPr>
              <w:instrText xml:space="preserve"> PAGEREF _Toc243849247 \h </w:instrText>
            </w:r>
            <w:r w:rsidR="003D0C0E">
              <w:rPr>
                <w:noProof/>
                <w:webHidden/>
              </w:rPr>
            </w:r>
            <w:r w:rsidR="003D0C0E">
              <w:rPr>
                <w:noProof/>
                <w:webHidden/>
              </w:rPr>
              <w:fldChar w:fldCharType="separate"/>
            </w:r>
            <w:r w:rsidR="003D0C0E">
              <w:rPr>
                <w:noProof/>
                <w:webHidden/>
              </w:rPr>
              <w:t>8</w:t>
            </w:r>
            <w:r w:rsidR="003D0C0E">
              <w:rPr>
                <w:noProof/>
                <w:webHidden/>
              </w:rPr>
              <w:fldChar w:fldCharType="end"/>
            </w:r>
          </w:hyperlink>
        </w:p>
        <w:p w:rsidR="003D0C0E" w:rsidRDefault="00000000" w14:paraId="6DC47D84" w14:textId="63CC2D78">
          <w:pPr>
            <w:pStyle w:val="TDC2"/>
            <w:tabs>
              <w:tab w:val="right" w:leader="dot" w:pos="9620"/>
            </w:tabs>
            <w:rPr>
              <w:rFonts w:asciiTheme="minorHAnsi" w:hAnsiTheme="minorHAnsi" w:eastAsiaTheme="minorEastAsia"/>
              <w:noProof/>
              <w:sz w:val="24"/>
              <w:lang w:eastAsia="es-CO"/>
            </w:rPr>
          </w:pPr>
          <w:hyperlink w:history="1" w:anchor="_Toc243849248">
            <w:r w:rsidRPr="006C492F" w:rsidR="003D0C0E">
              <w:rPr>
                <w:rStyle w:val="Hipervnculo"/>
                <w:noProof/>
              </w:rPr>
              <w:t>Alcance del producto</w:t>
            </w:r>
            <w:r w:rsidR="003D0C0E">
              <w:rPr>
                <w:noProof/>
                <w:webHidden/>
              </w:rPr>
              <w:tab/>
            </w:r>
            <w:r w:rsidR="003D0C0E">
              <w:rPr>
                <w:noProof/>
                <w:webHidden/>
              </w:rPr>
              <w:fldChar w:fldCharType="begin"/>
            </w:r>
            <w:r w:rsidR="003D0C0E">
              <w:rPr>
                <w:noProof/>
                <w:webHidden/>
              </w:rPr>
              <w:instrText xml:space="preserve"> PAGEREF _Toc243849248 \h </w:instrText>
            </w:r>
            <w:r w:rsidR="003D0C0E">
              <w:rPr>
                <w:noProof/>
                <w:webHidden/>
              </w:rPr>
            </w:r>
            <w:r w:rsidR="003D0C0E">
              <w:rPr>
                <w:noProof/>
                <w:webHidden/>
              </w:rPr>
              <w:fldChar w:fldCharType="separate"/>
            </w:r>
            <w:r w:rsidR="003D0C0E">
              <w:rPr>
                <w:noProof/>
                <w:webHidden/>
              </w:rPr>
              <w:t>9</w:t>
            </w:r>
            <w:r w:rsidR="003D0C0E">
              <w:rPr>
                <w:noProof/>
                <w:webHidden/>
              </w:rPr>
              <w:fldChar w:fldCharType="end"/>
            </w:r>
          </w:hyperlink>
        </w:p>
        <w:p w:rsidR="003D0C0E" w:rsidRDefault="00000000" w14:paraId="26101A61" w14:textId="365CF424">
          <w:pPr>
            <w:pStyle w:val="TDC1"/>
            <w:tabs>
              <w:tab w:val="right" w:leader="dot" w:pos="9620"/>
            </w:tabs>
            <w:rPr>
              <w:rFonts w:asciiTheme="minorHAnsi" w:hAnsiTheme="minorHAnsi" w:eastAsiaTheme="minorEastAsia"/>
              <w:noProof/>
              <w:sz w:val="24"/>
              <w:lang w:eastAsia="es-CO"/>
            </w:rPr>
          </w:pPr>
          <w:hyperlink w:history="1" w:anchor="_Toc243849249">
            <w:r w:rsidRPr="006C492F" w:rsidR="003D0C0E">
              <w:rPr>
                <w:rStyle w:val="Hipervnculo"/>
                <w:noProof/>
              </w:rPr>
              <w:t>Modelo del Proceso</w:t>
            </w:r>
            <w:r w:rsidR="003D0C0E">
              <w:rPr>
                <w:noProof/>
                <w:webHidden/>
              </w:rPr>
              <w:tab/>
            </w:r>
            <w:r w:rsidR="003D0C0E">
              <w:rPr>
                <w:noProof/>
                <w:webHidden/>
              </w:rPr>
              <w:fldChar w:fldCharType="begin"/>
            </w:r>
            <w:r w:rsidR="003D0C0E">
              <w:rPr>
                <w:noProof/>
                <w:webHidden/>
              </w:rPr>
              <w:instrText xml:space="preserve"> PAGEREF _Toc243849249 \h </w:instrText>
            </w:r>
            <w:r w:rsidR="003D0C0E">
              <w:rPr>
                <w:noProof/>
                <w:webHidden/>
              </w:rPr>
            </w:r>
            <w:r w:rsidR="003D0C0E">
              <w:rPr>
                <w:noProof/>
                <w:webHidden/>
              </w:rPr>
              <w:fldChar w:fldCharType="separate"/>
            </w:r>
            <w:r w:rsidR="003D0C0E">
              <w:rPr>
                <w:noProof/>
                <w:webHidden/>
              </w:rPr>
              <w:t>16</w:t>
            </w:r>
            <w:r w:rsidR="003D0C0E">
              <w:rPr>
                <w:noProof/>
                <w:webHidden/>
              </w:rPr>
              <w:fldChar w:fldCharType="end"/>
            </w:r>
          </w:hyperlink>
        </w:p>
        <w:p w:rsidR="003D0C0E" w:rsidRDefault="00000000" w14:paraId="52D0C498" w14:textId="002FCE0A">
          <w:pPr>
            <w:pStyle w:val="TDC1"/>
            <w:tabs>
              <w:tab w:val="right" w:leader="dot" w:pos="9620"/>
            </w:tabs>
            <w:rPr>
              <w:rFonts w:asciiTheme="minorHAnsi" w:hAnsiTheme="minorHAnsi" w:eastAsiaTheme="minorEastAsia"/>
              <w:noProof/>
              <w:sz w:val="24"/>
              <w:lang w:eastAsia="es-CO"/>
            </w:rPr>
          </w:pPr>
          <w:hyperlink w:history="1" w:anchor="_Toc243849250">
            <w:r w:rsidRPr="006C492F" w:rsidR="003D0C0E">
              <w:rPr>
                <w:rStyle w:val="Hipervnculo"/>
                <w:noProof/>
              </w:rPr>
              <w:t>Requisitos Funcionales</w:t>
            </w:r>
            <w:r w:rsidR="003D0C0E">
              <w:rPr>
                <w:noProof/>
                <w:webHidden/>
              </w:rPr>
              <w:tab/>
            </w:r>
            <w:r w:rsidR="003D0C0E">
              <w:rPr>
                <w:noProof/>
                <w:webHidden/>
              </w:rPr>
              <w:fldChar w:fldCharType="begin"/>
            </w:r>
            <w:r w:rsidR="003D0C0E">
              <w:rPr>
                <w:noProof/>
                <w:webHidden/>
              </w:rPr>
              <w:instrText xml:space="preserve"> PAGEREF _Toc243849250 \h </w:instrText>
            </w:r>
            <w:r w:rsidR="003D0C0E">
              <w:rPr>
                <w:noProof/>
                <w:webHidden/>
              </w:rPr>
            </w:r>
            <w:r w:rsidR="003D0C0E">
              <w:rPr>
                <w:noProof/>
                <w:webHidden/>
              </w:rPr>
              <w:fldChar w:fldCharType="separate"/>
            </w:r>
            <w:r w:rsidR="003D0C0E">
              <w:rPr>
                <w:noProof/>
                <w:webHidden/>
              </w:rPr>
              <w:t>25</w:t>
            </w:r>
            <w:r w:rsidR="003D0C0E">
              <w:rPr>
                <w:noProof/>
                <w:webHidden/>
              </w:rPr>
              <w:fldChar w:fldCharType="end"/>
            </w:r>
          </w:hyperlink>
        </w:p>
        <w:p w:rsidR="003D0C0E" w:rsidRDefault="00000000" w14:paraId="2E12CE64" w14:textId="2E19A0F5">
          <w:pPr>
            <w:pStyle w:val="TDC1"/>
            <w:tabs>
              <w:tab w:val="right" w:leader="dot" w:pos="9620"/>
            </w:tabs>
            <w:rPr>
              <w:rFonts w:asciiTheme="minorHAnsi" w:hAnsiTheme="minorHAnsi" w:eastAsiaTheme="minorEastAsia"/>
              <w:noProof/>
              <w:sz w:val="24"/>
              <w:lang w:eastAsia="es-CO"/>
            </w:rPr>
          </w:pPr>
          <w:hyperlink w:history="1" w:anchor="_Toc243849251">
            <w:r w:rsidRPr="006C492F" w:rsidR="003D0C0E">
              <w:rPr>
                <w:rStyle w:val="Hipervnculo"/>
                <w:noProof/>
              </w:rPr>
              <w:t>Requisitos de Datos</w:t>
            </w:r>
            <w:r w:rsidR="003D0C0E">
              <w:rPr>
                <w:noProof/>
                <w:webHidden/>
              </w:rPr>
              <w:tab/>
            </w:r>
            <w:r w:rsidR="003D0C0E">
              <w:rPr>
                <w:noProof/>
                <w:webHidden/>
              </w:rPr>
              <w:fldChar w:fldCharType="begin"/>
            </w:r>
            <w:r w:rsidR="003D0C0E">
              <w:rPr>
                <w:noProof/>
                <w:webHidden/>
              </w:rPr>
              <w:instrText xml:space="preserve"> PAGEREF _Toc243849251 \h </w:instrText>
            </w:r>
            <w:r w:rsidR="003D0C0E">
              <w:rPr>
                <w:noProof/>
                <w:webHidden/>
              </w:rPr>
            </w:r>
            <w:r w:rsidR="003D0C0E">
              <w:rPr>
                <w:noProof/>
                <w:webHidden/>
              </w:rPr>
              <w:fldChar w:fldCharType="separate"/>
            </w:r>
            <w:r w:rsidR="003D0C0E">
              <w:rPr>
                <w:noProof/>
                <w:webHidden/>
              </w:rPr>
              <w:t>30</w:t>
            </w:r>
            <w:r w:rsidR="003D0C0E">
              <w:rPr>
                <w:noProof/>
                <w:webHidden/>
              </w:rPr>
              <w:fldChar w:fldCharType="end"/>
            </w:r>
          </w:hyperlink>
        </w:p>
        <w:p w:rsidR="003D0C0E" w:rsidRDefault="00000000" w14:paraId="22849DA2" w14:textId="53B64CAF">
          <w:pPr>
            <w:pStyle w:val="TDC1"/>
            <w:tabs>
              <w:tab w:val="right" w:leader="dot" w:pos="9620"/>
            </w:tabs>
            <w:rPr>
              <w:rFonts w:asciiTheme="minorHAnsi" w:hAnsiTheme="minorHAnsi" w:eastAsiaTheme="minorEastAsia"/>
              <w:noProof/>
              <w:sz w:val="24"/>
              <w:lang w:eastAsia="es-CO"/>
            </w:rPr>
          </w:pPr>
          <w:hyperlink w:history="1" w:anchor="_Toc243849252">
            <w:r w:rsidRPr="006C492F" w:rsidR="003D0C0E">
              <w:rPr>
                <w:rStyle w:val="Hipervnculo"/>
                <w:noProof/>
              </w:rPr>
              <w:t>Requisitos de Interfaces Externas</w:t>
            </w:r>
            <w:r w:rsidR="003D0C0E">
              <w:rPr>
                <w:noProof/>
                <w:webHidden/>
              </w:rPr>
              <w:tab/>
            </w:r>
            <w:r w:rsidR="003D0C0E">
              <w:rPr>
                <w:noProof/>
                <w:webHidden/>
              </w:rPr>
              <w:fldChar w:fldCharType="begin"/>
            </w:r>
            <w:r w:rsidR="003D0C0E">
              <w:rPr>
                <w:noProof/>
                <w:webHidden/>
              </w:rPr>
              <w:instrText xml:space="preserve"> PAGEREF _Toc243849252 \h </w:instrText>
            </w:r>
            <w:r w:rsidR="003D0C0E">
              <w:rPr>
                <w:noProof/>
                <w:webHidden/>
              </w:rPr>
            </w:r>
            <w:r w:rsidR="003D0C0E">
              <w:rPr>
                <w:noProof/>
                <w:webHidden/>
              </w:rPr>
              <w:fldChar w:fldCharType="separate"/>
            </w:r>
            <w:r w:rsidR="003D0C0E">
              <w:rPr>
                <w:noProof/>
                <w:webHidden/>
              </w:rPr>
              <w:t>33</w:t>
            </w:r>
            <w:r w:rsidR="003D0C0E">
              <w:rPr>
                <w:noProof/>
                <w:webHidden/>
              </w:rPr>
              <w:fldChar w:fldCharType="end"/>
            </w:r>
          </w:hyperlink>
        </w:p>
        <w:p w:rsidR="003D0C0E" w:rsidRDefault="00000000" w14:paraId="54A01862" w14:textId="4BB70C26">
          <w:pPr>
            <w:pStyle w:val="TDC1"/>
            <w:tabs>
              <w:tab w:val="right" w:leader="dot" w:pos="9620"/>
            </w:tabs>
            <w:rPr>
              <w:rFonts w:asciiTheme="minorHAnsi" w:hAnsiTheme="minorHAnsi" w:eastAsiaTheme="minorEastAsia"/>
              <w:noProof/>
              <w:sz w:val="24"/>
              <w:lang w:eastAsia="es-CO"/>
            </w:rPr>
          </w:pPr>
          <w:hyperlink w:history="1" w:anchor="_Toc243849253">
            <w:r w:rsidRPr="006C492F" w:rsidR="003D0C0E">
              <w:rPr>
                <w:rStyle w:val="Hipervnculo"/>
                <w:noProof/>
              </w:rPr>
              <w:t>Requisitos No Funcionales</w:t>
            </w:r>
            <w:r w:rsidR="003D0C0E">
              <w:rPr>
                <w:noProof/>
                <w:webHidden/>
              </w:rPr>
              <w:tab/>
            </w:r>
            <w:r w:rsidR="003D0C0E">
              <w:rPr>
                <w:noProof/>
                <w:webHidden/>
              </w:rPr>
              <w:fldChar w:fldCharType="begin"/>
            </w:r>
            <w:r w:rsidR="003D0C0E">
              <w:rPr>
                <w:noProof/>
                <w:webHidden/>
              </w:rPr>
              <w:instrText xml:space="preserve"> PAGEREF _Toc243849253 \h </w:instrText>
            </w:r>
            <w:r w:rsidR="003D0C0E">
              <w:rPr>
                <w:noProof/>
                <w:webHidden/>
              </w:rPr>
            </w:r>
            <w:r w:rsidR="003D0C0E">
              <w:rPr>
                <w:noProof/>
                <w:webHidden/>
              </w:rPr>
              <w:fldChar w:fldCharType="separate"/>
            </w:r>
            <w:r w:rsidR="003D0C0E">
              <w:rPr>
                <w:noProof/>
                <w:webHidden/>
              </w:rPr>
              <w:t>35</w:t>
            </w:r>
            <w:r w:rsidR="003D0C0E">
              <w:rPr>
                <w:noProof/>
                <w:webHidden/>
              </w:rPr>
              <w:fldChar w:fldCharType="end"/>
            </w:r>
          </w:hyperlink>
        </w:p>
        <w:p w:rsidR="003D0C0E" w:rsidRDefault="00000000" w14:paraId="1CD43AD9" w14:textId="3F2EF30D">
          <w:pPr>
            <w:pStyle w:val="TDC1"/>
            <w:tabs>
              <w:tab w:val="right" w:leader="dot" w:pos="9620"/>
            </w:tabs>
            <w:rPr>
              <w:rFonts w:asciiTheme="minorHAnsi" w:hAnsiTheme="minorHAnsi" w:eastAsiaTheme="minorEastAsia"/>
              <w:noProof/>
              <w:sz w:val="24"/>
              <w:lang w:eastAsia="es-CO"/>
            </w:rPr>
          </w:pPr>
          <w:hyperlink w:history="1" w:anchor="_Toc243849254">
            <w:r w:rsidRPr="006C492F" w:rsidR="003D0C0E">
              <w:rPr>
                <w:rStyle w:val="Hipervnculo"/>
                <w:noProof/>
              </w:rPr>
              <w:t>Análisis de amenazas (STRIDE)</w:t>
            </w:r>
            <w:r w:rsidR="003D0C0E">
              <w:rPr>
                <w:noProof/>
                <w:webHidden/>
              </w:rPr>
              <w:tab/>
            </w:r>
            <w:r w:rsidR="003D0C0E">
              <w:rPr>
                <w:noProof/>
                <w:webHidden/>
              </w:rPr>
              <w:fldChar w:fldCharType="begin"/>
            </w:r>
            <w:r w:rsidR="003D0C0E">
              <w:rPr>
                <w:noProof/>
                <w:webHidden/>
              </w:rPr>
              <w:instrText xml:space="preserve"> PAGEREF _Toc243849254 \h </w:instrText>
            </w:r>
            <w:r w:rsidR="003D0C0E">
              <w:rPr>
                <w:noProof/>
                <w:webHidden/>
              </w:rPr>
            </w:r>
            <w:r w:rsidR="003D0C0E">
              <w:rPr>
                <w:noProof/>
                <w:webHidden/>
              </w:rPr>
              <w:fldChar w:fldCharType="separate"/>
            </w:r>
            <w:r w:rsidR="003D0C0E">
              <w:rPr>
                <w:noProof/>
                <w:webHidden/>
              </w:rPr>
              <w:t>39</w:t>
            </w:r>
            <w:r w:rsidR="003D0C0E">
              <w:rPr>
                <w:noProof/>
                <w:webHidden/>
              </w:rPr>
              <w:fldChar w:fldCharType="end"/>
            </w:r>
          </w:hyperlink>
        </w:p>
        <w:p w:rsidR="003D0C0E" w:rsidRDefault="00000000" w14:paraId="14E2691B" w14:textId="30E0D196">
          <w:pPr>
            <w:pStyle w:val="TDC1"/>
            <w:tabs>
              <w:tab w:val="right" w:leader="dot" w:pos="9620"/>
            </w:tabs>
            <w:rPr>
              <w:rFonts w:asciiTheme="minorHAnsi" w:hAnsiTheme="minorHAnsi" w:eastAsiaTheme="minorEastAsia"/>
              <w:noProof/>
              <w:sz w:val="24"/>
              <w:lang w:eastAsia="es-CO"/>
            </w:rPr>
          </w:pPr>
          <w:hyperlink w:history="1" w:anchor="_Toc243849255">
            <w:r w:rsidRPr="006C492F" w:rsidR="003D0C0E">
              <w:rPr>
                <w:rStyle w:val="Hipervnculo"/>
                <w:noProof/>
              </w:rPr>
              <w:t>Arquitectura de referencia</w:t>
            </w:r>
            <w:r w:rsidR="003D0C0E">
              <w:rPr>
                <w:noProof/>
                <w:webHidden/>
              </w:rPr>
              <w:tab/>
            </w:r>
            <w:r w:rsidR="003D0C0E">
              <w:rPr>
                <w:noProof/>
                <w:webHidden/>
              </w:rPr>
              <w:fldChar w:fldCharType="begin"/>
            </w:r>
            <w:r w:rsidR="003D0C0E">
              <w:rPr>
                <w:noProof/>
                <w:webHidden/>
              </w:rPr>
              <w:instrText xml:space="preserve"> PAGEREF _Toc243849255 \h </w:instrText>
            </w:r>
            <w:r w:rsidR="003D0C0E">
              <w:rPr>
                <w:noProof/>
                <w:webHidden/>
              </w:rPr>
            </w:r>
            <w:r w:rsidR="003D0C0E">
              <w:rPr>
                <w:noProof/>
                <w:webHidden/>
              </w:rPr>
              <w:fldChar w:fldCharType="separate"/>
            </w:r>
            <w:r w:rsidR="003D0C0E">
              <w:rPr>
                <w:noProof/>
                <w:webHidden/>
              </w:rPr>
              <w:t>43</w:t>
            </w:r>
            <w:r w:rsidR="003D0C0E">
              <w:rPr>
                <w:noProof/>
                <w:webHidden/>
              </w:rPr>
              <w:fldChar w:fldCharType="end"/>
            </w:r>
          </w:hyperlink>
        </w:p>
        <w:p w:rsidR="003D0C0E" w:rsidRDefault="00000000" w14:paraId="4CE6F538" w14:textId="7BB47407">
          <w:pPr>
            <w:pStyle w:val="TDC1"/>
            <w:tabs>
              <w:tab w:val="right" w:leader="dot" w:pos="9620"/>
            </w:tabs>
            <w:rPr>
              <w:rFonts w:asciiTheme="minorHAnsi" w:hAnsiTheme="minorHAnsi" w:eastAsiaTheme="minorEastAsia"/>
              <w:noProof/>
              <w:sz w:val="24"/>
              <w:lang w:eastAsia="es-CO"/>
            </w:rPr>
          </w:pPr>
          <w:hyperlink w:history="1" w:anchor="_Toc243849256">
            <w:r w:rsidRPr="006C492F" w:rsidR="003D0C0E">
              <w:rPr>
                <w:rStyle w:val="Hipervnculo"/>
                <w:noProof/>
              </w:rPr>
              <w:t>Herramientas y Servicios Externos</w:t>
            </w:r>
            <w:r w:rsidR="003D0C0E">
              <w:rPr>
                <w:noProof/>
                <w:webHidden/>
              </w:rPr>
              <w:tab/>
            </w:r>
            <w:r w:rsidR="003D0C0E">
              <w:rPr>
                <w:noProof/>
                <w:webHidden/>
              </w:rPr>
              <w:fldChar w:fldCharType="begin"/>
            </w:r>
            <w:r w:rsidR="003D0C0E">
              <w:rPr>
                <w:noProof/>
                <w:webHidden/>
              </w:rPr>
              <w:instrText xml:space="preserve"> PAGEREF _Toc243849256 \h </w:instrText>
            </w:r>
            <w:r w:rsidR="003D0C0E">
              <w:rPr>
                <w:noProof/>
                <w:webHidden/>
              </w:rPr>
            </w:r>
            <w:r w:rsidR="003D0C0E">
              <w:rPr>
                <w:noProof/>
                <w:webHidden/>
              </w:rPr>
              <w:fldChar w:fldCharType="separate"/>
            </w:r>
            <w:r w:rsidR="003D0C0E">
              <w:rPr>
                <w:noProof/>
                <w:webHidden/>
              </w:rPr>
              <w:t>51</w:t>
            </w:r>
            <w:r w:rsidR="003D0C0E">
              <w:rPr>
                <w:noProof/>
                <w:webHidden/>
              </w:rPr>
              <w:fldChar w:fldCharType="end"/>
            </w:r>
          </w:hyperlink>
        </w:p>
        <w:p w:rsidR="003D0C0E" w:rsidRDefault="00000000" w14:paraId="535A38F6" w14:textId="6922DACB">
          <w:pPr>
            <w:pStyle w:val="TDC1"/>
            <w:tabs>
              <w:tab w:val="right" w:leader="dot" w:pos="9620"/>
            </w:tabs>
            <w:rPr>
              <w:rFonts w:asciiTheme="minorHAnsi" w:hAnsiTheme="minorHAnsi" w:eastAsiaTheme="minorEastAsia"/>
              <w:noProof/>
              <w:sz w:val="24"/>
              <w:lang w:eastAsia="es-CO"/>
            </w:rPr>
          </w:pPr>
          <w:hyperlink w:history="1" w:anchor="_Toc243849257">
            <w:r w:rsidRPr="006C492F" w:rsidR="003D0C0E">
              <w:rPr>
                <w:rStyle w:val="Hipervnculo"/>
                <w:noProof/>
              </w:rPr>
              <w:t>Criterios de aceptación y verificación</w:t>
            </w:r>
            <w:r w:rsidR="003D0C0E">
              <w:rPr>
                <w:noProof/>
                <w:webHidden/>
              </w:rPr>
              <w:tab/>
            </w:r>
            <w:r w:rsidR="003D0C0E">
              <w:rPr>
                <w:noProof/>
                <w:webHidden/>
              </w:rPr>
              <w:fldChar w:fldCharType="begin"/>
            </w:r>
            <w:r w:rsidR="003D0C0E">
              <w:rPr>
                <w:noProof/>
                <w:webHidden/>
              </w:rPr>
              <w:instrText xml:space="preserve"> PAGEREF _Toc243849257 \h </w:instrText>
            </w:r>
            <w:r w:rsidR="003D0C0E">
              <w:rPr>
                <w:noProof/>
                <w:webHidden/>
              </w:rPr>
            </w:r>
            <w:r w:rsidR="003D0C0E">
              <w:rPr>
                <w:noProof/>
                <w:webHidden/>
              </w:rPr>
              <w:fldChar w:fldCharType="separate"/>
            </w:r>
            <w:r w:rsidR="003D0C0E">
              <w:rPr>
                <w:noProof/>
                <w:webHidden/>
              </w:rPr>
              <w:t>53</w:t>
            </w:r>
            <w:r w:rsidR="003D0C0E">
              <w:rPr>
                <w:noProof/>
                <w:webHidden/>
              </w:rPr>
              <w:fldChar w:fldCharType="end"/>
            </w:r>
          </w:hyperlink>
        </w:p>
        <w:p w:rsidR="003D0C0E" w:rsidRDefault="00000000" w14:paraId="47482A7B" w14:textId="55820EFB">
          <w:pPr>
            <w:pStyle w:val="TDC1"/>
            <w:tabs>
              <w:tab w:val="right" w:leader="dot" w:pos="9620"/>
            </w:tabs>
            <w:rPr>
              <w:rFonts w:asciiTheme="minorHAnsi" w:hAnsiTheme="minorHAnsi" w:eastAsiaTheme="minorEastAsia"/>
              <w:noProof/>
              <w:sz w:val="24"/>
              <w:lang w:eastAsia="es-CO"/>
            </w:rPr>
          </w:pPr>
          <w:hyperlink w:history="1" w:anchor="_Toc243849258">
            <w:r w:rsidRPr="006C492F" w:rsidR="003D0C0E">
              <w:rPr>
                <w:rStyle w:val="Hipervnculo"/>
                <w:noProof/>
              </w:rPr>
              <w:t>Matriz de trazabilidad</w:t>
            </w:r>
            <w:r w:rsidR="003D0C0E">
              <w:rPr>
                <w:noProof/>
                <w:webHidden/>
              </w:rPr>
              <w:tab/>
            </w:r>
            <w:r w:rsidR="003D0C0E">
              <w:rPr>
                <w:noProof/>
                <w:webHidden/>
              </w:rPr>
              <w:fldChar w:fldCharType="begin"/>
            </w:r>
            <w:r w:rsidR="003D0C0E">
              <w:rPr>
                <w:noProof/>
                <w:webHidden/>
              </w:rPr>
              <w:instrText xml:space="preserve"> PAGEREF _Toc243849258 \h </w:instrText>
            </w:r>
            <w:r w:rsidR="003D0C0E">
              <w:rPr>
                <w:noProof/>
                <w:webHidden/>
              </w:rPr>
            </w:r>
            <w:r w:rsidR="003D0C0E">
              <w:rPr>
                <w:noProof/>
                <w:webHidden/>
              </w:rPr>
              <w:fldChar w:fldCharType="separate"/>
            </w:r>
            <w:r w:rsidR="003D0C0E">
              <w:rPr>
                <w:noProof/>
                <w:webHidden/>
              </w:rPr>
              <w:t>56</w:t>
            </w:r>
            <w:r w:rsidR="003D0C0E">
              <w:rPr>
                <w:noProof/>
                <w:webHidden/>
              </w:rPr>
              <w:fldChar w:fldCharType="end"/>
            </w:r>
          </w:hyperlink>
        </w:p>
        <w:p w:rsidR="003D0C0E" w:rsidRDefault="00000000" w14:paraId="369286DA" w14:textId="12F03752">
          <w:pPr>
            <w:pStyle w:val="TDC1"/>
            <w:tabs>
              <w:tab w:val="right" w:leader="dot" w:pos="9620"/>
            </w:tabs>
            <w:rPr>
              <w:rFonts w:asciiTheme="minorHAnsi" w:hAnsiTheme="minorHAnsi" w:eastAsiaTheme="minorEastAsia"/>
              <w:noProof/>
              <w:sz w:val="24"/>
              <w:lang w:eastAsia="es-CO"/>
            </w:rPr>
          </w:pPr>
          <w:hyperlink w:history="1" w:anchor="_Toc243849259">
            <w:r w:rsidRPr="006C492F" w:rsidR="003D0C0E">
              <w:rPr>
                <w:rStyle w:val="Hipervnculo"/>
                <w:noProof/>
              </w:rPr>
              <w:t>Riesgos y Plan de Contingencia</w:t>
            </w:r>
            <w:r w:rsidR="003D0C0E">
              <w:rPr>
                <w:noProof/>
                <w:webHidden/>
              </w:rPr>
              <w:tab/>
            </w:r>
            <w:r w:rsidR="003D0C0E">
              <w:rPr>
                <w:noProof/>
                <w:webHidden/>
              </w:rPr>
              <w:fldChar w:fldCharType="begin"/>
            </w:r>
            <w:r w:rsidR="003D0C0E">
              <w:rPr>
                <w:noProof/>
                <w:webHidden/>
              </w:rPr>
              <w:instrText xml:space="preserve"> PAGEREF _Toc243849259 \h </w:instrText>
            </w:r>
            <w:r w:rsidR="003D0C0E">
              <w:rPr>
                <w:noProof/>
                <w:webHidden/>
              </w:rPr>
            </w:r>
            <w:r w:rsidR="003D0C0E">
              <w:rPr>
                <w:noProof/>
                <w:webHidden/>
              </w:rPr>
              <w:fldChar w:fldCharType="separate"/>
            </w:r>
            <w:r w:rsidR="003D0C0E">
              <w:rPr>
                <w:noProof/>
                <w:webHidden/>
              </w:rPr>
              <w:t>57</w:t>
            </w:r>
            <w:r w:rsidR="003D0C0E">
              <w:rPr>
                <w:noProof/>
                <w:webHidden/>
              </w:rPr>
              <w:fldChar w:fldCharType="end"/>
            </w:r>
          </w:hyperlink>
        </w:p>
        <w:p w:rsidR="003D0C0E" w:rsidRDefault="00000000" w14:paraId="2E4C2EB1" w14:textId="6B000294">
          <w:pPr>
            <w:pStyle w:val="TDC1"/>
            <w:tabs>
              <w:tab w:val="right" w:leader="dot" w:pos="9620"/>
            </w:tabs>
            <w:rPr>
              <w:rFonts w:asciiTheme="minorHAnsi" w:hAnsiTheme="minorHAnsi" w:eastAsiaTheme="minorEastAsia"/>
              <w:noProof/>
              <w:sz w:val="24"/>
              <w:lang w:eastAsia="es-CO"/>
            </w:rPr>
          </w:pPr>
          <w:hyperlink w:history="1" w:anchor="_Toc243849260">
            <w:r w:rsidRPr="006C492F" w:rsidR="003D0C0E">
              <w:rPr>
                <w:rStyle w:val="Hipervnculo"/>
                <w:noProof/>
              </w:rPr>
              <w:t>Matriz RACI</w:t>
            </w:r>
            <w:r w:rsidR="003D0C0E">
              <w:rPr>
                <w:noProof/>
                <w:webHidden/>
              </w:rPr>
              <w:tab/>
            </w:r>
            <w:r w:rsidR="003D0C0E">
              <w:rPr>
                <w:noProof/>
                <w:webHidden/>
              </w:rPr>
              <w:fldChar w:fldCharType="begin"/>
            </w:r>
            <w:r w:rsidR="003D0C0E">
              <w:rPr>
                <w:noProof/>
                <w:webHidden/>
              </w:rPr>
              <w:instrText xml:space="preserve"> PAGEREF _Toc243849260 \h </w:instrText>
            </w:r>
            <w:r w:rsidR="003D0C0E">
              <w:rPr>
                <w:noProof/>
                <w:webHidden/>
              </w:rPr>
            </w:r>
            <w:r w:rsidR="003D0C0E">
              <w:rPr>
                <w:noProof/>
                <w:webHidden/>
              </w:rPr>
              <w:fldChar w:fldCharType="separate"/>
            </w:r>
            <w:r w:rsidR="003D0C0E">
              <w:rPr>
                <w:noProof/>
                <w:webHidden/>
              </w:rPr>
              <w:t>59</w:t>
            </w:r>
            <w:r w:rsidR="003D0C0E">
              <w:rPr>
                <w:noProof/>
                <w:webHidden/>
              </w:rPr>
              <w:fldChar w:fldCharType="end"/>
            </w:r>
          </w:hyperlink>
        </w:p>
        <w:p w:rsidR="003D0C0E" w:rsidRDefault="00000000" w14:paraId="3BA7F971" w14:textId="2DAADA50">
          <w:pPr>
            <w:pStyle w:val="TDC1"/>
            <w:tabs>
              <w:tab w:val="right" w:leader="dot" w:pos="9620"/>
            </w:tabs>
            <w:rPr>
              <w:rFonts w:asciiTheme="minorHAnsi" w:hAnsiTheme="minorHAnsi" w:eastAsiaTheme="minorEastAsia"/>
              <w:noProof/>
              <w:sz w:val="24"/>
              <w:lang w:eastAsia="es-CO"/>
            </w:rPr>
          </w:pPr>
          <w:hyperlink w:history="1" w:anchor="_Toc243849261">
            <w:r w:rsidRPr="006C492F" w:rsidR="003D0C0E">
              <w:rPr>
                <w:rStyle w:val="Hipervnculo"/>
                <w:noProof/>
              </w:rPr>
              <w:t>Conclusiones</w:t>
            </w:r>
            <w:r w:rsidR="003D0C0E">
              <w:rPr>
                <w:noProof/>
                <w:webHidden/>
              </w:rPr>
              <w:tab/>
            </w:r>
            <w:r w:rsidR="003D0C0E">
              <w:rPr>
                <w:noProof/>
                <w:webHidden/>
              </w:rPr>
              <w:fldChar w:fldCharType="begin"/>
            </w:r>
            <w:r w:rsidR="003D0C0E">
              <w:rPr>
                <w:noProof/>
                <w:webHidden/>
              </w:rPr>
              <w:instrText xml:space="preserve"> PAGEREF _Toc243849261 \h </w:instrText>
            </w:r>
            <w:r w:rsidR="003D0C0E">
              <w:rPr>
                <w:noProof/>
                <w:webHidden/>
              </w:rPr>
            </w:r>
            <w:r w:rsidR="003D0C0E">
              <w:rPr>
                <w:noProof/>
                <w:webHidden/>
              </w:rPr>
              <w:fldChar w:fldCharType="separate"/>
            </w:r>
            <w:r w:rsidR="003D0C0E">
              <w:rPr>
                <w:noProof/>
                <w:webHidden/>
              </w:rPr>
              <w:t>60</w:t>
            </w:r>
            <w:r w:rsidR="003D0C0E">
              <w:rPr>
                <w:noProof/>
                <w:webHidden/>
              </w:rPr>
              <w:fldChar w:fldCharType="end"/>
            </w:r>
          </w:hyperlink>
        </w:p>
        <w:p w:rsidR="003D0C0E" w:rsidRDefault="00000000" w14:paraId="36194648" w14:textId="46A31C81">
          <w:pPr>
            <w:pStyle w:val="TDC1"/>
            <w:tabs>
              <w:tab w:val="right" w:leader="dot" w:pos="9620"/>
            </w:tabs>
            <w:rPr>
              <w:rFonts w:asciiTheme="minorHAnsi" w:hAnsiTheme="minorHAnsi" w:eastAsiaTheme="minorEastAsia"/>
              <w:noProof/>
              <w:sz w:val="24"/>
              <w:lang w:eastAsia="es-CO"/>
            </w:rPr>
          </w:pPr>
          <w:hyperlink w:history="1" w:anchor="_Toc243849262">
            <w:r w:rsidRPr="006C492F" w:rsidR="003D0C0E">
              <w:rPr>
                <w:rStyle w:val="Hipervnculo"/>
                <w:noProof/>
              </w:rPr>
              <w:t>Referencias</w:t>
            </w:r>
            <w:r w:rsidR="003D0C0E">
              <w:rPr>
                <w:noProof/>
                <w:webHidden/>
              </w:rPr>
              <w:tab/>
            </w:r>
            <w:r w:rsidR="003D0C0E">
              <w:rPr>
                <w:noProof/>
                <w:webHidden/>
              </w:rPr>
              <w:fldChar w:fldCharType="begin"/>
            </w:r>
            <w:r w:rsidR="003D0C0E">
              <w:rPr>
                <w:noProof/>
                <w:webHidden/>
              </w:rPr>
              <w:instrText xml:space="preserve"> PAGEREF _Toc243849262 \h </w:instrText>
            </w:r>
            <w:r w:rsidR="003D0C0E">
              <w:rPr>
                <w:noProof/>
                <w:webHidden/>
              </w:rPr>
            </w:r>
            <w:r w:rsidR="003D0C0E">
              <w:rPr>
                <w:noProof/>
                <w:webHidden/>
              </w:rPr>
              <w:fldChar w:fldCharType="separate"/>
            </w:r>
            <w:r w:rsidR="003D0C0E">
              <w:rPr>
                <w:noProof/>
                <w:webHidden/>
              </w:rPr>
              <w:t>61</w:t>
            </w:r>
            <w:r w:rsidR="003D0C0E">
              <w:rPr>
                <w:noProof/>
                <w:webHidden/>
              </w:rPr>
              <w:fldChar w:fldCharType="end"/>
            </w:r>
          </w:hyperlink>
        </w:p>
        <w:p w:rsidR="003D0C0E" w:rsidRDefault="00000000" w14:paraId="02AA1705" w14:textId="02D0F869">
          <w:pPr>
            <w:pStyle w:val="TDC1"/>
            <w:tabs>
              <w:tab w:val="right" w:leader="dot" w:pos="9620"/>
            </w:tabs>
            <w:rPr>
              <w:rFonts w:asciiTheme="minorHAnsi" w:hAnsiTheme="minorHAnsi" w:eastAsiaTheme="minorEastAsia"/>
              <w:noProof/>
              <w:sz w:val="24"/>
              <w:lang w:eastAsia="es-CO"/>
            </w:rPr>
          </w:pPr>
          <w:hyperlink w:history="1" w:anchor="_Toc243849263">
            <w:r w:rsidRPr="006C492F" w:rsidR="003D0C0E">
              <w:rPr>
                <w:rStyle w:val="Hipervnculo"/>
                <w:noProof/>
              </w:rPr>
              <w:t>Notas</w:t>
            </w:r>
            <w:r w:rsidR="003D0C0E">
              <w:rPr>
                <w:noProof/>
                <w:webHidden/>
              </w:rPr>
              <w:tab/>
            </w:r>
            <w:r w:rsidR="003D0C0E">
              <w:rPr>
                <w:noProof/>
                <w:webHidden/>
              </w:rPr>
              <w:fldChar w:fldCharType="begin"/>
            </w:r>
            <w:r w:rsidR="003D0C0E">
              <w:rPr>
                <w:noProof/>
                <w:webHidden/>
              </w:rPr>
              <w:instrText xml:space="preserve"> PAGEREF _Toc243849263 \h </w:instrText>
            </w:r>
            <w:r w:rsidR="003D0C0E">
              <w:rPr>
                <w:noProof/>
                <w:webHidden/>
              </w:rPr>
            </w:r>
            <w:r w:rsidR="003D0C0E">
              <w:rPr>
                <w:noProof/>
                <w:webHidden/>
              </w:rPr>
              <w:fldChar w:fldCharType="separate"/>
            </w:r>
            <w:r w:rsidR="003D0C0E">
              <w:rPr>
                <w:noProof/>
                <w:webHidden/>
              </w:rPr>
              <w:t>63</w:t>
            </w:r>
            <w:r w:rsidR="003D0C0E">
              <w:rPr>
                <w:noProof/>
                <w:webHidden/>
              </w:rPr>
              <w:fldChar w:fldCharType="end"/>
            </w:r>
          </w:hyperlink>
        </w:p>
        <w:p w:rsidR="006000EF" w:rsidRDefault="006000EF" w14:paraId="6E61D9C1" w14:textId="5241CCA5">
          <w:r>
            <w:rPr>
              <w:b/>
              <w:bCs/>
              <w:lang w:val="es-ES"/>
            </w:rPr>
            <w:fldChar w:fldCharType="end"/>
          </w:r>
        </w:p>
      </w:sdtContent>
    </w:sdt>
    <w:p w:rsidR="00194307" w:rsidP="00194307" w:rsidRDefault="79170191" w14:paraId="58FEF1D5" w14:textId="24F5B885">
      <w:pPr>
        <w:pStyle w:val="Ttulo1"/>
        <w:rPr>
          <w:rFonts w:eastAsiaTheme="minorEastAsia"/>
        </w:rPr>
      </w:pPr>
      <w:bookmarkStart w:name="_Toc230417945" w:id="0"/>
      <w:bookmarkStart w:name="_Toc243849238" w:id="1"/>
      <w:r>
        <w:rPr>
          <w:rFonts w:eastAsiaTheme="minorEastAsia"/>
        </w:rPr>
        <w:t>Resumen</w:t>
      </w:r>
      <w:bookmarkEnd w:id="0"/>
      <w:bookmarkEnd w:id="1"/>
    </w:p>
    <w:p w:rsidR="6510ED6F" w:rsidRDefault="6510ED6F" w14:paraId="6864CDEA" w14:textId="26650A63"/>
    <w:p w:rsidR="6510ED6F" w:rsidRDefault="267B9899" w14:paraId="08CDEB51" w14:textId="48D1F622">
      <w:r>
        <w:t xml:space="preserve">En la actualidad y dentro del entorno de las pequeñas y medianas empresas (PyMEs), la gestión del ciclo de vida de los usuarios es realizado mediantes de canales de informales entre los departamentos de Gestión Humana y Tecnología, donde se adoptan practicas no estandarizadas que generan ralentización e ineficiencia de procesos operativos, dando como resultado cuellos de botellas y exposición a potenciales riesgos de seguridad en el control de accesos. Como solución a esta problemática, este proyecto propone el diseño y desarrollo de una solución web para la gestión centralizada del ciclo de vida de usuarios (Joiner, Mover, Leaver). La metodología contempla el levantamiento de procesos, el modelado de flujos de aprobación y el desarrollo de una arquitectura web con registros de auditoría integrados. El resultado obtenido será una plataforma estructurada que elimina los flujos manuales, generando agilismos y procesos eficientes en la atención de requerimientos informáticos que garantizan la trazabilidad total de las identidades, fortaleciendo la gobernanza TI y la continuidad operativa en las PyMEs. </w:t>
      </w:r>
    </w:p>
    <w:p w:rsidR="00A4059D" w:rsidP="00BF5F7E" w:rsidRDefault="00A4059D" w14:paraId="514E438C" w14:textId="2434BADD">
      <w:pPr>
        <w:pStyle w:val="Ttulo1"/>
      </w:pPr>
      <w:bookmarkStart w:name="_Toc243849239" w:id="2"/>
      <w:bookmarkStart w:name="_Toc230417947" w:id="3"/>
      <w:r>
        <w:t>Introducción</w:t>
      </w:r>
      <w:bookmarkEnd w:id="2"/>
    </w:p>
    <w:p w:rsidR="30EEC9B7" w:rsidP="47CFA976" w:rsidRDefault="30EEC9B7" w14:paraId="3F3EAD11" w14:textId="0317C6BF">
      <w:r>
        <w:t xml:space="preserve">El presente proyecto corresponde al desarrollo de un sistema integrado para la gestión y administración de identidades y acceso, en pequeñas y medianas empresas (Pymes). Dentro de estas organizaciones, se efectúan proceso y eventos como ingreso, retiro o cambio de funciones dentro de los colaboradores que se efectúan a través de procesos descentralizados y canales informales de comunicación entre las áreas de Recursos Humanos y IT dificultando la coordinación de labores. </w:t>
      </w:r>
    </w:p>
    <w:p w:rsidR="30EEC9B7" w:rsidP="47CFA976" w:rsidRDefault="30EEC9B7" w14:paraId="6C035421" w14:textId="001EF52C">
      <w:r>
        <w:t xml:space="preserve"> La ausencia de un proceso de gestión eventos estandarizado incrementa el riesgo de errores en la gestión de la administración de accesos, al igual que demoras en la ejecución de cambios, favoreciendo la recurrencia en la existencia de cuentas u objetos huérfanos que pueden derivar en potenciales incidentes de seguridad como fuga de información o suplantación de identidad.  </w:t>
      </w:r>
    </w:p>
    <w:p w:rsidR="30EEC9B7" w:rsidP="47CFA976" w:rsidRDefault="30EEC9B7" w14:paraId="09BFF557" w14:textId="720DAF71">
      <w:r>
        <w:t xml:space="preserve">Como respuesta a esta problemática, la siguiente solución propone un flujo integrado que se articula tres etapas: la generación de solicitudes por parte del colaborador autenticado, la validación y aprobación por Recursos Humanos, y la ejecución automatizada por el área de Tecnología de Información sobre el control de dominio y los recursos asociados a la identidad del empleado. Priorizando la formalización del proceso y la definición clara de roles y responsabilidades, antes que la incorporación de herramientas de alta complejidad. </w:t>
      </w:r>
    </w:p>
    <w:p w:rsidR="30EEC9B7" w:rsidP="47CFA976" w:rsidRDefault="30EEC9B7" w14:paraId="440A084C" w14:textId="19C135D4">
      <w:r>
        <w:t xml:space="preserve"> Como marco metodológico para la gestión del proyecto se utiliza la Guía del PMBOK del Project Management Institute. Se enfoca en el ciclo de vida del proyecto, la gestión de interesados, los costos y los criterios de aceptación de los entregables. En cuanto a la gestión de identidades, se emplea el modelo Joiner–Mover–Leaver (JML). Para el análisis de amenazas, se apoya en la metodología STRIDE, que ayuda a identificar riesgos de seguridad relacionados con el flujo propuesto.</w:t>
      </w:r>
    </w:p>
    <w:p w:rsidR="47CFA976" w:rsidRDefault="47CFA976" w14:paraId="5CFE6D62" w14:textId="1E9E85F8"/>
    <w:p w:rsidR="00E95D52" w:rsidP="00E95D52" w:rsidRDefault="00E95D52" w14:paraId="07BCA158" w14:textId="77777777"/>
    <w:p w:rsidR="00E95D52" w:rsidP="00E95D52" w:rsidRDefault="00E95D52" w14:paraId="3F76CF5D" w14:textId="77777777"/>
    <w:p w:rsidRPr="00E95D52" w:rsidR="00E95D52" w:rsidP="00E95D52" w:rsidRDefault="00E95D52" w14:paraId="45D3C96C" w14:textId="6EACD460">
      <w:pPr>
        <w:pStyle w:val="Ttulo1"/>
      </w:pPr>
      <w:bookmarkStart w:name="_Toc243849240" w:id="4"/>
      <w:r>
        <w:t>Objetivos</w:t>
      </w:r>
      <w:bookmarkEnd w:id="4"/>
    </w:p>
    <w:p w:rsidR="00627F90" w:rsidP="00E95D52" w:rsidRDefault="00E95D52" w14:paraId="36F5016A" w14:textId="170D8E19">
      <w:pPr>
        <w:pStyle w:val="Ttulo2"/>
      </w:pPr>
      <w:bookmarkStart w:name="_Toc243849241" w:id="5"/>
      <w:r>
        <w:t>General</w:t>
      </w:r>
      <w:bookmarkEnd w:id="5"/>
    </w:p>
    <w:p w:rsidR="000A6E18" w:rsidP="00822176" w:rsidRDefault="000A6E18" w14:paraId="3031A7D6" w14:textId="2E8300C4">
      <w:r>
        <w:t>Diseñar y desarrollar un sistema de gestión del ciclo de vida de usuarios que integre mediante un flujo formal de solicitud, aprobación y ejecución técnica a las áreas de Recursos Humanos y Tecnología de la Información, con el propósito de optimizar la gestión de los procesos de vinculación, cambio de departamento, cambio de sucursal y desvinculación de colaboradores, reduciendo los tiempos de atención, eliminando la dependencia de la comunicación manual y garantizando la trazabilidad de todas las solicitudes mediante un registro de auditoría inalterable.</w:t>
      </w:r>
    </w:p>
    <w:p w:rsidR="00E95D52" w:rsidP="00E95D52" w:rsidRDefault="00E95D52" w14:paraId="4B066E64" w14:textId="6E83026C">
      <w:pPr>
        <w:pStyle w:val="Ttulo2"/>
      </w:pPr>
      <w:bookmarkStart w:name="_Toc243849242" w:id="6"/>
      <w:r>
        <w:t>Específicos</w:t>
      </w:r>
      <w:bookmarkEnd w:id="6"/>
    </w:p>
    <w:p w:rsidR="000A6E18" w:rsidP="00127050" w:rsidRDefault="000A6E18" w14:paraId="08840DE1" w14:textId="77777777">
      <w:pPr>
        <w:pStyle w:val="Prrafodelista"/>
        <w:numPr>
          <w:ilvl w:val="0"/>
          <w:numId w:val="6"/>
        </w:numPr>
      </w:pPr>
      <w:r>
        <w:t>Desarrollar una aplicación para la generación de tickets a las áreas involucradas de tecnología en los diferentes contextos que se presentan en un usuario (Integración o salida de la compañía, cambios de departamentos sucursales entre otros).</w:t>
      </w:r>
    </w:p>
    <w:p w:rsidR="000A6E18" w:rsidP="00127050" w:rsidRDefault="000A6E18" w14:paraId="4D153034" w14:textId="77777777">
      <w:pPr>
        <w:pStyle w:val="Prrafodelista"/>
        <w:numPr>
          <w:ilvl w:val="0"/>
          <w:numId w:val="6"/>
        </w:numPr>
      </w:pPr>
      <w:r>
        <w:t>Construir e implementar flujos de gestión de usuarios que contemplen buenas prácticas, para fortalecer la sinergia entre Recursos Humanos y el Departamento de Tecnología.</w:t>
      </w:r>
    </w:p>
    <w:p w:rsidRPr="000A6E18" w:rsidR="000A6E18" w:rsidP="00127050" w:rsidRDefault="000A6E18" w14:paraId="1C883499" w14:textId="40E70EF6">
      <w:pPr>
        <w:pStyle w:val="Prrafodelista"/>
        <w:numPr>
          <w:ilvl w:val="0"/>
          <w:numId w:val="6"/>
        </w:numPr>
      </w:pPr>
      <w:r>
        <w:t>Generar informes técnicos y tableros visuales (estos últimos supeditados al avance del cronograma) que permitan a las áreas de TI y Recursos Humanos visualizar las solicitudes, los accesos activos y los activos tecnológicos asignados a cada empleado.</w:t>
      </w:r>
    </w:p>
    <w:bookmarkEnd w:id="3"/>
    <w:p w:rsidRPr="003574D0" w:rsidR="003574D0" w:rsidP="003574D0" w:rsidRDefault="003574D0" w14:paraId="62079B08" w14:textId="77777777"/>
    <w:p w:rsidRPr="00227392" w:rsidR="003B41B7" w:rsidP="00BF5F7E" w:rsidRDefault="003574D0" w14:paraId="33A6E598" w14:textId="1C1475A0">
      <w:pPr>
        <w:pStyle w:val="Ttulo1"/>
      </w:pPr>
      <w:bookmarkStart w:name="_Toc243849243" w:id="7"/>
      <w:r>
        <w:t>Descripción General</w:t>
      </w:r>
      <w:bookmarkEnd w:id="7"/>
    </w:p>
    <w:p w:rsidR="00F42843" w:rsidP="00406B94" w:rsidRDefault="001131A8" w14:paraId="3169A578" w14:textId="66FC1807">
      <w:pPr>
        <w:pStyle w:val="Ttulo2"/>
      </w:pPr>
      <w:bookmarkStart w:name="_Toc243849244" w:id="8"/>
      <w:r>
        <w:t>Contexto Organizacional ANDINA S.A.S.</w:t>
      </w:r>
      <w:bookmarkEnd w:id="8"/>
    </w:p>
    <w:p w:rsidRPr="00F42843" w:rsidR="00F42843" w:rsidP="00406B94" w:rsidRDefault="00F42843" w14:paraId="3CFDBF51" w14:textId="75767685">
      <w:r>
        <w:rPr>
          <w:b/>
          <w:bCs/>
        </w:rPr>
        <w:t>Actividad Económica:</w:t>
      </w:r>
      <w:r>
        <w:t xml:space="preserve"> Prestación de servicios integrales de representación jurídica, cobranza pre jurídica y jurídica, conciliación y optimización de activos financieros para el sector corporativo y bancario. La operación se realiza de forma masiva y está fuertemente soportada por sistemas de analítica de datos, herramientas tecnológicas en la nube y canales para la interacción con los usuarios finales.</w:t>
      </w:r>
      <w:r>
        <w:rPr>
          <w:rStyle w:val="Ttulo1Car"/>
        </w:rPr>
        <w:t xml:space="preserve"> </w:t>
      </w:r>
      <w:r>
        <w:rPr>
          <w:rStyle w:val="Refdenotaalpie"/>
        </w:rPr>
        <w:footnoteRef/>
      </w:r>
    </w:p>
    <w:p w:rsidRPr="00F42843" w:rsidR="00F42843" w:rsidP="00406B94" w:rsidRDefault="00F42843" w14:paraId="525410A8" w14:textId="0D3AC566">
      <w:r>
        <w:rPr>
          <w:b/>
          <w:bCs/>
        </w:rPr>
        <w:t xml:space="preserve">Misión: </w:t>
      </w:r>
      <w:r>
        <w:t>Optimizar la recuperación y saneamiento de cartera de nuestros aliados estratégicos a través de un servicio de representación legal y conciliación ética, ágil e innovador. Combinamos tecnología de punta con un enfoque humano y responsable que protege la reputación de las marcas que nos confían su operación, garantizando la sostenibilidad financiera y social en cada etapa del proceso.</w:t>
      </w:r>
      <w:r>
        <w:rPr>
          <w:rStyle w:val="Ttulo1Car"/>
        </w:rPr>
        <w:t xml:space="preserve"> </w:t>
      </w:r>
      <w:r>
        <w:rPr>
          <w:rStyle w:val="Refdenotaalpie"/>
        </w:rPr>
        <w:footnoteRef/>
      </w:r>
    </w:p>
    <w:p w:rsidR="00B34866" w:rsidP="00B34866" w:rsidRDefault="00F42843" w14:paraId="246D4573" w14:textId="315C41E2">
      <w:pPr>
        <w:rPr>
          <w:rStyle w:val="Ttulo1Car"/>
        </w:rPr>
      </w:pPr>
      <w:r>
        <w:rPr>
          <w:b/>
          <w:bCs/>
        </w:rPr>
        <w:t xml:space="preserve">Visión: </w:t>
      </w:r>
      <w:r>
        <w:t>Para el año 2030, seremos reconocidos a nivel latinoamericano como la compañía líder y más confiable en la gestión integral de activos financieros y cobranza jurídica masiva. Destacaremos por la transformación digital de nuestros procesos de conciliación, la excelencia en la protección de datos personales y la implementación de un sistema de seguridad de la información robusto que inspire total tranquilidad a nuestros clientes corporativos, socios y colaboradores.</w:t>
      </w:r>
      <w:r>
        <w:rPr>
          <w:rStyle w:val="Ttulo1Car"/>
        </w:rPr>
        <w:t xml:space="preserve"> </w:t>
      </w:r>
      <w:r>
        <w:rPr>
          <w:rStyle w:val="Refdenotaalpie"/>
        </w:rPr>
        <w:footnoteRef/>
      </w:r>
    </w:p>
    <w:p w:rsidR="00AA6C49" w:rsidP="00AA6C49" w:rsidRDefault="00AA6C49" w14:paraId="08EE4280" w14:textId="77777777">
      <w:pPr>
        <w:pStyle w:val="Ttulo2"/>
      </w:pPr>
      <w:bookmarkStart w:name="_Toc243849245" w:id="9"/>
      <w:r>
        <w:t>Necesidad o problema por resolver</w:t>
      </w:r>
      <w:bookmarkEnd w:id="9"/>
    </w:p>
    <w:p w:rsidR="00AA6C49" w:rsidP="00AA6C49" w:rsidRDefault="00AA6C49" w14:paraId="3779DF93" w14:textId="77777777">
      <w:r>
        <w:t>La ausencia de un flujo formal para la gestión del ciclo de vida de los colaboradores puede ocasionar cuentas activas innecesarias, objetos huérfanos en el directorio corporativo, retrasos en la actualización de permisos y una trazabilidad limitada de las decisiones administrativas. El proyecto se justifica, en consecuencia, en la necesidad de establecer un proceso integrado que articule la generación, aprobación y ejecución de dichos eventos, fortaleciendo la coordinación entre Recursos Humanos y Tecnología de la Información y reduciendo los riesgos derivados de su gestión manual.</w:t>
      </w:r>
    </w:p>
    <w:p w:rsidR="00F42843" w:rsidP="00B34866" w:rsidRDefault="00406B94" w14:paraId="088005DD" w14:textId="4D788AAF">
      <w:pPr>
        <w:pStyle w:val="Ttulo2"/>
      </w:pPr>
      <w:bookmarkStart w:name="_Toc243849246" w:id="10"/>
      <w:r>
        <w:t>Partes Interesadas</w:t>
      </w:r>
      <w:bookmarkEnd w:id="10"/>
    </w:p>
    <w:p w:rsidRPr="00B34866" w:rsidR="00F42843" w:rsidP="00B34866" w:rsidRDefault="00F42843" w14:paraId="531A2CD4" w14:textId="2EB22FAD">
      <w:pPr>
        <w:rPr>
          <w:b/>
          <w:bCs/>
        </w:rPr>
      </w:pPr>
      <w:r>
        <w:rPr>
          <w:b/>
          <w:bCs/>
        </w:rPr>
        <w:t>Internas:</w:t>
      </w:r>
    </w:p>
    <w:p w:rsidRPr="00F42843" w:rsidR="00F42843" w:rsidP="00127050" w:rsidRDefault="00324076" w14:paraId="2E36B47B" w14:textId="549CB559">
      <w:pPr>
        <w:numPr>
          <w:ilvl w:val="0"/>
          <w:numId w:val="1"/>
        </w:numPr>
      </w:pPr>
      <w:r>
        <w:rPr>
          <w:b/>
          <w:bCs/>
        </w:rPr>
        <w:t>Recursos Humanos RRHH:</w:t>
      </w:r>
      <w:r>
        <w:t xml:space="preserve"> Responsables de la gobernanza corporativa, la asignación de recursos presupuestales y la aprobación de políticas globales de la organización. </w:t>
      </w:r>
    </w:p>
    <w:p w:rsidRPr="00F42843" w:rsidR="00F42843" w:rsidP="00127050" w:rsidRDefault="00F42843" w14:paraId="03B6A901" w14:textId="2FA82D68">
      <w:pPr>
        <w:numPr>
          <w:ilvl w:val="0"/>
          <w:numId w:val="1"/>
        </w:numPr>
      </w:pPr>
      <w:r>
        <w:rPr>
          <w:b/>
          <w:bCs/>
        </w:rPr>
        <w:t>Área de Tecnología y Seguridad (TI):</w:t>
      </w:r>
      <w:r>
        <w:t xml:space="preserve"> Responsables de custodiar la infraestructura tecnológica, gestión los controles técnicos de seguridad e implementar planes de respuesta tecnológica ante eventos inusuales (incidentes). </w:t>
      </w:r>
    </w:p>
    <w:p w:rsidRPr="00F42843" w:rsidR="00F42843" w:rsidP="00127050" w:rsidRDefault="00F42843" w14:paraId="117E486F" w14:textId="58F9895E">
      <w:pPr>
        <w:numPr>
          <w:ilvl w:val="0"/>
          <w:numId w:val="1"/>
        </w:numPr>
      </w:pPr>
      <w:r>
        <w:rPr>
          <w:b/>
          <w:bCs/>
        </w:rPr>
        <w:t>Empleados:</w:t>
      </w:r>
      <w:r>
        <w:t xml:space="preserve"> El personal operativo que interactúa diariamente con la información sensible de los deudores. </w:t>
      </w:r>
    </w:p>
    <w:p w:rsidRPr="00B34866" w:rsidR="00F42843" w:rsidP="00B34866" w:rsidRDefault="00F42843" w14:paraId="34AD7F3A" w14:textId="328B6507">
      <w:pPr>
        <w:rPr>
          <w:b/>
          <w:bCs/>
        </w:rPr>
      </w:pPr>
      <w:r>
        <w:rPr>
          <w:b/>
          <w:bCs/>
        </w:rPr>
        <w:t>Externas:</w:t>
      </w:r>
    </w:p>
    <w:p w:rsidRPr="00F42843" w:rsidR="00F42843" w:rsidP="00127050" w:rsidRDefault="003B67F0" w14:paraId="7EF690AF" w14:textId="2E213F10">
      <w:pPr>
        <w:numPr>
          <w:ilvl w:val="0"/>
          <w:numId w:val="2"/>
        </w:numPr>
      </w:pPr>
      <w:r>
        <w:rPr>
          <w:b/>
          <w:bCs/>
        </w:rPr>
        <w:t>Terceros:</w:t>
      </w:r>
      <w:r>
        <w:t xml:space="preserve"> Entidades que contratan a ANDINA S.A.S. para que recupere su cartera y que delegan la custodia de sus bases de datos críticas.</w:t>
      </w:r>
    </w:p>
    <w:p w:rsidRPr="00F42843" w:rsidR="00F42843" w:rsidP="00127050" w:rsidRDefault="00F42843" w14:paraId="541987C1" w14:textId="77777777">
      <w:pPr>
        <w:numPr>
          <w:ilvl w:val="0"/>
          <w:numId w:val="2"/>
        </w:numPr>
      </w:pPr>
      <w:r>
        <w:rPr>
          <w:b/>
          <w:bCs/>
        </w:rPr>
        <w:t>Entes de Control y Regulación (Gobierno / Superintendencia de Industria y Comercio - SIC):</w:t>
      </w:r>
      <w:r>
        <w:t xml:space="preserve"> Organismos gubernamentales que vigilan el cumplimiento normativo en materia de protección de datos personales (ej. Ley 1581 de 2012 en Colombia) y el debido proceso de cobro. </w:t>
      </w:r>
    </w:p>
    <w:p w:rsidRPr="00F42843" w:rsidR="00B34866" w:rsidP="00B34866" w:rsidRDefault="00B34866" w14:paraId="3EC7EA5E" w14:textId="4EE1D44A">
      <w:pPr>
        <w:pStyle w:val="Ttulo2"/>
      </w:pPr>
      <w:bookmarkStart w:name="_Toc243849247" w:id="11"/>
      <w:r>
        <w:t>Influencia en la Seguridad de la Organización</w:t>
      </w:r>
      <w:bookmarkEnd w:id="11"/>
    </w:p>
    <w:p w:rsidR="00740D09" w:rsidP="009D5CAA" w:rsidRDefault="002F4B8C" w14:paraId="405D79C2" w14:textId="1312754E">
      <w:r>
        <w:t xml:space="preserve">Ahora bien, los anteriores tienen una influencia en pro de la seguridad de la organización que se detalla a continuación: </w:t>
      </w:r>
    </w:p>
    <w:p w:rsidR="00740D09" w:rsidP="00127050" w:rsidRDefault="00F65699" w14:paraId="542FF00A" w14:textId="77777777">
      <w:pPr>
        <w:pStyle w:val="Prrafodelista"/>
        <w:numPr>
          <w:ilvl w:val="0"/>
          <w:numId w:val="3"/>
        </w:numPr>
      </w:pPr>
      <w:r>
        <w:rPr>
          <w:b/>
          <w:bCs/>
        </w:rPr>
        <w:t>Alta Dirección:</w:t>
      </w:r>
      <w:r>
        <w:t xml:space="preserve"> Su influencia es de carácter estratégico y de patrocinio. Si la dirección no se compromete activamente, la seguridad se percibe como un gasto operativo inútil en lugar de una inversión estratégica que protege el patrimonio y genera confianza reputacional.</w:t>
      </w:r>
    </w:p>
    <w:p w:rsidR="00740D09" w:rsidP="00127050" w:rsidRDefault="00F65699" w14:paraId="1E0E3C41" w14:textId="6BCDFD87">
      <w:pPr>
        <w:pStyle w:val="Prrafodelista"/>
        <w:numPr>
          <w:ilvl w:val="0"/>
          <w:numId w:val="3"/>
        </w:numPr>
      </w:pPr>
      <w:r>
        <w:rPr>
          <w:b/>
          <w:bCs/>
        </w:rPr>
        <w:t>Área de TI y Seguridad:</w:t>
      </w:r>
      <w:r>
        <w:t xml:space="preserve"> Dado que son los encargados de implementar los controles técnicos, configuraciones y procesos y actúa como el primer frente de respuesta ante posibles ciberataques.  </w:t>
      </w:r>
    </w:p>
    <w:p w:rsidR="00740D09" w:rsidP="00127050" w:rsidRDefault="00F65699" w14:paraId="413F309F" w14:textId="29BB855B">
      <w:pPr>
        <w:pStyle w:val="Prrafodelista"/>
        <w:numPr>
          <w:ilvl w:val="0"/>
          <w:numId w:val="3"/>
        </w:numPr>
      </w:pPr>
      <w:r>
        <w:rPr>
          <w:b/>
          <w:bCs/>
        </w:rPr>
        <w:t>Agentes de Cobranza y Abogados:</w:t>
      </w:r>
      <w:r>
        <w:t xml:space="preserve"> Representan el factor humano de la seguridad. Si el personal no cuenta con conciencia y cultura de seguridad, puede incurrir en errores que pueden afectar a la compañía, sus clientes y terceros.  </w:t>
      </w:r>
    </w:p>
    <w:p w:rsidR="00740D09" w:rsidP="00127050" w:rsidRDefault="00F65699" w14:paraId="0074ED43" w14:textId="3B51AFF3">
      <w:pPr>
        <w:pStyle w:val="Prrafodelista"/>
        <w:numPr>
          <w:ilvl w:val="0"/>
          <w:numId w:val="3"/>
        </w:numPr>
      </w:pPr>
      <w:r>
        <w:rPr>
          <w:b/>
          <w:bCs/>
        </w:rPr>
        <w:t>Clientes Corporativos (Bancos, Entidades Financieras, entre otros):</w:t>
      </w:r>
      <w:r>
        <w:t xml:space="preserve"> Tienen un impacto directo con la continuidad del negocio. Exigen contractualmente estrictos </w:t>
      </w:r>
      <w:r>
        <w:t xml:space="preserve">estándares de seguridad de la información (como certificaciones ISO 27001) para poder delegar su facturación y sus bases de datos.  </w:t>
      </w:r>
    </w:p>
    <w:p w:rsidR="00740D09" w:rsidP="00127050" w:rsidRDefault="00F65699" w14:paraId="51EDFC7F" w14:textId="77777777">
      <w:pPr>
        <w:pStyle w:val="Prrafodelista"/>
        <w:numPr>
          <w:ilvl w:val="0"/>
          <w:numId w:val="3"/>
        </w:numPr>
      </w:pPr>
      <w:r>
        <w:rPr>
          <w:b/>
          <w:bCs/>
        </w:rPr>
        <w:t>Entes de Control (SIC):</w:t>
      </w:r>
      <w:r>
        <w:t xml:space="preserve"> Ejercen presión legal y regulatoria. Su influencia obliga a la organización a mantener un nivel estricto de cumplimiento legal; de lo contrario, una sola brecha de seguridad podría acarrear sanciones económicas catastróficas y la suspensión de la operación.  </w:t>
      </w:r>
    </w:p>
    <w:p w:rsidR="00F65699" w:rsidP="00127050" w:rsidRDefault="00F65699" w14:paraId="37333EF3" w14:textId="20BEC73C">
      <w:pPr>
        <w:pStyle w:val="Prrafodelista"/>
        <w:numPr>
          <w:ilvl w:val="0"/>
          <w:numId w:val="3"/>
        </w:numPr>
      </w:pPr>
      <w:r>
        <w:rPr>
          <w:b/>
          <w:bCs/>
        </w:rPr>
        <w:t>Deudores / Usuarios Finales:</w:t>
      </w:r>
      <w:r>
        <w:t xml:space="preserve"> Su confianza legitima la operación del negocio. Exigen que su derecho fundamental al Habeas Data sea respetado, lo que obliga a garantizar la integridad y confidencialidad de sus registros de pago e información de contacto.  </w:t>
      </w:r>
    </w:p>
    <w:p w:rsidR="00E95D52" w:rsidP="003574D0" w:rsidRDefault="003574D0" w14:paraId="1A579F05" w14:textId="477831CA">
      <w:pPr>
        <w:pStyle w:val="Ttulo2"/>
      </w:pPr>
      <w:bookmarkStart w:name="_Toc243849248" w:id="12"/>
      <w:r>
        <w:t>Alcance del producto</w:t>
      </w:r>
      <w:bookmarkEnd w:id="12"/>
      <w:r>
        <w:t xml:space="preserve"> </w:t>
      </w:r>
    </w:p>
    <w:p w:rsidRPr="00AA5910" w:rsidR="00AA5910" w:rsidP="00AA5910" w:rsidRDefault="00AA5910" w14:paraId="77546B8B" w14:textId="3F18340F">
      <w:r>
        <w:t>El sistema centraliza la interacción entre Recursos Humanos (RRHH) y diferentes áreas de Tecnología (TI) durante el ciclo de vida laboral de los colaboradores de ANDINA S.A.S, siguiendo el modelo Joiner, Mover, Leaver (JML).</w:t>
      </w:r>
    </w:p>
    <w:p w:rsidRPr="00AA5910" w:rsidR="00AA5910" w:rsidP="00AA5910" w:rsidRDefault="00AA5910" w14:paraId="7CAE9F3D" w14:textId="77777777">
      <w:r>
        <w:t>Consiste en una aplicación web propia, con un sistema Integrado para la gestión y control de tickets (GLPI) 11 en la que RRHH registra cada evento laboral relacionado con creación, modificación, traslado o eliminación de cuentas y la aplicación lo convierte en tickets para las cuatro colas de TI: Active Directory, Inventario, Comunicaciones y Licencias. La aplicación es dueña de ese ciclo: Solicitud, después Tickets por cola.</w:t>
      </w:r>
    </w:p>
    <w:p w:rsidR="00AA5910" w:rsidP="00AA5910" w:rsidRDefault="00AA5910" w14:paraId="521FEF27" w14:textId="77777777">
      <w:r>
        <w:t>Añadido a lo anterior, todas las acciones técnicas las ejecutan personas. La aplicación no ejecuta ninguna acción en el Active Directory ni en los diferentes servicios de Identidades, las únicas automatizaciones son las de GLPI y la integración aplicación con GLPI:</w:t>
      </w:r>
    </w:p>
    <w:p w:rsidRPr="006602C9" w:rsidR="006602C9" w:rsidP="00127050" w:rsidRDefault="006602C9" w14:paraId="7F380609" w14:textId="77777777">
      <w:pPr>
        <w:pStyle w:val="Compact"/>
        <w:numPr>
          <w:ilvl w:val="0"/>
          <w:numId w:val="7"/>
        </w:numPr>
        <w:jc w:val="both"/>
        <w:rPr>
          <w:rFonts w:ascii="Arial" w:hAnsi="Arial" w:eastAsiaTheme="minorHAnsi" w:cstheme="minorBidi"/>
          <w:color w:val="auto"/>
          <w:kern w:val="2"/>
          <w:sz w:val="22"/>
          <w14:ligatures w14:val="standardContextual"/>
        </w:rPr>
      </w:pPr>
      <w:r>
        <w:rPr>
          <w:rFonts w:ascii="Arial" w:hAnsi="Arial" w:eastAsiaTheme="minorHAnsi" w:cstheme="minorBidi"/>
          <w:color w:val="auto"/>
          <w:kern w:val="2"/>
          <w:sz w:val="22"/>
          <w14:ligatures w14:val="standardContextual"/>
        </w:rPr>
        <w:t>Solicitud: La registra un colaborador autenticado o directamente RRHH.</w:t>
      </w:r>
    </w:p>
    <w:p w:rsidRPr="006602C9" w:rsidR="006602C9" w:rsidP="00127050" w:rsidRDefault="006602C9" w14:paraId="4B4C0F63" w14:textId="77777777">
      <w:pPr>
        <w:pStyle w:val="Compact"/>
        <w:numPr>
          <w:ilvl w:val="0"/>
          <w:numId w:val="7"/>
        </w:numPr>
        <w:jc w:val="both"/>
        <w:rPr>
          <w:rFonts w:ascii="Arial" w:hAnsi="Arial" w:eastAsiaTheme="minorHAnsi" w:cstheme="minorBidi"/>
          <w:color w:val="auto"/>
          <w:kern w:val="2"/>
          <w:sz w:val="22"/>
          <w14:ligatures w14:val="standardContextual"/>
        </w:rPr>
      </w:pPr>
      <w:r>
        <w:rPr>
          <w:rFonts w:ascii="Arial" w:hAnsi="Arial" w:eastAsiaTheme="minorHAnsi" w:cstheme="minorBidi"/>
          <w:color w:val="auto"/>
          <w:kern w:val="2"/>
          <w:sz w:val="22"/>
          <w14:ligatures w14:val="standardContextual"/>
        </w:rPr>
        <w:t>Ejecución en GLPI: Los técnicos resuelven los tickets con una solución estructurada.</w:t>
      </w:r>
    </w:p>
    <w:p w:rsidR="006602C9" w:rsidP="00127050" w:rsidRDefault="006602C9" w14:paraId="3FF7389C" w14:textId="77777777">
      <w:pPr>
        <w:pStyle w:val="Compact"/>
        <w:numPr>
          <w:ilvl w:val="0"/>
          <w:numId w:val="7"/>
        </w:numPr>
        <w:jc w:val="both"/>
        <w:rPr>
          <w:rFonts w:ascii="Arial" w:hAnsi="Arial" w:eastAsiaTheme="minorHAnsi" w:cstheme="minorBidi"/>
          <w:color w:val="auto"/>
          <w:kern w:val="2"/>
          <w:sz w:val="22"/>
          <w14:ligatures w14:val="standardContextual"/>
        </w:rPr>
      </w:pPr>
      <w:r>
        <w:rPr>
          <w:rFonts w:ascii="Arial" w:hAnsi="Arial" w:eastAsiaTheme="minorHAnsi" w:cstheme="minorBidi"/>
          <w:color w:val="auto"/>
          <w:kern w:val="2"/>
          <w:sz w:val="22"/>
          <w14:ligatures w14:val="standardContextual"/>
        </w:rPr>
        <w:t>Cierre y registro: La aplicación sincroniza el resultado, cierra la solicitud y actualiza el estado de las cuentas.</w:t>
      </w:r>
    </w:p>
    <w:p w:rsidRPr="006602C9" w:rsidR="006602C9" w:rsidP="006602C9" w:rsidRDefault="006602C9" w14:paraId="3BBA3147" w14:textId="77777777">
      <w:pPr>
        <w:pStyle w:val="Compact"/>
        <w:ind w:left="1188"/>
        <w:jc w:val="both"/>
        <w:rPr>
          <w:rFonts w:ascii="Arial" w:hAnsi="Arial" w:eastAsiaTheme="minorHAnsi" w:cstheme="minorBidi"/>
          <w:color w:val="auto"/>
          <w:kern w:val="2"/>
          <w:sz w:val="22"/>
          <w14:ligatures w14:val="standardContextual"/>
        </w:rPr>
      </w:pPr>
    </w:p>
    <w:p w:rsidRPr="00AA5910" w:rsidR="00AA5910" w:rsidP="001131A8" w:rsidRDefault="00AA5910" w14:paraId="2E269F15" w14:textId="47302293">
      <w:pPr>
        <w:ind w:firstLine="360"/>
        <w:rPr>
          <w:b/>
          <w:bCs/>
        </w:rPr>
      </w:pPr>
      <w:r>
        <w:rPr>
          <w:b/>
          <w:bCs/>
        </w:rPr>
        <w:t>Incluye:</w:t>
      </w:r>
    </w:p>
    <w:p w:rsidRPr="00AA5910" w:rsidR="00AA5910" w:rsidP="00127050" w:rsidRDefault="00AA5910" w14:paraId="1AB1C265" w14:textId="77777777">
      <w:pPr>
        <w:pStyle w:val="Prrafodelista"/>
        <w:numPr>
          <w:ilvl w:val="0"/>
          <w:numId w:val="4"/>
        </w:numPr>
      </w:pPr>
      <w:r>
        <w:t>Aplicación web para registrar, consultar y cancelar solicitudes de eventos laborales relacionado con identidades.</w:t>
      </w:r>
    </w:p>
    <w:p w:rsidRPr="00AA5910" w:rsidR="00AA5910" w:rsidP="00127050" w:rsidRDefault="00AA5910" w14:paraId="307B6765" w14:textId="77777777">
      <w:pPr>
        <w:pStyle w:val="Prrafodelista"/>
        <w:numPr>
          <w:ilvl w:val="0"/>
          <w:numId w:val="4"/>
        </w:numPr>
      </w:pPr>
      <w:r>
        <w:t>Prevención de solicitudes duplicadas, o solicitudes huérfanas.</w:t>
      </w:r>
    </w:p>
    <w:p w:rsidRPr="00AA5910" w:rsidR="00AA5910" w:rsidP="00127050" w:rsidRDefault="00AA5910" w14:paraId="093A6B35" w14:textId="77777777">
      <w:pPr>
        <w:pStyle w:val="Prrafodelista"/>
        <w:numPr>
          <w:ilvl w:val="0"/>
          <w:numId w:val="4"/>
        </w:numPr>
      </w:pPr>
      <w:r>
        <w:t xml:space="preserve">Creación de tickets en GLPI por cola. Cada ticket lleva la lista de verificación de su perfil de acceso, incluidos los recursos compartidos con su ruta y perfil (Consulta, </w:t>
      </w:r>
      <w:r>
        <w:t>Edición o Retiro de accesos), y una plantilla de solución obligatoria. En los ingresos, el soporte de vinculación (acta de inicio o acto de nombramiento) se adjunta a los tickets de identidad. Los tickets de fechas futuras (reactivación tras vacaciones, eliminación de cuentas) se crean ya programados.</w:t>
      </w:r>
    </w:p>
    <w:p w:rsidRPr="00AA5910" w:rsidR="00AA5910" w:rsidP="00127050" w:rsidRDefault="00AA5910" w14:paraId="212F77BE" w14:textId="77777777">
      <w:pPr>
        <w:pStyle w:val="Prrafodelista"/>
        <w:numPr>
          <w:ilvl w:val="0"/>
          <w:numId w:val="4"/>
        </w:numPr>
      </w:pPr>
      <w:r>
        <w:t>Configuración de GLPI como servicio integrado: categorías, grupos, reglas de negocio de enrutamiento, SLA, escalamiento de emergencias y plantillas de solución.</w:t>
      </w:r>
    </w:p>
    <w:p w:rsidRPr="00AA5910" w:rsidR="00AA5910" w:rsidP="00127050" w:rsidRDefault="00AA5910" w14:paraId="3511834C" w14:textId="77777777">
      <w:pPr>
        <w:pStyle w:val="Prrafodelista"/>
        <w:numPr>
          <w:ilvl w:val="0"/>
          <w:numId w:val="4"/>
        </w:numPr>
      </w:pPr>
      <w:r>
        <w:t>Sincronización periódica del estado de los tickets y de los activos y licencias asignados en GLPI.</w:t>
      </w:r>
    </w:p>
    <w:p w:rsidRPr="00AA5910" w:rsidR="00AA5910" w:rsidP="00127050" w:rsidRDefault="00AA5910" w14:paraId="7BE6DB30" w14:textId="77777777">
      <w:pPr>
        <w:pStyle w:val="Prrafodelista"/>
        <w:numPr>
          <w:ilvl w:val="0"/>
          <w:numId w:val="4"/>
        </w:numPr>
      </w:pPr>
      <w:r>
        <w:t>Registro del estado de las cuentas de cada colaborador, derivado de los tickets resueltos.</w:t>
      </w:r>
    </w:p>
    <w:p w:rsidRPr="00AA5910" w:rsidR="00AA5910" w:rsidP="00127050" w:rsidRDefault="00AA5910" w14:paraId="6273C5CF" w14:textId="77777777">
      <w:pPr>
        <w:pStyle w:val="Prrafodelista"/>
        <w:numPr>
          <w:ilvl w:val="0"/>
          <w:numId w:val="4"/>
        </w:numPr>
      </w:pPr>
      <w:r>
        <w:t>DashBoards, con indicadores de tickets pendientes, cuentas y equipos, más una búsqueda de cuentas con la ficha completa del colaborador.</w:t>
      </w:r>
    </w:p>
    <w:p w:rsidRPr="00AA5910" w:rsidR="00AA5910" w:rsidP="00127050" w:rsidRDefault="00AA5910" w14:paraId="0E787C54" w14:textId="77777777">
      <w:pPr>
        <w:pStyle w:val="Prrafodelista"/>
        <w:numPr>
          <w:ilvl w:val="0"/>
          <w:numId w:val="4"/>
        </w:numPr>
      </w:pPr>
      <w:r>
        <w:t>Registro de auditoría inalterable.</w:t>
      </w:r>
    </w:p>
    <w:p w:rsidRPr="00AA5910" w:rsidR="00AA5910" w:rsidP="00127050" w:rsidRDefault="00AA5910" w14:paraId="3F466C18" w14:textId="77777777">
      <w:pPr>
        <w:pStyle w:val="Prrafodelista"/>
        <w:numPr>
          <w:ilvl w:val="0"/>
          <w:numId w:val="4"/>
        </w:numPr>
      </w:pPr>
      <w:r>
        <w:t>Inicio de sesión con Supabase Auth y MFA obligatorio.</w:t>
      </w:r>
    </w:p>
    <w:p w:rsidRPr="00AA5910" w:rsidR="00AA5910" w:rsidP="001131A8" w:rsidRDefault="00AA5910" w14:paraId="23309D0D" w14:textId="77777777">
      <w:pPr>
        <w:ind w:firstLine="360"/>
        <w:rPr>
          <w:b/>
          <w:bCs/>
        </w:rPr>
      </w:pPr>
      <w:r>
        <w:rPr>
          <w:b/>
          <w:bCs/>
        </w:rPr>
        <w:t>Excluye:</w:t>
      </w:r>
    </w:p>
    <w:p w:rsidRPr="00AA5910" w:rsidR="00AA5910" w:rsidP="00127050" w:rsidRDefault="00AA5910" w14:paraId="1B05C561" w14:textId="77777777">
      <w:pPr>
        <w:pStyle w:val="Prrafodelista"/>
        <w:numPr>
          <w:ilvl w:val="0"/>
          <w:numId w:val="5"/>
        </w:numPr>
      </w:pPr>
      <w:r>
        <w:t>Cualquier ejecución automática sobre directorios o servicios de identidad (AD, Entra ID, Microsoft 365, equipos de red). El técnico las hace a mano y las documenta en la solución del ticket.</w:t>
      </w:r>
    </w:p>
    <w:p w:rsidRPr="00AA5910" w:rsidR="00AA5910" w:rsidP="00127050" w:rsidRDefault="00AA5910" w14:paraId="4771E2EB" w14:textId="77777777">
      <w:pPr>
        <w:pStyle w:val="Prrafodelista"/>
        <w:numPr>
          <w:ilvl w:val="0"/>
          <w:numId w:val="5"/>
        </w:numPr>
      </w:pPr>
      <w:r>
        <w:t>Notificaciones por correo de GLPI y tareas programadas de la aplicación que creen tickets nuevos con el paso del tiempo.</w:t>
      </w:r>
    </w:p>
    <w:p w:rsidRPr="00AA5910" w:rsidR="00AA5910" w:rsidP="00127050" w:rsidRDefault="00AA5910" w14:paraId="771B328D" w14:textId="77777777">
      <w:pPr>
        <w:pStyle w:val="Prrafodelista"/>
        <w:numPr>
          <w:ilvl w:val="0"/>
          <w:numId w:val="5"/>
        </w:numPr>
      </w:pPr>
      <w:r>
        <w:t>Visualizaciones o actualizaciones en tiempo real (websockets, Supabase Realtime, recarga automática).</w:t>
      </w:r>
    </w:p>
    <w:p w:rsidRPr="00AA5910" w:rsidR="00AA5910" w:rsidP="00127050" w:rsidRDefault="00AA5910" w14:paraId="696F3B9D" w14:textId="77777777">
      <w:pPr>
        <w:pStyle w:val="Prrafodelista"/>
        <w:numPr>
          <w:ilvl w:val="0"/>
          <w:numId w:val="5"/>
        </w:numPr>
      </w:pPr>
      <w:r>
        <w:t>Monitoreo del controlador de dominio, rutinas de limpieza e integración con un SIEM.</w:t>
      </w:r>
    </w:p>
    <w:p w:rsidR="00AA5910" w:rsidP="00127050" w:rsidRDefault="00AA5910" w14:paraId="706CAFBA" w14:textId="6B4EE18E">
      <w:pPr>
        <w:pStyle w:val="Prrafodelista"/>
        <w:numPr>
          <w:ilvl w:val="0"/>
          <w:numId w:val="5"/>
        </w:numPr>
      </w:pPr>
      <w:r>
        <w:t>Nómina u otros procesos de RRHH distintos del evento laboral.</w:t>
      </w:r>
    </w:p>
    <w:p w:rsidR="00ED4AE6" w:rsidP="00ED4AE6" w:rsidRDefault="00ED4AE6" w14:paraId="4044AC47" w14:textId="77777777"/>
    <w:p w:rsidR="00ED4AE6" w:rsidP="00ED4AE6" w:rsidRDefault="00ED4AE6" w14:paraId="41E82A01" w14:textId="77777777"/>
    <w:p w:rsidR="00ED4AE6" w:rsidP="00ED4AE6" w:rsidRDefault="00ED4AE6" w14:paraId="567AD4B2" w14:textId="77777777"/>
    <w:p w:rsidRPr="00ED4AE6" w:rsidR="00ED4AE6" w:rsidP="3567C31E" w:rsidRDefault="00ED4AE6" w14:paraId="07F9A521" w14:textId="077D156F">
      <w:pPr>
        <w:pStyle w:val="Normal"/>
        <w:ind w:firstLine="0"/>
        <w:jc w:val="center"/>
      </w:pPr>
      <w:r w:rsidR="6C9B879A">
        <w:drawing>
          <wp:inline wp14:editId="45546B5C" wp14:anchorId="12B9520E">
            <wp:extent cx="6114818" cy="3950550"/>
            <wp:effectExtent l="0" t="0" r="0" b="0"/>
            <wp:docPr id="380128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28548" name="Picture 380128548"/>
                    <pic:cNvPicPr/>
                  </pic:nvPicPr>
                  <pic:blipFill>
                    <a:blip xmlns:r="http://schemas.openxmlformats.org/officeDocument/2006/relationships" r:embed="rId989750351">
                      <a:extLst>
                        <a:ext uri="{28A0092B-C50C-407E-A947-70E740481C1C}">
                          <a14:useLocalDpi xmlns:a14="http://schemas.microsoft.com/office/drawing/2010/main"/>
                        </a:ext>
                      </a:extLst>
                    </a:blip>
                    <a:stretch>
                      <a:fillRect/>
                    </a:stretch>
                  </pic:blipFill>
                  <pic:spPr>
                    <a:xfrm>
                      <a:off x="0" y="0"/>
                      <a:ext cx="6114818" cy="3950550"/>
                    </a:xfrm>
                    <a:prstGeom prst="rect">
                      <a:avLst/>
                    </a:prstGeom>
                  </pic:spPr>
                </pic:pic>
              </a:graphicData>
            </a:graphic>
          </wp:inline>
        </w:drawing>
      </w:r>
    </w:p>
    <w:p w:rsidRPr="00671CA0" w:rsidR="00ED4AE6" w:rsidP="00671CA0" w:rsidRDefault="00671CA0" w14:paraId="090D8662" w14:textId="0E19C436">
      <w:pPr>
        <w:jc w:val="center"/>
        <w:rPr>
          <w:b/>
          <w:bCs/>
          <w:sz w:val="18"/>
          <w:szCs w:val="20"/>
        </w:rPr>
      </w:pPr>
      <w:r>
        <w:rPr>
          <w:b/>
          <w:bCs/>
          <w:sz w:val="18"/>
          <w:szCs w:val="20"/>
        </w:rPr>
        <w:t>Figura 1.</w:t>
      </w:r>
    </w:p>
    <w:p w:rsidRPr="00503567" w:rsidR="00E95D52" w:rsidP="006602C9" w:rsidRDefault="00503567" w14:paraId="5570463F" w14:textId="44BB7E1E">
      <w:pPr>
        <w:ind w:firstLine="0"/>
        <w:rPr>
          <w:b/>
          <w:bCs/>
        </w:rPr>
      </w:pPr>
      <w:r>
        <w:rPr>
          <w:b/>
          <w:bCs/>
        </w:rPr>
        <w:t>Funciones del Producto</w:t>
      </w:r>
    </w:p>
    <w:p w:rsidR="005E4590" w:rsidP="005E4590" w:rsidRDefault="00503567" w14:paraId="1758E36B" w14:textId="62A350DE">
      <w:pPr>
        <w:ind w:firstLine="0"/>
      </w:pPr>
      <w:r>
        <w:tab/>
      </w:r>
      <w:r>
        <w:t xml:space="preserve">La aplicación cuenta con una serie de funcionalidades clave detalladas en la </w:t>
      </w:r>
      <w:r>
        <w:rPr>
          <w:b/>
          <w:bCs/>
        </w:rPr>
        <w:t>Tabla 1</w:t>
      </w:r>
      <w:r>
        <w:t>, diseñadas para optimizar la gestión, seguimiento y seguridad de las operaciones.</w:t>
      </w:r>
    </w:p>
    <w:p w:rsidRPr="00795A0B" w:rsidR="000A6E18" w:rsidP="00AA5910" w:rsidRDefault="00795A0B" w14:paraId="6C2A1399" w14:textId="5E82B581">
      <w:pPr>
        <w:rPr>
          <w:b/>
          <w:bCs/>
        </w:rPr>
      </w:pPr>
      <w:r>
        <w:rPr>
          <w:b/>
          <w:bCs/>
        </w:rPr>
        <w:t>Tabla 1</w:t>
      </w:r>
    </w:p>
    <w:p w:rsidRPr="00795A0B" w:rsidR="00795A0B" w:rsidP="00AA5910" w:rsidRDefault="00795A0B" w14:paraId="7FE73047" w14:textId="07091039">
      <w:pPr>
        <w:rPr>
          <w:i/>
          <w:iCs/>
        </w:rPr>
      </w:pPr>
      <w:r>
        <w:rPr>
          <w:i/>
          <w:iCs/>
        </w:rPr>
        <w:t>Matriz de funcionalidades principales del sistema</w:t>
      </w:r>
    </w:p>
    <w:tbl>
      <w:tblPr>
        <w:tblStyle w:val="Table"/>
        <w:tblW w:w="5000" w:type="pct"/>
        <w:tblInd w:w="108" w:type="dxa"/>
        <w:shd w:val="clear" w:color="auto" w:fill="FFFFFF" w:themeFill="background1"/>
        <w:tblLayout w:type="fixed"/>
        <w:tblLook w:val="0020" w:firstRow="1" w:lastRow="0" w:firstColumn="0" w:lastColumn="0" w:noHBand="0" w:noVBand="0"/>
      </w:tblPr>
      <w:tblGrid>
        <w:gridCol w:w="2661"/>
        <w:gridCol w:w="6969"/>
      </w:tblGrid>
      <w:tr w:rsidRPr="00503567" w:rsidR="00503567" w:rsidTr="005E4590" w14:paraId="19AD0BE6" w14:textId="77777777">
        <w:trPr>
          <w:cnfStyle w:val="100000000000" w:firstRow="1" w:lastRow="0" w:firstColumn="0" w:lastColumn="0" w:oddVBand="0" w:evenVBand="0" w:oddHBand="0" w:evenHBand="0" w:firstRowFirstColumn="0" w:firstRowLastColumn="0" w:lastRowFirstColumn="0" w:lastRowLastColumn="0"/>
          <w:tblHeader/>
        </w:trPr>
        <w:tc>
          <w:tcPr>
            <w:tcW w:w="2586"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1134B567" w14:textId="77777777">
            <w:pPr>
              <w:pStyle w:val="Compact"/>
              <w:rPr>
                <w:rFonts w:ascii="Arial" w:hAnsi="Arial" w:cs="Arial"/>
              </w:rPr>
            </w:pPr>
            <w:r>
              <w:rPr>
                <w:rFonts w:ascii="Arial" w:hAnsi="Arial" w:cs="Arial"/>
                <w:b/>
              </w:rPr>
              <w:t>Función</w:t>
            </w:r>
          </w:p>
        </w:tc>
        <w:tc>
          <w:tcPr>
            <w:tcW w:w="6774"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2E1FEBFD" w14:textId="77777777">
            <w:pPr>
              <w:pStyle w:val="Compact"/>
              <w:rPr>
                <w:rFonts w:ascii="Arial" w:hAnsi="Arial" w:cs="Arial"/>
              </w:rPr>
            </w:pPr>
            <w:r>
              <w:rPr>
                <w:rFonts w:ascii="Arial" w:hAnsi="Arial" w:cs="Arial"/>
                <w:b/>
              </w:rPr>
              <w:t>Descripción resumida</w:t>
            </w:r>
          </w:p>
        </w:tc>
      </w:tr>
      <w:tr w:rsidRPr="00503567" w:rsidR="00503567" w:rsidTr="005E4590" w14:paraId="50095B81" w14:textId="77777777">
        <w:tc>
          <w:tcPr>
            <w:tcW w:w="2586" w:type="dxa"/>
            <w:tcBorders>
              <w:top w:val="single" w:color="auto" w:sz="4" w:space="0"/>
            </w:tcBorders>
            <w:shd w:val="clear" w:color="auto" w:fill="FFFFFF" w:themeFill="background1"/>
            <w:vAlign w:val="center"/>
          </w:tcPr>
          <w:p w:rsidRPr="00503567" w:rsidR="00503567" w:rsidP="00503567" w:rsidRDefault="00503567" w14:paraId="1EAE38DE" w14:textId="77777777">
            <w:pPr>
              <w:pStyle w:val="Compact"/>
              <w:rPr>
                <w:rFonts w:ascii="Arial" w:hAnsi="Arial" w:cs="Arial"/>
              </w:rPr>
            </w:pPr>
            <w:r>
              <w:rPr>
                <w:rFonts w:ascii="Arial" w:hAnsi="Arial" w:cs="Arial"/>
              </w:rPr>
              <w:t>F1. Autenticación y roles</w:t>
            </w:r>
          </w:p>
        </w:tc>
        <w:tc>
          <w:tcPr>
            <w:tcW w:w="6774" w:type="dxa"/>
            <w:tcBorders>
              <w:top w:val="single" w:color="auto" w:sz="4" w:space="0"/>
            </w:tcBorders>
            <w:shd w:val="clear" w:color="auto" w:fill="FFFFFF" w:themeFill="background1"/>
            <w:vAlign w:val="center"/>
          </w:tcPr>
          <w:p w:rsidRPr="00503567" w:rsidR="00503567" w:rsidP="00503567" w:rsidRDefault="00503567" w14:paraId="1CC86CF9" w14:textId="77777777">
            <w:pPr>
              <w:pStyle w:val="Compact"/>
              <w:rPr>
                <w:rFonts w:ascii="Arial" w:hAnsi="Arial" w:cs="Arial"/>
              </w:rPr>
            </w:pPr>
            <w:r>
              <w:rPr>
                <w:rFonts w:ascii="Arial" w:hAnsi="Arial" w:cs="Arial"/>
              </w:rPr>
              <w:t>Inicio de sesión con Supabase Auth y TOTP obligatorio; permisos por rol.</w:t>
            </w:r>
          </w:p>
        </w:tc>
      </w:tr>
      <w:tr w:rsidRPr="00503567" w:rsidR="00503567" w:rsidTr="005E4590" w14:paraId="43FE7DE3" w14:textId="77777777">
        <w:tc>
          <w:tcPr>
            <w:tcW w:w="2586" w:type="dxa"/>
            <w:shd w:val="clear" w:color="auto" w:fill="FFFFFF" w:themeFill="background1"/>
            <w:vAlign w:val="center"/>
          </w:tcPr>
          <w:p w:rsidRPr="00503567" w:rsidR="00503567" w:rsidP="00503567" w:rsidRDefault="00503567" w14:paraId="120855E8" w14:textId="77777777">
            <w:pPr>
              <w:pStyle w:val="Compact"/>
              <w:rPr>
                <w:rFonts w:ascii="Arial" w:hAnsi="Arial" w:cs="Arial"/>
              </w:rPr>
            </w:pPr>
            <w:r>
              <w:rPr>
                <w:rFonts w:ascii="Arial" w:hAnsi="Arial" w:cs="Arial"/>
              </w:rPr>
              <w:t>F2. Gestión de solicitudes</w:t>
            </w:r>
          </w:p>
        </w:tc>
        <w:tc>
          <w:tcPr>
            <w:tcW w:w="6774" w:type="dxa"/>
            <w:shd w:val="clear" w:color="auto" w:fill="FFFFFF" w:themeFill="background1"/>
            <w:vAlign w:val="center"/>
          </w:tcPr>
          <w:p w:rsidRPr="00503567" w:rsidR="00503567" w:rsidP="00503567" w:rsidRDefault="00503567" w14:paraId="64D46A4A" w14:textId="20F060A2">
            <w:pPr>
              <w:pStyle w:val="Compact"/>
              <w:rPr>
                <w:rFonts w:ascii="Arial" w:hAnsi="Arial" w:cs="Arial"/>
              </w:rPr>
            </w:pPr>
            <w:r>
              <w:rPr>
                <w:rFonts w:ascii="Arial" w:hAnsi="Arial" w:cs="Arial"/>
              </w:rPr>
              <w:t>Registro con fecha efectiva, consulta, cancelación y de duplicación.</w:t>
            </w:r>
          </w:p>
        </w:tc>
      </w:tr>
      <w:tr w:rsidRPr="00503567" w:rsidR="00503567" w:rsidTr="005E4590" w14:paraId="2459CD38" w14:textId="77777777">
        <w:tc>
          <w:tcPr>
            <w:tcW w:w="2586" w:type="dxa"/>
            <w:shd w:val="clear" w:color="auto" w:fill="FFFFFF" w:themeFill="background1"/>
            <w:vAlign w:val="center"/>
          </w:tcPr>
          <w:p w:rsidRPr="00503567" w:rsidR="00503567" w:rsidP="00503567" w:rsidRDefault="00503567" w14:paraId="6A75C0C9" w14:textId="4B963C60">
            <w:pPr>
              <w:pStyle w:val="Compact"/>
              <w:rPr>
                <w:rFonts w:ascii="Arial" w:hAnsi="Arial" w:cs="Arial"/>
              </w:rPr>
            </w:pPr>
            <w:r>
              <w:rPr>
                <w:rFonts w:ascii="Arial" w:hAnsi="Arial" w:cs="Arial"/>
              </w:rPr>
              <w:t>F3. Emisión de tickets</w:t>
            </w:r>
          </w:p>
        </w:tc>
        <w:tc>
          <w:tcPr>
            <w:tcW w:w="6774" w:type="dxa"/>
            <w:shd w:val="clear" w:color="auto" w:fill="FFFFFF" w:themeFill="background1"/>
            <w:vAlign w:val="center"/>
          </w:tcPr>
          <w:p w:rsidRPr="00503567" w:rsidR="00503567" w:rsidP="00503567" w:rsidRDefault="00503567" w14:paraId="4271D734" w14:textId="77777777">
            <w:pPr>
              <w:pStyle w:val="Compact"/>
              <w:rPr>
                <w:rFonts w:ascii="Arial" w:hAnsi="Arial" w:cs="Arial"/>
              </w:rPr>
            </w:pPr>
            <w:r>
              <w:rPr>
                <w:rFonts w:ascii="Arial" w:hAnsi="Arial" w:cs="Arial"/>
              </w:rPr>
              <w:t>Un ticket por cola involucrada, con lista de verificación, prioridad, SLA y, cuando aplica, fecha programada.</w:t>
            </w:r>
          </w:p>
        </w:tc>
      </w:tr>
      <w:tr w:rsidRPr="00503567" w:rsidR="00503567" w:rsidTr="005E4590" w14:paraId="468176C0" w14:textId="77777777">
        <w:tc>
          <w:tcPr>
            <w:tcW w:w="2586" w:type="dxa"/>
            <w:shd w:val="clear" w:color="auto" w:fill="FFFFFF" w:themeFill="background1"/>
            <w:vAlign w:val="center"/>
          </w:tcPr>
          <w:p w:rsidRPr="00503567" w:rsidR="00503567" w:rsidP="00503567" w:rsidRDefault="00503567" w14:paraId="2422A354" w14:textId="04CED652">
            <w:pPr>
              <w:pStyle w:val="Compact"/>
              <w:rPr>
                <w:rFonts w:ascii="Arial" w:hAnsi="Arial" w:cs="Arial"/>
              </w:rPr>
            </w:pPr>
            <w:r>
              <w:rPr>
                <w:rFonts w:ascii="Arial" w:hAnsi="Arial" w:cs="Arial"/>
              </w:rPr>
              <w:t>F4. Sincronización</w:t>
            </w:r>
          </w:p>
        </w:tc>
        <w:tc>
          <w:tcPr>
            <w:tcW w:w="6774" w:type="dxa"/>
            <w:shd w:val="clear" w:color="auto" w:fill="FFFFFF" w:themeFill="background1"/>
            <w:vAlign w:val="center"/>
          </w:tcPr>
          <w:p w:rsidRPr="00503567" w:rsidR="00503567" w:rsidP="00503567" w:rsidRDefault="00503567" w14:paraId="5FE09A04" w14:textId="77777777">
            <w:pPr>
              <w:pStyle w:val="Compact"/>
              <w:rPr>
                <w:rFonts w:ascii="Arial" w:hAnsi="Arial" w:cs="Arial"/>
              </w:rPr>
            </w:pPr>
            <w:r>
              <w:rPr>
                <w:rFonts w:ascii="Arial" w:hAnsi="Arial" w:cs="Arial"/>
              </w:rPr>
              <w:t>Estado de los tickets, soluciones, actas y activos desde GLPI, cada 5 minutos.</w:t>
            </w:r>
          </w:p>
        </w:tc>
      </w:tr>
      <w:tr w:rsidRPr="00503567" w:rsidR="00503567" w:rsidTr="005E4590" w14:paraId="4F1CCD75" w14:textId="77777777">
        <w:tc>
          <w:tcPr>
            <w:tcW w:w="2586" w:type="dxa"/>
            <w:shd w:val="clear" w:color="auto" w:fill="FFFFFF" w:themeFill="background1"/>
            <w:vAlign w:val="center"/>
          </w:tcPr>
          <w:p w:rsidRPr="00503567" w:rsidR="00503567" w:rsidP="00503567" w:rsidRDefault="00503567" w14:paraId="6FB581C8" w14:textId="4F8135D4">
            <w:pPr>
              <w:pStyle w:val="Compact"/>
              <w:rPr>
                <w:rFonts w:ascii="Arial" w:hAnsi="Arial" w:cs="Arial"/>
              </w:rPr>
            </w:pPr>
            <w:r>
              <w:rPr>
                <w:rFonts w:ascii="Arial" w:hAnsi="Arial" w:cs="Arial"/>
              </w:rPr>
              <w:t>F5. Registro de cuentas</w:t>
            </w:r>
          </w:p>
        </w:tc>
        <w:tc>
          <w:tcPr>
            <w:tcW w:w="6774" w:type="dxa"/>
            <w:shd w:val="clear" w:color="auto" w:fill="FFFFFF" w:themeFill="background1"/>
            <w:vAlign w:val="center"/>
          </w:tcPr>
          <w:p w:rsidRPr="00503567" w:rsidR="00503567" w:rsidP="00503567" w:rsidRDefault="00503567" w14:paraId="2140D44A" w14:textId="77777777">
            <w:pPr>
              <w:pStyle w:val="Compact"/>
              <w:rPr>
                <w:rFonts w:ascii="Arial" w:hAnsi="Arial" w:cs="Arial"/>
              </w:rPr>
            </w:pPr>
            <w:r>
              <w:rPr>
                <w:rFonts w:ascii="Arial" w:hAnsi="Arial" w:cs="Arial"/>
              </w:rPr>
              <w:t>Estado de las cuentas por sistema, derivado de los tickets resueltos.</w:t>
            </w:r>
          </w:p>
        </w:tc>
      </w:tr>
      <w:tr w:rsidRPr="00503567" w:rsidR="00503567" w:rsidTr="005E4590" w14:paraId="213560F7" w14:textId="77777777">
        <w:tc>
          <w:tcPr>
            <w:tcW w:w="2586" w:type="dxa"/>
            <w:shd w:val="clear" w:color="auto" w:fill="FFFFFF" w:themeFill="background1"/>
            <w:vAlign w:val="center"/>
          </w:tcPr>
          <w:p w:rsidRPr="00503567" w:rsidR="00503567" w:rsidP="00503567" w:rsidRDefault="00503567" w14:paraId="1F02F2A6" w14:textId="4EB6EC70">
            <w:pPr>
              <w:pStyle w:val="Compact"/>
              <w:rPr>
                <w:rFonts w:ascii="Arial" w:hAnsi="Arial" w:cs="Arial"/>
              </w:rPr>
            </w:pPr>
            <w:r>
              <w:rPr>
                <w:rFonts w:ascii="Arial" w:hAnsi="Arial" w:cs="Arial"/>
              </w:rPr>
              <w:t>F6. DashBoards</w:t>
            </w:r>
          </w:p>
        </w:tc>
        <w:tc>
          <w:tcPr>
            <w:tcW w:w="6774" w:type="dxa"/>
            <w:shd w:val="clear" w:color="auto" w:fill="FFFFFF" w:themeFill="background1"/>
            <w:vAlign w:val="center"/>
          </w:tcPr>
          <w:p w:rsidRPr="00503567" w:rsidR="00503567" w:rsidP="00503567" w:rsidRDefault="0004437C" w14:paraId="4F23886B" w14:textId="6BB3006A">
            <w:pPr>
              <w:pStyle w:val="Compact"/>
              <w:rPr>
                <w:rFonts w:ascii="Arial" w:hAnsi="Arial" w:cs="Arial"/>
              </w:rPr>
            </w:pPr>
            <w:r>
              <w:rPr>
                <w:rFonts w:ascii="Arial" w:hAnsi="Arial" w:cs="Arial"/>
                <w:b/>
                <w:bCs/>
              </w:rPr>
              <w:t>Búsqueda de cuentas y ficha del colaborador</w:t>
            </w:r>
            <w:r>
              <w:rPr>
                <w:rFonts w:ascii="Arial" w:hAnsi="Arial" w:cs="Arial"/>
              </w:rPr>
              <w:t>.</w:t>
            </w:r>
          </w:p>
        </w:tc>
      </w:tr>
      <w:tr w:rsidRPr="00503567" w:rsidR="00503567" w:rsidTr="005E4590" w14:paraId="0E20ED61" w14:textId="77777777">
        <w:tc>
          <w:tcPr>
            <w:tcW w:w="2586" w:type="dxa"/>
            <w:shd w:val="clear" w:color="auto" w:fill="FFFFFF" w:themeFill="background1"/>
            <w:vAlign w:val="center"/>
          </w:tcPr>
          <w:p w:rsidRPr="00503567" w:rsidR="00503567" w:rsidP="00503567" w:rsidRDefault="00503567" w14:paraId="17D5B362" w14:textId="26DCEE08">
            <w:pPr>
              <w:pStyle w:val="Compact"/>
              <w:rPr>
                <w:rFonts w:ascii="Arial" w:hAnsi="Arial" w:cs="Arial"/>
              </w:rPr>
            </w:pPr>
            <w:r>
              <w:rPr>
                <w:rFonts w:ascii="Arial" w:hAnsi="Arial" w:cs="Arial"/>
              </w:rPr>
              <w:t>F7. Auditoría</w:t>
            </w:r>
          </w:p>
        </w:tc>
        <w:tc>
          <w:tcPr>
            <w:tcW w:w="6774" w:type="dxa"/>
            <w:shd w:val="clear" w:color="auto" w:fill="FFFFFF" w:themeFill="background1"/>
            <w:vAlign w:val="center"/>
          </w:tcPr>
          <w:p w:rsidRPr="00503567" w:rsidR="00503567" w:rsidP="00503567" w:rsidRDefault="00503567" w14:paraId="7C4F6D4C" w14:textId="77777777">
            <w:pPr>
              <w:pStyle w:val="Compact"/>
              <w:rPr>
                <w:rFonts w:ascii="Arial" w:hAnsi="Arial" w:cs="Arial"/>
              </w:rPr>
            </w:pPr>
            <w:r>
              <w:rPr>
                <w:rFonts w:ascii="Arial" w:hAnsi="Arial" w:cs="Arial"/>
              </w:rPr>
              <w:t>Registro inalterable de cada decisión, emisión, cambio de estado y acceso a datos personales.</w:t>
            </w:r>
          </w:p>
        </w:tc>
      </w:tr>
      <w:tr w:rsidRPr="00503567" w:rsidR="00503567" w:rsidTr="005E4590" w14:paraId="48A28BC9" w14:textId="77777777">
        <w:tc>
          <w:tcPr>
            <w:tcW w:w="2586" w:type="dxa"/>
            <w:tcBorders>
              <w:bottom w:val="single" w:color="auto" w:sz="4" w:space="0"/>
            </w:tcBorders>
            <w:shd w:val="clear" w:color="auto" w:fill="FFFFFF" w:themeFill="background1"/>
            <w:vAlign w:val="center"/>
          </w:tcPr>
          <w:p w:rsidRPr="00503567" w:rsidR="00503567" w:rsidP="00503567" w:rsidRDefault="00503567" w14:paraId="203F63F4" w14:textId="33D4669B">
            <w:pPr>
              <w:pStyle w:val="Compact"/>
              <w:rPr>
                <w:rFonts w:ascii="Arial" w:hAnsi="Arial" w:cs="Arial"/>
              </w:rPr>
            </w:pPr>
            <w:r>
              <w:rPr>
                <w:rFonts w:ascii="Arial" w:hAnsi="Arial" w:cs="Arial"/>
              </w:rPr>
              <w:t>F8. Administración</w:t>
            </w:r>
          </w:p>
        </w:tc>
        <w:tc>
          <w:tcPr>
            <w:tcW w:w="6774" w:type="dxa"/>
            <w:tcBorders>
              <w:bottom w:val="single" w:color="auto" w:sz="4" w:space="0"/>
            </w:tcBorders>
            <w:shd w:val="clear" w:color="auto" w:fill="FFFFFF" w:themeFill="background1"/>
            <w:vAlign w:val="center"/>
          </w:tcPr>
          <w:p w:rsidRPr="00503567" w:rsidR="00503567" w:rsidP="00503567" w:rsidRDefault="00503567" w14:paraId="3AEA4695" w14:textId="77777777">
            <w:pPr>
              <w:pStyle w:val="Compact"/>
              <w:rPr>
                <w:rFonts w:ascii="Arial" w:hAnsi="Arial" w:cs="Arial"/>
              </w:rPr>
            </w:pPr>
            <w:r>
              <w:rPr>
                <w:rFonts w:ascii="Arial" w:hAnsi="Arial" w:cs="Arial"/>
              </w:rPr>
              <w:t>Matriz de perfiles, catálogos y asignación de roles.</w:t>
            </w:r>
            <w:bookmarkStart w:name="funciones-del-producto" w:id="13"/>
            <w:bookmarkEnd w:id="13"/>
          </w:p>
        </w:tc>
      </w:tr>
    </w:tbl>
    <w:p w:rsidR="00CC454A" w:rsidP="00996250" w:rsidRDefault="00CC454A" w14:paraId="7C89BDA6" w14:textId="77777777">
      <w:pPr>
        <w:ind w:firstLine="0"/>
        <w:rPr>
          <w:b/>
          <w:bCs/>
        </w:rPr>
      </w:pPr>
    </w:p>
    <w:p w:rsidR="00996250" w:rsidP="00996250" w:rsidRDefault="00996250" w14:paraId="77E1150B" w14:textId="7A29585B">
      <w:pPr>
        <w:ind w:firstLine="0"/>
      </w:pPr>
      <w:r>
        <w:rPr>
          <w:b/>
          <w:bCs/>
        </w:rPr>
        <w:t>Decisiones de Arquitectura</w:t>
      </w:r>
    </w:p>
    <w:p w:rsidR="4C22CEC2" w:rsidP="36DF6611" w:rsidRDefault="000164BE" w14:paraId="261A63DF" w14:textId="205EF49E">
      <w:r>
        <w:t xml:space="preserve">Cuando se definen estructuras, comportamientos entre otras dentro de la arquitectura del sistema, como observa en la </w:t>
      </w:r>
      <w:r>
        <w:rPr>
          <w:b/>
          <w:bCs/>
        </w:rPr>
        <w:t>Tabla 2</w:t>
      </w:r>
      <w:r>
        <w:t>, se genera un registro con su respectivo estado. Las decisiones que fueron reemplazadas no se borran, así se puede hacer un seguimiento de cómo cambió el diseño.</w:t>
      </w:r>
    </w:p>
    <w:p w:rsidRPr="00795A0B" w:rsidR="00996250" w:rsidP="00996250" w:rsidRDefault="00996250" w14:paraId="6490A1AF" w14:textId="7161B076">
      <w:pPr>
        <w:rPr>
          <w:b/>
          <w:bCs/>
        </w:rPr>
      </w:pPr>
      <w:r>
        <w:rPr>
          <w:b/>
          <w:bCs/>
        </w:rPr>
        <w:t>Tabla 2</w:t>
      </w:r>
    </w:p>
    <w:p w:rsidRPr="00795A0B" w:rsidR="00996250" w:rsidP="00996250" w:rsidRDefault="00FD6BD6" w14:paraId="1B979C08" w14:textId="57CB89A6">
      <w:pPr>
        <w:rPr>
          <w:i/>
          <w:iCs/>
        </w:rPr>
      </w:pPr>
      <w:r>
        <w:rPr>
          <w:i/>
          <w:iCs/>
        </w:rPr>
        <w:t>Registro de decisiones de arquitectura del sistema</w:t>
      </w:r>
    </w:p>
    <w:tbl>
      <w:tblPr>
        <w:tblW w:w="9488" w:type="dxa"/>
        <w:tblCellMar>
          <w:left w:w="70" w:type="dxa"/>
          <w:right w:w="70" w:type="dxa"/>
        </w:tblCellMar>
        <w:tblLook w:val="04A0" w:firstRow="1" w:lastRow="0" w:firstColumn="1" w:lastColumn="0" w:noHBand="0" w:noVBand="1"/>
      </w:tblPr>
      <w:tblGrid>
        <w:gridCol w:w="1079"/>
        <w:gridCol w:w="5017"/>
        <w:gridCol w:w="3392"/>
      </w:tblGrid>
      <w:tr w:rsidRPr="006B359A" w:rsidR="00996250" w:rsidTr="001F5159" w14:paraId="29E84338" w14:textId="77777777">
        <w:trPr>
          <w:trHeight w:val="360"/>
        </w:trPr>
        <w:tc>
          <w:tcPr>
            <w:tcW w:w="1079" w:type="dxa"/>
            <w:tcBorders>
              <w:top w:val="single" w:color="auto" w:sz="4" w:space="0"/>
              <w:bottom w:val="single" w:color="auto" w:sz="4" w:space="0"/>
            </w:tcBorders>
            <w:vAlign w:val="center"/>
            <w:hideMark/>
          </w:tcPr>
          <w:p w:rsidRPr="006B359A" w:rsidR="00996250" w:rsidP="00412145" w:rsidRDefault="00996250" w14:paraId="19E3FDFF" w14:textId="352E0266">
            <w:pPr>
              <w:pStyle w:val="Compact"/>
              <w:rPr>
                <w:rFonts w:ascii="Arial" w:hAnsi="Arial" w:cs="Arial"/>
                <w:b/>
                <w:szCs w:val="20"/>
                <w:lang w:eastAsia="es-CO"/>
              </w:rPr>
            </w:pPr>
            <w:r>
              <w:rPr>
                <w:rFonts w:ascii="Arial" w:hAnsi="Arial" w:cs="Arial"/>
                <w:b/>
              </w:rPr>
              <w:t xml:space="preserve"> </w:t>
            </w:r>
            <w:r>
              <w:rPr>
                <w:rFonts w:ascii="Arial" w:hAnsi="Arial" w:cs="Arial"/>
                <w:b/>
                <w:szCs w:val="20"/>
                <w:lang w:eastAsia="es-CO"/>
              </w:rPr>
              <w:t>Código</w:t>
            </w:r>
          </w:p>
        </w:tc>
        <w:tc>
          <w:tcPr>
            <w:tcW w:w="5017" w:type="dxa"/>
            <w:tcBorders>
              <w:top w:val="single" w:color="auto" w:sz="4" w:space="0"/>
              <w:bottom w:val="single" w:color="auto" w:sz="4" w:space="0"/>
            </w:tcBorders>
            <w:vAlign w:val="center"/>
            <w:hideMark/>
          </w:tcPr>
          <w:p w:rsidRPr="006B359A" w:rsidR="00996250" w:rsidP="00412145" w:rsidRDefault="00996250" w14:paraId="5A93E698" w14:textId="77777777">
            <w:pPr>
              <w:pStyle w:val="Compact"/>
              <w:rPr>
                <w:rFonts w:ascii="Arial" w:hAnsi="Arial" w:cs="Arial"/>
                <w:b/>
                <w:szCs w:val="20"/>
                <w:lang w:eastAsia="es-CO"/>
              </w:rPr>
            </w:pPr>
            <w:r>
              <w:rPr>
                <w:rFonts w:ascii="Arial" w:hAnsi="Arial" w:cs="Arial"/>
                <w:b/>
                <w:szCs w:val="20"/>
                <w:lang w:eastAsia="es-CO"/>
              </w:rPr>
              <w:t>Título</w:t>
            </w:r>
          </w:p>
        </w:tc>
        <w:tc>
          <w:tcPr>
            <w:tcW w:w="3392" w:type="dxa"/>
            <w:tcBorders>
              <w:top w:val="single" w:color="auto" w:sz="4" w:space="0"/>
              <w:bottom w:val="single" w:color="auto" w:sz="4" w:space="0"/>
            </w:tcBorders>
            <w:vAlign w:val="center"/>
            <w:hideMark/>
          </w:tcPr>
          <w:p w:rsidRPr="006B359A" w:rsidR="00996250" w:rsidP="00412145" w:rsidRDefault="00996250" w14:paraId="77022F94" w14:textId="77777777">
            <w:pPr>
              <w:pStyle w:val="Compact"/>
              <w:rPr>
                <w:rFonts w:ascii="Arial" w:hAnsi="Arial" w:cs="Arial"/>
                <w:b/>
                <w:szCs w:val="20"/>
                <w:lang w:eastAsia="es-CO"/>
              </w:rPr>
            </w:pPr>
            <w:r>
              <w:rPr>
                <w:rFonts w:ascii="Arial" w:hAnsi="Arial" w:cs="Arial"/>
                <w:b/>
                <w:szCs w:val="20"/>
                <w:lang w:eastAsia="es-CO"/>
              </w:rPr>
              <w:t>Estado</w:t>
            </w:r>
          </w:p>
        </w:tc>
      </w:tr>
      <w:tr w:rsidRPr="00996250" w:rsidR="00996250" w:rsidTr="001F5159" w14:paraId="6E3AAE83" w14:textId="77777777">
        <w:trPr>
          <w:trHeight w:val="426"/>
        </w:trPr>
        <w:tc>
          <w:tcPr>
            <w:tcW w:w="1079" w:type="dxa"/>
            <w:tcBorders>
              <w:top w:val="single" w:color="auto" w:sz="4" w:space="0"/>
            </w:tcBorders>
            <w:vAlign w:val="center"/>
            <w:hideMark/>
          </w:tcPr>
          <w:p w:rsidRPr="006B359A" w:rsidR="00996250" w:rsidP="00412145" w:rsidRDefault="00996250" w14:paraId="4E6777F6" w14:textId="77777777">
            <w:pPr>
              <w:pStyle w:val="Compact"/>
              <w:rPr>
                <w:rFonts w:ascii="Arial" w:hAnsi="Arial" w:cs="Arial"/>
                <w:bCs/>
                <w:szCs w:val="20"/>
                <w:lang w:eastAsia="es-CO"/>
              </w:rPr>
            </w:pPr>
            <w:r>
              <w:rPr>
                <w:rFonts w:ascii="Arial" w:hAnsi="Arial" w:cs="Arial"/>
                <w:bCs/>
                <w:szCs w:val="20"/>
                <w:lang w:eastAsia="es-CO"/>
              </w:rPr>
              <w:t>ADR - 01</w:t>
            </w:r>
          </w:p>
        </w:tc>
        <w:tc>
          <w:tcPr>
            <w:tcW w:w="5017" w:type="dxa"/>
            <w:tcBorders>
              <w:top w:val="single" w:color="auto" w:sz="4" w:space="0"/>
            </w:tcBorders>
            <w:vAlign w:val="center"/>
            <w:hideMark/>
          </w:tcPr>
          <w:p w:rsidRPr="006B359A" w:rsidR="00996250" w:rsidP="00412145" w:rsidRDefault="00996250" w14:paraId="7271F02E" w14:textId="77777777">
            <w:pPr>
              <w:pStyle w:val="Compact"/>
              <w:rPr>
                <w:rFonts w:ascii="Arial" w:hAnsi="Arial" w:cs="Arial"/>
                <w:bCs/>
                <w:szCs w:val="20"/>
                <w:lang w:eastAsia="es-CO"/>
              </w:rPr>
            </w:pPr>
            <w:r>
              <w:rPr>
                <w:rFonts w:ascii="Arial" w:hAnsi="Arial" w:cs="Arial"/>
                <w:bCs/>
                <w:szCs w:val="20"/>
                <w:lang w:eastAsia="es-CO"/>
              </w:rPr>
              <w:t>Aplicación propia + GLPI</w:t>
            </w:r>
          </w:p>
        </w:tc>
        <w:tc>
          <w:tcPr>
            <w:tcW w:w="3392" w:type="dxa"/>
            <w:tcBorders>
              <w:top w:val="single" w:color="auto" w:sz="4" w:space="0"/>
            </w:tcBorders>
            <w:vAlign w:val="center"/>
            <w:hideMark/>
          </w:tcPr>
          <w:p w:rsidRPr="006B359A" w:rsidR="00996250" w:rsidP="00412145" w:rsidRDefault="00996250" w14:paraId="1818106C" w14:textId="77777777">
            <w:pPr>
              <w:pStyle w:val="Compact"/>
              <w:rPr>
                <w:rFonts w:ascii="Arial" w:hAnsi="Arial" w:cs="Arial"/>
                <w:bCs/>
                <w:szCs w:val="20"/>
                <w:lang w:eastAsia="es-CO"/>
              </w:rPr>
            </w:pPr>
            <w:r>
              <w:rPr>
                <w:rFonts w:ascii="Arial" w:hAnsi="Arial" w:cs="Arial"/>
                <w:bCs/>
                <w:szCs w:val="20"/>
                <w:lang w:eastAsia="es-CO"/>
              </w:rPr>
              <w:t>Aceptada (precisada por ADR-016)</w:t>
            </w:r>
          </w:p>
        </w:tc>
      </w:tr>
      <w:tr w:rsidRPr="00996250" w:rsidR="00996250" w:rsidTr="001F5159" w14:paraId="6745268D" w14:textId="77777777">
        <w:trPr>
          <w:trHeight w:val="389"/>
        </w:trPr>
        <w:tc>
          <w:tcPr>
            <w:tcW w:w="1079" w:type="dxa"/>
            <w:vAlign w:val="center"/>
            <w:hideMark/>
          </w:tcPr>
          <w:p w:rsidRPr="006B359A" w:rsidR="00996250" w:rsidP="00412145" w:rsidRDefault="00996250" w14:paraId="5C45C908" w14:textId="77777777">
            <w:pPr>
              <w:pStyle w:val="Compact"/>
              <w:rPr>
                <w:rFonts w:ascii="Arial" w:hAnsi="Arial" w:cs="Arial"/>
                <w:bCs/>
                <w:szCs w:val="20"/>
                <w:lang w:eastAsia="es-CO"/>
              </w:rPr>
            </w:pPr>
            <w:r>
              <w:rPr>
                <w:rFonts w:ascii="Arial" w:hAnsi="Arial" w:cs="Arial"/>
                <w:bCs/>
                <w:szCs w:val="20"/>
                <w:lang w:eastAsia="es-CO"/>
              </w:rPr>
              <w:t>ADR - 02</w:t>
            </w:r>
          </w:p>
        </w:tc>
        <w:tc>
          <w:tcPr>
            <w:tcW w:w="5017" w:type="dxa"/>
            <w:vAlign w:val="center"/>
            <w:hideMark/>
          </w:tcPr>
          <w:p w:rsidRPr="006B359A" w:rsidR="00996250" w:rsidP="00412145" w:rsidRDefault="00996250" w14:paraId="7C3E120B" w14:textId="77777777">
            <w:pPr>
              <w:pStyle w:val="Compact"/>
              <w:rPr>
                <w:rFonts w:ascii="Arial" w:hAnsi="Arial" w:cs="Arial"/>
                <w:bCs/>
                <w:szCs w:val="20"/>
                <w:lang w:eastAsia="es-CO"/>
              </w:rPr>
            </w:pPr>
            <w:r>
              <w:rPr>
                <w:rFonts w:ascii="Arial" w:hAnsi="Arial" w:cs="Arial"/>
                <w:bCs/>
                <w:szCs w:val="20"/>
                <w:lang w:eastAsia="es-CO"/>
              </w:rPr>
              <w:t>Docker Compose en la máquina local con Docker Desktop</w:t>
            </w:r>
          </w:p>
        </w:tc>
        <w:tc>
          <w:tcPr>
            <w:tcW w:w="3392" w:type="dxa"/>
            <w:vAlign w:val="center"/>
            <w:hideMark/>
          </w:tcPr>
          <w:p w:rsidRPr="006B359A" w:rsidR="00996250" w:rsidP="00412145" w:rsidRDefault="00996250" w14:paraId="74471D8A"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2569F389" w14:textId="77777777">
        <w:trPr>
          <w:trHeight w:val="411"/>
        </w:trPr>
        <w:tc>
          <w:tcPr>
            <w:tcW w:w="1079" w:type="dxa"/>
            <w:vAlign w:val="center"/>
            <w:hideMark/>
          </w:tcPr>
          <w:p w:rsidRPr="006B359A" w:rsidR="00996250" w:rsidP="00412145" w:rsidRDefault="00996250" w14:paraId="62E4CCF5" w14:textId="77777777">
            <w:pPr>
              <w:pStyle w:val="Compact"/>
              <w:rPr>
                <w:rFonts w:ascii="Arial" w:hAnsi="Arial" w:cs="Arial"/>
                <w:bCs/>
                <w:szCs w:val="20"/>
                <w:lang w:eastAsia="es-CO"/>
              </w:rPr>
            </w:pPr>
            <w:r>
              <w:rPr>
                <w:rFonts w:ascii="Arial" w:hAnsi="Arial" w:cs="Arial"/>
                <w:bCs/>
                <w:szCs w:val="20"/>
                <w:lang w:eastAsia="es-CO"/>
              </w:rPr>
              <w:t>ADR - 03</w:t>
            </w:r>
          </w:p>
        </w:tc>
        <w:tc>
          <w:tcPr>
            <w:tcW w:w="5017" w:type="dxa"/>
            <w:vAlign w:val="center"/>
            <w:hideMark/>
          </w:tcPr>
          <w:p w:rsidRPr="006B359A" w:rsidR="00996250" w:rsidP="00412145" w:rsidRDefault="00996250" w14:paraId="7E97B5C2" w14:textId="77777777">
            <w:pPr>
              <w:pStyle w:val="Compact"/>
              <w:rPr>
                <w:rFonts w:ascii="Arial" w:hAnsi="Arial" w:cs="Arial"/>
                <w:bCs/>
                <w:szCs w:val="20"/>
                <w:lang w:eastAsia="es-CO"/>
              </w:rPr>
            </w:pPr>
            <w:r>
              <w:rPr>
                <w:rFonts w:ascii="Arial" w:hAnsi="Arial" w:cs="Arial"/>
                <w:bCs/>
                <w:szCs w:val="20"/>
                <w:lang w:eastAsia="es-CO"/>
              </w:rPr>
              <w:t>Samba AD DC + Entra ID sin sincronización</w:t>
            </w:r>
          </w:p>
        </w:tc>
        <w:tc>
          <w:tcPr>
            <w:tcW w:w="3392" w:type="dxa"/>
            <w:vAlign w:val="center"/>
            <w:hideMark/>
          </w:tcPr>
          <w:p w:rsidRPr="006B359A" w:rsidR="00996250" w:rsidP="00412145" w:rsidRDefault="00996250" w14:paraId="1D24BCC1" w14:textId="77777777">
            <w:pPr>
              <w:pStyle w:val="Compact"/>
              <w:rPr>
                <w:rFonts w:ascii="Arial" w:hAnsi="Arial" w:cs="Arial"/>
                <w:bCs/>
                <w:szCs w:val="20"/>
                <w:lang w:eastAsia="es-CO"/>
              </w:rPr>
            </w:pPr>
            <w:r>
              <w:rPr>
                <w:rFonts w:ascii="Arial" w:hAnsi="Arial" w:cs="Arial"/>
                <w:bCs/>
                <w:szCs w:val="20"/>
                <w:lang w:eastAsia="es-CO"/>
              </w:rPr>
              <w:t>Reemplazada por ADR-019</w:t>
            </w:r>
          </w:p>
        </w:tc>
      </w:tr>
      <w:tr w:rsidRPr="00996250" w:rsidR="00996250" w:rsidTr="001F5159" w14:paraId="6E9372F5" w14:textId="77777777">
        <w:trPr>
          <w:trHeight w:val="417"/>
        </w:trPr>
        <w:tc>
          <w:tcPr>
            <w:tcW w:w="1079" w:type="dxa"/>
            <w:vAlign w:val="center"/>
            <w:hideMark/>
          </w:tcPr>
          <w:p w:rsidRPr="006B359A" w:rsidR="00996250" w:rsidP="00412145" w:rsidRDefault="00996250" w14:paraId="6CB083D1" w14:textId="77777777">
            <w:pPr>
              <w:pStyle w:val="Compact"/>
              <w:rPr>
                <w:rFonts w:ascii="Arial" w:hAnsi="Arial" w:cs="Arial"/>
                <w:bCs/>
                <w:szCs w:val="20"/>
                <w:lang w:eastAsia="es-CO"/>
              </w:rPr>
            </w:pPr>
            <w:r>
              <w:rPr>
                <w:rFonts w:ascii="Arial" w:hAnsi="Arial" w:cs="Arial"/>
                <w:bCs/>
                <w:szCs w:val="20"/>
                <w:lang w:eastAsia="es-CO"/>
              </w:rPr>
              <w:t>ADR - 04</w:t>
            </w:r>
          </w:p>
        </w:tc>
        <w:tc>
          <w:tcPr>
            <w:tcW w:w="5017" w:type="dxa"/>
            <w:vAlign w:val="center"/>
            <w:hideMark/>
          </w:tcPr>
          <w:p w:rsidRPr="006B359A" w:rsidR="00996250" w:rsidP="00412145" w:rsidRDefault="00996250" w14:paraId="4ABDD9D8" w14:textId="77777777">
            <w:pPr>
              <w:pStyle w:val="Compact"/>
              <w:rPr>
                <w:rFonts w:ascii="Arial" w:hAnsi="Arial" w:cs="Arial"/>
                <w:bCs/>
                <w:szCs w:val="20"/>
                <w:lang w:eastAsia="es-CO"/>
              </w:rPr>
            </w:pPr>
            <w:r>
              <w:rPr>
                <w:rFonts w:ascii="Arial" w:hAnsi="Arial" w:cs="Arial"/>
                <w:bCs/>
                <w:szCs w:val="20"/>
                <w:lang w:eastAsia="es-CO"/>
              </w:rPr>
              <w:t>Automatización con autorización humana</w:t>
            </w:r>
          </w:p>
        </w:tc>
        <w:tc>
          <w:tcPr>
            <w:tcW w:w="3392" w:type="dxa"/>
            <w:vAlign w:val="center"/>
            <w:hideMark/>
          </w:tcPr>
          <w:p w:rsidRPr="006B359A" w:rsidR="00996250" w:rsidP="00412145" w:rsidRDefault="00996250" w14:paraId="705B031D" w14:textId="77777777">
            <w:pPr>
              <w:pStyle w:val="Compact"/>
              <w:rPr>
                <w:rFonts w:ascii="Arial" w:hAnsi="Arial" w:cs="Arial"/>
                <w:bCs/>
                <w:szCs w:val="20"/>
                <w:lang w:eastAsia="es-CO"/>
              </w:rPr>
            </w:pPr>
            <w:r>
              <w:rPr>
                <w:rFonts w:ascii="Arial" w:hAnsi="Arial" w:cs="Arial"/>
                <w:bCs/>
                <w:szCs w:val="20"/>
                <w:lang w:eastAsia="es-CO"/>
              </w:rPr>
              <w:t>Reemplazada por ADR-019</w:t>
            </w:r>
          </w:p>
        </w:tc>
      </w:tr>
      <w:tr w:rsidRPr="00996250" w:rsidR="00996250" w:rsidTr="001F5159" w14:paraId="58AACA29" w14:textId="77777777">
        <w:trPr>
          <w:trHeight w:val="394"/>
        </w:trPr>
        <w:tc>
          <w:tcPr>
            <w:tcW w:w="1079" w:type="dxa"/>
            <w:vAlign w:val="center"/>
            <w:hideMark/>
          </w:tcPr>
          <w:p w:rsidRPr="006B359A" w:rsidR="00996250" w:rsidP="00412145" w:rsidRDefault="00996250" w14:paraId="29AE11EC" w14:textId="77777777">
            <w:pPr>
              <w:pStyle w:val="Compact"/>
              <w:rPr>
                <w:rFonts w:ascii="Arial" w:hAnsi="Arial" w:cs="Arial"/>
                <w:bCs/>
                <w:szCs w:val="20"/>
                <w:lang w:eastAsia="es-CO"/>
              </w:rPr>
            </w:pPr>
            <w:r>
              <w:rPr>
                <w:rFonts w:ascii="Arial" w:hAnsi="Arial" w:cs="Arial"/>
                <w:bCs/>
                <w:szCs w:val="20"/>
                <w:lang w:eastAsia="es-CO"/>
              </w:rPr>
              <w:t>ADR - 05</w:t>
            </w:r>
          </w:p>
        </w:tc>
        <w:tc>
          <w:tcPr>
            <w:tcW w:w="5017" w:type="dxa"/>
            <w:vAlign w:val="center"/>
            <w:hideMark/>
          </w:tcPr>
          <w:p w:rsidRPr="006B359A" w:rsidR="00996250" w:rsidP="00412145" w:rsidRDefault="00996250" w14:paraId="15F25A63" w14:textId="77777777">
            <w:pPr>
              <w:pStyle w:val="Compact"/>
              <w:rPr>
                <w:rFonts w:ascii="Arial" w:hAnsi="Arial" w:cs="Arial"/>
                <w:bCs/>
                <w:szCs w:val="20"/>
                <w:lang w:eastAsia="es-CO"/>
              </w:rPr>
            </w:pPr>
            <w:r>
              <w:rPr>
                <w:rFonts w:ascii="Arial" w:hAnsi="Arial" w:cs="Arial"/>
                <w:bCs/>
                <w:szCs w:val="20"/>
                <w:lang w:eastAsia="es-CO"/>
              </w:rPr>
              <w:t>Cuenta única de RRHH (con disidencia)</w:t>
            </w:r>
          </w:p>
        </w:tc>
        <w:tc>
          <w:tcPr>
            <w:tcW w:w="3392" w:type="dxa"/>
            <w:vAlign w:val="center"/>
            <w:hideMark/>
          </w:tcPr>
          <w:p w:rsidRPr="006B359A" w:rsidR="00996250" w:rsidP="00412145" w:rsidRDefault="00996250" w14:paraId="0D823EAA"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438F3598" w14:textId="77777777">
        <w:trPr>
          <w:trHeight w:val="445"/>
        </w:trPr>
        <w:tc>
          <w:tcPr>
            <w:tcW w:w="1079" w:type="dxa"/>
            <w:vAlign w:val="center"/>
            <w:hideMark/>
          </w:tcPr>
          <w:p w:rsidRPr="006B359A" w:rsidR="00996250" w:rsidP="00412145" w:rsidRDefault="00996250" w14:paraId="2B1A6EE6" w14:textId="77777777">
            <w:pPr>
              <w:pStyle w:val="Compact"/>
              <w:rPr>
                <w:rFonts w:ascii="Arial" w:hAnsi="Arial" w:cs="Arial"/>
                <w:bCs/>
                <w:szCs w:val="20"/>
                <w:lang w:eastAsia="es-CO"/>
              </w:rPr>
            </w:pPr>
            <w:r>
              <w:rPr>
                <w:rFonts w:ascii="Arial" w:hAnsi="Arial" w:cs="Arial"/>
                <w:bCs/>
                <w:szCs w:val="20"/>
                <w:lang w:eastAsia="es-CO"/>
              </w:rPr>
              <w:t>ADR - 06</w:t>
            </w:r>
          </w:p>
        </w:tc>
        <w:tc>
          <w:tcPr>
            <w:tcW w:w="5017" w:type="dxa"/>
            <w:vAlign w:val="center"/>
            <w:hideMark/>
          </w:tcPr>
          <w:p w:rsidRPr="006B359A" w:rsidR="00996250" w:rsidP="00412145" w:rsidRDefault="00996250" w14:paraId="301D2587" w14:textId="77777777">
            <w:pPr>
              <w:pStyle w:val="Compact"/>
              <w:rPr>
                <w:rFonts w:ascii="Arial" w:hAnsi="Arial" w:cs="Arial"/>
                <w:bCs/>
                <w:szCs w:val="20"/>
                <w:lang w:eastAsia="es-CO"/>
              </w:rPr>
            </w:pPr>
            <w:r>
              <w:rPr>
                <w:rFonts w:ascii="Arial" w:hAnsi="Arial" w:cs="Arial"/>
                <w:bCs/>
                <w:szCs w:val="20"/>
                <w:lang w:eastAsia="es-CO"/>
              </w:rPr>
              <w:t>Deduplicación con índice único parcial</w:t>
            </w:r>
          </w:p>
        </w:tc>
        <w:tc>
          <w:tcPr>
            <w:tcW w:w="3392" w:type="dxa"/>
            <w:vAlign w:val="center"/>
            <w:hideMark/>
          </w:tcPr>
          <w:p w:rsidRPr="006B359A" w:rsidR="00996250" w:rsidP="00412145" w:rsidRDefault="00996250" w14:paraId="693579D1"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6B86CB4B" w14:textId="77777777">
        <w:trPr>
          <w:trHeight w:val="423"/>
        </w:trPr>
        <w:tc>
          <w:tcPr>
            <w:tcW w:w="1079" w:type="dxa"/>
            <w:vAlign w:val="center"/>
            <w:hideMark/>
          </w:tcPr>
          <w:p w:rsidRPr="006B359A" w:rsidR="00996250" w:rsidP="00412145" w:rsidRDefault="00996250" w14:paraId="6807ECEC" w14:textId="77777777">
            <w:pPr>
              <w:pStyle w:val="Compact"/>
              <w:rPr>
                <w:rFonts w:ascii="Arial" w:hAnsi="Arial" w:cs="Arial"/>
                <w:bCs/>
                <w:szCs w:val="20"/>
                <w:lang w:eastAsia="es-CO"/>
              </w:rPr>
            </w:pPr>
            <w:r>
              <w:rPr>
                <w:rFonts w:ascii="Arial" w:hAnsi="Arial" w:cs="Arial"/>
                <w:bCs/>
                <w:szCs w:val="20"/>
                <w:lang w:eastAsia="es-CO"/>
              </w:rPr>
              <w:t>ADR - 07</w:t>
            </w:r>
          </w:p>
        </w:tc>
        <w:tc>
          <w:tcPr>
            <w:tcW w:w="5017" w:type="dxa"/>
            <w:vAlign w:val="center"/>
            <w:hideMark/>
          </w:tcPr>
          <w:p w:rsidRPr="006B359A" w:rsidR="00996250" w:rsidP="00412145" w:rsidRDefault="00996250" w14:paraId="1318F85F" w14:textId="77777777">
            <w:pPr>
              <w:pStyle w:val="Compact"/>
              <w:rPr>
                <w:rFonts w:ascii="Arial" w:hAnsi="Arial" w:cs="Arial"/>
                <w:bCs/>
                <w:szCs w:val="20"/>
                <w:lang w:eastAsia="es-CO"/>
              </w:rPr>
            </w:pPr>
            <w:r>
              <w:rPr>
                <w:rFonts w:ascii="Arial" w:hAnsi="Arial" w:cs="Arial"/>
                <w:bCs/>
                <w:szCs w:val="20"/>
                <w:lang w:eastAsia="es-CO"/>
              </w:rPr>
              <w:t>Auditoría de solo inserción con cadena de hashes</w:t>
            </w:r>
          </w:p>
        </w:tc>
        <w:tc>
          <w:tcPr>
            <w:tcW w:w="3392" w:type="dxa"/>
            <w:vAlign w:val="center"/>
            <w:hideMark/>
          </w:tcPr>
          <w:p w:rsidRPr="006B359A" w:rsidR="00996250" w:rsidP="00412145" w:rsidRDefault="00996250" w14:paraId="3FFD17CC"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43B94BA3" w14:textId="77777777">
        <w:trPr>
          <w:trHeight w:val="401"/>
        </w:trPr>
        <w:tc>
          <w:tcPr>
            <w:tcW w:w="1079" w:type="dxa"/>
            <w:vAlign w:val="center"/>
            <w:hideMark/>
          </w:tcPr>
          <w:p w:rsidRPr="006B359A" w:rsidR="00996250" w:rsidP="00412145" w:rsidRDefault="00996250" w14:paraId="2D31E273" w14:textId="77777777">
            <w:pPr>
              <w:pStyle w:val="Compact"/>
              <w:rPr>
                <w:rFonts w:ascii="Arial" w:hAnsi="Arial" w:cs="Arial"/>
                <w:bCs/>
                <w:szCs w:val="20"/>
                <w:lang w:eastAsia="es-CO"/>
              </w:rPr>
            </w:pPr>
            <w:r>
              <w:rPr>
                <w:rFonts w:ascii="Arial" w:hAnsi="Arial" w:cs="Arial"/>
                <w:bCs/>
                <w:szCs w:val="20"/>
                <w:lang w:eastAsia="es-CO"/>
              </w:rPr>
              <w:t>ADR - 08</w:t>
            </w:r>
          </w:p>
        </w:tc>
        <w:tc>
          <w:tcPr>
            <w:tcW w:w="5017" w:type="dxa"/>
            <w:vAlign w:val="center"/>
            <w:hideMark/>
          </w:tcPr>
          <w:p w:rsidRPr="006B359A" w:rsidR="00996250" w:rsidP="00412145" w:rsidRDefault="00996250" w14:paraId="6DC92653" w14:textId="77777777">
            <w:pPr>
              <w:pStyle w:val="Compact"/>
              <w:rPr>
                <w:rFonts w:ascii="Arial" w:hAnsi="Arial" w:cs="Arial"/>
                <w:bCs/>
                <w:szCs w:val="20"/>
                <w:lang w:eastAsia="es-CO"/>
              </w:rPr>
            </w:pPr>
            <w:r>
              <w:rPr>
                <w:rFonts w:ascii="Arial" w:hAnsi="Arial" w:cs="Arial"/>
                <w:bCs/>
                <w:szCs w:val="20"/>
                <w:lang w:eastAsia="es-CO"/>
              </w:rPr>
              <w:t>OIDC con Entra ID y BFF</w:t>
            </w:r>
          </w:p>
        </w:tc>
        <w:tc>
          <w:tcPr>
            <w:tcW w:w="3392" w:type="dxa"/>
            <w:vAlign w:val="center"/>
            <w:hideMark/>
          </w:tcPr>
          <w:p w:rsidRPr="006B359A" w:rsidR="00996250" w:rsidP="00412145" w:rsidRDefault="00996250" w14:paraId="58D0221B" w14:textId="77777777">
            <w:pPr>
              <w:pStyle w:val="Compact"/>
              <w:rPr>
                <w:rFonts w:ascii="Arial" w:hAnsi="Arial" w:cs="Arial"/>
                <w:bCs/>
                <w:szCs w:val="20"/>
                <w:lang w:eastAsia="es-CO"/>
              </w:rPr>
            </w:pPr>
            <w:r>
              <w:rPr>
                <w:rFonts w:ascii="Arial" w:hAnsi="Arial" w:cs="Arial"/>
                <w:bCs/>
                <w:szCs w:val="20"/>
                <w:lang w:eastAsia="es-CO"/>
              </w:rPr>
              <w:t>Reemplazada por ADR-017</w:t>
            </w:r>
          </w:p>
        </w:tc>
      </w:tr>
      <w:tr w:rsidRPr="00996250" w:rsidR="00996250" w:rsidTr="001F5159" w14:paraId="6F73AA42" w14:textId="77777777">
        <w:trPr>
          <w:trHeight w:val="420"/>
        </w:trPr>
        <w:tc>
          <w:tcPr>
            <w:tcW w:w="1079" w:type="dxa"/>
            <w:vAlign w:val="center"/>
            <w:hideMark/>
          </w:tcPr>
          <w:p w:rsidRPr="006B359A" w:rsidR="00996250" w:rsidP="00412145" w:rsidRDefault="00996250" w14:paraId="36978049" w14:textId="77777777">
            <w:pPr>
              <w:pStyle w:val="Compact"/>
              <w:rPr>
                <w:rFonts w:ascii="Arial" w:hAnsi="Arial" w:cs="Arial"/>
                <w:bCs/>
                <w:szCs w:val="20"/>
                <w:lang w:eastAsia="es-CO"/>
              </w:rPr>
            </w:pPr>
            <w:r>
              <w:rPr>
                <w:rFonts w:ascii="Arial" w:hAnsi="Arial" w:cs="Arial"/>
                <w:bCs/>
                <w:szCs w:val="20"/>
                <w:lang w:eastAsia="es-CO"/>
              </w:rPr>
              <w:t>ADR - 09</w:t>
            </w:r>
          </w:p>
        </w:tc>
        <w:tc>
          <w:tcPr>
            <w:tcW w:w="5017" w:type="dxa"/>
            <w:vAlign w:val="center"/>
            <w:hideMark/>
          </w:tcPr>
          <w:p w:rsidRPr="006B359A" w:rsidR="00996250" w:rsidP="00412145" w:rsidRDefault="00996250" w14:paraId="6D2142B7" w14:textId="77777777">
            <w:pPr>
              <w:pStyle w:val="Compact"/>
              <w:rPr>
                <w:rFonts w:ascii="Arial" w:hAnsi="Arial" w:cs="Arial"/>
                <w:bCs/>
                <w:szCs w:val="20"/>
                <w:lang w:eastAsia="es-CO"/>
              </w:rPr>
            </w:pPr>
            <w:r>
              <w:rPr>
                <w:rFonts w:ascii="Arial" w:hAnsi="Arial" w:cs="Arial"/>
                <w:bCs/>
                <w:szCs w:val="20"/>
                <w:lang w:eastAsia="es-CO"/>
              </w:rPr>
              <w:t>Secretos como Docker secrets montados en /run/secrets</w:t>
            </w:r>
          </w:p>
        </w:tc>
        <w:tc>
          <w:tcPr>
            <w:tcW w:w="3392" w:type="dxa"/>
            <w:vAlign w:val="center"/>
            <w:hideMark/>
          </w:tcPr>
          <w:p w:rsidRPr="006B359A" w:rsidR="00996250" w:rsidP="00412145" w:rsidRDefault="00996250" w14:paraId="30094A49"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24924F42" w14:textId="77777777">
        <w:trPr>
          <w:trHeight w:val="413"/>
        </w:trPr>
        <w:tc>
          <w:tcPr>
            <w:tcW w:w="1079" w:type="dxa"/>
            <w:vAlign w:val="center"/>
            <w:hideMark/>
          </w:tcPr>
          <w:p w:rsidRPr="006B359A" w:rsidR="00996250" w:rsidP="00412145" w:rsidRDefault="00996250" w14:paraId="43579AB7" w14:textId="77777777">
            <w:pPr>
              <w:pStyle w:val="Compact"/>
              <w:rPr>
                <w:rFonts w:ascii="Arial" w:hAnsi="Arial" w:cs="Arial"/>
                <w:bCs/>
                <w:szCs w:val="20"/>
                <w:lang w:eastAsia="es-CO"/>
              </w:rPr>
            </w:pPr>
            <w:r>
              <w:rPr>
                <w:rFonts w:ascii="Arial" w:hAnsi="Arial" w:cs="Arial"/>
                <w:bCs/>
                <w:szCs w:val="20"/>
                <w:lang w:eastAsia="es-CO"/>
              </w:rPr>
              <w:t>ADR - 10</w:t>
            </w:r>
          </w:p>
        </w:tc>
        <w:tc>
          <w:tcPr>
            <w:tcW w:w="5017" w:type="dxa"/>
            <w:vAlign w:val="center"/>
            <w:hideMark/>
          </w:tcPr>
          <w:p w:rsidRPr="006B359A" w:rsidR="00996250" w:rsidP="00412145" w:rsidRDefault="00996250" w14:paraId="12D73853" w14:textId="77777777">
            <w:pPr>
              <w:pStyle w:val="Compact"/>
              <w:rPr>
                <w:rFonts w:ascii="Arial" w:hAnsi="Arial" w:cs="Arial"/>
                <w:bCs/>
                <w:szCs w:val="20"/>
                <w:lang w:eastAsia="es-CO"/>
              </w:rPr>
            </w:pPr>
            <w:r>
              <w:rPr>
                <w:rFonts w:ascii="Arial" w:hAnsi="Arial" w:cs="Arial"/>
                <w:bCs/>
                <w:szCs w:val="20"/>
                <w:lang w:eastAsia="es-CO"/>
              </w:rPr>
              <w:t>Licencias de M365 registradas en GLPI</w:t>
            </w:r>
          </w:p>
        </w:tc>
        <w:tc>
          <w:tcPr>
            <w:tcW w:w="3392" w:type="dxa"/>
            <w:vAlign w:val="center"/>
            <w:hideMark/>
          </w:tcPr>
          <w:p w:rsidRPr="006B359A" w:rsidR="00996250" w:rsidP="00412145" w:rsidRDefault="00996250" w14:paraId="65987375" w14:textId="77777777">
            <w:pPr>
              <w:pStyle w:val="Compact"/>
              <w:rPr>
                <w:rFonts w:ascii="Arial" w:hAnsi="Arial" w:cs="Arial"/>
                <w:bCs/>
                <w:szCs w:val="20"/>
                <w:lang w:eastAsia="es-CO"/>
              </w:rPr>
            </w:pPr>
            <w:r>
              <w:rPr>
                <w:rFonts w:ascii="Arial" w:hAnsi="Arial" w:cs="Arial"/>
                <w:bCs/>
                <w:szCs w:val="20"/>
                <w:lang w:eastAsia="es-CO"/>
              </w:rPr>
              <w:t>Reemplazada por ADR-019</w:t>
            </w:r>
          </w:p>
        </w:tc>
      </w:tr>
      <w:tr w:rsidRPr="00996250" w:rsidR="00996250" w:rsidTr="001F5159" w14:paraId="7B342866" w14:textId="77777777">
        <w:trPr>
          <w:trHeight w:val="419"/>
        </w:trPr>
        <w:tc>
          <w:tcPr>
            <w:tcW w:w="1079" w:type="dxa"/>
            <w:vAlign w:val="center"/>
            <w:hideMark/>
          </w:tcPr>
          <w:p w:rsidRPr="006B359A" w:rsidR="00996250" w:rsidP="00412145" w:rsidRDefault="00996250" w14:paraId="1BF76534" w14:textId="77777777">
            <w:pPr>
              <w:pStyle w:val="Compact"/>
              <w:rPr>
                <w:rFonts w:ascii="Arial" w:hAnsi="Arial" w:cs="Arial"/>
                <w:bCs/>
                <w:szCs w:val="20"/>
                <w:lang w:eastAsia="es-CO"/>
              </w:rPr>
            </w:pPr>
            <w:r>
              <w:rPr>
                <w:rFonts w:ascii="Arial" w:hAnsi="Arial" w:cs="Arial"/>
                <w:bCs/>
                <w:szCs w:val="20"/>
                <w:lang w:eastAsia="es-CO"/>
              </w:rPr>
              <w:t>ADR - 11</w:t>
            </w:r>
          </w:p>
        </w:tc>
        <w:tc>
          <w:tcPr>
            <w:tcW w:w="5017" w:type="dxa"/>
            <w:vAlign w:val="center"/>
            <w:hideMark/>
          </w:tcPr>
          <w:p w:rsidRPr="006B359A" w:rsidR="00996250" w:rsidP="00412145" w:rsidRDefault="00996250" w14:paraId="7CF247A4" w14:textId="77777777">
            <w:pPr>
              <w:pStyle w:val="Compact"/>
              <w:rPr>
                <w:rFonts w:ascii="Arial" w:hAnsi="Arial" w:cs="Arial"/>
                <w:bCs/>
                <w:szCs w:val="20"/>
                <w:lang w:eastAsia="es-CO"/>
              </w:rPr>
            </w:pPr>
            <w:r>
              <w:rPr>
                <w:rFonts w:ascii="Arial" w:hAnsi="Arial" w:cs="Arial"/>
                <w:bCs/>
                <w:szCs w:val="20"/>
                <w:lang w:eastAsia="es-CO"/>
              </w:rPr>
              <w:t>Sincronización con GLPI por consulta periódica</w:t>
            </w:r>
          </w:p>
        </w:tc>
        <w:tc>
          <w:tcPr>
            <w:tcW w:w="3392" w:type="dxa"/>
            <w:vAlign w:val="center"/>
            <w:hideMark/>
          </w:tcPr>
          <w:p w:rsidRPr="006B359A" w:rsidR="00996250" w:rsidP="00412145" w:rsidRDefault="00996250" w14:paraId="75B350EA"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6EE3A34C" w14:textId="77777777">
        <w:trPr>
          <w:trHeight w:val="411"/>
        </w:trPr>
        <w:tc>
          <w:tcPr>
            <w:tcW w:w="1079" w:type="dxa"/>
            <w:vAlign w:val="center"/>
            <w:hideMark/>
          </w:tcPr>
          <w:p w:rsidRPr="006B359A" w:rsidR="00996250" w:rsidP="00412145" w:rsidRDefault="00996250" w14:paraId="1AFED9F4" w14:textId="77777777">
            <w:pPr>
              <w:pStyle w:val="Compact"/>
              <w:rPr>
                <w:rFonts w:ascii="Arial" w:hAnsi="Arial" w:cs="Arial"/>
                <w:bCs/>
                <w:szCs w:val="20"/>
                <w:lang w:eastAsia="es-CO"/>
              </w:rPr>
            </w:pPr>
            <w:r>
              <w:rPr>
                <w:rFonts w:ascii="Arial" w:hAnsi="Arial" w:cs="Arial"/>
                <w:bCs/>
                <w:szCs w:val="20"/>
                <w:lang w:eastAsia="es-CO"/>
              </w:rPr>
              <w:t>ADR - 12</w:t>
            </w:r>
          </w:p>
        </w:tc>
        <w:tc>
          <w:tcPr>
            <w:tcW w:w="5017" w:type="dxa"/>
            <w:vAlign w:val="center"/>
            <w:hideMark/>
          </w:tcPr>
          <w:p w:rsidRPr="006B359A" w:rsidR="00996250" w:rsidP="00412145" w:rsidRDefault="00996250" w14:paraId="3DFC13B9" w14:textId="77777777">
            <w:pPr>
              <w:pStyle w:val="Compact"/>
              <w:rPr>
                <w:rFonts w:ascii="Arial" w:hAnsi="Arial" w:cs="Arial"/>
                <w:bCs/>
                <w:szCs w:val="20"/>
                <w:lang w:eastAsia="es-CO"/>
              </w:rPr>
            </w:pPr>
            <w:r>
              <w:rPr>
                <w:rFonts w:ascii="Arial" w:hAnsi="Arial" w:cs="Arial"/>
                <w:bCs/>
                <w:szCs w:val="20"/>
                <w:lang w:eastAsia="es-CO"/>
              </w:rPr>
              <w:t>Stack FastAPI + React + PostgreSQL</w:t>
            </w:r>
          </w:p>
        </w:tc>
        <w:tc>
          <w:tcPr>
            <w:tcW w:w="3392" w:type="dxa"/>
            <w:vAlign w:val="center"/>
            <w:hideMark/>
          </w:tcPr>
          <w:p w:rsidRPr="006B359A" w:rsidR="00996250" w:rsidP="00412145" w:rsidRDefault="00996250" w14:paraId="0A8D6EE3" w14:textId="77777777">
            <w:pPr>
              <w:pStyle w:val="Compact"/>
              <w:rPr>
                <w:rFonts w:ascii="Arial" w:hAnsi="Arial" w:cs="Arial"/>
                <w:bCs/>
                <w:szCs w:val="20"/>
                <w:lang w:eastAsia="es-CO"/>
              </w:rPr>
            </w:pPr>
            <w:r>
              <w:rPr>
                <w:rFonts w:ascii="Arial" w:hAnsi="Arial" w:cs="Arial"/>
                <w:bCs/>
                <w:szCs w:val="20"/>
                <w:lang w:eastAsia="es-CO"/>
              </w:rPr>
              <w:t>Reemplazada por ADR-015 y ADR-018</w:t>
            </w:r>
          </w:p>
        </w:tc>
      </w:tr>
      <w:tr w:rsidRPr="00996250" w:rsidR="00996250" w:rsidTr="001F5159" w14:paraId="6499D10D" w14:textId="77777777">
        <w:trPr>
          <w:trHeight w:val="447"/>
        </w:trPr>
        <w:tc>
          <w:tcPr>
            <w:tcW w:w="1079" w:type="dxa"/>
            <w:vAlign w:val="center"/>
            <w:hideMark/>
          </w:tcPr>
          <w:p w:rsidRPr="006B359A" w:rsidR="00996250" w:rsidP="00412145" w:rsidRDefault="00996250" w14:paraId="2DFC9A97" w14:textId="77777777">
            <w:pPr>
              <w:pStyle w:val="Compact"/>
              <w:rPr>
                <w:rFonts w:ascii="Arial" w:hAnsi="Arial" w:cs="Arial"/>
                <w:bCs/>
                <w:szCs w:val="20"/>
                <w:lang w:eastAsia="es-CO"/>
              </w:rPr>
            </w:pPr>
            <w:r>
              <w:rPr>
                <w:rFonts w:ascii="Arial" w:hAnsi="Arial" w:cs="Arial"/>
                <w:bCs/>
                <w:szCs w:val="20"/>
                <w:lang w:eastAsia="es-CO"/>
              </w:rPr>
              <w:t>ADR - 13</w:t>
            </w:r>
          </w:p>
        </w:tc>
        <w:tc>
          <w:tcPr>
            <w:tcW w:w="5017" w:type="dxa"/>
            <w:vAlign w:val="center"/>
            <w:hideMark/>
          </w:tcPr>
          <w:p w:rsidRPr="006B359A" w:rsidR="00996250" w:rsidP="00412145" w:rsidRDefault="00996250" w14:paraId="4EC34F9F" w14:textId="77777777">
            <w:pPr>
              <w:pStyle w:val="Compact"/>
              <w:rPr>
                <w:rFonts w:ascii="Arial" w:hAnsi="Arial" w:cs="Arial"/>
                <w:bCs/>
                <w:szCs w:val="20"/>
                <w:lang w:eastAsia="es-CO"/>
              </w:rPr>
            </w:pPr>
            <w:r>
              <w:rPr>
                <w:rFonts w:ascii="Arial" w:hAnsi="Arial" w:cs="Arial"/>
                <w:bCs/>
                <w:szCs w:val="20"/>
                <w:lang w:eastAsia="es-CO"/>
              </w:rPr>
              <w:t>Exclusión del monitoreo del DC</w:t>
            </w:r>
          </w:p>
        </w:tc>
        <w:tc>
          <w:tcPr>
            <w:tcW w:w="3392" w:type="dxa"/>
            <w:vAlign w:val="center"/>
            <w:hideMark/>
          </w:tcPr>
          <w:p w:rsidRPr="006B359A" w:rsidR="00996250" w:rsidP="00412145" w:rsidRDefault="00996250" w14:paraId="35D26C84"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6A42E991" w14:textId="77777777">
        <w:trPr>
          <w:trHeight w:val="410"/>
        </w:trPr>
        <w:tc>
          <w:tcPr>
            <w:tcW w:w="1079" w:type="dxa"/>
            <w:vAlign w:val="center"/>
            <w:hideMark/>
          </w:tcPr>
          <w:p w:rsidRPr="006B359A" w:rsidR="00996250" w:rsidP="00412145" w:rsidRDefault="00996250" w14:paraId="7BF5DC66" w14:textId="77777777">
            <w:pPr>
              <w:pStyle w:val="Compact"/>
              <w:rPr>
                <w:rFonts w:ascii="Arial" w:hAnsi="Arial" w:cs="Arial"/>
                <w:bCs/>
                <w:szCs w:val="20"/>
                <w:lang w:eastAsia="es-CO"/>
              </w:rPr>
            </w:pPr>
            <w:r>
              <w:rPr>
                <w:rFonts w:ascii="Arial" w:hAnsi="Arial" w:cs="Arial"/>
                <w:bCs/>
                <w:szCs w:val="20"/>
                <w:lang w:eastAsia="es-CO"/>
              </w:rPr>
              <w:t>ADR - 14</w:t>
            </w:r>
          </w:p>
        </w:tc>
        <w:tc>
          <w:tcPr>
            <w:tcW w:w="5017" w:type="dxa"/>
            <w:vAlign w:val="center"/>
            <w:hideMark/>
          </w:tcPr>
          <w:p w:rsidRPr="006B359A" w:rsidR="00996250" w:rsidP="00412145" w:rsidRDefault="00996250" w14:paraId="22153EDA" w14:textId="77777777">
            <w:pPr>
              <w:pStyle w:val="Compact"/>
              <w:rPr>
                <w:rFonts w:ascii="Arial" w:hAnsi="Arial" w:cs="Arial"/>
                <w:bCs/>
                <w:szCs w:val="20"/>
                <w:lang w:eastAsia="es-CO"/>
              </w:rPr>
            </w:pPr>
            <w:r>
              <w:rPr>
                <w:rFonts w:ascii="Arial" w:hAnsi="Arial" w:cs="Arial"/>
                <w:bCs/>
                <w:szCs w:val="20"/>
                <w:lang w:eastAsia="es-CO"/>
              </w:rPr>
              <w:t>Autenticación de servicio contra la API de GLPI</w:t>
            </w:r>
          </w:p>
        </w:tc>
        <w:tc>
          <w:tcPr>
            <w:tcW w:w="3392" w:type="dxa"/>
            <w:vAlign w:val="center"/>
            <w:hideMark/>
          </w:tcPr>
          <w:p w:rsidRPr="006B359A" w:rsidR="00996250" w:rsidP="00412145" w:rsidRDefault="00996250" w14:paraId="2418E62C" w14:textId="77777777">
            <w:pPr>
              <w:pStyle w:val="Compact"/>
              <w:rPr>
                <w:rFonts w:ascii="Arial" w:hAnsi="Arial" w:cs="Arial"/>
                <w:bCs/>
                <w:szCs w:val="20"/>
                <w:lang w:eastAsia="es-CO"/>
              </w:rPr>
            </w:pPr>
            <w:r>
              <w:rPr>
                <w:rFonts w:ascii="Arial" w:hAnsi="Arial" w:cs="Arial"/>
                <w:bCs/>
                <w:szCs w:val="20"/>
                <w:lang w:eastAsia="es-CO"/>
              </w:rPr>
              <w:t>Pendiente (sprint 0)</w:t>
            </w:r>
          </w:p>
        </w:tc>
      </w:tr>
      <w:tr w:rsidRPr="00996250" w:rsidR="00996250" w:rsidTr="001F5159" w14:paraId="513B325E" w14:textId="77777777">
        <w:trPr>
          <w:trHeight w:val="417"/>
        </w:trPr>
        <w:tc>
          <w:tcPr>
            <w:tcW w:w="1079" w:type="dxa"/>
            <w:vAlign w:val="center"/>
            <w:hideMark/>
          </w:tcPr>
          <w:p w:rsidRPr="006B359A" w:rsidR="00996250" w:rsidP="00412145" w:rsidRDefault="00996250" w14:paraId="240759BC" w14:textId="77777777">
            <w:pPr>
              <w:pStyle w:val="Compact"/>
              <w:rPr>
                <w:rFonts w:ascii="Arial" w:hAnsi="Arial" w:cs="Arial"/>
                <w:bCs/>
                <w:szCs w:val="20"/>
                <w:lang w:eastAsia="es-CO"/>
              </w:rPr>
            </w:pPr>
            <w:r>
              <w:rPr>
                <w:rFonts w:ascii="Arial" w:hAnsi="Arial" w:cs="Arial"/>
                <w:bCs/>
                <w:szCs w:val="20"/>
                <w:lang w:eastAsia="es-CO"/>
              </w:rPr>
              <w:t>ADR - 15</w:t>
            </w:r>
          </w:p>
        </w:tc>
        <w:tc>
          <w:tcPr>
            <w:tcW w:w="5017" w:type="dxa"/>
            <w:vAlign w:val="center"/>
            <w:hideMark/>
          </w:tcPr>
          <w:p w:rsidRPr="006B359A" w:rsidR="00996250" w:rsidP="00412145" w:rsidRDefault="00996250" w14:paraId="490A5704" w14:textId="77777777">
            <w:pPr>
              <w:pStyle w:val="Compact"/>
              <w:rPr>
                <w:rFonts w:ascii="Arial" w:hAnsi="Arial" w:cs="Arial"/>
                <w:bCs/>
                <w:szCs w:val="20"/>
                <w:lang w:eastAsia="es-CO"/>
              </w:rPr>
            </w:pPr>
            <w:r>
              <w:rPr>
                <w:rFonts w:ascii="Arial" w:hAnsi="Arial" w:cs="Arial"/>
                <w:bCs/>
                <w:szCs w:val="20"/>
                <w:lang w:eastAsia="es-CO"/>
              </w:rPr>
              <w:t>Supabase como base de datos de la aplicación</w:t>
            </w:r>
          </w:p>
        </w:tc>
        <w:tc>
          <w:tcPr>
            <w:tcW w:w="3392" w:type="dxa"/>
            <w:vAlign w:val="center"/>
            <w:hideMark/>
          </w:tcPr>
          <w:p w:rsidRPr="006B359A" w:rsidR="00996250" w:rsidP="00412145" w:rsidRDefault="00996250" w14:paraId="2CB90680" w14:textId="77777777">
            <w:pPr>
              <w:pStyle w:val="Compact"/>
              <w:rPr>
                <w:rFonts w:ascii="Arial" w:hAnsi="Arial" w:cs="Arial"/>
                <w:bCs/>
                <w:szCs w:val="20"/>
                <w:lang w:eastAsia="es-CO"/>
              </w:rPr>
            </w:pPr>
            <w:r>
              <w:rPr>
                <w:rFonts w:ascii="Arial" w:hAnsi="Arial" w:cs="Arial"/>
                <w:bCs/>
                <w:szCs w:val="20"/>
                <w:lang w:eastAsia="es-CO"/>
              </w:rPr>
              <w:t>Precisada por ADR-029 (solo Auth en Supabase)</w:t>
            </w:r>
          </w:p>
        </w:tc>
      </w:tr>
      <w:tr w:rsidRPr="00996250" w:rsidR="00996250" w:rsidTr="001F5159" w14:paraId="039C162C" w14:textId="77777777">
        <w:trPr>
          <w:trHeight w:val="630"/>
        </w:trPr>
        <w:tc>
          <w:tcPr>
            <w:tcW w:w="1079" w:type="dxa"/>
            <w:vAlign w:val="center"/>
            <w:hideMark/>
          </w:tcPr>
          <w:p w:rsidRPr="006B359A" w:rsidR="00996250" w:rsidP="00412145" w:rsidRDefault="00996250" w14:paraId="67082021" w14:textId="77777777">
            <w:pPr>
              <w:pStyle w:val="Compact"/>
              <w:rPr>
                <w:rFonts w:ascii="Arial" w:hAnsi="Arial" w:cs="Arial"/>
                <w:bCs/>
                <w:szCs w:val="20"/>
                <w:lang w:eastAsia="es-CO"/>
              </w:rPr>
            </w:pPr>
            <w:r>
              <w:rPr>
                <w:rFonts w:ascii="Arial" w:hAnsi="Arial" w:cs="Arial"/>
                <w:bCs/>
                <w:szCs w:val="20"/>
                <w:lang w:eastAsia="es-CO"/>
              </w:rPr>
              <w:t>ADR - 16</w:t>
            </w:r>
          </w:p>
        </w:tc>
        <w:tc>
          <w:tcPr>
            <w:tcW w:w="5017" w:type="dxa"/>
            <w:vAlign w:val="center"/>
            <w:hideMark/>
          </w:tcPr>
          <w:p w:rsidRPr="006B359A" w:rsidR="00996250" w:rsidP="00412145" w:rsidRDefault="00996250" w14:paraId="3DC585FA" w14:textId="77777777">
            <w:pPr>
              <w:pStyle w:val="Compact"/>
              <w:rPr>
                <w:rFonts w:ascii="Arial" w:hAnsi="Arial" w:cs="Arial"/>
                <w:bCs/>
                <w:szCs w:val="20"/>
                <w:lang w:eastAsia="es-CO"/>
              </w:rPr>
            </w:pPr>
            <w:r>
              <w:rPr>
                <w:rFonts w:ascii="Arial" w:hAnsi="Arial" w:cs="Arial"/>
                <w:bCs/>
                <w:szCs w:val="20"/>
                <w:lang w:eastAsia="es-CO"/>
              </w:rPr>
              <w:t>Arquitectura hexagonal con la solicitud y sus tickets como núcleo</w:t>
            </w:r>
          </w:p>
        </w:tc>
        <w:tc>
          <w:tcPr>
            <w:tcW w:w="3392" w:type="dxa"/>
            <w:vAlign w:val="center"/>
            <w:hideMark/>
          </w:tcPr>
          <w:p w:rsidRPr="006B359A" w:rsidR="00996250" w:rsidP="00412145" w:rsidRDefault="00996250" w14:paraId="5DB1A88D"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5C24C5DA" w14:textId="77777777">
        <w:trPr>
          <w:trHeight w:val="412"/>
        </w:trPr>
        <w:tc>
          <w:tcPr>
            <w:tcW w:w="1079" w:type="dxa"/>
            <w:vAlign w:val="center"/>
            <w:hideMark/>
          </w:tcPr>
          <w:p w:rsidRPr="006B359A" w:rsidR="00996250" w:rsidP="00412145" w:rsidRDefault="00996250" w14:paraId="160B4D82" w14:textId="77777777">
            <w:pPr>
              <w:pStyle w:val="Compact"/>
              <w:rPr>
                <w:rFonts w:ascii="Arial" w:hAnsi="Arial" w:cs="Arial"/>
                <w:bCs/>
                <w:szCs w:val="20"/>
                <w:lang w:eastAsia="es-CO"/>
              </w:rPr>
            </w:pPr>
            <w:r>
              <w:rPr>
                <w:rFonts w:ascii="Arial" w:hAnsi="Arial" w:cs="Arial"/>
                <w:bCs/>
                <w:szCs w:val="20"/>
                <w:lang w:eastAsia="es-CO"/>
              </w:rPr>
              <w:t>ADR - 17</w:t>
            </w:r>
          </w:p>
        </w:tc>
        <w:tc>
          <w:tcPr>
            <w:tcW w:w="5017" w:type="dxa"/>
            <w:vAlign w:val="center"/>
            <w:hideMark/>
          </w:tcPr>
          <w:p w:rsidRPr="006B359A" w:rsidR="00996250" w:rsidP="00412145" w:rsidRDefault="00996250" w14:paraId="4AA93E8E" w14:textId="77777777">
            <w:pPr>
              <w:pStyle w:val="Compact"/>
              <w:rPr>
                <w:rFonts w:ascii="Arial" w:hAnsi="Arial" w:cs="Arial"/>
                <w:bCs/>
                <w:szCs w:val="20"/>
                <w:lang w:eastAsia="es-CO"/>
              </w:rPr>
            </w:pPr>
            <w:r>
              <w:rPr>
                <w:rFonts w:ascii="Arial" w:hAnsi="Arial" w:cs="Arial"/>
                <w:bCs/>
                <w:szCs w:val="20"/>
                <w:lang w:eastAsia="es-CO"/>
              </w:rPr>
              <w:t>Supabase Auth con TOTP mediado por el servidor</w:t>
            </w:r>
          </w:p>
        </w:tc>
        <w:tc>
          <w:tcPr>
            <w:tcW w:w="3392" w:type="dxa"/>
            <w:vAlign w:val="center"/>
            <w:hideMark/>
          </w:tcPr>
          <w:p w:rsidRPr="006B359A" w:rsidR="00996250" w:rsidP="00412145" w:rsidRDefault="00996250" w14:paraId="59D1AE9E"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1AD717F0" w14:textId="77777777">
        <w:trPr>
          <w:trHeight w:val="419"/>
        </w:trPr>
        <w:tc>
          <w:tcPr>
            <w:tcW w:w="1079" w:type="dxa"/>
            <w:vAlign w:val="center"/>
            <w:hideMark/>
          </w:tcPr>
          <w:p w:rsidRPr="006B359A" w:rsidR="00996250" w:rsidP="00412145" w:rsidRDefault="00996250" w14:paraId="09C72FF7" w14:textId="77777777">
            <w:pPr>
              <w:pStyle w:val="Compact"/>
              <w:rPr>
                <w:rFonts w:ascii="Arial" w:hAnsi="Arial" w:cs="Arial"/>
                <w:bCs/>
                <w:szCs w:val="20"/>
                <w:lang w:eastAsia="es-CO"/>
              </w:rPr>
            </w:pPr>
            <w:r>
              <w:rPr>
                <w:rFonts w:ascii="Arial" w:hAnsi="Arial" w:cs="Arial"/>
                <w:bCs/>
                <w:szCs w:val="20"/>
                <w:lang w:eastAsia="es-CO"/>
              </w:rPr>
              <w:t>ADR - 18</w:t>
            </w:r>
          </w:p>
        </w:tc>
        <w:tc>
          <w:tcPr>
            <w:tcW w:w="5017" w:type="dxa"/>
            <w:vAlign w:val="center"/>
            <w:hideMark/>
          </w:tcPr>
          <w:p w:rsidRPr="006B359A" w:rsidR="00996250" w:rsidP="00412145" w:rsidRDefault="00996250" w14:paraId="3987BC32" w14:textId="77777777">
            <w:pPr>
              <w:pStyle w:val="Compact"/>
              <w:rPr>
                <w:rFonts w:ascii="Arial" w:hAnsi="Arial" w:cs="Arial"/>
                <w:bCs/>
                <w:szCs w:val="20"/>
                <w:lang w:eastAsia="es-CO"/>
              </w:rPr>
            </w:pPr>
            <w:r>
              <w:rPr>
                <w:rFonts w:ascii="Arial" w:hAnsi="Arial" w:cs="Arial"/>
                <w:bCs/>
                <w:szCs w:val="20"/>
                <w:lang w:eastAsia="es-CO"/>
              </w:rPr>
              <w:t>Django 5.2 LTS con interfaz generada en el servidor</w:t>
            </w:r>
          </w:p>
        </w:tc>
        <w:tc>
          <w:tcPr>
            <w:tcW w:w="3392" w:type="dxa"/>
            <w:vAlign w:val="center"/>
            <w:hideMark/>
          </w:tcPr>
          <w:p w:rsidRPr="006B359A" w:rsidR="00996250" w:rsidP="00412145" w:rsidRDefault="00996250" w14:paraId="274B9D1D"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7FC17A89" w14:textId="77777777">
        <w:trPr>
          <w:trHeight w:val="699"/>
        </w:trPr>
        <w:tc>
          <w:tcPr>
            <w:tcW w:w="1079" w:type="dxa"/>
            <w:vAlign w:val="center"/>
            <w:hideMark/>
          </w:tcPr>
          <w:p w:rsidRPr="006B359A" w:rsidR="00996250" w:rsidP="00412145" w:rsidRDefault="00996250" w14:paraId="48BE00B8" w14:textId="77777777">
            <w:pPr>
              <w:pStyle w:val="Compact"/>
              <w:rPr>
                <w:rFonts w:ascii="Arial" w:hAnsi="Arial" w:cs="Arial"/>
                <w:bCs/>
                <w:szCs w:val="20"/>
                <w:lang w:eastAsia="es-CO"/>
              </w:rPr>
            </w:pPr>
            <w:r>
              <w:rPr>
                <w:rFonts w:ascii="Arial" w:hAnsi="Arial" w:cs="Arial"/>
                <w:bCs/>
                <w:szCs w:val="20"/>
                <w:lang w:eastAsia="es-CO"/>
              </w:rPr>
              <w:t>ADR - 19</w:t>
            </w:r>
          </w:p>
        </w:tc>
        <w:tc>
          <w:tcPr>
            <w:tcW w:w="5017" w:type="dxa"/>
            <w:vAlign w:val="center"/>
            <w:hideMark/>
          </w:tcPr>
          <w:p w:rsidRPr="006B359A" w:rsidR="00996250" w:rsidP="00412145" w:rsidRDefault="00996250" w14:paraId="3C2E64F7" w14:textId="77777777">
            <w:pPr>
              <w:pStyle w:val="Compact"/>
              <w:rPr>
                <w:rFonts w:ascii="Arial" w:hAnsi="Arial" w:cs="Arial"/>
                <w:bCs/>
                <w:szCs w:val="20"/>
                <w:lang w:eastAsia="es-CO"/>
              </w:rPr>
            </w:pPr>
            <w:r>
              <w:rPr>
                <w:rFonts w:ascii="Arial" w:hAnsi="Arial" w:cs="Arial"/>
                <w:bCs/>
                <w:szCs w:val="20"/>
                <w:lang w:eastAsia="es-CO"/>
              </w:rPr>
              <w:t>Sin automatizaciones fuera de GLPI ni directorio montado</w:t>
            </w:r>
          </w:p>
        </w:tc>
        <w:tc>
          <w:tcPr>
            <w:tcW w:w="3392" w:type="dxa"/>
            <w:vAlign w:val="center"/>
            <w:hideMark/>
          </w:tcPr>
          <w:p w:rsidRPr="006B359A" w:rsidR="00996250" w:rsidP="00412145" w:rsidRDefault="00996250" w14:paraId="5AE43491"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1881EF52" w14:textId="77777777">
        <w:trPr>
          <w:trHeight w:val="421"/>
        </w:trPr>
        <w:tc>
          <w:tcPr>
            <w:tcW w:w="1079" w:type="dxa"/>
            <w:vAlign w:val="center"/>
            <w:hideMark/>
          </w:tcPr>
          <w:p w:rsidRPr="006B359A" w:rsidR="00996250" w:rsidP="00412145" w:rsidRDefault="00996250" w14:paraId="3C86CE22" w14:textId="77777777">
            <w:pPr>
              <w:pStyle w:val="Compact"/>
              <w:rPr>
                <w:rFonts w:ascii="Arial" w:hAnsi="Arial" w:cs="Arial"/>
                <w:bCs/>
                <w:szCs w:val="20"/>
                <w:lang w:eastAsia="es-CO"/>
              </w:rPr>
            </w:pPr>
            <w:r>
              <w:rPr>
                <w:rFonts w:ascii="Arial" w:hAnsi="Arial" w:cs="Arial"/>
                <w:bCs/>
                <w:szCs w:val="20"/>
                <w:lang w:eastAsia="es-CO"/>
              </w:rPr>
              <w:t>ADR - 20</w:t>
            </w:r>
          </w:p>
        </w:tc>
        <w:tc>
          <w:tcPr>
            <w:tcW w:w="5017" w:type="dxa"/>
            <w:vAlign w:val="center"/>
            <w:hideMark/>
          </w:tcPr>
          <w:p w:rsidRPr="006B359A" w:rsidR="00996250" w:rsidP="00412145" w:rsidRDefault="00996250" w14:paraId="1A9ECBA4" w14:textId="77777777">
            <w:pPr>
              <w:pStyle w:val="Compact"/>
              <w:rPr>
                <w:rFonts w:ascii="Arial" w:hAnsi="Arial" w:cs="Arial"/>
                <w:bCs/>
                <w:szCs w:val="20"/>
                <w:lang w:eastAsia="es-CO"/>
              </w:rPr>
            </w:pPr>
            <w:r>
              <w:rPr>
                <w:rFonts w:ascii="Arial" w:hAnsi="Arial" w:cs="Arial"/>
                <w:bCs/>
                <w:szCs w:val="20"/>
                <w:lang w:eastAsia="es-CO"/>
              </w:rPr>
              <w:t>Dashboard sin tiempo real para técnicos</w:t>
            </w:r>
          </w:p>
        </w:tc>
        <w:tc>
          <w:tcPr>
            <w:tcW w:w="3392" w:type="dxa"/>
            <w:vAlign w:val="center"/>
            <w:hideMark/>
          </w:tcPr>
          <w:p w:rsidRPr="006B359A" w:rsidR="00996250" w:rsidP="00412145" w:rsidRDefault="00996250" w14:paraId="58F70B86"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732BEC22" w14:textId="77777777">
        <w:trPr>
          <w:trHeight w:val="416"/>
        </w:trPr>
        <w:tc>
          <w:tcPr>
            <w:tcW w:w="1079" w:type="dxa"/>
            <w:vAlign w:val="center"/>
            <w:hideMark/>
          </w:tcPr>
          <w:p w:rsidRPr="006B359A" w:rsidR="00996250" w:rsidP="00412145" w:rsidRDefault="00996250" w14:paraId="4BC6D5E2" w14:textId="77777777">
            <w:pPr>
              <w:pStyle w:val="Compact"/>
              <w:rPr>
                <w:rFonts w:ascii="Arial" w:hAnsi="Arial" w:cs="Arial"/>
                <w:bCs/>
                <w:szCs w:val="20"/>
                <w:lang w:eastAsia="es-CO"/>
              </w:rPr>
            </w:pPr>
            <w:r>
              <w:rPr>
                <w:rFonts w:ascii="Arial" w:hAnsi="Arial" w:cs="Arial"/>
                <w:bCs/>
                <w:szCs w:val="20"/>
                <w:lang w:eastAsia="es-CO"/>
              </w:rPr>
              <w:t>ADR - 21</w:t>
            </w:r>
          </w:p>
        </w:tc>
        <w:tc>
          <w:tcPr>
            <w:tcW w:w="5017" w:type="dxa"/>
            <w:vAlign w:val="center"/>
            <w:hideMark/>
          </w:tcPr>
          <w:p w:rsidRPr="006B359A" w:rsidR="00996250" w:rsidP="00412145" w:rsidRDefault="00996250" w14:paraId="260828AD" w14:textId="77777777">
            <w:pPr>
              <w:pStyle w:val="Compact"/>
              <w:rPr>
                <w:rFonts w:ascii="Arial" w:hAnsi="Arial" w:cs="Arial"/>
                <w:bCs/>
                <w:szCs w:val="20"/>
                <w:lang w:eastAsia="es-CO"/>
              </w:rPr>
            </w:pPr>
            <w:r>
              <w:rPr>
                <w:rFonts w:ascii="Arial" w:hAnsi="Arial" w:cs="Arial"/>
                <w:bCs/>
                <w:szCs w:val="20"/>
                <w:lang w:eastAsia="es-CO"/>
              </w:rPr>
              <w:t>Soporte de vinculación adjunto a GLPI, sin almacenamiento permanente en la aplicación</w:t>
            </w:r>
          </w:p>
        </w:tc>
        <w:tc>
          <w:tcPr>
            <w:tcW w:w="3392" w:type="dxa"/>
            <w:vAlign w:val="center"/>
            <w:hideMark/>
          </w:tcPr>
          <w:p w:rsidRPr="006B359A" w:rsidR="00996250" w:rsidP="00412145" w:rsidRDefault="00996250" w14:paraId="220D4C11"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4BAB9BDE" w14:textId="77777777">
        <w:trPr>
          <w:trHeight w:val="557"/>
        </w:trPr>
        <w:tc>
          <w:tcPr>
            <w:tcW w:w="1079" w:type="dxa"/>
            <w:vAlign w:val="center"/>
            <w:hideMark/>
          </w:tcPr>
          <w:p w:rsidRPr="006B359A" w:rsidR="00996250" w:rsidP="00412145" w:rsidRDefault="00996250" w14:paraId="770ECAE3" w14:textId="77777777">
            <w:pPr>
              <w:pStyle w:val="Compact"/>
              <w:rPr>
                <w:rFonts w:ascii="Arial" w:hAnsi="Arial" w:cs="Arial"/>
                <w:bCs/>
                <w:szCs w:val="20"/>
                <w:lang w:eastAsia="es-CO"/>
              </w:rPr>
            </w:pPr>
            <w:r>
              <w:rPr>
                <w:rFonts w:ascii="Arial" w:hAnsi="Arial" w:cs="Arial"/>
                <w:bCs/>
                <w:szCs w:val="20"/>
                <w:lang w:eastAsia="es-CO"/>
              </w:rPr>
              <w:t>ADR - 22</w:t>
            </w:r>
          </w:p>
        </w:tc>
        <w:tc>
          <w:tcPr>
            <w:tcW w:w="5017" w:type="dxa"/>
            <w:vAlign w:val="center"/>
            <w:hideMark/>
          </w:tcPr>
          <w:p w:rsidRPr="006B359A" w:rsidR="00996250" w:rsidP="00412145" w:rsidRDefault="00996250" w14:paraId="0D8A4E18" w14:textId="77777777">
            <w:pPr>
              <w:pStyle w:val="Compact"/>
              <w:rPr>
                <w:rFonts w:ascii="Arial" w:hAnsi="Arial" w:cs="Arial"/>
                <w:bCs/>
                <w:szCs w:val="20"/>
                <w:lang w:eastAsia="es-CO"/>
              </w:rPr>
            </w:pPr>
            <w:r>
              <w:rPr>
                <w:rFonts w:ascii="Arial" w:hAnsi="Arial" w:cs="Arial"/>
                <w:bCs/>
                <w:szCs w:val="20"/>
                <w:lang w:eastAsia="es-CO"/>
              </w:rPr>
              <w:t>Permisos sobre recursos compartidos dentro de los eventos laborales</w:t>
            </w:r>
          </w:p>
        </w:tc>
        <w:tc>
          <w:tcPr>
            <w:tcW w:w="3392" w:type="dxa"/>
            <w:vAlign w:val="center"/>
            <w:hideMark/>
          </w:tcPr>
          <w:p w:rsidRPr="006B359A" w:rsidR="00996250" w:rsidP="00412145" w:rsidRDefault="00996250" w14:paraId="0DE2AA4A"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22690F31" w14:textId="77777777">
        <w:trPr>
          <w:trHeight w:val="416"/>
        </w:trPr>
        <w:tc>
          <w:tcPr>
            <w:tcW w:w="1079" w:type="dxa"/>
            <w:vAlign w:val="center"/>
            <w:hideMark/>
          </w:tcPr>
          <w:p w:rsidRPr="006B359A" w:rsidR="00996250" w:rsidP="00412145" w:rsidRDefault="00996250" w14:paraId="11877C54" w14:textId="77777777">
            <w:pPr>
              <w:pStyle w:val="Compact"/>
              <w:rPr>
                <w:rFonts w:ascii="Arial" w:hAnsi="Arial" w:cs="Arial"/>
                <w:bCs/>
                <w:szCs w:val="20"/>
                <w:lang w:eastAsia="es-CO"/>
              </w:rPr>
            </w:pPr>
            <w:r>
              <w:rPr>
                <w:rFonts w:ascii="Arial" w:hAnsi="Arial" w:cs="Arial"/>
                <w:bCs/>
                <w:szCs w:val="20"/>
                <w:lang w:eastAsia="es-CO"/>
              </w:rPr>
              <w:t>ADR - 23</w:t>
            </w:r>
          </w:p>
        </w:tc>
        <w:tc>
          <w:tcPr>
            <w:tcW w:w="5017" w:type="dxa"/>
            <w:vAlign w:val="center"/>
            <w:hideMark/>
          </w:tcPr>
          <w:p w:rsidRPr="006B359A" w:rsidR="00996250" w:rsidP="00412145" w:rsidRDefault="00996250" w14:paraId="15B94C7A" w14:textId="77777777">
            <w:pPr>
              <w:pStyle w:val="Compact"/>
              <w:rPr>
                <w:rFonts w:ascii="Arial" w:hAnsi="Arial" w:cs="Arial"/>
                <w:bCs/>
                <w:szCs w:val="20"/>
                <w:lang w:eastAsia="es-CO"/>
              </w:rPr>
            </w:pPr>
            <w:r>
              <w:rPr>
                <w:rFonts w:ascii="Arial" w:hAnsi="Arial" w:cs="Arial"/>
                <w:bCs/>
                <w:szCs w:val="20"/>
                <w:lang w:eastAsia="es-CO"/>
              </w:rPr>
              <w:t>BunkerWeb como WAF y proxy inverso (en lugar de nginx)</w:t>
            </w:r>
          </w:p>
        </w:tc>
        <w:tc>
          <w:tcPr>
            <w:tcW w:w="3392" w:type="dxa"/>
            <w:vAlign w:val="center"/>
            <w:hideMark/>
          </w:tcPr>
          <w:p w:rsidRPr="006B359A" w:rsidR="00996250" w:rsidP="00412145" w:rsidRDefault="00996250" w14:paraId="00B7B360"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05ADF8A8" w14:textId="77777777">
        <w:trPr>
          <w:trHeight w:val="416"/>
        </w:trPr>
        <w:tc>
          <w:tcPr>
            <w:tcW w:w="1079" w:type="dxa"/>
            <w:vAlign w:val="center"/>
            <w:hideMark/>
          </w:tcPr>
          <w:p w:rsidRPr="006B359A" w:rsidR="00996250" w:rsidP="00412145" w:rsidRDefault="00996250" w14:paraId="33788FD0" w14:textId="77777777">
            <w:pPr>
              <w:pStyle w:val="Compact"/>
              <w:rPr>
                <w:rFonts w:ascii="Arial" w:hAnsi="Arial" w:cs="Arial"/>
                <w:bCs/>
                <w:szCs w:val="20"/>
                <w:lang w:eastAsia="es-CO"/>
              </w:rPr>
            </w:pPr>
            <w:r>
              <w:rPr>
                <w:rFonts w:ascii="Arial" w:hAnsi="Arial" w:cs="Arial"/>
                <w:bCs/>
                <w:szCs w:val="20"/>
                <w:lang w:eastAsia="es-CO"/>
              </w:rPr>
              <w:t>ADR - 24</w:t>
            </w:r>
          </w:p>
        </w:tc>
        <w:tc>
          <w:tcPr>
            <w:tcW w:w="5017" w:type="dxa"/>
            <w:vAlign w:val="center"/>
            <w:hideMark/>
          </w:tcPr>
          <w:p w:rsidRPr="00D34AD7" w:rsidR="00996250" w:rsidP="00412145" w:rsidRDefault="00996250" w14:paraId="3331E8B5" w14:textId="77777777">
            <w:pPr>
              <w:pStyle w:val="Compact"/>
              <w:rPr>
                <w:rFonts w:ascii="Arial" w:hAnsi="Arial" w:cs="Arial"/>
                <w:bCs/>
                <w:szCs w:val="20"/>
                <w:lang w:val="en-US" w:eastAsia="es-CO"/>
              </w:rPr>
            </w:pPr>
            <w:r>
              <w:rPr>
                <w:rFonts w:ascii="Arial" w:hAnsi="Arial" w:cs="Arial"/>
                <w:bCs/>
                <w:szCs w:val="20"/>
                <w:lang w:val="en-US" w:eastAsia="es-CO"/>
              </w:rPr>
              <w:t>Cloudflare Tunnel + Access delante de BunkerWeb</w:t>
            </w:r>
          </w:p>
        </w:tc>
        <w:tc>
          <w:tcPr>
            <w:tcW w:w="3392" w:type="dxa"/>
            <w:vAlign w:val="center"/>
            <w:hideMark/>
          </w:tcPr>
          <w:p w:rsidRPr="006B359A" w:rsidR="00996250" w:rsidP="00412145" w:rsidRDefault="00996250" w14:paraId="1CB92430" w14:textId="77777777">
            <w:pPr>
              <w:pStyle w:val="Compact"/>
              <w:rPr>
                <w:rFonts w:ascii="Arial" w:hAnsi="Arial" w:cs="Arial"/>
                <w:bCs/>
                <w:szCs w:val="20"/>
                <w:lang w:eastAsia="es-CO"/>
              </w:rPr>
            </w:pPr>
            <w:r>
              <w:rPr>
                <w:rFonts w:ascii="Arial" w:hAnsi="Arial" w:cs="Arial"/>
                <w:bCs/>
                <w:szCs w:val="20"/>
                <w:lang w:eastAsia="es-CO"/>
              </w:rPr>
              <w:t>Descartada (sin exposición pública)</w:t>
            </w:r>
          </w:p>
        </w:tc>
      </w:tr>
      <w:tr w:rsidRPr="00996250" w:rsidR="00996250" w:rsidTr="001F5159" w14:paraId="2D9129E2" w14:textId="77777777">
        <w:trPr>
          <w:trHeight w:val="550"/>
        </w:trPr>
        <w:tc>
          <w:tcPr>
            <w:tcW w:w="1079" w:type="dxa"/>
            <w:vAlign w:val="center"/>
            <w:hideMark/>
          </w:tcPr>
          <w:p w:rsidRPr="006B359A" w:rsidR="00996250" w:rsidP="00412145" w:rsidRDefault="00996250" w14:paraId="7E28EB21" w14:textId="77777777">
            <w:pPr>
              <w:pStyle w:val="Compact"/>
              <w:rPr>
                <w:rFonts w:ascii="Arial" w:hAnsi="Arial" w:cs="Arial"/>
                <w:bCs/>
                <w:szCs w:val="20"/>
                <w:lang w:eastAsia="es-CO"/>
              </w:rPr>
            </w:pPr>
            <w:r>
              <w:rPr>
                <w:rFonts w:ascii="Arial" w:hAnsi="Arial" w:cs="Arial"/>
                <w:bCs/>
                <w:szCs w:val="20"/>
                <w:lang w:eastAsia="es-CO"/>
              </w:rPr>
              <w:t>ADR - 25</w:t>
            </w:r>
          </w:p>
        </w:tc>
        <w:tc>
          <w:tcPr>
            <w:tcW w:w="5017" w:type="dxa"/>
            <w:vAlign w:val="center"/>
            <w:hideMark/>
          </w:tcPr>
          <w:p w:rsidRPr="006B359A" w:rsidR="00996250" w:rsidP="00412145" w:rsidRDefault="00996250" w14:paraId="02D14BFD" w14:textId="77777777">
            <w:pPr>
              <w:pStyle w:val="Compact"/>
              <w:rPr>
                <w:rFonts w:ascii="Arial" w:hAnsi="Arial" w:cs="Arial"/>
                <w:bCs/>
                <w:szCs w:val="20"/>
                <w:lang w:eastAsia="es-CO"/>
              </w:rPr>
            </w:pPr>
            <w:r>
              <w:rPr>
                <w:rFonts w:ascii="Arial" w:hAnsi="Arial" w:cs="Arial"/>
                <w:bCs/>
                <w:szCs w:val="20"/>
                <w:lang w:eastAsia="es-CO"/>
              </w:rPr>
              <w:t>Tres consultas de lectura nuevas en los repositorios para las vistas (2.7)</w:t>
            </w:r>
          </w:p>
        </w:tc>
        <w:tc>
          <w:tcPr>
            <w:tcW w:w="3392" w:type="dxa"/>
            <w:vAlign w:val="center"/>
            <w:hideMark/>
          </w:tcPr>
          <w:p w:rsidRPr="006B359A" w:rsidR="00996250" w:rsidP="00412145" w:rsidRDefault="00996250" w14:paraId="325CCF80"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6D45EB25" w14:textId="77777777">
        <w:trPr>
          <w:trHeight w:val="563"/>
        </w:trPr>
        <w:tc>
          <w:tcPr>
            <w:tcW w:w="1079" w:type="dxa"/>
            <w:vAlign w:val="center"/>
            <w:hideMark/>
          </w:tcPr>
          <w:p w:rsidRPr="006B359A" w:rsidR="00996250" w:rsidP="00412145" w:rsidRDefault="00996250" w14:paraId="35009F6A" w14:textId="77777777">
            <w:pPr>
              <w:pStyle w:val="Compact"/>
              <w:rPr>
                <w:rFonts w:ascii="Arial" w:hAnsi="Arial" w:cs="Arial"/>
                <w:bCs/>
                <w:szCs w:val="20"/>
                <w:lang w:eastAsia="es-CO"/>
              </w:rPr>
            </w:pPr>
            <w:r>
              <w:rPr>
                <w:rFonts w:ascii="Arial" w:hAnsi="Arial" w:cs="Arial"/>
                <w:bCs/>
                <w:szCs w:val="20"/>
                <w:lang w:eastAsia="es-CO"/>
              </w:rPr>
              <w:t>ADR - 26</w:t>
            </w:r>
          </w:p>
        </w:tc>
        <w:tc>
          <w:tcPr>
            <w:tcW w:w="5017" w:type="dxa"/>
            <w:vAlign w:val="center"/>
            <w:hideMark/>
          </w:tcPr>
          <w:p w:rsidRPr="006B359A" w:rsidR="00996250" w:rsidP="00412145" w:rsidRDefault="00996250" w14:paraId="73F076F4" w14:textId="77777777">
            <w:pPr>
              <w:pStyle w:val="Compact"/>
              <w:rPr>
                <w:rFonts w:ascii="Arial" w:hAnsi="Arial" w:cs="Arial"/>
                <w:bCs/>
                <w:szCs w:val="20"/>
                <w:lang w:eastAsia="es-CO"/>
              </w:rPr>
            </w:pPr>
            <w:r>
              <w:rPr>
                <w:rFonts w:ascii="Arial" w:hAnsi="Arial" w:cs="Arial"/>
                <w:bCs/>
                <w:szCs w:val="20"/>
                <w:lang w:eastAsia="es-CO"/>
              </w:rPr>
              <w:t>Consulta de solicitudes en error para el reintento del Administrador (2.12)</w:t>
            </w:r>
          </w:p>
        </w:tc>
        <w:tc>
          <w:tcPr>
            <w:tcW w:w="3392" w:type="dxa"/>
            <w:vAlign w:val="center"/>
            <w:hideMark/>
          </w:tcPr>
          <w:p w:rsidRPr="006B359A" w:rsidR="00996250" w:rsidP="00412145" w:rsidRDefault="00996250" w14:paraId="6B10597C"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20C51F9F" w14:textId="77777777">
        <w:trPr>
          <w:trHeight w:val="551"/>
        </w:trPr>
        <w:tc>
          <w:tcPr>
            <w:tcW w:w="1079" w:type="dxa"/>
            <w:vAlign w:val="center"/>
            <w:hideMark/>
          </w:tcPr>
          <w:p w:rsidRPr="006B359A" w:rsidR="00996250" w:rsidP="00412145" w:rsidRDefault="00996250" w14:paraId="2E5AE972" w14:textId="77777777">
            <w:pPr>
              <w:pStyle w:val="Compact"/>
              <w:rPr>
                <w:rFonts w:ascii="Arial" w:hAnsi="Arial" w:cs="Arial"/>
                <w:bCs/>
                <w:szCs w:val="20"/>
                <w:lang w:eastAsia="es-CO"/>
              </w:rPr>
            </w:pPr>
            <w:r>
              <w:rPr>
                <w:rFonts w:ascii="Arial" w:hAnsi="Arial" w:cs="Arial"/>
                <w:bCs/>
                <w:szCs w:val="20"/>
                <w:lang w:eastAsia="es-CO"/>
              </w:rPr>
              <w:t>ADR - 27</w:t>
            </w:r>
          </w:p>
        </w:tc>
        <w:tc>
          <w:tcPr>
            <w:tcW w:w="5017" w:type="dxa"/>
            <w:vAlign w:val="center"/>
            <w:hideMark/>
          </w:tcPr>
          <w:p w:rsidRPr="006B359A" w:rsidR="00996250" w:rsidP="00412145" w:rsidRDefault="00996250" w14:paraId="70BA8FC1" w14:textId="77777777">
            <w:pPr>
              <w:pStyle w:val="Compact"/>
              <w:rPr>
                <w:rFonts w:ascii="Arial" w:hAnsi="Arial" w:cs="Arial"/>
                <w:bCs/>
                <w:szCs w:val="20"/>
                <w:lang w:eastAsia="es-CO"/>
              </w:rPr>
            </w:pPr>
            <w:r>
              <w:rPr>
                <w:rFonts w:ascii="Arial" w:hAnsi="Arial" w:cs="Arial"/>
                <w:bCs/>
                <w:szCs w:val="20"/>
                <w:lang w:eastAsia="es-CO"/>
              </w:rPr>
              <w:t>Matriz y usuarios completos para el área de administración (2.13)</w:t>
            </w:r>
          </w:p>
        </w:tc>
        <w:tc>
          <w:tcPr>
            <w:tcW w:w="3392" w:type="dxa"/>
            <w:vAlign w:val="center"/>
            <w:hideMark/>
          </w:tcPr>
          <w:p w:rsidRPr="006B359A" w:rsidR="00996250" w:rsidP="00412145" w:rsidRDefault="00996250" w14:paraId="4029DB0C"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4CA9F810" w14:textId="77777777">
        <w:trPr>
          <w:trHeight w:val="724"/>
        </w:trPr>
        <w:tc>
          <w:tcPr>
            <w:tcW w:w="1079" w:type="dxa"/>
            <w:vAlign w:val="center"/>
            <w:hideMark/>
          </w:tcPr>
          <w:p w:rsidRPr="006B359A" w:rsidR="00996250" w:rsidP="00412145" w:rsidRDefault="00996250" w14:paraId="455ADC72" w14:textId="77777777">
            <w:pPr>
              <w:pStyle w:val="Compact"/>
              <w:rPr>
                <w:rFonts w:ascii="Arial" w:hAnsi="Arial" w:cs="Arial"/>
                <w:bCs/>
                <w:szCs w:val="20"/>
                <w:lang w:eastAsia="es-CO"/>
              </w:rPr>
            </w:pPr>
            <w:r>
              <w:rPr>
                <w:rFonts w:ascii="Arial" w:hAnsi="Arial" w:cs="Arial"/>
                <w:bCs/>
                <w:szCs w:val="20"/>
                <w:lang w:eastAsia="es-CO"/>
              </w:rPr>
              <w:t>ADR - 28</w:t>
            </w:r>
          </w:p>
        </w:tc>
        <w:tc>
          <w:tcPr>
            <w:tcW w:w="5017" w:type="dxa"/>
            <w:vAlign w:val="center"/>
            <w:hideMark/>
          </w:tcPr>
          <w:p w:rsidRPr="006B359A" w:rsidR="00996250" w:rsidP="00412145" w:rsidRDefault="00996250" w14:paraId="49C7D868" w14:textId="77777777">
            <w:pPr>
              <w:pStyle w:val="Compact"/>
              <w:rPr>
                <w:rFonts w:ascii="Arial" w:hAnsi="Arial" w:cs="Arial"/>
                <w:bCs/>
                <w:szCs w:val="20"/>
                <w:lang w:eastAsia="es-CO"/>
              </w:rPr>
            </w:pPr>
            <w:r>
              <w:rPr>
                <w:rFonts w:ascii="Arial" w:hAnsi="Arial" w:cs="Arial"/>
                <w:bCs/>
                <w:szCs w:val="20"/>
                <w:lang w:eastAsia="es-CO"/>
              </w:rPr>
              <w:t>Dueño del esquema separado de app_backend, disparador con transiciones y bloqueo al decidir (revisión externa H1 a H3)</w:t>
            </w:r>
          </w:p>
        </w:tc>
        <w:tc>
          <w:tcPr>
            <w:tcW w:w="3392" w:type="dxa"/>
            <w:vAlign w:val="center"/>
            <w:hideMark/>
          </w:tcPr>
          <w:p w:rsidRPr="006B359A" w:rsidR="00996250" w:rsidP="00412145" w:rsidRDefault="00996250" w14:paraId="12C5E334" w14:textId="77777777">
            <w:pPr>
              <w:pStyle w:val="Compact"/>
              <w:rPr>
                <w:rFonts w:ascii="Arial" w:hAnsi="Arial" w:cs="Arial"/>
                <w:bCs/>
                <w:szCs w:val="20"/>
                <w:lang w:eastAsia="es-CO"/>
              </w:rPr>
            </w:pPr>
            <w:r>
              <w:rPr>
                <w:rFonts w:ascii="Arial" w:hAnsi="Arial" w:cs="Arial"/>
                <w:bCs/>
                <w:szCs w:val="20"/>
                <w:lang w:eastAsia="es-CO"/>
              </w:rPr>
              <w:t>Aceptada</w:t>
            </w:r>
          </w:p>
        </w:tc>
      </w:tr>
      <w:tr w:rsidRPr="00996250" w:rsidR="00996250" w:rsidTr="001F5159" w14:paraId="2EBDE0C5" w14:textId="77777777">
        <w:trPr>
          <w:trHeight w:val="724"/>
        </w:trPr>
        <w:tc>
          <w:tcPr>
            <w:tcW w:w="1079" w:type="dxa"/>
            <w:tcBorders>
              <w:bottom w:val="single" w:color="auto" w:sz="4" w:space="0"/>
            </w:tcBorders>
            <w:vAlign w:val="center"/>
            <w:hideMark/>
          </w:tcPr>
          <w:p w:rsidRPr="006B359A" w:rsidR="00996250" w:rsidP="00412145" w:rsidRDefault="00996250" w14:paraId="38B32D80" w14:textId="77777777">
            <w:pPr>
              <w:pStyle w:val="Compact"/>
              <w:rPr>
                <w:rFonts w:ascii="Arial" w:hAnsi="Arial" w:cs="Arial"/>
                <w:bCs/>
                <w:szCs w:val="20"/>
                <w:lang w:eastAsia="es-CO"/>
              </w:rPr>
            </w:pPr>
            <w:r>
              <w:rPr>
                <w:rFonts w:ascii="Arial" w:hAnsi="Arial" w:cs="Arial"/>
                <w:bCs/>
                <w:szCs w:val="20"/>
                <w:lang w:eastAsia="es-CO"/>
              </w:rPr>
              <w:t>ADR - 29</w:t>
            </w:r>
          </w:p>
        </w:tc>
        <w:tc>
          <w:tcPr>
            <w:tcW w:w="5017" w:type="dxa"/>
            <w:tcBorders>
              <w:bottom w:val="single" w:color="auto" w:sz="4" w:space="0"/>
            </w:tcBorders>
            <w:vAlign w:val="center"/>
            <w:hideMark/>
          </w:tcPr>
          <w:p w:rsidRPr="006B359A" w:rsidR="00996250" w:rsidP="00412145" w:rsidRDefault="00996250" w14:paraId="3D10197C" w14:textId="77777777">
            <w:pPr>
              <w:pStyle w:val="Compact"/>
              <w:rPr>
                <w:rFonts w:ascii="Arial" w:hAnsi="Arial" w:cs="Arial"/>
                <w:bCs/>
                <w:szCs w:val="20"/>
                <w:lang w:eastAsia="es-CO"/>
              </w:rPr>
            </w:pPr>
            <w:r>
              <w:rPr>
                <w:rFonts w:ascii="Arial" w:hAnsi="Arial" w:cs="Arial"/>
                <w:bCs/>
                <w:szCs w:val="20"/>
                <w:lang w:eastAsia="es-CO"/>
              </w:rPr>
              <w:t>Base de la aplicación en PostgreSQL 17 local; Supabase solo para la autenticación</w:t>
            </w:r>
          </w:p>
        </w:tc>
        <w:tc>
          <w:tcPr>
            <w:tcW w:w="3392" w:type="dxa"/>
            <w:tcBorders>
              <w:bottom w:val="single" w:color="auto" w:sz="4" w:space="0"/>
            </w:tcBorders>
            <w:vAlign w:val="center"/>
            <w:hideMark/>
          </w:tcPr>
          <w:p w:rsidRPr="006B359A" w:rsidR="00996250" w:rsidP="00412145" w:rsidRDefault="00996250" w14:paraId="774D0267" w14:textId="77777777">
            <w:pPr>
              <w:pStyle w:val="Compact"/>
              <w:rPr>
                <w:rFonts w:ascii="Arial" w:hAnsi="Arial" w:cs="Arial"/>
                <w:bCs/>
                <w:szCs w:val="20"/>
                <w:lang w:eastAsia="es-CO"/>
              </w:rPr>
            </w:pPr>
            <w:r>
              <w:rPr>
                <w:rFonts w:ascii="Arial" w:hAnsi="Arial" w:cs="Arial"/>
                <w:bCs/>
                <w:szCs w:val="20"/>
                <w:lang w:eastAsia="es-CO"/>
              </w:rPr>
              <w:t>Aceptada</w:t>
            </w:r>
          </w:p>
        </w:tc>
      </w:tr>
    </w:tbl>
    <w:p w:rsidRPr="00996250" w:rsidR="00996250" w:rsidP="00996250" w:rsidRDefault="00996250" w14:paraId="3DE2D0CF" w14:textId="77777777">
      <w:pPr>
        <w:pStyle w:val="Compact"/>
        <w:rPr>
          <w:rFonts w:ascii="Arial" w:hAnsi="Arial" w:cs="Arial"/>
          <w:b/>
          <w:szCs w:val="20"/>
          <w:lang w:eastAsia="es-CO"/>
        </w:rPr>
      </w:pPr>
    </w:p>
    <w:p w:rsidRPr="00996250" w:rsidR="00996250" w:rsidP="00503567" w:rsidRDefault="00996250" w14:paraId="3D37F7E2" w14:textId="04031B94">
      <w:pPr>
        <w:ind w:firstLine="0"/>
      </w:pPr>
      <w:r>
        <w:rPr>
          <w:i/>
          <w:iCs/>
        </w:rPr>
        <w:t>Nota:</w:t>
      </w:r>
      <w:r>
        <w:t xml:space="preserve"> Los ADR no se borran: cuando una decisión cambia, el ADR anterior queda Reemplazado con referencia al nuevo.</w:t>
      </w:r>
    </w:p>
    <w:p w:rsidR="00ED4AE6" w:rsidP="00503567" w:rsidRDefault="00ED4AE6" w14:paraId="75FB7268" w14:textId="00FE26D2">
      <w:pPr>
        <w:ind w:firstLine="0"/>
        <w:rPr>
          <w:b/>
          <w:bCs/>
        </w:rPr>
      </w:pPr>
      <w:r>
        <w:rPr>
          <w:b/>
          <w:bCs/>
        </w:rPr>
        <w:t>Matriz de puertos</w:t>
      </w:r>
    </w:p>
    <w:p w:rsidRPr="00671CA0" w:rsidR="00700D6F" w:rsidP="00503567" w:rsidRDefault="0DA19D27" w14:paraId="0ECB6688" w14:textId="5264479B">
      <w:pPr>
        <w:ind w:firstLine="0"/>
      </w:pPr>
      <w:r>
        <w:t>En la siguiente tabla, se detalla la matriz de puertos y comunicaciones del sistema, especificando el origen, destino, protocolo y nivel de alcance de cada flujo para garantizar el control de tráfico y la seguridad en la infraestructura de red.</w:t>
      </w:r>
    </w:p>
    <w:p w:rsidRPr="00795A0B" w:rsidR="00671CA0" w:rsidP="00671CA0" w:rsidRDefault="00671CA0" w14:paraId="5DFF8870" w14:textId="6CF315DA">
      <w:pPr>
        <w:rPr>
          <w:b/>
          <w:bCs/>
        </w:rPr>
      </w:pPr>
      <w:r>
        <w:rPr>
          <w:b/>
          <w:bCs/>
        </w:rPr>
        <w:t>Tabla 3</w:t>
      </w:r>
    </w:p>
    <w:p w:rsidR="00671CA0" w:rsidP="00671CA0" w:rsidRDefault="00671CA0" w14:paraId="2F222654" w14:textId="1F89F8B2">
      <w:r>
        <w:rPr>
          <w:i/>
          <w:iCs/>
        </w:rPr>
        <w:t>Matriz de puertos, protocolos y flujos de red del sistema</w:t>
      </w:r>
    </w:p>
    <w:tbl>
      <w:tblPr>
        <w:tblW w:w="9498" w:type="dxa"/>
        <w:tblCellMar>
          <w:left w:w="70" w:type="dxa"/>
          <w:right w:w="70" w:type="dxa"/>
        </w:tblCellMar>
        <w:tblLook w:val="04A0" w:firstRow="1" w:lastRow="0" w:firstColumn="1" w:lastColumn="0" w:noHBand="0" w:noVBand="1"/>
      </w:tblPr>
      <w:tblGrid>
        <w:gridCol w:w="1343"/>
        <w:gridCol w:w="1475"/>
        <w:gridCol w:w="809"/>
        <w:gridCol w:w="1208"/>
        <w:gridCol w:w="1119"/>
        <w:gridCol w:w="3544"/>
      </w:tblGrid>
      <w:tr w:rsidRPr="00671CA0" w:rsidR="00671CA0" w:rsidTr="00105187" w14:paraId="4E126CAB" w14:textId="77777777">
        <w:trPr>
          <w:trHeight w:val="300"/>
        </w:trPr>
        <w:tc>
          <w:tcPr>
            <w:tcW w:w="1343" w:type="dxa"/>
            <w:tcBorders>
              <w:top w:val="single" w:color="auto" w:sz="4" w:space="0"/>
              <w:bottom w:val="single" w:color="auto" w:sz="4" w:space="0"/>
            </w:tcBorders>
            <w:noWrap/>
            <w:vAlign w:val="center"/>
            <w:hideMark/>
          </w:tcPr>
          <w:p w:rsidRPr="00671CA0" w:rsidR="00671CA0" w:rsidP="00671CA0" w:rsidRDefault="00671CA0" w14:paraId="2C34DE78" w14:textId="77777777">
            <w:pPr>
              <w:pStyle w:val="Compact"/>
              <w:rPr>
                <w:rFonts w:ascii="Arial" w:hAnsi="Arial" w:cs="Arial"/>
                <w:b/>
                <w:szCs w:val="20"/>
                <w:lang w:eastAsia="es-CO"/>
              </w:rPr>
            </w:pPr>
            <w:r>
              <w:rPr>
                <w:rFonts w:ascii="Arial" w:hAnsi="Arial" w:cs="Arial"/>
                <w:b/>
                <w:szCs w:val="20"/>
                <w:lang w:eastAsia="es-CO"/>
              </w:rPr>
              <w:t>Origen</w:t>
            </w:r>
          </w:p>
        </w:tc>
        <w:tc>
          <w:tcPr>
            <w:tcW w:w="1475" w:type="dxa"/>
            <w:tcBorders>
              <w:top w:val="single" w:color="auto" w:sz="4" w:space="0"/>
              <w:bottom w:val="single" w:color="auto" w:sz="4" w:space="0"/>
            </w:tcBorders>
            <w:noWrap/>
            <w:vAlign w:val="center"/>
            <w:hideMark/>
          </w:tcPr>
          <w:p w:rsidRPr="00671CA0" w:rsidR="00671CA0" w:rsidP="00671CA0" w:rsidRDefault="00671CA0" w14:paraId="03477B10" w14:textId="77777777">
            <w:pPr>
              <w:pStyle w:val="Compact"/>
              <w:rPr>
                <w:rFonts w:ascii="Arial" w:hAnsi="Arial" w:cs="Arial"/>
                <w:b/>
                <w:szCs w:val="20"/>
                <w:lang w:eastAsia="es-CO"/>
              </w:rPr>
            </w:pPr>
            <w:r>
              <w:rPr>
                <w:rFonts w:ascii="Arial" w:hAnsi="Arial" w:cs="Arial"/>
                <w:b/>
                <w:szCs w:val="20"/>
                <w:lang w:eastAsia="es-CO"/>
              </w:rPr>
              <w:t>Destino</w:t>
            </w:r>
          </w:p>
        </w:tc>
        <w:tc>
          <w:tcPr>
            <w:tcW w:w="809" w:type="dxa"/>
            <w:tcBorders>
              <w:top w:val="single" w:color="auto" w:sz="4" w:space="0"/>
              <w:bottom w:val="single" w:color="auto" w:sz="4" w:space="0"/>
            </w:tcBorders>
            <w:noWrap/>
            <w:vAlign w:val="center"/>
            <w:hideMark/>
          </w:tcPr>
          <w:p w:rsidRPr="00671CA0" w:rsidR="00671CA0" w:rsidP="00671CA0" w:rsidRDefault="00671CA0" w14:paraId="6848C3A4" w14:textId="77777777">
            <w:pPr>
              <w:pStyle w:val="Compact"/>
              <w:rPr>
                <w:rFonts w:ascii="Arial" w:hAnsi="Arial" w:cs="Arial"/>
                <w:b/>
                <w:szCs w:val="20"/>
                <w:lang w:eastAsia="es-CO"/>
              </w:rPr>
            </w:pPr>
            <w:r>
              <w:rPr>
                <w:rFonts w:ascii="Arial" w:hAnsi="Arial" w:cs="Arial"/>
                <w:b/>
                <w:szCs w:val="20"/>
                <w:lang w:eastAsia="es-CO"/>
              </w:rPr>
              <w:t>Puerto</w:t>
            </w:r>
          </w:p>
        </w:tc>
        <w:tc>
          <w:tcPr>
            <w:tcW w:w="1208" w:type="dxa"/>
            <w:tcBorders>
              <w:top w:val="single" w:color="auto" w:sz="4" w:space="0"/>
              <w:bottom w:val="single" w:color="auto" w:sz="4" w:space="0"/>
            </w:tcBorders>
            <w:noWrap/>
            <w:vAlign w:val="center"/>
            <w:hideMark/>
          </w:tcPr>
          <w:p w:rsidRPr="00671CA0" w:rsidR="00671CA0" w:rsidP="00671CA0" w:rsidRDefault="00671CA0" w14:paraId="4A865893" w14:textId="77777777">
            <w:pPr>
              <w:pStyle w:val="Compact"/>
              <w:rPr>
                <w:rFonts w:ascii="Arial" w:hAnsi="Arial" w:cs="Arial"/>
                <w:b/>
                <w:szCs w:val="20"/>
                <w:lang w:eastAsia="es-CO"/>
              </w:rPr>
            </w:pPr>
            <w:r>
              <w:rPr>
                <w:rFonts w:ascii="Arial" w:hAnsi="Arial" w:cs="Arial"/>
                <w:b/>
                <w:szCs w:val="20"/>
                <w:lang w:eastAsia="es-CO"/>
              </w:rPr>
              <w:t>Protocolo</w:t>
            </w:r>
          </w:p>
        </w:tc>
        <w:tc>
          <w:tcPr>
            <w:tcW w:w="1119" w:type="dxa"/>
            <w:tcBorders>
              <w:top w:val="single" w:color="auto" w:sz="4" w:space="0"/>
              <w:bottom w:val="single" w:color="auto" w:sz="4" w:space="0"/>
            </w:tcBorders>
            <w:noWrap/>
            <w:vAlign w:val="center"/>
            <w:hideMark/>
          </w:tcPr>
          <w:p w:rsidRPr="00671CA0" w:rsidR="00671CA0" w:rsidP="00671CA0" w:rsidRDefault="00671CA0" w14:paraId="1F00E2C2" w14:textId="77777777">
            <w:pPr>
              <w:pStyle w:val="Compact"/>
              <w:rPr>
                <w:rFonts w:ascii="Arial" w:hAnsi="Arial" w:cs="Arial"/>
                <w:b/>
                <w:szCs w:val="20"/>
                <w:lang w:eastAsia="es-CO"/>
              </w:rPr>
            </w:pPr>
            <w:r>
              <w:rPr>
                <w:rFonts w:ascii="Arial" w:hAnsi="Arial" w:cs="Arial"/>
                <w:b/>
                <w:szCs w:val="20"/>
                <w:lang w:eastAsia="es-CO"/>
              </w:rPr>
              <w:t>Alcance</w:t>
            </w:r>
          </w:p>
        </w:tc>
        <w:tc>
          <w:tcPr>
            <w:tcW w:w="3544" w:type="dxa"/>
            <w:tcBorders>
              <w:top w:val="single" w:color="auto" w:sz="4" w:space="0"/>
              <w:bottom w:val="single" w:color="auto" w:sz="4" w:space="0"/>
            </w:tcBorders>
            <w:noWrap/>
            <w:vAlign w:val="center"/>
            <w:hideMark/>
          </w:tcPr>
          <w:p w:rsidRPr="00671CA0" w:rsidR="00671CA0" w:rsidP="00671CA0" w:rsidRDefault="00671CA0" w14:paraId="000800C6" w14:textId="77777777">
            <w:pPr>
              <w:pStyle w:val="Compact"/>
              <w:rPr>
                <w:rFonts w:ascii="Arial" w:hAnsi="Arial" w:cs="Arial"/>
                <w:b/>
                <w:szCs w:val="20"/>
                <w:lang w:eastAsia="es-CO"/>
              </w:rPr>
            </w:pPr>
            <w:r>
              <w:rPr>
                <w:rFonts w:ascii="Arial" w:hAnsi="Arial" w:cs="Arial"/>
                <w:b/>
                <w:szCs w:val="20"/>
                <w:lang w:eastAsia="es-CO"/>
              </w:rPr>
              <w:t>Uso</w:t>
            </w:r>
          </w:p>
        </w:tc>
      </w:tr>
      <w:tr w:rsidRPr="00671CA0" w:rsidR="00671CA0" w:rsidTr="00105187" w14:paraId="276D394D" w14:textId="77777777">
        <w:trPr>
          <w:trHeight w:val="510"/>
        </w:trPr>
        <w:tc>
          <w:tcPr>
            <w:tcW w:w="1343" w:type="dxa"/>
            <w:tcBorders>
              <w:top w:val="single" w:color="auto" w:sz="4" w:space="0"/>
            </w:tcBorders>
            <w:vAlign w:val="center"/>
            <w:hideMark/>
          </w:tcPr>
          <w:p w:rsidRPr="00671CA0" w:rsidR="00671CA0" w:rsidP="00671CA0" w:rsidRDefault="00671CA0" w14:paraId="33DFB391" w14:textId="77777777">
            <w:pPr>
              <w:pStyle w:val="Compact"/>
              <w:rPr>
                <w:rFonts w:ascii="Arial" w:hAnsi="Arial" w:cs="Arial"/>
                <w:bCs/>
                <w:sz w:val="18"/>
                <w:szCs w:val="18"/>
                <w:lang w:eastAsia="es-CO"/>
              </w:rPr>
            </w:pPr>
            <w:r>
              <w:rPr>
                <w:rFonts w:ascii="Arial" w:hAnsi="Arial" w:cs="Arial"/>
                <w:bCs/>
                <w:sz w:val="18"/>
                <w:szCs w:val="18"/>
                <w:lang w:eastAsia="es-CO"/>
              </w:rPr>
              <w:t>Usuarios</w:t>
            </w:r>
          </w:p>
        </w:tc>
        <w:tc>
          <w:tcPr>
            <w:tcW w:w="1475" w:type="dxa"/>
            <w:tcBorders>
              <w:top w:val="single" w:color="auto" w:sz="4" w:space="0"/>
            </w:tcBorders>
            <w:vAlign w:val="center"/>
            <w:hideMark/>
          </w:tcPr>
          <w:p w:rsidRPr="00671CA0" w:rsidR="00671CA0" w:rsidP="00671CA0" w:rsidRDefault="00671CA0" w14:paraId="27F881D1" w14:textId="77777777">
            <w:pPr>
              <w:pStyle w:val="Compact"/>
              <w:rPr>
                <w:rFonts w:ascii="Arial" w:hAnsi="Arial" w:cs="Arial"/>
                <w:bCs/>
                <w:sz w:val="18"/>
                <w:szCs w:val="18"/>
                <w:lang w:eastAsia="es-CO"/>
              </w:rPr>
            </w:pPr>
            <w:r>
              <w:rPr>
                <w:rFonts w:ascii="Arial" w:hAnsi="Arial" w:cs="Arial"/>
                <w:bCs/>
                <w:sz w:val="18"/>
                <w:szCs w:val="18"/>
                <w:lang w:eastAsia="es-CO"/>
              </w:rPr>
              <w:t>bunkerweb</w:t>
            </w:r>
          </w:p>
        </w:tc>
        <w:tc>
          <w:tcPr>
            <w:tcW w:w="809" w:type="dxa"/>
            <w:tcBorders>
              <w:top w:val="single" w:color="auto" w:sz="4" w:space="0"/>
            </w:tcBorders>
            <w:vAlign w:val="center"/>
            <w:hideMark/>
          </w:tcPr>
          <w:p w:rsidRPr="00671CA0" w:rsidR="00671CA0" w:rsidP="00671CA0" w:rsidRDefault="00671CA0" w14:paraId="0398F4FD" w14:textId="77777777">
            <w:pPr>
              <w:pStyle w:val="Compact"/>
              <w:rPr>
                <w:rFonts w:ascii="Arial" w:hAnsi="Arial" w:cs="Arial"/>
                <w:bCs/>
                <w:sz w:val="18"/>
                <w:szCs w:val="18"/>
                <w:lang w:eastAsia="es-CO"/>
              </w:rPr>
            </w:pPr>
            <w:r>
              <w:rPr>
                <w:rFonts w:ascii="Arial" w:hAnsi="Arial" w:cs="Arial"/>
                <w:bCs/>
                <w:sz w:val="18"/>
                <w:szCs w:val="18"/>
                <w:lang w:eastAsia="es-CO"/>
              </w:rPr>
              <w:t>443</w:t>
            </w:r>
          </w:p>
        </w:tc>
        <w:tc>
          <w:tcPr>
            <w:tcW w:w="1208" w:type="dxa"/>
            <w:tcBorders>
              <w:top w:val="single" w:color="auto" w:sz="4" w:space="0"/>
            </w:tcBorders>
            <w:vAlign w:val="center"/>
            <w:hideMark/>
          </w:tcPr>
          <w:p w:rsidRPr="00671CA0" w:rsidR="00671CA0" w:rsidP="00671CA0" w:rsidRDefault="00671CA0" w14:paraId="1DFB3B05" w14:textId="77777777">
            <w:pPr>
              <w:pStyle w:val="Compact"/>
              <w:rPr>
                <w:rFonts w:ascii="Arial" w:hAnsi="Arial" w:cs="Arial"/>
                <w:bCs/>
                <w:sz w:val="18"/>
                <w:szCs w:val="18"/>
                <w:lang w:eastAsia="es-CO"/>
              </w:rPr>
            </w:pPr>
            <w:r>
              <w:rPr>
                <w:rFonts w:ascii="Arial" w:hAnsi="Arial" w:cs="Arial"/>
                <w:bCs/>
                <w:sz w:val="18"/>
                <w:szCs w:val="18"/>
                <w:lang w:eastAsia="es-CO"/>
              </w:rPr>
              <w:t>HTTPS</w:t>
            </w:r>
          </w:p>
        </w:tc>
        <w:tc>
          <w:tcPr>
            <w:tcW w:w="1119" w:type="dxa"/>
            <w:tcBorders>
              <w:top w:val="single" w:color="auto" w:sz="4" w:space="0"/>
            </w:tcBorders>
            <w:vAlign w:val="center"/>
            <w:hideMark/>
          </w:tcPr>
          <w:p w:rsidRPr="00671CA0" w:rsidR="00671CA0" w:rsidP="00671CA0" w:rsidRDefault="00671CA0" w14:paraId="4A13EFA1" w14:textId="77777777">
            <w:pPr>
              <w:pStyle w:val="Compact"/>
              <w:rPr>
                <w:rFonts w:ascii="Arial" w:hAnsi="Arial" w:cs="Arial"/>
                <w:bCs/>
                <w:sz w:val="18"/>
                <w:szCs w:val="18"/>
                <w:lang w:eastAsia="es-CO"/>
              </w:rPr>
            </w:pPr>
            <w:r>
              <w:rPr>
                <w:rFonts w:ascii="Arial" w:hAnsi="Arial" w:cs="Arial"/>
                <w:bCs/>
                <w:sz w:val="18"/>
                <w:szCs w:val="18"/>
                <w:lang w:eastAsia="es-CO"/>
              </w:rPr>
              <w:t>Host local</w:t>
            </w:r>
          </w:p>
        </w:tc>
        <w:tc>
          <w:tcPr>
            <w:tcW w:w="3544" w:type="dxa"/>
            <w:tcBorders>
              <w:top w:val="single" w:color="auto" w:sz="4" w:space="0"/>
            </w:tcBorders>
            <w:vAlign w:val="center"/>
            <w:hideMark/>
          </w:tcPr>
          <w:p w:rsidRPr="00671CA0" w:rsidR="00671CA0" w:rsidP="00671CA0" w:rsidRDefault="00671CA0" w14:paraId="79DCD1E5" w14:textId="77777777">
            <w:pPr>
              <w:pStyle w:val="Compact"/>
              <w:rPr>
                <w:rFonts w:ascii="Arial" w:hAnsi="Arial" w:cs="Arial"/>
                <w:bCs/>
                <w:sz w:val="18"/>
                <w:szCs w:val="18"/>
                <w:lang w:eastAsia="es-CO"/>
              </w:rPr>
            </w:pPr>
            <w:r>
              <w:rPr>
                <w:rFonts w:ascii="Arial" w:hAnsi="Arial" w:cs="Arial"/>
                <w:bCs/>
                <w:sz w:val="18"/>
                <w:szCs w:val="18"/>
                <w:lang w:eastAsia="es-CO"/>
              </w:rPr>
              <w:t>Sitios app.localhost y glpi.localhost, TLS con certificado autofirmado</w:t>
            </w:r>
          </w:p>
        </w:tc>
      </w:tr>
      <w:tr w:rsidRPr="00671CA0" w:rsidR="00671CA0" w:rsidTr="00671CA0" w14:paraId="36952805" w14:textId="77777777">
        <w:trPr>
          <w:trHeight w:val="300"/>
        </w:trPr>
        <w:tc>
          <w:tcPr>
            <w:tcW w:w="1343" w:type="dxa"/>
            <w:vAlign w:val="center"/>
            <w:hideMark/>
          </w:tcPr>
          <w:p w:rsidRPr="00671CA0" w:rsidR="00671CA0" w:rsidP="00671CA0" w:rsidRDefault="00671CA0" w14:paraId="243C033C" w14:textId="77777777">
            <w:pPr>
              <w:pStyle w:val="Compact"/>
              <w:rPr>
                <w:rFonts w:ascii="Arial" w:hAnsi="Arial" w:cs="Arial"/>
                <w:bCs/>
                <w:sz w:val="18"/>
                <w:szCs w:val="18"/>
                <w:lang w:eastAsia="es-CO"/>
              </w:rPr>
            </w:pPr>
            <w:r>
              <w:rPr>
                <w:rFonts w:ascii="Arial" w:hAnsi="Arial" w:cs="Arial"/>
                <w:bCs/>
                <w:sz w:val="18"/>
                <w:szCs w:val="18"/>
                <w:lang w:eastAsia="es-CO"/>
              </w:rPr>
              <w:t>Usuarios</w:t>
            </w:r>
          </w:p>
        </w:tc>
        <w:tc>
          <w:tcPr>
            <w:tcW w:w="1475" w:type="dxa"/>
            <w:vAlign w:val="center"/>
            <w:hideMark/>
          </w:tcPr>
          <w:p w:rsidRPr="00671CA0" w:rsidR="00671CA0" w:rsidP="00671CA0" w:rsidRDefault="00671CA0" w14:paraId="2D54DA7B" w14:textId="77777777">
            <w:pPr>
              <w:pStyle w:val="Compact"/>
              <w:rPr>
                <w:rFonts w:ascii="Arial" w:hAnsi="Arial" w:cs="Arial"/>
                <w:bCs/>
                <w:sz w:val="18"/>
                <w:szCs w:val="18"/>
                <w:lang w:eastAsia="es-CO"/>
              </w:rPr>
            </w:pPr>
            <w:r>
              <w:rPr>
                <w:rFonts w:ascii="Arial" w:hAnsi="Arial" w:cs="Arial"/>
                <w:bCs/>
                <w:sz w:val="18"/>
                <w:szCs w:val="18"/>
                <w:lang w:eastAsia="es-CO"/>
              </w:rPr>
              <w:t>bunkerweb</w:t>
            </w:r>
          </w:p>
        </w:tc>
        <w:tc>
          <w:tcPr>
            <w:tcW w:w="809" w:type="dxa"/>
            <w:vAlign w:val="center"/>
            <w:hideMark/>
          </w:tcPr>
          <w:p w:rsidRPr="00671CA0" w:rsidR="00671CA0" w:rsidP="00671CA0" w:rsidRDefault="00671CA0" w14:paraId="2B4E77AD" w14:textId="77777777">
            <w:pPr>
              <w:pStyle w:val="Compact"/>
              <w:rPr>
                <w:rFonts w:ascii="Arial" w:hAnsi="Arial" w:cs="Arial"/>
                <w:bCs/>
                <w:sz w:val="18"/>
                <w:szCs w:val="18"/>
                <w:lang w:eastAsia="es-CO"/>
              </w:rPr>
            </w:pPr>
            <w:r>
              <w:rPr>
                <w:rFonts w:ascii="Arial" w:hAnsi="Arial" w:cs="Arial"/>
                <w:bCs/>
                <w:sz w:val="18"/>
                <w:szCs w:val="18"/>
                <w:lang w:eastAsia="es-CO"/>
              </w:rPr>
              <w:t>80</w:t>
            </w:r>
          </w:p>
        </w:tc>
        <w:tc>
          <w:tcPr>
            <w:tcW w:w="1208" w:type="dxa"/>
            <w:vAlign w:val="center"/>
            <w:hideMark/>
          </w:tcPr>
          <w:p w:rsidRPr="00671CA0" w:rsidR="00671CA0" w:rsidP="00671CA0" w:rsidRDefault="00671CA0" w14:paraId="7C51FD43"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706DF63D" w14:textId="77777777">
            <w:pPr>
              <w:pStyle w:val="Compact"/>
              <w:rPr>
                <w:rFonts w:ascii="Arial" w:hAnsi="Arial" w:cs="Arial"/>
                <w:bCs/>
                <w:sz w:val="18"/>
                <w:szCs w:val="18"/>
                <w:lang w:eastAsia="es-CO"/>
              </w:rPr>
            </w:pPr>
            <w:r>
              <w:rPr>
                <w:rFonts w:ascii="Arial" w:hAnsi="Arial" w:cs="Arial"/>
                <w:bCs/>
                <w:sz w:val="18"/>
                <w:szCs w:val="18"/>
                <w:lang w:eastAsia="es-CO"/>
              </w:rPr>
              <w:t>Host local</w:t>
            </w:r>
          </w:p>
        </w:tc>
        <w:tc>
          <w:tcPr>
            <w:tcW w:w="3544" w:type="dxa"/>
            <w:vAlign w:val="center"/>
            <w:hideMark/>
          </w:tcPr>
          <w:p w:rsidRPr="00671CA0" w:rsidR="00671CA0" w:rsidP="00671CA0" w:rsidRDefault="00671CA0" w14:paraId="458C6896" w14:textId="77777777">
            <w:pPr>
              <w:pStyle w:val="Compact"/>
              <w:rPr>
                <w:rFonts w:ascii="Arial" w:hAnsi="Arial" w:cs="Arial"/>
                <w:bCs/>
                <w:sz w:val="18"/>
                <w:szCs w:val="18"/>
                <w:lang w:eastAsia="es-CO"/>
              </w:rPr>
            </w:pPr>
            <w:r>
              <w:rPr>
                <w:rFonts w:ascii="Arial" w:hAnsi="Arial" w:cs="Arial"/>
                <w:bCs/>
                <w:sz w:val="18"/>
                <w:szCs w:val="18"/>
                <w:lang w:eastAsia="es-CO"/>
              </w:rPr>
              <w:t>Redirección a 443</w:t>
            </w:r>
          </w:p>
        </w:tc>
      </w:tr>
      <w:tr w:rsidRPr="00671CA0" w:rsidR="00671CA0" w:rsidTr="00671CA0" w14:paraId="1039771C" w14:textId="77777777">
        <w:trPr>
          <w:trHeight w:val="510"/>
        </w:trPr>
        <w:tc>
          <w:tcPr>
            <w:tcW w:w="1343" w:type="dxa"/>
            <w:vAlign w:val="center"/>
            <w:hideMark/>
          </w:tcPr>
          <w:p w:rsidRPr="00671CA0" w:rsidR="00671CA0" w:rsidP="00671CA0" w:rsidRDefault="00671CA0" w14:paraId="0EE25659" w14:textId="77777777">
            <w:pPr>
              <w:pStyle w:val="Compact"/>
              <w:rPr>
                <w:rFonts w:ascii="Arial" w:hAnsi="Arial" w:cs="Arial"/>
                <w:bCs/>
                <w:sz w:val="18"/>
                <w:szCs w:val="18"/>
                <w:lang w:eastAsia="es-CO"/>
              </w:rPr>
            </w:pPr>
            <w:r>
              <w:rPr>
                <w:rFonts w:ascii="Arial" w:hAnsi="Arial" w:cs="Arial"/>
                <w:bCs/>
                <w:sz w:val="18"/>
                <w:szCs w:val="18"/>
                <w:lang w:eastAsia="es-CO"/>
              </w:rPr>
              <w:t>bunkerweb</w:t>
            </w:r>
          </w:p>
        </w:tc>
        <w:tc>
          <w:tcPr>
            <w:tcW w:w="1475" w:type="dxa"/>
            <w:vAlign w:val="center"/>
            <w:hideMark/>
          </w:tcPr>
          <w:p w:rsidRPr="00671CA0" w:rsidR="00671CA0" w:rsidP="00671CA0" w:rsidRDefault="00671CA0" w14:paraId="1C173C59" w14:textId="77777777">
            <w:pPr>
              <w:pStyle w:val="Compact"/>
              <w:rPr>
                <w:rFonts w:ascii="Arial" w:hAnsi="Arial" w:cs="Arial"/>
                <w:bCs/>
                <w:sz w:val="18"/>
                <w:szCs w:val="18"/>
                <w:lang w:eastAsia="es-CO"/>
              </w:rPr>
            </w:pPr>
            <w:r>
              <w:rPr>
                <w:rFonts w:ascii="Arial" w:hAnsi="Arial" w:cs="Arial"/>
                <w:bCs/>
                <w:sz w:val="18"/>
                <w:szCs w:val="18"/>
                <w:lang w:eastAsia="es-CO"/>
              </w:rPr>
              <w:t>web</w:t>
            </w:r>
          </w:p>
        </w:tc>
        <w:tc>
          <w:tcPr>
            <w:tcW w:w="809" w:type="dxa"/>
            <w:vAlign w:val="center"/>
            <w:hideMark/>
          </w:tcPr>
          <w:p w:rsidRPr="00671CA0" w:rsidR="00671CA0" w:rsidP="00671CA0" w:rsidRDefault="00671CA0" w14:paraId="4272D5A8" w14:textId="77777777">
            <w:pPr>
              <w:pStyle w:val="Compact"/>
              <w:rPr>
                <w:rFonts w:ascii="Arial" w:hAnsi="Arial" w:cs="Arial"/>
                <w:bCs/>
                <w:sz w:val="18"/>
                <w:szCs w:val="18"/>
                <w:lang w:eastAsia="es-CO"/>
              </w:rPr>
            </w:pPr>
            <w:r>
              <w:rPr>
                <w:rFonts w:ascii="Arial" w:hAnsi="Arial" w:cs="Arial"/>
                <w:bCs/>
                <w:sz w:val="18"/>
                <w:szCs w:val="18"/>
                <w:lang w:eastAsia="es-CO"/>
              </w:rPr>
              <w:t>8000</w:t>
            </w:r>
          </w:p>
        </w:tc>
        <w:tc>
          <w:tcPr>
            <w:tcW w:w="1208" w:type="dxa"/>
            <w:vAlign w:val="center"/>
            <w:hideMark/>
          </w:tcPr>
          <w:p w:rsidRPr="00671CA0" w:rsidR="00671CA0" w:rsidP="00671CA0" w:rsidRDefault="00671CA0" w14:paraId="4A7B7821"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7DBC6B9E"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4079803D" w14:textId="77777777">
            <w:pPr>
              <w:pStyle w:val="Compact"/>
              <w:rPr>
                <w:rFonts w:ascii="Arial" w:hAnsi="Arial" w:cs="Arial"/>
                <w:bCs/>
                <w:sz w:val="18"/>
                <w:szCs w:val="18"/>
                <w:lang w:eastAsia="es-CO"/>
              </w:rPr>
            </w:pPr>
            <w:r>
              <w:rPr>
                <w:rFonts w:ascii="Arial" w:hAnsi="Arial" w:cs="Arial"/>
                <w:bCs/>
                <w:sz w:val="18"/>
                <w:szCs w:val="18"/>
                <w:lang w:eastAsia="es-CO"/>
              </w:rPr>
              <w:t>Proxy del sitio app.localhost hacia gunicorn</w:t>
            </w:r>
          </w:p>
        </w:tc>
      </w:tr>
      <w:tr w:rsidRPr="00671CA0" w:rsidR="00671CA0" w:rsidTr="00671CA0" w14:paraId="72E75E7A" w14:textId="77777777">
        <w:trPr>
          <w:trHeight w:val="300"/>
        </w:trPr>
        <w:tc>
          <w:tcPr>
            <w:tcW w:w="1343" w:type="dxa"/>
            <w:vAlign w:val="center"/>
            <w:hideMark/>
          </w:tcPr>
          <w:p w:rsidRPr="00671CA0" w:rsidR="00671CA0" w:rsidP="00671CA0" w:rsidRDefault="00671CA0" w14:paraId="079B2393" w14:textId="77777777">
            <w:pPr>
              <w:pStyle w:val="Compact"/>
              <w:rPr>
                <w:rFonts w:ascii="Arial" w:hAnsi="Arial" w:cs="Arial"/>
                <w:bCs/>
                <w:sz w:val="18"/>
                <w:szCs w:val="18"/>
                <w:lang w:eastAsia="es-CO"/>
              </w:rPr>
            </w:pPr>
            <w:r>
              <w:rPr>
                <w:rFonts w:ascii="Arial" w:hAnsi="Arial" w:cs="Arial"/>
                <w:bCs/>
                <w:sz w:val="18"/>
                <w:szCs w:val="18"/>
                <w:lang w:eastAsia="es-CO"/>
              </w:rPr>
              <w:t>bunkerweb</w:t>
            </w:r>
          </w:p>
        </w:tc>
        <w:tc>
          <w:tcPr>
            <w:tcW w:w="1475" w:type="dxa"/>
            <w:vAlign w:val="center"/>
            <w:hideMark/>
          </w:tcPr>
          <w:p w:rsidRPr="00671CA0" w:rsidR="00671CA0" w:rsidP="00671CA0" w:rsidRDefault="00671CA0" w14:paraId="65B06CEE" w14:textId="77777777">
            <w:pPr>
              <w:pStyle w:val="Compact"/>
              <w:rPr>
                <w:rFonts w:ascii="Arial" w:hAnsi="Arial" w:cs="Arial"/>
                <w:bCs/>
                <w:sz w:val="18"/>
                <w:szCs w:val="18"/>
                <w:lang w:eastAsia="es-CO"/>
              </w:rPr>
            </w:pPr>
            <w:r>
              <w:rPr>
                <w:rFonts w:ascii="Arial" w:hAnsi="Arial" w:cs="Arial"/>
                <w:bCs/>
                <w:sz w:val="18"/>
                <w:szCs w:val="18"/>
                <w:lang w:eastAsia="es-CO"/>
              </w:rPr>
              <w:t>glpi</w:t>
            </w:r>
          </w:p>
        </w:tc>
        <w:tc>
          <w:tcPr>
            <w:tcW w:w="809" w:type="dxa"/>
            <w:vAlign w:val="center"/>
            <w:hideMark/>
          </w:tcPr>
          <w:p w:rsidRPr="00671CA0" w:rsidR="00671CA0" w:rsidP="00671CA0" w:rsidRDefault="00671CA0" w14:paraId="3C4FDEF2" w14:textId="77777777">
            <w:pPr>
              <w:pStyle w:val="Compact"/>
              <w:rPr>
                <w:rFonts w:ascii="Arial" w:hAnsi="Arial" w:cs="Arial"/>
                <w:bCs/>
                <w:sz w:val="18"/>
                <w:szCs w:val="18"/>
                <w:lang w:eastAsia="es-CO"/>
              </w:rPr>
            </w:pPr>
            <w:r>
              <w:rPr>
                <w:rFonts w:ascii="Arial" w:hAnsi="Arial" w:cs="Arial"/>
                <w:bCs/>
                <w:sz w:val="18"/>
                <w:szCs w:val="18"/>
                <w:lang w:eastAsia="es-CO"/>
              </w:rPr>
              <w:t>80</w:t>
            </w:r>
          </w:p>
        </w:tc>
        <w:tc>
          <w:tcPr>
            <w:tcW w:w="1208" w:type="dxa"/>
            <w:vAlign w:val="center"/>
            <w:hideMark/>
          </w:tcPr>
          <w:p w:rsidRPr="00671CA0" w:rsidR="00671CA0" w:rsidP="00671CA0" w:rsidRDefault="00671CA0" w14:paraId="5F28C6C0"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3A5D8F9D"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325B4809" w14:textId="77777777">
            <w:pPr>
              <w:pStyle w:val="Compact"/>
              <w:rPr>
                <w:rFonts w:ascii="Arial" w:hAnsi="Arial" w:cs="Arial"/>
                <w:bCs/>
                <w:sz w:val="18"/>
                <w:szCs w:val="18"/>
                <w:lang w:eastAsia="es-CO"/>
              </w:rPr>
            </w:pPr>
            <w:r>
              <w:rPr>
                <w:rFonts w:ascii="Arial" w:hAnsi="Arial" w:cs="Arial"/>
                <w:bCs/>
                <w:sz w:val="18"/>
                <w:szCs w:val="18"/>
                <w:lang w:eastAsia="es-CO"/>
              </w:rPr>
              <w:t>Proxy del sitio glpi.localhost</w:t>
            </w:r>
          </w:p>
        </w:tc>
      </w:tr>
      <w:tr w:rsidRPr="00671CA0" w:rsidR="00671CA0" w:rsidTr="00671CA0" w14:paraId="302FF326" w14:textId="77777777">
        <w:trPr>
          <w:trHeight w:val="510"/>
        </w:trPr>
        <w:tc>
          <w:tcPr>
            <w:tcW w:w="1343" w:type="dxa"/>
            <w:vAlign w:val="center"/>
            <w:hideMark/>
          </w:tcPr>
          <w:p w:rsidRPr="00671CA0" w:rsidR="00671CA0" w:rsidP="00671CA0" w:rsidRDefault="00671CA0" w14:paraId="31206D06" w14:textId="77777777">
            <w:pPr>
              <w:pStyle w:val="Compact"/>
              <w:rPr>
                <w:rFonts w:ascii="Arial" w:hAnsi="Arial" w:cs="Arial"/>
                <w:bCs/>
                <w:sz w:val="18"/>
                <w:szCs w:val="18"/>
                <w:lang w:eastAsia="es-CO"/>
              </w:rPr>
            </w:pPr>
            <w:r>
              <w:rPr>
                <w:rFonts w:ascii="Arial" w:hAnsi="Arial" w:cs="Arial"/>
                <w:bCs/>
                <w:sz w:val="18"/>
                <w:szCs w:val="18"/>
                <w:lang w:eastAsia="es-CO"/>
              </w:rPr>
              <w:t>bw-scheduler</w:t>
            </w:r>
          </w:p>
        </w:tc>
        <w:tc>
          <w:tcPr>
            <w:tcW w:w="1475" w:type="dxa"/>
            <w:vAlign w:val="center"/>
            <w:hideMark/>
          </w:tcPr>
          <w:p w:rsidRPr="00671CA0" w:rsidR="00671CA0" w:rsidP="00671CA0" w:rsidRDefault="00671CA0" w14:paraId="44035F03" w14:textId="77777777">
            <w:pPr>
              <w:pStyle w:val="Compact"/>
              <w:rPr>
                <w:rFonts w:ascii="Arial" w:hAnsi="Arial" w:cs="Arial"/>
                <w:bCs/>
                <w:sz w:val="18"/>
                <w:szCs w:val="18"/>
                <w:lang w:eastAsia="es-CO"/>
              </w:rPr>
            </w:pPr>
            <w:r>
              <w:rPr>
                <w:rFonts w:ascii="Arial" w:hAnsi="Arial" w:cs="Arial"/>
                <w:bCs/>
                <w:sz w:val="18"/>
                <w:szCs w:val="18"/>
                <w:lang w:eastAsia="es-CO"/>
              </w:rPr>
              <w:t>bunkerweb</w:t>
            </w:r>
          </w:p>
        </w:tc>
        <w:tc>
          <w:tcPr>
            <w:tcW w:w="809" w:type="dxa"/>
            <w:vAlign w:val="center"/>
            <w:hideMark/>
          </w:tcPr>
          <w:p w:rsidRPr="00671CA0" w:rsidR="00671CA0" w:rsidP="00671CA0" w:rsidRDefault="00671CA0" w14:paraId="5060DC24" w14:textId="77777777">
            <w:pPr>
              <w:pStyle w:val="Compact"/>
              <w:rPr>
                <w:rFonts w:ascii="Arial" w:hAnsi="Arial" w:cs="Arial"/>
                <w:bCs/>
                <w:sz w:val="18"/>
                <w:szCs w:val="18"/>
                <w:lang w:eastAsia="es-CO"/>
              </w:rPr>
            </w:pPr>
            <w:r>
              <w:rPr>
                <w:rFonts w:ascii="Arial" w:hAnsi="Arial" w:cs="Arial"/>
                <w:bCs/>
                <w:sz w:val="18"/>
                <w:szCs w:val="18"/>
                <w:lang w:eastAsia="es-CO"/>
              </w:rPr>
              <w:t>5000</w:t>
            </w:r>
          </w:p>
        </w:tc>
        <w:tc>
          <w:tcPr>
            <w:tcW w:w="1208" w:type="dxa"/>
            <w:vAlign w:val="center"/>
            <w:hideMark/>
          </w:tcPr>
          <w:p w:rsidRPr="00671CA0" w:rsidR="00671CA0" w:rsidP="00671CA0" w:rsidRDefault="00671CA0" w14:paraId="2EEA3A0E" w14:textId="77777777">
            <w:pPr>
              <w:pStyle w:val="Compact"/>
              <w:rPr>
                <w:rFonts w:ascii="Arial" w:hAnsi="Arial" w:cs="Arial"/>
                <w:bCs/>
                <w:sz w:val="18"/>
                <w:szCs w:val="18"/>
                <w:lang w:eastAsia="es-CO"/>
              </w:rPr>
            </w:pPr>
            <w:r>
              <w:rPr>
                <w:rFonts w:ascii="Arial" w:hAnsi="Arial" w:cs="Arial"/>
                <w:bCs/>
                <w:sz w:val="18"/>
                <w:szCs w:val="18"/>
                <w:lang w:eastAsia="es-CO"/>
              </w:rPr>
              <w:t>HTTP + API_TOKEN</w:t>
            </w:r>
          </w:p>
        </w:tc>
        <w:tc>
          <w:tcPr>
            <w:tcW w:w="1119" w:type="dxa"/>
            <w:vAlign w:val="center"/>
            <w:hideMark/>
          </w:tcPr>
          <w:p w:rsidRPr="00671CA0" w:rsidR="00671CA0" w:rsidP="00671CA0" w:rsidRDefault="00671CA0" w14:paraId="6AC1F0EB"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2D444C4D" w14:textId="77777777">
            <w:pPr>
              <w:pStyle w:val="Compact"/>
              <w:rPr>
                <w:rFonts w:ascii="Arial" w:hAnsi="Arial" w:cs="Arial"/>
                <w:bCs/>
                <w:sz w:val="18"/>
                <w:szCs w:val="18"/>
                <w:lang w:eastAsia="es-CO"/>
              </w:rPr>
            </w:pPr>
            <w:r>
              <w:rPr>
                <w:rFonts w:ascii="Arial" w:hAnsi="Arial" w:cs="Arial"/>
                <w:bCs/>
                <w:sz w:val="18"/>
                <w:szCs w:val="18"/>
                <w:lang w:eastAsia="es-CO"/>
              </w:rPr>
              <w:t>Envío de configuración y certificados</w:t>
            </w:r>
          </w:p>
        </w:tc>
      </w:tr>
      <w:tr w:rsidRPr="00671CA0" w:rsidR="00671CA0" w:rsidTr="00671CA0" w14:paraId="48783177" w14:textId="77777777">
        <w:trPr>
          <w:trHeight w:val="510"/>
        </w:trPr>
        <w:tc>
          <w:tcPr>
            <w:tcW w:w="1343" w:type="dxa"/>
            <w:vAlign w:val="center"/>
            <w:hideMark/>
          </w:tcPr>
          <w:p w:rsidRPr="00671CA0" w:rsidR="00671CA0" w:rsidP="00671CA0" w:rsidRDefault="00671CA0" w14:paraId="3A8FD617" w14:textId="77777777">
            <w:pPr>
              <w:pStyle w:val="Compact"/>
              <w:rPr>
                <w:rFonts w:ascii="Arial" w:hAnsi="Arial" w:cs="Arial"/>
                <w:bCs/>
                <w:sz w:val="18"/>
                <w:szCs w:val="18"/>
                <w:lang w:eastAsia="es-CO"/>
              </w:rPr>
            </w:pPr>
            <w:r>
              <w:rPr>
                <w:rFonts w:ascii="Arial" w:hAnsi="Arial" w:cs="Arial"/>
                <w:bCs/>
                <w:sz w:val="18"/>
                <w:szCs w:val="18"/>
                <w:lang w:eastAsia="es-CO"/>
              </w:rPr>
              <w:t>worker</w:t>
            </w:r>
          </w:p>
        </w:tc>
        <w:tc>
          <w:tcPr>
            <w:tcW w:w="1475" w:type="dxa"/>
            <w:vAlign w:val="center"/>
            <w:hideMark/>
          </w:tcPr>
          <w:p w:rsidRPr="00671CA0" w:rsidR="00671CA0" w:rsidP="00671CA0" w:rsidRDefault="00671CA0" w14:paraId="3B150FAA" w14:textId="77777777">
            <w:pPr>
              <w:pStyle w:val="Compact"/>
              <w:rPr>
                <w:rFonts w:ascii="Arial" w:hAnsi="Arial" w:cs="Arial"/>
                <w:bCs/>
                <w:sz w:val="18"/>
                <w:szCs w:val="18"/>
                <w:lang w:eastAsia="es-CO"/>
              </w:rPr>
            </w:pPr>
            <w:r>
              <w:rPr>
                <w:rFonts w:ascii="Arial" w:hAnsi="Arial" w:cs="Arial"/>
                <w:bCs/>
                <w:sz w:val="18"/>
                <w:szCs w:val="18"/>
                <w:lang w:eastAsia="es-CO"/>
              </w:rPr>
              <w:t>glpi</w:t>
            </w:r>
          </w:p>
        </w:tc>
        <w:tc>
          <w:tcPr>
            <w:tcW w:w="809" w:type="dxa"/>
            <w:vAlign w:val="center"/>
            <w:hideMark/>
          </w:tcPr>
          <w:p w:rsidRPr="00671CA0" w:rsidR="00671CA0" w:rsidP="00671CA0" w:rsidRDefault="00671CA0" w14:paraId="3206C865" w14:textId="77777777">
            <w:pPr>
              <w:pStyle w:val="Compact"/>
              <w:rPr>
                <w:rFonts w:ascii="Arial" w:hAnsi="Arial" w:cs="Arial"/>
                <w:bCs/>
                <w:sz w:val="18"/>
                <w:szCs w:val="18"/>
                <w:lang w:eastAsia="es-CO"/>
              </w:rPr>
            </w:pPr>
            <w:r>
              <w:rPr>
                <w:rFonts w:ascii="Arial" w:hAnsi="Arial" w:cs="Arial"/>
                <w:bCs/>
                <w:sz w:val="18"/>
                <w:szCs w:val="18"/>
                <w:lang w:eastAsia="es-CO"/>
              </w:rPr>
              <w:t>80</w:t>
            </w:r>
          </w:p>
        </w:tc>
        <w:tc>
          <w:tcPr>
            <w:tcW w:w="1208" w:type="dxa"/>
            <w:vAlign w:val="center"/>
            <w:hideMark/>
          </w:tcPr>
          <w:p w:rsidRPr="00671CA0" w:rsidR="00671CA0" w:rsidP="00671CA0" w:rsidRDefault="00671CA0" w14:paraId="4942AA26" w14:textId="77777777">
            <w:pPr>
              <w:pStyle w:val="Compact"/>
              <w:rPr>
                <w:rFonts w:ascii="Arial" w:hAnsi="Arial" w:cs="Arial"/>
                <w:bCs/>
                <w:sz w:val="18"/>
                <w:szCs w:val="18"/>
                <w:lang w:eastAsia="es-CO"/>
              </w:rPr>
            </w:pPr>
            <w:r>
              <w:rPr>
                <w:rFonts w:ascii="Arial" w:hAnsi="Arial" w:cs="Arial"/>
                <w:bCs/>
                <w:sz w:val="18"/>
                <w:szCs w:val="18"/>
                <w:lang w:eastAsia="es-CO"/>
              </w:rPr>
              <w:t>HTTP REST</w:t>
            </w:r>
          </w:p>
        </w:tc>
        <w:tc>
          <w:tcPr>
            <w:tcW w:w="1119" w:type="dxa"/>
            <w:vAlign w:val="center"/>
            <w:hideMark/>
          </w:tcPr>
          <w:p w:rsidRPr="00671CA0" w:rsidR="00671CA0" w:rsidP="00671CA0" w:rsidRDefault="00671CA0" w14:paraId="1D865D62"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46B92974" w14:textId="77777777">
            <w:pPr>
              <w:pStyle w:val="Compact"/>
              <w:rPr>
                <w:rFonts w:ascii="Arial" w:hAnsi="Arial" w:cs="Arial"/>
                <w:bCs/>
                <w:sz w:val="18"/>
                <w:szCs w:val="18"/>
                <w:lang w:eastAsia="es-CO"/>
              </w:rPr>
            </w:pPr>
            <w:r>
              <w:rPr>
                <w:rFonts w:ascii="Arial" w:hAnsi="Arial" w:cs="Arial"/>
                <w:bCs/>
                <w:sz w:val="18"/>
                <w:szCs w:val="18"/>
                <w:lang w:eastAsia="es-CO"/>
              </w:rPr>
              <w:t>http://glpi/apirest.php: crear y sincronizar tickets</w:t>
            </w:r>
          </w:p>
        </w:tc>
      </w:tr>
      <w:tr w:rsidRPr="00671CA0" w:rsidR="00671CA0" w:rsidTr="00671CA0" w14:paraId="0FF6B1D3" w14:textId="77777777">
        <w:trPr>
          <w:trHeight w:val="510"/>
        </w:trPr>
        <w:tc>
          <w:tcPr>
            <w:tcW w:w="1343" w:type="dxa"/>
            <w:vAlign w:val="center"/>
            <w:hideMark/>
          </w:tcPr>
          <w:p w:rsidRPr="00671CA0" w:rsidR="00671CA0" w:rsidP="00671CA0" w:rsidRDefault="00671CA0" w14:paraId="460E7267" w14:textId="77777777">
            <w:pPr>
              <w:pStyle w:val="Compact"/>
              <w:rPr>
                <w:rFonts w:ascii="Arial" w:hAnsi="Arial" w:cs="Arial"/>
                <w:bCs/>
                <w:sz w:val="18"/>
                <w:szCs w:val="18"/>
                <w:lang w:eastAsia="es-CO"/>
              </w:rPr>
            </w:pPr>
            <w:r>
              <w:rPr>
                <w:rFonts w:ascii="Arial" w:hAnsi="Arial" w:cs="Arial"/>
                <w:bCs/>
                <w:sz w:val="18"/>
                <w:szCs w:val="18"/>
                <w:lang w:eastAsia="es-CO"/>
              </w:rPr>
              <w:t>glpi</w:t>
            </w:r>
          </w:p>
        </w:tc>
        <w:tc>
          <w:tcPr>
            <w:tcW w:w="1475" w:type="dxa"/>
            <w:vAlign w:val="center"/>
            <w:hideMark/>
          </w:tcPr>
          <w:p w:rsidRPr="00671CA0" w:rsidR="00671CA0" w:rsidP="00671CA0" w:rsidRDefault="00671CA0" w14:paraId="3347C0E5" w14:textId="77777777">
            <w:pPr>
              <w:pStyle w:val="Compact"/>
              <w:rPr>
                <w:rFonts w:ascii="Arial" w:hAnsi="Arial" w:cs="Arial"/>
                <w:bCs/>
                <w:sz w:val="18"/>
                <w:szCs w:val="18"/>
                <w:lang w:eastAsia="es-CO"/>
              </w:rPr>
            </w:pPr>
            <w:r>
              <w:rPr>
                <w:rFonts w:ascii="Arial" w:hAnsi="Arial" w:cs="Arial"/>
                <w:bCs/>
                <w:sz w:val="18"/>
                <w:szCs w:val="18"/>
                <w:lang w:eastAsia="es-CO"/>
              </w:rPr>
              <w:t>mariadb</w:t>
            </w:r>
          </w:p>
        </w:tc>
        <w:tc>
          <w:tcPr>
            <w:tcW w:w="809" w:type="dxa"/>
            <w:vAlign w:val="center"/>
            <w:hideMark/>
          </w:tcPr>
          <w:p w:rsidRPr="00671CA0" w:rsidR="00671CA0" w:rsidP="00671CA0" w:rsidRDefault="00671CA0" w14:paraId="62BFE51C" w14:textId="77777777">
            <w:pPr>
              <w:pStyle w:val="Compact"/>
              <w:rPr>
                <w:rFonts w:ascii="Arial" w:hAnsi="Arial" w:cs="Arial"/>
                <w:bCs/>
                <w:sz w:val="18"/>
                <w:szCs w:val="18"/>
                <w:lang w:eastAsia="es-CO"/>
              </w:rPr>
            </w:pPr>
            <w:r>
              <w:rPr>
                <w:rFonts w:ascii="Arial" w:hAnsi="Arial" w:cs="Arial"/>
                <w:bCs/>
                <w:sz w:val="18"/>
                <w:szCs w:val="18"/>
                <w:lang w:eastAsia="es-CO"/>
              </w:rPr>
              <w:t>3306</w:t>
            </w:r>
          </w:p>
        </w:tc>
        <w:tc>
          <w:tcPr>
            <w:tcW w:w="1208" w:type="dxa"/>
            <w:vAlign w:val="center"/>
            <w:hideMark/>
          </w:tcPr>
          <w:p w:rsidRPr="00671CA0" w:rsidR="00671CA0" w:rsidP="00671CA0" w:rsidRDefault="00671CA0" w14:paraId="76C54DCB" w14:textId="77777777">
            <w:pPr>
              <w:pStyle w:val="Compact"/>
              <w:rPr>
                <w:rFonts w:ascii="Arial" w:hAnsi="Arial" w:cs="Arial"/>
                <w:bCs/>
                <w:sz w:val="18"/>
                <w:szCs w:val="18"/>
                <w:lang w:eastAsia="es-CO"/>
              </w:rPr>
            </w:pPr>
            <w:r>
              <w:rPr>
                <w:rFonts w:ascii="Arial" w:hAnsi="Arial" w:cs="Arial"/>
                <w:bCs/>
                <w:sz w:val="18"/>
                <w:szCs w:val="18"/>
                <w:lang w:eastAsia="es-CO"/>
              </w:rPr>
              <w:t>MySQL</w:t>
            </w:r>
          </w:p>
        </w:tc>
        <w:tc>
          <w:tcPr>
            <w:tcW w:w="1119" w:type="dxa"/>
            <w:vAlign w:val="center"/>
            <w:hideMark/>
          </w:tcPr>
          <w:p w:rsidRPr="00671CA0" w:rsidR="00671CA0" w:rsidP="00671CA0" w:rsidRDefault="00671CA0" w14:paraId="0A4650CC"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469652E3" w14:textId="77777777">
            <w:pPr>
              <w:pStyle w:val="Compact"/>
              <w:rPr>
                <w:rFonts w:ascii="Arial" w:hAnsi="Arial" w:cs="Arial"/>
                <w:bCs/>
                <w:sz w:val="18"/>
                <w:szCs w:val="18"/>
                <w:lang w:eastAsia="es-CO"/>
              </w:rPr>
            </w:pPr>
            <w:r>
              <w:rPr>
                <w:rFonts w:ascii="Arial" w:hAnsi="Arial" w:cs="Arial"/>
                <w:bCs/>
                <w:sz w:val="18"/>
                <w:szCs w:val="18"/>
                <w:lang w:eastAsia="es-CO"/>
              </w:rPr>
              <w:t>Base propia de GLPI, red internal: true</w:t>
            </w:r>
          </w:p>
        </w:tc>
      </w:tr>
      <w:tr w:rsidRPr="00671CA0" w:rsidR="00671CA0" w:rsidTr="00671CA0" w14:paraId="7186EA50" w14:textId="77777777">
        <w:trPr>
          <w:trHeight w:val="300"/>
        </w:trPr>
        <w:tc>
          <w:tcPr>
            <w:tcW w:w="1343" w:type="dxa"/>
            <w:vAlign w:val="center"/>
            <w:hideMark/>
          </w:tcPr>
          <w:p w:rsidRPr="00671CA0" w:rsidR="00671CA0" w:rsidP="00671CA0" w:rsidRDefault="00671CA0" w14:paraId="21606DCE" w14:textId="77777777">
            <w:pPr>
              <w:pStyle w:val="Compact"/>
              <w:rPr>
                <w:rFonts w:ascii="Arial" w:hAnsi="Arial" w:cs="Arial"/>
                <w:bCs/>
                <w:sz w:val="18"/>
                <w:szCs w:val="18"/>
                <w:lang w:eastAsia="es-CO"/>
              </w:rPr>
            </w:pPr>
            <w:r>
              <w:rPr>
                <w:rFonts w:ascii="Arial" w:hAnsi="Arial" w:cs="Arial"/>
                <w:bCs/>
                <w:sz w:val="18"/>
                <w:szCs w:val="18"/>
                <w:lang w:eastAsia="es-CO"/>
              </w:rPr>
              <w:t>web</w:t>
            </w:r>
          </w:p>
        </w:tc>
        <w:tc>
          <w:tcPr>
            <w:tcW w:w="1475" w:type="dxa"/>
            <w:vAlign w:val="center"/>
            <w:hideMark/>
          </w:tcPr>
          <w:p w:rsidRPr="00671CA0" w:rsidR="00671CA0" w:rsidP="00671CA0" w:rsidRDefault="00671CA0" w14:paraId="0B614324" w14:textId="77777777">
            <w:pPr>
              <w:pStyle w:val="Compact"/>
              <w:rPr>
                <w:rFonts w:ascii="Arial" w:hAnsi="Arial" w:cs="Arial"/>
                <w:bCs/>
                <w:sz w:val="18"/>
                <w:szCs w:val="18"/>
                <w:lang w:eastAsia="es-CO"/>
              </w:rPr>
            </w:pPr>
            <w:r>
              <w:rPr>
                <w:rFonts w:ascii="Arial" w:hAnsi="Arial" w:cs="Arial"/>
                <w:bCs/>
                <w:sz w:val="18"/>
                <w:szCs w:val="18"/>
                <w:lang w:eastAsia="es-CO"/>
              </w:rPr>
              <w:t>Supabase Auth</w:t>
            </w:r>
          </w:p>
        </w:tc>
        <w:tc>
          <w:tcPr>
            <w:tcW w:w="809" w:type="dxa"/>
            <w:vAlign w:val="center"/>
            <w:hideMark/>
          </w:tcPr>
          <w:p w:rsidRPr="00671CA0" w:rsidR="00671CA0" w:rsidP="00671CA0" w:rsidRDefault="00671CA0" w14:paraId="2D59849C" w14:textId="77777777">
            <w:pPr>
              <w:pStyle w:val="Compact"/>
              <w:rPr>
                <w:rFonts w:ascii="Arial" w:hAnsi="Arial" w:cs="Arial"/>
                <w:bCs/>
                <w:sz w:val="18"/>
                <w:szCs w:val="18"/>
                <w:lang w:eastAsia="es-CO"/>
              </w:rPr>
            </w:pPr>
            <w:r>
              <w:rPr>
                <w:rFonts w:ascii="Arial" w:hAnsi="Arial" w:cs="Arial"/>
                <w:bCs/>
                <w:sz w:val="18"/>
                <w:szCs w:val="18"/>
                <w:lang w:eastAsia="es-CO"/>
              </w:rPr>
              <w:t>443</w:t>
            </w:r>
          </w:p>
        </w:tc>
        <w:tc>
          <w:tcPr>
            <w:tcW w:w="1208" w:type="dxa"/>
            <w:vAlign w:val="center"/>
            <w:hideMark/>
          </w:tcPr>
          <w:p w:rsidRPr="00671CA0" w:rsidR="00671CA0" w:rsidP="00671CA0" w:rsidRDefault="00671CA0" w14:paraId="5E4127EA" w14:textId="77777777">
            <w:pPr>
              <w:pStyle w:val="Compact"/>
              <w:rPr>
                <w:rFonts w:ascii="Arial" w:hAnsi="Arial" w:cs="Arial"/>
                <w:bCs/>
                <w:sz w:val="18"/>
                <w:szCs w:val="18"/>
                <w:lang w:eastAsia="es-CO"/>
              </w:rPr>
            </w:pPr>
            <w:r>
              <w:rPr>
                <w:rFonts w:ascii="Arial" w:hAnsi="Arial" w:cs="Arial"/>
                <w:bCs/>
                <w:sz w:val="18"/>
                <w:szCs w:val="18"/>
                <w:lang w:eastAsia="es-CO"/>
              </w:rPr>
              <w:t>HTTPS</w:t>
            </w:r>
          </w:p>
        </w:tc>
        <w:tc>
          <w:tcPr>
            <w:tcW w:w="1119" w:type="dxa"/>
            <w:vAlign w:val="center"/>
            <w:hideMark/>
          </w:tcPr>
          <w:p w:rsidRPr="00671CA0" w:rsidR="00671CA0" w:rsidP="00671CA0" w:rsidRDefault="00671CA0" w14:paraId="04A534A5" w14:textId="77777777">
            <w:pPr>
              <w:pStyle w:val="Compact"/>
              <w:rPr>
                <w:rFonts w:ascii="Arial" w:hAnsi="Arial" w:cs="Arial"/>
                <w:bCs/>
                <w:sz w:val="18"/>
                <w:szCs w:val="18"/>
                <w:lang w:eastAsia="es-CO"/>
              </w:rPr>
            </w:pPr>
            <w:r>
              <w:rPr>
                <w:rFonts w:ascii="Arial" w:hAnsi="Arial" w:cs="Arial"/>
                <w:bCs/>
                <w:sz w:val="18"/>
                <w:szCs w:val="18"/>
                <w:lang w:eastAsia="es-CO"/>
              </w:rPr>
              <w:t>Saliente</w:t>
            </w:r>
          </w:p>
        </w:tc>
        <w:tc>
          <w:tcPr>
            <w:tcW w:w="3544" w:type="dxa"/>
            <w:vAlign w:val="center"/>
            <w:hideMark/>
          </w:tcPr>
          <w:p w:rsidRPr="00671CA0" w:rsidR="00671CA0" w:rsidP="00671CA0" w:rsidRDefault="00671CA0" w14:paraId="50E1625A" w14:textId="77777777">
            <w:pPr>
              <w:pStyle w:val="Compact"/>
              <w:rPr>
                <w:rFonts w:ascii="Arial" w:hAnsi="Arial" w:cs="Arial"/>
                <w:bCs/>
                <w:sz w:val="18"/>
                <w:szCs w:val="18"/>
                <w:lang w:eastAsia="es-CO"/>
              </w:rPr>
            </w:pPr>
            <w:r>
              <w:rPr>
                <w:rFonts w:ascii="Arial" w:hAnsi="Arial" w:cs="Arial"/>
                <w:bCs/>
                <w:sz w:val="18"/>
                <w:szCs w:val="18"/>
                <w:lang w:eastAsia="es-CO"/>
              </w:rPr>
              <w:t>Contraseña + TOTP (/auth/v1)</w:t>
            </w:r>
          </w:p>
        </w:tc>
      </w:tr>
      <w:tr w:rsidRPr="00671CA0" w:rsidR="00671CA0" w:rsidTr="00671CA0" w14:paraId="7CA60256" w14:textId="77777777">
        <w:trPr>
          <w:trHeight w:val="510"/>
        </w:trPr>
        <w:tc>
          <w:tcPr>
            <w:tcW w:w="1343" w:type="dxa"/>
            <w:vAlign w:val="center"/>
            <w:hideMark/>
          </w:tcPr>
          <w:p w:rsidRPr="00671CA0" w:rsidR="00671CA0" w:rsidP="00671CA0" w:rsidRDefault="00671CA0" w14:paraId="5FD7F42C" w14:textId="77777777">
            <w:pPr>
              <w:pStyle w:val="Compact"/>
              <w:rPr>
                <w:rFonts w:ascii="Arial" w:hAnsi="Arial" w:cs="Arial"/>
                <w:bCs/>
                <w:sz w:val="18"/>
                <w:szCs w:val="18"/>
                <w:lang w:eastAsia="es-CO"/>
              </w:rPr>
            </w:pPr>
            <w:r>
              <w:rPr>
                <w:rFonts w:ascii="Arial" w:hAnsi="Arial" w:cs="Arial"/>
                <w:bCs/>
                <w:sz w:val="18"/>
                <w:szCs w:val="18"/>
                <w:lang w:eastAsia="es-CO"/>
              </w:rPr>
              <w:t>admin-usuarios</w:t>
            </w:r>
          </w:p>
        </w:tc>
        <w:tc>
          <w:tcPr>
            <w:tcW w:w="1475" w:type="dxa"/>
            <w:vAlign w:val="center"/>
            <w:hideMark/>
          </w:tcPr>
          <w:p w:rsidRPr="00671CA0" w:rsidR="00671CA0" w:rsidP="00671CA0" w:rsidRDefault="00671CA0" w14:paraId="7ABF3896" w14:textId="77777777">
            <w:pPr>
              <w:pStyle w:val="Compact"/>
              <w:rPr>
                <w:rFonts w:ascii="Arial" w:hAnsi="Arial" w:cs="Arial"/>
                <w:bCs/>
                <w:sz w:val="18"/>
                <w:szCs w:val="18"/>
                <w:lang w:eastAsia="es-CO"/>
              </w:rPr>
            </w:pPr>
            <w:r>
              <w:rPr>
                <w:rFonts w:ascii="Arial" w:hAnsi="Arial" w:cs="Arial"/>
                <w:bCs/>
                <w:sz w:val="18"/>
                <w:szCs w:val="18"/>
                <w:lang w:eastAsia="es-CO"/>
              </w:rPr>
              <w:t>Supabase Auth admin</w:t>
            </w:r>
          </w:p>
        </w:tc>
        <w:tc>
          <w:tcPr>
            <w:tcW w:w="809" w:type="dxa"/>
            <w:vAlign w:val="center"/>
            <w:hideMark/>
          </w:tcPr>
          <w:p w:rsidRPr="00671CA0" w:rsidR="00671CA0" w:rsidP="00671CA0" w:rsidRDefault="00671CA0" w14:paraId="14EAD552" w14:textId="77777777">
            <w:pPr>
              <w:pStyle w:val="Compact"/>
              <w:rPr>
                <w:rFonts w:ascii="Arial" w:hAnsi="Arial" w:cs="Arial"/>
                <w:bCs/>
                <w:sz w:val="18"/>
                <w:szCs w:val="18"/>
                <w:lang w:eastAsia="es-CO"/>
              </w:rPr>
            </w:pPr>
            <w:r>
              <w:rPr>
                <w:rFonts w:ascii="Arial" w:hAnsi="Arial" w:cs="Arial"/>
                <w:bCs/>
                <w:sz w:val="18"/>
                <w:szCs w:val="18"/>
                <w:lang w:eastAsia="es-CO"/>
              </w:rPr>
              <w:t>443</w:t>
            </w:r>
          </w:p>
        </w:tc>
        <w:tc>
          <w:tcPr>
            <w:tcW w:w="1208" w:type="dxa"/>
            <w:vAlign w:val="center"/>
            <w:hideMark/>
          </w:tcPr>
          <w:p w:rsidRPr="00671CA0" w:rsidR="00671CA0" w:rsidP="00671CA0" w:rsidRDefault="00671CA0" w14:paraId="100663F6" w14:textId="77777777">
            <w:pPr>
              <w:pStyle w:val="Compact"/>
              <w:rPr>
                <w:rFonts w:ascii="Arial" w:hAnsi="Arial" w:cs="Arial"/>
                <w:bCs/>
                <w:sz w:val="18"/>
                <w:szCs w:val="18"/>
                <w:lang w:eastAsia="es-CO"/>
              </w:rPr>
            </w:pPr>
            <w:r>
              <w:rPr>
                <w:rFonts w:ascii="Arial" w:hAnsi="Arial" w:cs="Arial"/>
                <w:bCs/>
                <w:sz w:val="18"/>
                <w:szCs w:val="18"/>
                <w:lang w:eastAsia="es-CO"/>
              </w:rPr>
              <w:t>HTTPS</w:t>
            </w:r>
          </w:p>
        </w:tc>
        <w:tc>
          <w:tcPr>
            <w:tcW w:w="1119" w:type="dxa"/>
            <w:vAlign w:val="center"/>
            <w:hideMark/>
          </w:tcPr>
          <w:p w:rsidRPr="00671CA0" w:rsidR="00671CA0" w:rsidP="00671CA0" w:rsidRDefault="00671CA0" w14:paraId="60359E8B" w14:textId="77777777">
            <w:pPr>
              <w:pStyle w:val="Compact"/>
              <w:rPr>
                <w:rFonts w:ascii="Arial" w:hAnsi="Arial" w:cs="Arial"/>
                <w:bCs/>
                <w:sz w:val="18"/>
                <w:szCs w:val="18"/>
                <w:lang w:eastAsia="es-CO"/>
              </w:rPr>
            </w:pPr>
            <w:r>
              <w:rPr>
                <w:rFonts w:ascii="Arial" w:hAnsi="Arial" w:cs="Arial"/>
                <w:bCs/>
                <w:sz w:val="18"/>
                <w:szCs w:val="18"/>
                <w:lang w:eastAsia="es-CO"/>
              </w:rPr>
              <w:t>Saliente (admin)</w:t>
            </w:r>
          </w:p>
        </w:tc>
        <w:tc>
          <w:tcPr>
            <w:tcW w:w="3544" w:type="dxa"/>
            <w:vAlign w:val="center"/>
            <w:hideMark/>
          </w:tcPr>
          <w:p w:rsidRPr="00671CA0" w:rsidR="00671CA0" w:rsidP="00671CA0" w:rsidRDefault="00671CA0" w14:paraId="041033F5" w14:textId="77777777">
            <w:pPr>
              <w:pStyle w:val="Compact"/>
              <w:rPr>
                <w:rFonts w:ascii="Arial" w:hAnsi="Arial" w:cs="Arial"/>
                <w:bCs/>
                <w:sz w:val="18"/>
                <w:szCs w:val="18"/>
                <w:lang w:eastAsia="es-CO"/>
              </w:rPr>
            </w:pPr>
            <w:r>
              <w:rPr>
                <w:rFonts w:ascii="Arial" w:hAnsi="Arial" w:cs="Arial"/>
                <w:bCs/>
                <w:sz w:val="18"/>
                <w:szCs w:val="18"/>
                <w:lang w:eastAsia="es-CO"/>
              </w:rPr>
              <w:t>Alta y baja de usuarios, único uso de service_role</w:t>
            </w:r>
          </w:p>
        </w:tc>
      </w:tr>
      <w:tr w:rsidRPr="00671CA0" w:rsidR="00671CA0" w:rsidTr="00671CA0" w14:paraId="6A2854C2" w14:textId="77777777">
        <w:trPr>
          <w:trHeight w:val="300"/>
        </w:trPr>
        <w:tc>
          <w:tcPr>
            <w:tcW w:w="1343" w:type="dxa"/>
            <w:vAlign w:val="center"/>
            <w:hideMark/>
          </w:tcPr>
          <w:p w:rsidRPr="00671CA0" w:rsidR="00671CA0" w:rsidP="00671CA0" w:rsidRDefault="00671CA0" w14:paraId="749FBF98" w14:textId="77777777">
            <w:pPr>
              <w:pStyle w:val="Compact"/>
              <w:rPr>
                <w:rFonts w:ascii="Arial" w:hAnsi="Arial" w:cs="Arial"/>
                <w:bCs/>
                <w:sz w:val="18"/>
                <w:szCs w:val="18"/>
                <w:lang w:eastAsia="es-CO"/>
              </w:rPr>
            </w:pPr>
            <w:r>
              <w:rPr>
                <w:rFonts w:ascii="Arial" w:hAnsi="Arial" w:cs="Arial"/>
                <w:bCs/>
                <w:sz w:val="18"/>
                <w:szCs w:val="18"/>
                <w:lang w:eastAsia="es-CO"/>
              </w:rPr>
              <w:t>fluent-bit</w:t>
            </w:r>
          </w:p>
        </w:tc>
        <w:tc>
          <w:tcPr>
            <w:tcW w:w="1475" w:type="dxa"/>
            <w:vAlign w:val="center"/>
            <w:hideMark/>
          </w:tcPr>
          <w:p w:rsidRPr="00671CA0" w:rsidR="00671CA0" w:rsidP="00671CA0" w:rsidRDefault="00671CA0" w14:paraId="2F86125F" w14:textId="77777777">
            <w:pPr>
              <w:pStyle w:val="Compact"/>
              <w:rPr>
                <w:rFonts w:ascii="Arial" w:hAnsi="Arial" w:cs="Arial"/>
                <w:bCs/>
                <w:sz w:val="18"/>
                <w:szCs w:val="18"/>
                <w:lang w:eastAsia="es-CO"/>
              </w:rPr>
            </w:pPr>
            <w:r>
              <w:rPr>
                <w:rFonts w:ascii="Arial" w:hAnsi="Arial" w:cs="Arial"/>
                <w:bCs/>
                <w:sz w:val="18"/>
                <w:szCs w:val="18"/>
                <w:lang w:eastAsia="es-CO"/>
              </w:rPr>
              <w:t>loki</w:t>
            </w:r>
          </w:p>
        </w:tc>
        <w:tc>
          <w:tcPr>
            <w:tcW w:w="809" w:type="dxa"/>
            <w:vAlign w:val="center"/>
            <w:hideMark/>
          </w:tcPr>
          <w:p w:rsidRPr="00671CA0" w:rsidR="00671CA0" w:rsidP="00671CA0" w:rsidRDefault="00671CA0" w14:paraId="457B8C92" w14:textId="77777777">
            <w:pPr>
              <w:pStyle w:val="Compact"/>
              <w:rPr>
                <w:rFonts w:ascii="Arial" w:hAnsi="Arial" w:cs="Arial"/>
                <w:bCs/>
                <w:sz w:val="18"/>
                <w:szCs w:val="18"/>
                <w:lang w:eastAsia="es-CO"/>
              </w:rPr>
            </w:pPr>
            <w:r>
              <w:rPr>
                <w:rFonts w:ascii="Arial" w:hAnsi="Arial" w:cs="Arial"/>
                <w:bCs/>
                <w:sz w:val="18"/>
                <w:szCs w:val="18"/>
                <w:lang w:eastAsia="es-CO"/>
              </w:rPr>
              <w:t>3100</w:t>
            </w:r>
          </w:p>
        </w:tc>
        <w:tc>
          <w:tcPr>
            <w:tcW w:w="1208" w:type="dxa"/>
            <w:vAlign w:val="center"/>
            <w:hideMark/>
          </w:tcPr>
          <w:p w:rsidRPr="00671CA0" w:rsidR="00671CA0" w:rsidP="00671CA0" w:rsidRDefault="00671CA0" w14:paraId="2FCC9083"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55D0B267"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4258F7D4" w14:textId="77777777">
            <w:pPr>
              <w:pStyle w:val="Compact"/>
              <w:rPr>
                <w:rFonts w:ascii="Arial" w:hAnsi="Arial" w:cs="Arial"/>
                <w:bCs/>
                <w:sz w:val="18"/>
                <w:szCs w:val="18"/>
                <w:lang w:eastAsia="es-CO"/>
              </w:rPr>
            </w:pPr>
            <w:r>
              <w:rPr>
                <w:rFonts w:ascii="Arial" w:hAnsi="Arial" w:cs="Arial"/>
                <w:bCs/>
                <w:sz w:val="18"/>
                <w:szCs w:val="18"/>
                <w:lang w:eastAsia="es-CO"/>
              </w:rPr>
              <w:t>Envío de logs del WAF</w:t>
            </w:r>
          </w:p>
        </w:tc>
      </w:tr>
      <w:tr w:rsidRPr="00671CA0" w:rsidR="00671CA0" w:rsidTr="00671CA0" w14:paraId="7B685BBD" w14:textId="77777777">
        <w:trPr>
          <w:trHeight w:val="300"/>
        </w:trPr>
        <w:tc>
          <w:tcPr>
            <w:tcW w:w="1343" w:type="dxa"/>
            <w:vAlign w:val="center"/>
            <w:hideMark/>
          </w:tcPr>
          <w:p w:rsidRPr="00671CA0" w:rsidR="00671CA0" w:rsidP="00671CA0" w:rsidRDefault="00671CA0" w14:paraId="28488107" w14:textId="77777777">
            <w:pPr>
              <w:pStyle w:val="Compact"/>
              <w:rPr>
                <w:rFonts w:ascii="Arial" w:hAnsi="Arial" w:cs="Arial"/>
                <w:bCs/>
                <w:sz w:val="18"/>
                <w:szCs w:val="18"/>
                <w:lang w:eastAsia="es-CO"/>
              </w:rPr>
            </w:pPr>
            <w:r>
              <w:rPr>
                <w:rFonts w:ascii="Arial" w:hAnsi="Arial" w:cs="Arial"/>
                <w:bCs/>
                <w:sz w:val="18"/>
                <w:szCs w:val="18"/>
                <w:lang w:eastAsia="es-CO"/>
              </w:rPr>
              <w:t>grafana</w:t>
            </w:r>
          </w:p>
        </w:tc>
        <w:tc>
          <w:tcPr>
            <w:tcW w:w="1475" w:type="dxa"/>
            <w:vAlign w:val="center"/>
            <w:hideMark/>
          </w:tcPr>
          <w:p w:rsidRPr="00671CA0" w:rsidR="00671CA0" w:rsidP="00671CA0" w:rsidRDefault="00671CA0" w14:paraId="008AA843" w14:textId="77777777">
            <w:pPr>
              <w:pStyle w:val="Compact"/>
              <w:rPr>
                <w:rFonts w:ascii="Arial" w:hAnsi="Arial" w:cs="Arial"/>
                <w:bCs/>
                <w:sz w:val="18"/>
                <w:szCs w:val="18"/>
                <w:lang w:eastAsia="es-CO"/>
              </w:rPr>
            </w:pPr>
            <w:r>
              <w:rPr>
                <w:rFonts w:ascii="Arial" w:hAnsi="Arial" w:cs="Arial"/>
                <w:bCs/>
                <w:sz w:val="18"/>
                <w:szCs w:val="18"/>
                <w:lang w:eastAsia="es-CO"/>
              </w:rPr>
              <w:t>loki</w:t>
            </w:r>
          </w:p>
        </w:tc>
        <w:tc>
          <w:tcPr>
            <w:tcW w:w="809" w:type="dxa"/>
            <w:vAlign w:val="center"/>
            <w:hideMark/>
          </w:tcPr>
          <w:p w:rsidRPr="00671CA0" w:rsidR="00671CA0" w:rsidP="00671CA0" w:rsidRDefault="00671CA0" w14:paraId="6265C716" w14:textId="77777777">
            <w:pPr>
              <w:pStyle w:val="Compact"/>
              <w:rPr>
                <w:rFonts w:ascii="Arial" w:hAnsi="Arial" w:cs="Arial"/>
                <w:bCs/>
                <w:sz w:val="18"/>
                <w:szCs w:val="18"/>
                <w:lang w:eastAsia="es-CO"/>
              </w:rPr>
            </w:pPr>
            <w:r>
              <w:rPr>
                <w:rFonts w:ascii="Arial" w:hAnsi="Arial" w:cs="Arial"/>
                <w:bCs/>
                <w:sz w:val="18"/>
                <w:szCs w:val="18"/>
                <w:lang w:eastAsia="es-CO"/>
              </w:rPr>
              <w:t>3100</w:t>
            </w:r>
          </w:p>
        </w:tc>
        <w:tc>
          <w:tcPr>
            <w:tcW w:w="1208" w:type="dxa"/>
            <w:vAlign w:val="center"/>
            <w:hideMark/>
          </w:tcPr>
          <w:p w:rsidRPr="00671CA0" w:rsidR="00671CA0" w:rsidP="00671CA0" w:rsidRDefault="00671CA0" w14:paraId="75939266"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39643E94"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vAlign w:val="center"/>
            <w:hideMark/>
          </w:tcPr>
          <w:p w:rsidRPr="00671CA0" w:rsidR="00671CA0" w:rsidP="00671CA0" w:rsidRDefault="00671CA0" w14:paraId="55C1806B" w14:textId="77777777">
            <w:pPr>
              <w:pStyle w:val="Compact"/>
              <w:rPr>
                <w:rFonts w:ascii="Arial" w:hAnsi="Arial" w:cs="Arial"/>
                <w:bCs/>
                <w:sz w:val="18"/>
                <w:szCs w:val="18"/>
                <w:lang w:eastAsia="es-CO"/>
              </w:rPr>
            </w:pPr>
            <w:r>
              <w:rPr>
                <w:rFonts w:ascii="Arial" w:hAnsi="Arial" w:cs="Arial"/>
                <w:bCs/>
                <w:sz w:val="18"/>
                <w:szCs w:val="18"/>
                <w:lang w:eastAsia="es-CO"/>
              </w:rPr>
              <w:t>Consulta de logs para el tablero</w:t>
            </w:r>
          </w:p>
        </w:tc>
      </w:tr>
      <w:tr w:rsidRPr="00671CA0" w:rsidR="00671CA0" w:rsidTr="00671CA0" w14:paraId="2CDE72DB" w14:textId="77777777">
        <w:trPr>
          <w:trHeight w:val="300"/>
        </w:trPr>
        <w:tc>
          <w:tcPr>
            <w:tcW w:w="1343" w:type="dxa"/>
            <w:vAlign w:val="center"/>
            <w:hideMark/>
          </w:tcPr>
          <w:p w:rsidRPr="00671CA0" w:rsidR="00671CA0" w:rsidP="00671CA0" w:rsidRDefault="00671CA0" w14:paraId="6D945DD0" w14:textId="77777777">
            <w:pPr>
              <w:pStyle w:val="Compact"/>
              <w:rPr>
                <w:rFonts w:ascii="Arial" w:hAnsi="Arial" w:cs="Arial"/>
                <w:bCs/>
                <w:sz w:val="18"/>
                <w:szCs w:val="18"/>
                <w:lang w:eastAsia="es-CO"/>
              </w:rPr>
            </w:pPr>
            <w:r>
              <w:rPr>
                <w:rFonts w:ascii="Arial" w:hAnsi="Arial" w:cs="Arial"/>
                <w:bCs/>
                <w:sz w:val="18"/>
                <w:szCs w:val="18"/>
                <w:lang w:eastAsia="es-CO"/>
              </w:rPr>
              <w:t>Administrador (navegador del equipo)</w:t>
            </w:r>
          </w:p>
        </w:tc>
        <w:tc>
          <w:tcPr>
            <w:tcW w:w="1475" w:type="dxa"/>
            <w:vAlign w:val="center"/>
            <w:hideMark/>
          </w:tcPr>
          <w:p w:rsidRPr="00671CA0" w:rsidR="00671CA0" w:rsidP="00671CA0" w:rsidRDefault="00671CA0" w14:paraId="6FDFF403" w14:textId="77777777">
            <w:pPr>
              <w:pStyle w:val="Compact"/>
              <w:rPr>
                <w:rFonts w:ascii="Arial" w:hAnsi="Arial" w:cs="Arial"/>
                <w:bCs/>
                <w:sz w:val="18"/>
                <w:szCs w:val="18"/>
                <w:lang w:eastAsia="es-CO"/>
              </w:rPr>
            </w:pPr>
            <w:r>
              <w:rPr>
                <w:rFonts w:ascii="Arial" w:hAnsi="Arial" w:cs="Arial"/>
                <w:bCs/>
                <w:sz w:val="18"/>
                <w:szCs w:val="18"/>
                <w:lang w:eastAsia="es-CO"/>
              </w:rPr>
              <w:t>grafana</w:t>
            </w:r>
          </w:p>
        </w:tc>
        <w:tc>
          <w:tcPr>
            <w:tcW w:w="809" w:type="dxa"/>
            <w:vAlign w:val="center"/>
            <w:hideMark/>
          </w:tcPr>
          <w:p w:rsidRPr="00671CA0" w:rsidR="00671CA0" w:rsidP="00671CA0" w:rsidRDefault="00671CA0" w14:paraId="7DA1163D" w14:textId="77777777">
            <w:pPr>
              <w:pStyle w:val="Compact"/>
              <w:rPr>
                <w:rFonts w:ascii="Arial" w:hAnsi="Arial" w:cs="Arial"/>
                <w:bCs/>
                <w:sz w:val="18"/>
                <w:szCs w:val="18"/>
                <w:lang w:eastAsia="es-CO"/>
              </w:rPr>
            </w:pPr>
            <w:r>
              <w:rPr>
                <w:rFonts w:ascii="Arial" w:hAnsi="Arial" w:cs="Arial"/>
                <w:bCs/>
                <w:sz w:val="18"/>
                <w:szCs w:val="18"/>
                <w:lang w:eastAsia="es-CO"/>
              </w:rPr>
              <w:t>3000</w:t>
            </w:r>
          </w:p>
        </w:tc>
        <w:tc>
          <w:tcPr>
            <w:tcW w:w="1208" w:type="dxa"/>
            <w:vAlign w:val="center"/>
            <w:hideMark/>
          </w:tcPr>
          <w:p w:rsidRPr="00671CA0" w:rsidR="00671CA0" w:rsidP="00671CA0" w:rsidRDefault="00671CA0" w14:paraId="27DF2BCE" w14:textId="77777777">
            <w:pPr>
              <w:pStyle w:val="Compact"/>
              <w:rPr>
                <w:rFonts w:ascii="Arial" w:hAnsi="Arial" w:cs="Arial"/>
                <w:bCs/>
                <w:sz w:val="18"/>
                <w:szCs w:val="18"/>
                <w:lang w:eastAsia="es-CO"/>
              </w:rPr>
            </w:pPr>
            <w:r>
              <w:rPr>
                <w:rFonts w:ascii="Arial" w:hAnsi="Arial" w:cs="Arial"/>
                <w:bCs/>
                <w:sz w:val="18"/>
                <w:szCs w:val="18"/>
                <w:lang w:eastAsia="es-CO"/>
              </w:rPr>
              <w:t>HTTP</w:t>
            </w:r>
          </w:p>
        </w:tc>
        <w:tc>
          <w:tcPr>
            <w:tcW w:w="1119" w:type="dxa"/>
            <w:vAlign w:val="center"/>
            <w:hideMark/>
          </w:tcPr>
          <w:p w:rsidRPr="00671CA0" w:rsidR="00671CA0" w:rsidP="00671CA0" w:rsidRDefault="00671CA0" w14:paraId="37A04B3D" w14:textId="77777777">
            <w:pPr>
              <w:pStyle w:val="Compact"/>
              <w:rPr>
                <w:rFonts w:ascii="Arial" w:hAnsi="Arial" w:cs="Arial"/>
                <w:bCs/>
                <w:sz w:val="18"/>
                <w:szCs w:val="18"/>
                <w:lang w:eastAsia="es-CO"/>
              </w:rPr>
            </w:pPr>
            <w:r>
              <w:rPr>
                <w:rFonts w:ascii="Arial" w:hAnsi="Arial" w:cs="Arial"/>
                <w:bCs/>
                <w:sz w:val="18"/>
                <w:szCs w:val="18"/>
                <w:lang w:eastAsia="es-CO"/>
              </w:rPr>
              <w:t>Localhost</w:t>
            </w:r>
          </w:p>
        </w:tc>
        <w:tc>
          <w:tcPr>
            <w:tcW w:w="3544" w:type="dxa"/>
            <w:vAlign w:val="center"/>
            <w:hideMark/>
          </w:tcPr>
          <w:p w:rsidRPr="00671CA0" w:rsidR="00671CA0" w:rsidP="00671CA0" w:rsidRDefault="00671CA0" w14:paraId="1B732EFD" w14:textId="77777777">
            <w:pPr>
              <w:pStyle w:val="Compact"/>
              <w:rPr>
                <w:rFonts w:ascii="Arial" w:hAnsi="Arial" w:cs="Arial"/>
                <w:bCs/>
                <w:sz w:val="18"/>
                <w:szCs w:val="18"/>
                <w:lang w:eastAsia="es-CO"/>
              </w:rPr>
            </w:pPr>
            <w:r>
              <w:rPr>
                <w:rFonts w:ascii="Arial" w:hAnsi="Arial" w:cs="Arial"/>
                <w:bCs/>
                <w:sz w:val="18"/>
                <w:szCs w:val="18"/>
                <w:lang w:eastAsia="es-CO"/>
              </w:rPr>
              <w:t>Tablero solo en 127.0.0.1</w:t>
            </w:r>
          </w:p>
        </w:tc>
      </w:tr>
      <w:tr w:rsidRPr="00671CA0" w:rsidR="00671CA0" w:rsidTr="00105187" w14:paraId="0C42B677" w14:textId="77777777">
        <w:trPr>
          <w:trHeight w:val="510"/>
        </w:trPr>
        <w:tc>
          <w:tcPr>
            <w:tcW w:w="1343" w:type="dxa"/>
            <w:tcBorders>
              <w:bottom w:val="single" w:color="auto" w:sz="4" w:space="0"/>
            </w:tcBorders>
            <w:vAlign w:val="center"/>
            <w:hideMark/>
          </w:tcPr>
          <w:p w:rsidRPr="00671CA0" w:rsidR="00671CA0" w:rsidP="00671CA0" w:rsidRDefault="00671CA0" w14:paraId="65A1DA0D" w14:textId="77777777">
            <w:pPr>
              <w:pStyle w:val="Compact"/>
              <w:rPr>
                <w:rFonts w:ascii="Arial" w:hAnsi="Arial" w:cs="Arial"/>
                <w:bCs/>
                <w:sz w:val="18"/>
                <w:szCs w:val="18"/>
                <w:lang w:eastAsia="es-CO"/>
              </w:rPr>
            </w:pPr>
            <w:r>
              <w:rPr>
                <w:rFonts w:ascii="Arial" w:hAnsi="Arial" w:cs="Arial"/>
                <w:bCs/>
                <w:sz w:val="18"/>
                <w:szCs w:val="18"/>
                <w:lang w:eastAsia="es-CO"/>
              </w:rPr>
              <w:t>web, worker, migrar</w:t>
            </w:r>
          </w:p>
        </w:tc>
        <w:tc>
          <w:tcPr>
            <w:tcW w:w="1475" w:type="dxa"/>
            <w:tcBorders>
              <w:bottom w:val="single" w:color="auto" w:sz="4" w:space="0"/>
            </w:tcBorders>
            <w:vAlign w:val="center"/>
            <w:hideMark/>
          </w:tcPr>
          <w:p w:rsidRPr="00671CA0" w:rsidR="00671CA0" w:rsidP="00671CA0" w:rsidRDefault="00671CA0" w14:paraId="0D371E7C" w14:textId="77777777">
            <w:pPr>
              <w:pStyle w:val="Compact"/>
              <w:rPr>
                <w:rFonts w:ascii="Arial" w:hAnsi="Arial" w:cs="Arial"/>
                <w:bCs/>
                <w:sz w:val="18"/>
                <w:szCs w:val="18"/>
                <w:lang w:eastAsia="es-CO"/>
              </w:rPr>
            </w:pPr>
            <w:r>
              <w:rPr>
                <w:rFonts w:ascii="Arial" w:hAnsi="Arial" w:cs="Arial"/>
                <w:bCs/>
                <w:sz w:val="18"/>
                <w:szCs w:val="18"/>
                <w:lang w:eastAsia="es-CO"/>
              </w:rPr>
              <w:t>postgres:17</w:t>
            </w:r>
          </w:p>
        </w:tc>
        <w:tc>
          <w:tcPr>
            <w:tcW w:w="809" w:type="dxa"/>
            <w:tcBorders>
              <w:bottom w:val="single" w:color="auto" w:sz="4" w:space="0"/>
            </w:tcBorders>
            <w:vAlign w:val="center"/>
            <w:hideMark/>
          </w:tcPr>
          <w:p w:rsidRPr="00671CA0" w:rsidR="00671CA0" w:rsidP="00671CA0" w:rsidRDefault="00671CA0" w14:paraId="169934E5" w14:textId="77777777">
            <w:pPr>
              <w:pStyle w:val="Compact"/>
              <w:rPr>
                <w:rFonts w:ascii="Arial" w:hAnsi="Arial" w:cs="Arial"/>
                <w:bCs/>
                <w:sz w:val="18"/>
                <w:szCs w:val="18"/>
                <w:lang w:eastAsia="es-CO"/>
              </w:rPr>
            </w:pPr>
            <w:r>
              <w:rPr>
                <w:rFonts w:ascii="Arial" w:hAnsi="Arial" w:cs="Arial"/>
                <w:bCs/>
                <w:sz w:val="18"/>
                <w:szCs w:val="18"/>
                <w:lang w:eastAsia="es-CO"/>
              </w:rPr>
              <w:t>5432</w:t>
            </w:r>
          </w:p>
        </w:tc>
        <w:tc>
          <w:tcPr>
            <w:tcW w:w="1208" w:type="dxa"/>
            <w:tcBorders>
              <w:bottom w:val="single" w:color="auto" w:sz="4" w:space="0"/>
            </w:tcBorders>
            <w:vAlign w:val="center"/>
            <w:hideMark/>
          </w:tcPr>
          <w:p w:rsidRPr="00671CA0" w:rsidR="00671CA0" w:rsidP="00671CA0" w:rsidRDefault="00671CA0" w14:paraId="0E8EF15D" w14:textId="77777777">
            <w:pPr>
              <w:pStyle w:val="Compact"/>
              <w:rPr>
                <w:rFonts w:ascii="Arial" w:hAnsi="Arial" w:cs="Arial"/>
                <w:bCs/>
                <w:sz w:val="18"/>
                <w:szCs w:val="18"/>
                <w:lang w:eastAsia="es-CO"/>
              </w:rPr>
            </w:pPr>
            <w:r>
              <w:rPr>
                <w:rFonts w:ascii="Arial" w:hAnsi="Arial" w:cs="Arial"/>
                <w:bCs/>
                <w:sz w:val="18"/>
                <w:szCs w:val="18"/>
                <w:lang w:eastAsia="es-CO"/>
              </w:rPr>
              <w:t>PostgreSQL</w:t>
            </w:r>
          </w:p>
        </w:tc>
        <w:tc>
          <w:tcPr>
            <w:tcW w:w="1119" w:type="dxa"/>
            <w:tcBorders>
              <w:bottom w:val="single" w:color="auto" w:sz="4" w:space="0"/>
            </w:tcBorders>
            <w:vAlign w:val="center"/>
            <w:hideMark/>
          </w:tcPr>
          <w:p w:rsidRPr="00671CA0" w:rsidR="00671CA0" w:rsidP="00671CA0" w:rsidRDefault="00671CA0" w14:paraId="1CCE2ACB" w14:textId="77777777">
            <w:pPr>
              <w:pStyle w:val="Compact"/>
              <w:rPr>
                <w:rFonts w:ascii="Arial" w:hAnsi="Arial" w:cs="Arial"/>
                <w:bCs/>
                <w:sz w:val="18"/>
                <w:szCs w:val="18"/>
                <w:lang w:eastAsia="es-CO"/>
              </w:rPr>
            </w:pPr>
            <w:r>
              <w:rPr>
                <w:rFonts w:ascii="Arial" w:hAnsi="Arial" w:cs="Arial"/>
                <w:bCs/>
                <w:sz w:val="18"/>
                <w:szCs w:val="18"/>
                <w:lang w:eastAsia="es-CO"/>
              </w:rPr>
              <w:t>Interno</w:t>
            </w:r>
          </w:p>
        </w:tc>
        <w:tc>
          <w:tcPr>
            <w:tcW w:w="3544" w:type="dxa"/>
            <w:tcBorders>
              <w:bottom w:val="single" w:color="auto" w:sz="4" w:space="0"/>
            </w:tcBorders>
            <w:vAlign w:val="center"/>
            <w:hideMark/>
          </w:tcPr>
          <w:p w:rsidRPr="00671CA0" w:rsidR="00671CA0" w:rsidP="00671CA0" w:rsidRDefault="00671CA0" w14:paraId="2C4C7574" w14:textId="77777777">
            <w:pPr>
              <w:pStyle w:val="Compact"/>
              <w:rPr>
                <w:rFonts w:ascii="Arial" w:hAnsi="Arial" w:cs="Arial"/>
                <w:bCs/>
                <w:sz w:val="18"/>
                <w:szCs w:val="18"/>
                <w:lang w:eastAsia="es-CO"/>
              </w:rPr>
            </w:pPr>
            <w:r>
              <w:rPr>
                <w:rFonts w:ascii="Arial" w:hAnsi="Arial" w:cs="Arial"/>
                <w:bCs/>
                <w:sz w:val="18"/>
                <w:szCs w:val="18"/>
                <w:lang w:eastAsia="es-CO"/>
              </w:rPr>
              <w:t>Base de la aplicación en la red interna pg_net (compose.local.yaml)</w:t>
            </w:r>
          </w:p>
        </w:tc>
      </w:tr>
    </w:tbl>
    <w:p w:rsidRPr="00671CA0" w:rsidR="00671CA0" w:rsidP="00671CA0" w:rsidRDefault="00671CA0" w14:paraId="7CA36FF8" w14:textId="77777777">
      <w:pPr>
        <w:pStyle w:val="Compact"/>
        <w:rPr>
          <w:rFonts w:ascii="Arial" w:hAnsi="Arial" w:cs="Arial"/>
          <w:bCs/>
          <w:sz w:val="18"/>
          <w:szCs w:val="18"/>
          <w:lang w:eastAsia="es-CO"/>
        </w:rPr>
      </w:pPr>
    </w:p>
    <w:p w:rsidRPr="00671CA0" w:rsidR="00671CA0" w:rsidP="00671CA0" w:rsidRDefault="00671CA0" w14:paraId="42BBF669" w14:textId="77777777">
      <w:pPr>
        <w:pStyle w:val="Compact"/>
        <w:rPr>
          <w:rFonts w:ascii="Arial" w:hAnsi="Arial" w:cs="Arial"/>
          <w:bCs/>
          <w:sz w:val="18"/>
          <w:szCs w:val="18"/>
          <w:lang w:eastAsia="es-CO"/>
        </w:rPr>
      </w:pPr>
    </w:p>
    <w:p w:rsidRPr="00503567" w:rsidR="000A6E18" w:rsidP="00503567" w:rsidRDefault="00503567" w14:paraId="2F39E35F" w14:textId="4A60FDBC">
      <w:pPr>
        <w:ind w:firstLine="0"/>
        <w:rPr>
          <w:b/>
          <w:bCs/>
        </w:rPr>
      </w:pPr>
      <w:r>
        <w:rPr>
          <w:b/>
          <w:bCs/>
        </w:rPr>
        <w:t>Clases de usuarios y roles</w:t>
      </w:r>
    </w:p>
    <w:p w:rsidR="0004437C" w:rsidP="0004437C" w:rsidRDefault="11649BD3" w14:paraId="4C0BAF51" w14:textId="4F6A9D45">
      <w:r>
        <w:t>En este punto se definen los diferentes perfiles de usuario dentro del sistema, con esta matriz se detallan sus respectivos alcances y la asignación de responsabilidades.</w:t>
      </w:r>
    </w:p>
    <w:p w:rsidRPr="00795A0B" w:rsidR="0004437C" w:rsidP="0004437C" w:rsidRDefault="0004437C" w14:paraId="225DC937" w14:textId="6B1BFD49">
      <w:pPr>
        <w:rPr>
          <w:b/>
          <w:bCs/>
        </w:rPr>
      </w:pPr>
      <w:r>
        <w:rPr>
          <w:b/>
          <w:bCs/>
        </w:rPr>
        <w:t>Tabla 4</w:t>
      </w:r>
    </w:p>
    <w:p w:rsidR="000A6E18" w:rsidP="0004437C" w:rsidRDefault="0004437C" w14:paraId="7FC602DC" w14:textId="427BAE1F">
      <w:r>
        <w:rPr>
          <w:i/>
          <w:iCs/>
        </w:rPr>
        <w:t>Definición de roles de usuario y segregación de funciones en el flujo del sistema</w:t>
      </w:r>
    </w:p>
    <w:tbl>
      <w:tblPr>
        <w:tblStyle w:val="Table"/>
        <w:tblW w:w="5000" w:type="pct"/>
        <w:tblInd w:w="108" w:type="dxa"/>
        <w:shd w:val="clear" w:color="auto" w:fill="FFFFFF" w:themeFill="background1"/>
        <w:tblLayout w:type="fixed"/>
        <w:tblLook w:val="0020" w:firstRow="1" w:lastRow="0" w:firstColumn="0" w:lastColumn="0" w:noHBand="0" w:noVBand="0"/>
      </w:tblPr>
      <w:tblGrid>
        <w:gridCol w:w="1785"/>
        <w:gridCol w:w="2195"/>
        <w:gridCol w:w="3820"/>
        <w:gridCol w:w="1830"/>
      </w:tblGrid>
      <w:tr w:rsidRPr="000310C3" w:rsidR="00503567" w:rsidTr="001F5159" w14:paraId="0158050A" w14:textId="77777777">
        <w:trPr>
          <w:cnfStyle w:val="100000000000" w:firstRow="1" w:lastRow="0" w:firstColumn="0" w:lastColumn="0" w:oddVBand="0" w:evenVBand="0" w:oddHBand="0" w:evenHBand="0" w:firstRowFirstColumn="0" w:firstRowLastColumn="0" w:lastRowFirstColumn="0" w:lastRowLastColumn="0"/>
          <w:trHeight w:val="213"/>
          <w:tblHeader/>
        </w:trPr>
        <w:tc>
          <w:tcPr>
            <w:tcW w:w="1735"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4712466D" w14:textId="77777777">
            <w:pPr>
              <w:pStyle w:val="Compact"/>
              <w:rPr>
                <w:rFonts w:ascii="Arial" w:hAnsi="Arial" w:cs="Arial"/>
              </w:rPr>
            </w:pPr>
            <w:r>
              <w:rPr>
                <w:rFonts w:ascii="Arial" w:hAnsi="Arial" w:cs="Arial"/>
                <w:b/>
              </w:rPr>
              <w:t>Rol</w:t>
            </w:r>
          </w:p>
        </w:tc>
        <w:tc>
          <w:tcPr>
            <w:tcW w:w="2133"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232493EC" w14:textId="77777777">
            <w:pPr>
              <w:pStyle w:val="Compact"/>
              <w:rPr>
                <w:rFonts w:ascii="Arial" w:hAnsi="Arial" w:cs="Arial"/>
              </w:rPr>
            </w:pPr>
            <w:r>
              <w:rPr>
                <w:rFonts w:ascii="Arial" w:hAnsi="Arial" w:cs="Arial"/>
                <w:b/>
              </w:rPr>
              <w:t>Quién</w:t>
            </w:r>
          </w:p>
        </w:tc>
        <w:tc>
          <w:tcPr>
            <w:tcW w:w="3713"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4D4B93C9" w14:textId="77777777">
            <w:pPr>
              <w:pStyle w:val="Compact"/>
              <w:rPr>
                <w:rFonts w:ascii="Arial" w:hAnsi="Arial" w:cs="Arial"/>
              </w:rPr>
            </w:pPr>
            <w:r>
              <w:rPr>
                <w:rFonts w:ascii="Arial" w:hAnsi="Arial" w:cs="Arial"/>
                <w:b/>
              </w:rPr>
              <w:t>Permisos en la aplicación</w:t>
            </w:r>
          </w:p>
        </w:tc>
        <w:tc>
          <w:tcPr>
            <w:tcW w:w="1779" w:type="dxa"/>
            <w:tcBorders>
              <w:top w:val="single" w:color="auto" w:sz="4" w:space="0"/>
              <w:bottom w:val="single" w:color="auto" w:sz="4" w:space="0"/>
            </w:tcBorders>
            <w:shd w:val="clear" w:color="auto" w:fill="FFFFFF" w:themeFill="background1"/>
            <w:vAlign w:val="center"/>
          </w:tcPr>
          <w:p w:rsidRPr="00503567" w:rsidR="00503567" w:rsidP="00503567" w:rsidRDefault="00503567" w14:paraId="677151B2" w14:textId="77777777">
            <w:pPr>
              <w:pStyle w:val="Compact"/>
              <w:rPr>
                <w:rFonts w:ascii="Arial" w:hAnsi="Arial" w:cs="Arial"/>
              </w:rPr>
            </w:pPr>
            <w:r>
              <w:rPr>
                <w:rFonts w:ascii="Arial" w:hAnsi="Arial" w:cs="Arial"/>
                <w:b/>
              </w:rPr>
              <w:t>Incompatible con</w:t>
            </w:r>
          </w:p>
        </w:tc>
      </w:tr>
      <w:tr w:rsidRPr="000310C3" w:rsidR="00503567" w:rsidTr="00105187" w14:paraId="41F955D2" w14:textId="77777777">
        <w:tc>
          <w:tcPr>
            <w:tcW w:w="1735" w:type="dxa"/>
            <w:tcBorders>
              <w:top w:val="single" w:color="auto" w:sz="4" w:space="0"/>
            </w:tcBorders>
            <w:shd w:val="clear" w:color="auto" w:fill="FFFFFF" w:themeFill="background1"/>
            <w:vAlign w:val="center"/>
          </w:tcPr>
          <w:p w:rsidRPr="00503567" w:rsidR="00503567" w:rsidP="00503567" w:rsidRDefault="00503567" w14:paraId="28C60F46" w14:textId="77777777">
            <w:pPr>
              <w:pStyle w:val="Compact"/>
              <w:rPr>
                <w:rFonts w:ascii="Arial" w:hAnsi="Arial" w:cs="Arial"/>
              </w:rPr>
            </w:pPr>
            <w:r>
              <w:rPr>
                <w:rFonts w:ascii="Arial" w:hAnsi="Arial" w:cs="Arial"/>
              </w:rPr>
              <w:t>Solicitante</w:t>
            </w:r>
          </w:p>
        </w:tc>
        <w:tc>
          <w:tcPr>
            <w:tcW w:w="2133" w:type="dxa"/>
            <w:tcBorders>
              <w:top w:val="single" w:color="auto" w:sz="4" w:space="0"/>
            </w:tcBorders>
            <w:shd w:val="clear" w:color="auto" w:fill="FFFFFF" w:themeFill="background1"/>
            <w:vAlign w:val="center"/>
          </w:tcPr>
          <w:p w:rsidRPr="00503567" w:rsidR="00503567" w:rsidP="00503567" w:rsidRDefault="00503567" w14:paraId="5144C493" w14:textId="77777777">
            <w:pPr>
              <w:pStyle w:val="Compact"/>
              <w:rPr>
                <w:rFonts w:ascii="Arial" w:hAnsi="Arial" w:cs="Arial"/>
              </w:rPr>
            </w:pPr>
            <w:r>
              <w:rPr>
                <w:rFonts w:ascii="Arial" w:hAnsi="Arial" w:cs="Arial"/>
              </w:rPr>
              <w:t>Cualquier colaborador activo con usuario</w:t>
            </w:r>
          </w:p>
        </w:tc>
        <w:tc>
          <w:tcPr>
            <w:tcW w:w="3713" w:type="dxa"/>
            <w:tcBorders>
              <w:top w:val="single" w:color="auto" w:sz="4" w:space="0"/>
            </w:tcBorders>
            <w:shd w:val="clear" w:color="auto" w:fill="FFFFFF" w:themeFill="background1"/>
            <w:vAlign w:val="center"/>
          </w:tcPr>
          <w:p w:rsidR="002D69C9" w:rsidP="00503567" w:rsidRDefault="002D69C9" w14:paraId="7727EFCC" w14:textId="77777777">
            <w:pPr>
              <w:pStyle w:val="Compact"/>
              <w:rPr>
                <w:rFonts w:ascii="Arial" w:hAnsi="Arial" w:cs="Arial"/>
              </w:rPr>
            </w:pPr>
            <w:r>
              <w:rPr>
                <w:rFonts w:ascii="Arial" w:hAnsi="Arial" w:cs="Arial"/>
              </w:rPr>
              <w:t>Generar correos electrónicos con los diferentes estados para la gestión de usuarios.</w:t>
            </w:r>
          </w:p>
          <w:p w:rsidR="002D69C9" w:rsidP="00127050" w:rsidRDefault="002D69C9" w14:paraId="496FA1F3" w14:textId="4654461D">
            <w:pPr>
              <w:pStyle w:val="Compact"/>
              <w:numPr>
                <w:ilvl w:val="0"/>
                <w:numId w:val="8"/>
              </w:numPr>
              <w:rPr>
                <w:rFonts w:ascii="Arial" w:hAnsi="Arial" w:cs="Arial"/>
              </w:rPr>
            </w:pPr>
            <w:r>
              <w:rPr>
                <w:rFonts w:ascii="Arial" w:hAnsi="Arial" w:cs="Arial"/>
              </w:rPr>
              <w:t>Creación de cuentas.</w:t>
            </w:r>
          </w:p>
          <w:p w:rsidR="00503567" w:rsidP="00127050" w:rsidRDefault="002D69C9" w14:paraId="275A57A7" w14:textId="77777777">
            <w:pPr>
              <w:pStyle w:val="Compact"/>
              <w:numPr>
                <w:ilvl w:val="0"/>
                <w:numId w:val="8"/>
              </w:numPr>
              <w:rPr>
                <w:rFonts w:ascii="Arial" w:hAnsi="Arial" w:cs="Arial"/>
              </w:rPr>
            </w:pPr>
            <w:r>
              <w:rPr>
                <w:rFonts w:ascii="Arial" w:hAnsi="Arial" w:cs="Arial"/>
              </w:rPr>
              <w:t>Cambios de departamento o sucursal.</w:t>
            </w:r>
          </w:p>
          <w:p w:rsidR="002D69C9" w:rsidP="00127050" w:rsidRDefault="002D69C9" w14:paraId="46277778" w14:textId="77777777">
            <w:pPr>
              <w:pStyle w:val="Compact"/>
              <w:numPr>
                <w:ilvl w:val="0"/>
                <w:numId w:val="8"/>
              </w:numPr>
              <w:rPr>
                <w:rFonts w:ascii="Arial" w:hAnsi="Arial" w:cs="Arial"/>
              </w:rPr>
            </w:pPr>
            <w:r>
              <w:rPr>
                <w:rFonts w:ascii="Arial" w:hAnsi="Arial" w:cs="Arial"/>
              </w:rPr>
              <w:t>Solicitudes de vacaciones o Permisos.</w:t>
            </w:r>
          </w:p>
          <w:p w:rsidR="002D69C9" w:rsidP="00127050" w:rsidRDefault="002D69C9" w14:paraId="7F9AD91F" w14:textId="77777777">
            <w:pPr>
              <w:pStyle w:val="Compact"/>
              <w:numPr>
                <w:ilvl w:val="0"/>
                <w:numId w:val="8"/>
              </w:numPr>
              <w:rPr>
                <w:rFonts w:ascii="Arial" w:hAnsi="Arial" w:cs="Arial"/>
              </w:rPr>
            </w:pPr>
            <w:r>
              <w:rPr>
                <w:rFonts w:ascii="Arial" w:hAnsi="Arial" w:cs="Arial"/>
              </w:rPr>
              <w:t>Modificación de entidades.</w:t>
            </w:r>
          </w:p>
          <w:p w:rsidR="002D69C9" w:rsidP="00127050" w:rsidRDefault="002D69C9" w14:paraId="0E185E3E" w14:textId="77777777">
            <w:pPr>
              <w:pStyle w:val="Compact"/>
              <w:numPr>
                <w:ilvl w:val="0"/>
                <w:numId w:val="8"/>
              </w:numPr>
              <w:rPr>
                <w:rFonts w:ascii="Arial" w:hAnsi="Arial" w:cs="Arial"/>
              </w:rPr>
            </w:pPr>
            <w:r>
              <w:rPr>
                <w:rFonts w:ascii="Arial" w:hAnsi="Arial" w:cs="Arial"/>
              </w:rPr>
              <w:t>Renuncias o Despidos</w:t>
            </w:r>
          </w:p>
          <w:p w:rsidRPr="00503567" w:rsidR="002D69C9" w:rsidP="00127050" w:rsidRDefault="002D69C9" w14:paraId="56362011" w14:textId="671D10E1">
            <w:pPr>
              <w:pStyle w:val="Compact"/>
              <w:numPr>
                <w:ilvl w:val="0"/>
                <w:numId w:val="8"/>
              </w:numPr>
              <w:rPr>
                <w:rFonts w:ascii="Arial" w:hAnsi="Arial" w:cs="Arial"/>
              </w:rPr>
            </w:pPr>
            <w:r>
              <w:rPr>
                <w:rFonts w:ascii="Arial" w:hAnsi="Arial" w:cs="Arial"/>
              </w:rPr>
              <w:t>Eliminaciones de cuentas.</w:t>
            </w:r>
          </w:p>
        </w:tc>
        <w:tc>
          <w:tcPr>
            <w:tcW w:w="1779" w:type="dxa"/>
            <w:tcBorders>
              <w:top w:val="single" w:color="auto" w:sz="4" w:space="0"/>
            </w:tcBorders>
            <w:shd w:val="clear" w:color="auto" w:fill="FFFFFF" w:themeFill="background1"/>
            <w:vAlign w:val="center"/>
          </w:tcPr>
          <w:p w:rsidRPr="00503567" w:rsidR="00503567" w:rsidP="00503567" w:rsidRDefault="00503567" w14:paraId="75791A78" w14:textId="77777777">
            <w:pPr>
              <w:pStyle w:val="Compact"/>
              <w:rPr>
                <w:rFonts w:ascii="Arial" w:hAnsi="Arial" w:cs="Arial"/>
              </w:rPr>
            </w:pPr>
            <w:r>
              <w:rPr>
                <w:rFonts w:ascii="Arial" w:hAnsi="Arial" w:cs="Arial"/>
              </w:rPr>
              <w:t>N/A</w:t>
            </w:r>
          </w:p>
        </w:tc>
      </w:tr>
      <w:tr w:rsidRPr="000310C3" w:rsidR="00503567" w:rsidTr="00503567" w14:paraId="115DA02D" w14:textId="77777777">
        <w:tc>
          <w:tcPr>
            <w:tcW w:w="1735" w:type="dxa"/>
            <w:shd w:val="clear" w:color="auto" w:fill="FFFFFF" w:themeFill="background1"/>
            <w:vAlign w:val="center"/>
          </w:tcPr>
          <w:p w:rsidRPr="00503567" w:rsidR="00503567" w:rsidP="00503567" w:rsidRDefault="00503567" w14:paraId="155E263E" w14:textId="77777777">
            <w:pPr>
              <w:pStyle w:val="Compact"/>
              <w:rPr>
                <w:rFonts w:ascii="Arial" w:hAnsi="Arial" w:cs="Arial"/>
              </w:rPr>
            </w:pPr>
            <w:r>
              <w:rPr>
                <w:rFonts w:ascii="Arial" w:hAnsi="Arial" w:cs="Arial"/>
              </w:rPr>
              <w:t>RRHH</w:t>
            </w:r>
          </w:p>
        </w:tc>
        <w:tc>
          <w:tcPr>
            <w:tcW w:w="2133" w:type="dxa"/>
            <w:shd w:val="clear" w:color="auto" w:fill="FFFFFF" w:themeFill="background1"/>
            <w:vAlign w:val="center"/>
          </w:tcPr>
          <w:p w:rsidRPr="00503567" w:rsidR="00503567" w:rsidP="00503567" w:rsidRDefault="00503567" w14:paraId="57EDE0E7" w14:textId="77777777">
            <w:pPr>
              <w:pStyle w:val="Compact"/>
              <w:rPr>
                <w:rFonts w:ascii="Arial" w:hAnsi="Arial" w:cs="Arial"/>
              </w:rPr>
            </w:pPr>
            <w:r>
              <w:rPr>
                <w:rFonts w:ascii="Arial" w:hAnsi="Arial" w:cs="Arial"/>
              </w:rPr>
              <w:t>Una persona de Recursos Humanos (cuenta única)</w:t>
            </w:r>
          </w:p>
        </w:tc>
        <w:tc>
          <w:tcPr>
            <w:tcW w:w="3713" w:type="dxa"/>
            <w:shd w:val="clear" w:color="auto" w:fill="FFFFFF" w:themeFill="background1"/>
            <w:vAlign w:val="center"/>
          </w:tcPr>
          <w:p w:rsidRPr="00503567" w:rsidR="00503567" w:rsidP="00503567" w:rsidRDefault="00503567" w14:paraId="5BD9E997" w14:textId="77777777">
            <w:pPr>
              <w:pStyle w:val="Compact"/>
              <w:rPr>
                <w:rFonts w:ascii="Arial" w:hAnsi="Arial" w:cs="Arial"/>
              </w:rPr>
            </w:pPr>
            <w:r>
              <w:rPr>
                <w:rFonts w:ascii="Arial" w:hAnsi="Arial" w:cs="Arial"/>
              </w:rPr>
              <w:t>Registrar y emitir cualquier tipo de evento. Aprobar o rechazar solicitudes. Ver campos restringidos. Consultar el estado de todas las solicitudes y los contratos próximos a vencer. Cancelar solicitudes aprobadas sin tickets creados.</w:t>
            </w:r>
          </w:p>
        </w:tc>
        <w:tc>
          <w:tcPr>
            <w:tcW w:w="1779" w:type="dxa"/>
            <w:shd w:val="clear" w:color="auto" w:fill="FFFFFF" w:themeFill="background1"/>
            <w:vAlign w:val="center"/>
          </w:tcPr>
          <w:p w:rsidRPr="00503567" w:rsidR="00503567" w:rsidP="00503567" w:rsidRDefault="00503567" w14:paraId="51E3205E" w14:textId="77777777">
            <w:pPr>
              <w:pStyle w:val="Compact"/>
              <w:rPr>
                <w:rFonts w:ascii="Arial" w:hAnsi="Arial" w:cs="Arial"/>
              </w:rPr>
            </w:pPr>
            <w:r>
              <w:rPr>
                <w:rFonts w:ascii="Arial" w:hAnsi="Arial" w:cs="Arial"/>
              </w:rPr>
              <w:t>Roles técnicos y Administrador</w:t>
            </w:r>
          </w:p>
        </w:tc>
      </w:tr>
      <w:tr w:rsidRPr="000310C3" w:rsidR="00503567" w:rsidTr="00503567" w14:paraId="57F68204" w14:textId="77777777">
        <w:tc>
          <w:tcPr>
            <w:tcW w:w="1735" w:type="dxa"/>
            <w:shd w:val="clear" w:color="auto" w:fill="FFFFFF" w:themeFill="background1"/>
            <w:vAlign w:val="center"/>
          </w:tcPr>
          <w:p w:rsidRPr="00503567" w:rsidR="00503567" w:rsidP="00503567" w:rsidRDefault="00503567" w14:paraId="4FD692A6" w14:textId="77777777">
            <w:pPr>
              <w:pStyle w:val="Compact"/>
              <w:rPr>
                <w:rFonts w:ascii="Arial" w:hAnsi="Arial" w:cs="Arial"/>
              </w:rPr>
            </w:pPr>
            <w:r>
              <w:rPr>
                <w:rFonts w:ascii="Arial" w:hAnsi="Arial" w:cs="Arial"/>
              </w:rPr>
              <w:t>Técnico AD</w:t>
            </w:r>
          </w:p>
        </w:tc>
        <w:tc>
          <w:tcPr>
            <w:tcW w:w="2133" w:type="dxa"/>
            <w:shd w:val="clear" w:color="auto" w:fill="FFFFFF" w:themeFill="background1"/>
            <w:vAlign w:val="center"/>
          </w:tcPr>
          <w:p w:rsidRPr="00503567" w:rsidR="00503567" w:rsidP="00503567" w:rsidRDefault="00503567" w14:paraId="75C4BBE6" w14:textId="77777777">
            <w:pPr>
              <w:pStyle w:val="Compact"/>
              <w:rPr>
                <w:rFonts w:ascii="Arial" w:hAnsi="Arial" w:cs="Arial"/>
              </w:rPr>
            </w:pPr>
            <w:r>
              <w:rPr>
                <w:rFonts w:ascii="Arial" w:hAnsi="Arial" w:cs="Arial"/>
              </w:rPr>
              <w:t>Cola AD</w:t>
            </w:r>
          </w:p>
        </w:tc>
        <w:tc>
          <w:tcPr>
            <w:tcW w:w="3713" w:type="dxa"/>
            <w:shd w:val="clear" w:color="auto" w:fill="FFFFFF" w:themeFill="background1"/>
            <w:vAlign w:val="center"/>
          </w:tcPr>
          <w:p w:rsidRPr="00503567" w:rsidR="00503567" w:rsidP="00503567" w:rsidRDefault="00503567" w14:paraId="17695F58" w14:textId="7D574630">
            <w:pPr>
              <w:pStyle w:val="Compact"/>
              <w:rPr>
                <w:rFonts w:ascii="Arial" w:hAnsi="Arial" w:cs="Arial"/>
              </w:rPr>
            </w:pPr>
            <w:r>
              <w:rPr>
                <w:rFonts w:ascii="Arial" w:hAnsi="Arial" w:cs="Arial"/>
              </w:rPr>
              <w:t>DashBoards, búsqueda de cuentas y fichas. Trabaja sus tickets en GLPI.</w:t>
            </w:r>
          </w:p>
        </w:tc>
        <w:tc>
          <w:tcPr>
            <w:tcW w:w="1779" w:type="dxa"/>
            <w:shd w:val="clear" w:color="auto" w:fill="FFFFFF" w:themeFill="background1"/>
            <w:vAlign w:val="center"/>
          </w:tcPr>
          <w:p w:rsidRPr="00503567" w:rsidR="00503567" w:rsidP="00503567" w:rsidRDefault="00503567" w14:paraId="407B5EF4" w14:textId="77777777">
            <w:pPr>
              <w:pStyle w:val="Compact"/>
              <w:rPr>
                <w:rFonts w:ascii="Arial" w:hAnsi="Arial" w:cs="Arial"/>
              </w:rPr>
            </w:pPr>
            <w:r>
              <w:rPr>
                <w:rFonts w:ascii="Arial" w:hAnsi="Arial" w:cs="Arial"/>
              </w:rPr>
              <w:t>RRHH</w:t>
            </w:r>
          </w:p>
        </w:tc>
      </w:tr>
      <w:tr w:rsidRPr="000310C3" w:rsidR="00503567" w:rsidTr="00503567" w14:paraId="383E79CE" w14:textId="77777777">
        <w:tc>
          <w:tcPr>
            <w:tcW w:w="1735" w:type="dxa"/>
            <w:shd w:val="clear" w:color="auto" w:fill="FFFFFF" w:themeFill="background1"/>
            <w:vAlign w:val="center"/>
          </w:tcPr>
          <w:p w:rsidRPr="00503567" w:rsidR="00503567" w:rsidP="00503567" w:rsidRDefault="00503567" w14:paraId="26E6C951" w14:textId="77777777">
            <w:pPr>
              <w:pStyle w:val="Compact"/>
              <w:rPr>
                <w:rFonts w:ascii="Arial" w:hAnsi="Arial" w:cs="Arial"/>
              </w:rPr>
            </w:pPr>
            <w:r>
              <w:rPr>
                <w:rFonts w:ascii="Arial" w:hAnsi="Arial" w:cs="Arial"/>
              </w:rPr>
              <w:t>Técnico Comunicaciones</w:t>
            </w:r>
          </w:p>
        </w:tc>
        <w:tc>
          <w:tcPr>
            <w:tcW w:w="2133" w:type="dxa"/>
            <w:shd w:val="clear" w:color="auto" w:fill="FFFFFF" w:themeFill="background1"/>
            <w:vAlign w:val="center"/>
          </w:tcPr>
          <w:p w:rsidRPr="00503567" w:rsidR="00503567" w:rsidP="00503567" w:rsidRDefault="00503567" w14:paraId="7EC5F78C" w14:textId="77777777">
            <w:pPr>
              <w:pStyle w:val="Compact"/>
              <w:rPr>
                <w:rFonts w:ascii="Arial" w:hAnsi="Arial" w:cs="Arial"/>
              </w:rPr>
            </w:pPr>
            <w:r>
              <w:rPr>
                <w:rFonts w:ascii="Arial" w:hAnsi="Arial" w:cs="Arial"/>
              </w:rPr>
              <w:t>Cola Comunicaciones</w:t>
            </w:r>
          </w:p>
        </w:tc>
        <w:tc>
          <w:tcPr>
            <w:tcW w:w="3713" w:type="dxa"/>
            <w:shd w:val="clear" w:color="auto" w:fill="FFFFFF" w:themeFill="background1"/>
            <w:vAlign w:val="center"/>
          </w:tcPr>
          <w:p w:rsidRPr="00503567" w:rsidR="00503567" w:rsidP="00503567" w:rsidRDefault="00503567" w14:paraId="0BB6AEDF" w14:textId="77777777">
            <w:pPr>
              <w:pStyle w:val="Compact"/>
              <w:rPr>
                <w:rFonts w:ascii="Arial" w:hAnsi="Arial" w:cs="Arial"/>
              </w:rPr>
            </w:pPr>
            <w:r>
              <w:rPr>
                <w:rFonts w:ascii="Arial" w:hAnsi="Arial" w:cs="Arial"/>
              </w:rPr>
              <w:t>Igual que Técnico AD.</w:t>
            </w:r>
          </w:p>
        </w:tc>
        <w:tc>
          <w:tcPr>
            <w:tcW w:w="1779" w:type="dxa"/>
            <w:shd w:val="clear" w:color="auto" w:fill="FFFFFF" w:themeFill="background1"/>
            <w:vAlign w:val="center"/>
          </w:tcPr>
          <w:p w:rsidRPr="00503567" w:rsidR="00503567" w:rsidP="00503567" w:rsidRDefault="00503567" w14:paraId="7A5F61F9" w14:textId="77777777">
            <w:pPr>
              <w:pStyle w:val="Compact"/>
              <w:rPr>
                <w:rFonts w:ascii="Arial" w:hAnsi="Arial" w:cs="Arial"/>
              </w:rPr>
            </w:pPr>
            <w:r>
              <w:rPr>
                <w:rFonts w:ascii="Arial" w:hAnsi="Arial" w:cs="Arial"/>
              </w:rPr>
              <w:t>RRHH</w:t>
            </w:r>
          </w:p>
        </w:tc>
      </w:tr>
      <w:tr w:rsidRPr="000310C3" w:rsidR="00503567" w:rsidTr="00503567" w14:paraId="2C91A2FF" w14:textId="77777777">
        <w:tc>
          <w:tcPr>
            <w:tcW w:w="1735" w:type="dxa"/>
            <w:shd w:val="clear" w:color="auto" w:fill="FFFFFF" w:themeFill="background1"/>
            <w:vAlign w:val="center"/>
          </w:tcPr>
          <w:p w:rsidRPr="00503567" w:rsidR="00503567" w:rsidP="00503567" w:rsidRDefault="00503567" w14:paraId="4FD3A07D" w14:textId="77777777">
            <w:pPr>
              <w:pStyle w:val="Compact"/>
              <w:rPr>
                <w:rFonts w:ascii="Arial" w:hAnsi="Arial" w:cs="Arial"/>
              </w:rPr>
            </w:pPr>
            <w:r>
              <w:rPr>
                <w:rFonts w:ascii="Arial" w:hAnsi="Arial" w:cs="Arial"/>
              </w:rPr>
              <w:t>Técnico Licencias</w:t>
            </w:r>
          </w:p>
        </w:tc>
        <w:tc>
          <w:tcPr>
            <w:tcW w:w="2133" w:type="dxa"/>
            <w:shd w:val="clear" w:color="auto" w:fill="FFFFFF" w:themeFill="background1"/>
            <w:vAlign w:val="center"/>
          </w:tcPr>
          <w:p w:rsidRPr="00503567" w:rsidR="00503567" w:rsidP="00503567" w:rsidRDefault="00503567" w14:paraId="04C0AE49" w14:textId="77777777">
            <w:pPr>
              <w:pStyle w:val="Compact"/>
              <w:rPr>
                <w:rFonts w:ascii="Arial" w:hAnsi="Arial" w:cs="Arial"/>
              </w:rPr>
            </w:pPr>
            <w:r>
              <w:rPr>
                <w:rFonts w:ascii="Arial" w:hAnsi="Arial" w:cs="Arial"/>
              </w:rPr>
              <w:t>Cola Licencias (M365)</w:t>
            </w:r>
          </w:p>
        </w:tc>
        <w:tc>
          <w:tcPr>
            <w:tcW w:w="3713" w:type="dxa"/>
            <w:shd w:val="clear" w:color="auto" w:fill="FFFFFF" w:themeFill="background1"/>
            <w:vAlign w:val="center"/>
          </w:tcPr>
          <w:p w:rsidRPr="00503567" w:rsidR="00503567" w:rsidP="00503567" w:rsidRDefault="00503567" w14:paraId="6EEAD5F2" w14:textId="77777777">
            <w:pPr>
              <w:pStyle w:val="Compact"/>
              <w:rPr>
                <w:rFonts w:ascii="Arial" w:hAnsi="Arial" w:cs="Arial"/>
              </w:rPr>
            </w:pPr>
            <w:r>
              <w:rPr>
                <w:rFonts w:ascii="Arial" w:hAnsi="Arial" w:cs="Arial"/>
              </w:rPr>
              <w:t>Igual que Técnico AD.</w:t>
            </w:r>
          </w:p>
        </w:tc>
        <w:tc>
          <w:tcPr>
            <w:tcW w:w="1779" w:type="dxa"/>
            <w:shd w:val="clear" w:color="auto" w:fill="FFFFFF" w:themeFill="background1"/>
            <w:vAlign w:val="center"/>
          </w:tcPr>
          <w:p w:rsidRPr="00503567" w:rsidR="00503567" w:rsidP="00503567" w:rsidRDefault="00503567" w14:paraId="421EA44B" w14:textId="77777777">
            <w:pPr>
              <w:pStyle w:val="Compact"/>
              <w:rPr>
                <w:rFonts w:ascii="Arial" w:hAnsi="Arial" w:cs="Arial"/>
              </w:rPr>
            </w:pPr>
            <w:r>
              <w:rPr>
                <w:rFonts w:ascii="Arial" w:hAnsi="Arial" w:cs="Arial"/>
              </w:rPr>
              <w:t>RRHH</w:t>
            </w:r>
          </w:p>
        </w:tc>
      </w:tr>
      <w:tr w:rsidRPr="000310C3" w:rsidR="00503567" w:rsidTr="00503567" w14:paraId="6DAB4679" w14:textId="77777777">
        <w:tc>
          <w:tcPr>
            <w:tcW w:w="1735" w:type="dxa"/>
            <w:shd w:val="clear" w:color="auto" w:fill="FFFFFF" w:themeFill="background1"/>
            <w:vAlign w:val="center"/>
          </w:tcPr>
          <w:p w:rsidRPr="00503567" w:rsidR="00503567" w:rsidP="00503567" w:rsidRDefault="00503567" w14:paraId="6A26CAA1" w14:textId="77777777">
            <w:pPr>
              <w:pStyle w:val="Compact"/>
              <w:rPr>
                <w:rFonts w:ascii="Arial" w:hAnsi="Arial" w:cs="Arial"/>
              </w:rPr>
            </w:pPr>
            <w:r>
              <w:rPr>
                <w:rFonts w:ascii="Arial" w:hAnsi="Arial" w:cs="Arial"/>
              </w:rPr>
              <w:t>Técnico Inventario</w:t>
            </w:r>
          </w:p>
        </w:tc>
        <w:tc>
          <w:tcPr>
            <w:tcW w:w="2133" w:type="dxa"/>
            <w:shd w:val="clear" w:color="auto" w:fill="FFFFFF" w:themeFill="background1"/>
            <w:vAlign w:val="center"/>
          </w:tcPr>
          <w:p w:rsidRPr="00503567" w:rsidR="00503567" w:rsidP="00503567" w:rsidRDefault="00503567" w14:paraId="6D3872F4" w14:textId="77777777">
            <w:pPr>
              <w:pStyle w:val="Compact"/>
              <w:rPr>
                <w:rFonts w:ascii="Arial" w:hAnsi="Arial" w:cs="Arial"/>
              </w:rPr>
            </w:pPr>
            <w:r>
              <w:rPr>
                <w:rFonts w:ascii="Arial" w:hAnsi="Arial" w:cs="Arial"/>
              </w:rPr>
              <w:t>Cola Inventario</w:t>
            </w:r>
          </w:p>
        </w:tc>
        <w:tc>
          <w:tcPr>
            <w:tcW w:w="3713" w:type="dxa"/>
            <w:shd w:val="clear" w:color="auto" w:fill="FFFFFF" w:themeFill="background1"/>
            <w:vAlign w:val="center"/>
          </w:tcPr>
          <w:p w:rsidRPr="00503567" w:rsidR="00503567" w:rsidP="00503567" w:rsidRDefault="00503567" w14:paraId="299EED22" w14:textId="77777777">
            <w:pPr>
              <w:pStyle w:val="Compact"/>
              <w:rPr>
                <w:rFonts w:ascii="Arial" w:hAnsi="Arial" w:cs="Arial"/>
              </w:rPr>
            </w:pPr>
            <w:r>
              <w:rPr>
                <w:rFonts w:ascii="Arial" w:hAnsi="Arial" w:cs="Arial"/>
              </w:rPr>
              <w:t>Igual que Técnico AD.</w:t>
            </w:r>
          </w:p>
        </w:tc>
        <w:tc>
          <w:tcPr>
            <w:tcW w:w="1779" w:type="dxa"/>
            <w:shd w:val="clear" w:color="auto" w:fill="FFFFFF" w:themeFill="background1"/>
            <w:vAlign w:val="center"/>
          </w:tcPr>
          <w:p w:rsidRPr="00503567" w:rsidR="00503567" w:rsidP="00503567" w:rsidRDefault="00503567" w14:paraId="50FBF9CE" w14:textId="77777777">
            <w:pPr>
              <w:pStyle w:val="Compact"/>
              <w:rPr>
                <w:rFonts w:ascii="Arial" w:hAnsi="Arial" w:cs="Arial"/>
              </w:rPr>
            </w:pPr>
            <w:r>
              <w:rPr>
                <w:rFonts w:ascii="Arial" w:hAnsi="Arial" w:cs="Arial"/>
              </w:rPr>
              <w:t>RRHH</w:t>
            </w:r>
          </w:p>
        </w:tc>
      </w:tr>
      <w:tr w:rsidRPr="000310C3" w:rsidR="00503567" w:rsidTr="00105187" w14:paraId="327B1C67" w14:textId="77777777">
        <w:tc>
          <w:tcPr>
            <w:tcW w:w="1735" w:type="dxa"/>
            <w:shd w:val="clear" w:color="auto" w:fill="FFFFFF" w:themeFill="background1"/>
            <w:vAlign w:val="center"/>
          </w:tcPr>
          <w:p w:rsidRPr="00503567" w:rsidR="00503567" w:rsidP="00503567" w:rsidRDefault="00503567" w14:paraId="5EBB8CB6" w14:textId="77777777">
            <w:pPr>
              <w:pStyle w:val="Compact"/>
              <w:rPr>
                <w:rFonts w:ascii="Arial" w:hAnsi="Arial" w:cs="Arial"/>
              </w:rPr>
            </w:pPr>
            <w:r>
              <w:rPr>
                <w:rFonts w:ascii="Arial" w:hAnsi="Arial" w:cs="Arial"/>
              </w:rPr>
              <w:t>Auditor</w:t>
            </w:r>
          </w:p>
        </w:tc>
        <w:tc>
          <w:tcPr>
            <w:tcW w:w="2133" w:type="dxa"/>
            <w:shd w:val="clear" w:color="auto" w:fill="FFFFFF" w:themeFill="background1"/>
            <w:vAlign w:val="center"/>
          </w:tcPr>
          <w:p w:rsidRPr="00503567" w:rsidR="00503567" w:rsidP="00503567" w:rsidRDefault="00503567" w14:paraId="5C120C97" w14:textId="77777777">
            <w:pPr>
              <w:pStyle w:val="Compact"/>
              <w:rPr>
                <w:rFonts w:ascii="Arial" w:hAnsi="Arial" w:cs="Arial"/>
              </w:rPr>
            </w:pPr>
            <w:r>
              <w:rPr>
                <w:rFonts w:ascii="Arial" w:hAnsi="Arial" w:cs="Arial"/>
              </w:rPr>
              <w:t>Docente o revisor</w:t>
            </w:r>
          </w:p>
        </w:tc>
        <w:tc>
          <w:tcPr>
            <w:tcW w:w="3713" w:type="dxa"/>
            <w:shd w:val="clear" w:color="auto" w:fill="FFFFFF" w:themeFill="background1"/>
            <w:vAlign w:val="center"/>
          </w:tcPr>
          <w:p w:rsidRPr="00503567" w:rsidR="00503567" w:rsidP="00503567" w:rsidRDefault="00503567" w14:paraId="3B79DAF7" w14:textId="77777777">
            <w:pPr>
              <w:pStyle w:val="Compact"/>
              <w:rPr>
                <w:rFonts w:ascii="Arial" w:hAnsi="Arial" w:cs="Arial"/>
              </w:rPr>
            </w:pPr>
            <w:r>
              <w:rPr>
                <w:rFonts w:ascii="Arial" w:hAnsi="Arial" w:cs="Arial"/>
              </w:rPr>
              <w:t>Leer la auditoría y verificar su integridad. Leer solicitudes sin campos restringidos.</w:t>
            </w:r>
          </w:p>
        </w:tc>
        <w:tc>
          <w:tcPr>
            <w:tcW w:w="1779" w:type="dxa"/>
            <w:shd w:val="clear" w:color="auto" w:fill="FFFFFF" w:themeFill="background1"/>
            <w:vAlign w:val="center"/>
          </w:tcPr>
          <w:p w:rsidRPr="00503567" w:rsidR="00503567" w:rsidP="00503567" w:rsidRDefault="00503567" w14:paraId="4CD214F7" w14:textId="77777777">
            <w:pPr>
              <w:pStyle w:val="Compact"/>
              <w:rPr>
                <w:rFonts w:ascii="Arial" w:hAnsi="Arial" w:cs="Arial"/>
              </w:rPr>
            </w:pPr>
            <w:r>
              <w:rPr>
                <w:rFonts w:ascii="Arial" w:hAnsi="Arial" w:cs="Arial"/>
              </w:rPr>
              <w:t>Todos los demás</w:t>
            </w:r>
          </w:p>
        </w:tc>
      </w:tr>
      <w:tr w:rsidRPr="000310C3" w:rsidR="00503567" w:rsidTr="00105187" w14:paraId="65AD389F" w14:textId="77777777">
        <w:tc>
          <w:tcPr>
            <w:tcW w:w="1735" w:type="dxa"/>
            <w:tcBorders>
              <w:bottom w:val="single" w:color="auto" w:sz="4" w:space="0"/>
            </w:tcBorders>
            <w:shd w:val="clear" w:color="auto" w:fill="FFFFFF" w:themeFill="background1"/>
            <w:vAlign w:val="center"/>
          </w:tcPr>
          <w:p w:rsidRPr="00503567" w:rsidR="00503567" w:rsidP="00503567" w:rsidRDefault="00503567" w14:paraId="37FD58A3" w14:textId="77777777">
            <w:pPr>
              <w:pStyle w:val="Compact"/>
              <w:rPr>
                <w:rFonts w:ascii="Arial" w:hAnsi="Arial" w:cs="Arial"/>
              </w:rPr>
            </w:pPr>
            <w:r>
              <w:rPr>
                <w:rFonts w:ascii="Arial" w:hAnsi="Arial" w:cs="Arial"/>
              </w:rPr>
              <w:t>Administrador del sistema</w:t>
            </w:r>
          </w:p>
        </w:tc>
        <w:tc>
          <w:tcPr>
            <w:tcW w:w="2133" w:type="dxa"/>
            <w:tcBorders>
              <w:bottom w:val="single" w:color="auto" w:sz="4" w:space="0"/>
            </w:tcBorders>
            <w:shd w:val="clear" w:color="auto" w:fill="FFFFFF" w:themeFill="background1"/>
            <w:vAlign w:val="center"/>
          </w:tcPr>
          <w:p w:rsidRPr="00503567" w:rsidR="00503567" w:rsidP="00503567" w:rsidRDefault="00503567" w14:paraId="0D3E280E" w14:textId="77777777">
            <w:pPr>
              <w:pStyle w:val="Compact"/>
              <w:rPr>
                <w:rFonts w:ascii="Arial" w:hAnsi="Arial" w:cs="Arial"/>
              </w:rPr>
            </w:pPr>
            <w:r>
              <w:rPr>
                <w:rFonts w:ascii="Arial" w:hAnsi="Arial" w:cs="Arial"/>
              </w:rPr>
              <w:t>Responsable técnico del proyecto</w:t>
            </w:r>
          </w:p>
        </w:tc>
        <w:tc>
          <w:tcPr>
            <w:tcW w:w="3713" w:type="dxa"/>
            <w:tcBorders>
              <w:bottom w:val="single" w:color="auto" w:sz="4" w:space="0"/>
            </w:tcBorders>
            <w:shd w:val="clear" w:color="auto" w:fill="FFFFFF" w:themeFill="background1"/>
            <w:vAlign w:val="center"/>
          </w:tcPr>
          <w:p w:rsidRPr="00503567" w:rsidR="00503567" w:rsidP="00503567" w:rsidRDefault="00503567" w14:paraId="24935576" w14:textId="77777777">
            <w:pPr>
              <w:pStyle w:val="Compact"/>
              <w:rPr>
                <w:rFonts w:ascii="Arial" w:hAnsi="Arial" w:cs="Arial"/>
              </w:rPr>
            </w:pPr>
            <w:r>
              <w:rPr>
                <w:rFonts w:ascii="Arial" w:hAnsi="Arial" w:cs="Arial"/>
              </w:rPr>
              <w:t>Mantener la matriz de perfiles, los catálogos y los roles. Reintentar la emisión de solicitudes en error. No aprueba solicitudes.</w:t>
            </w:r>
          </w:p>
        </w:tc>
        <w:tc>
          <w:tcPr>
            <w:tcW w:w="1779" w:type="dxa"/>
            <w:tcBorders>
              <w:bottom w:val="single" w:color="auto" w:sz="4" w:space="0"/>
            </w:tcBorders>
            <w:shd w:val="clear" w:color="auto" w:fill="FFFFFF" w:themeFill="background1"/>
            <w:vAlign w:val="center"/>
          </w:tcPr>
          <w:p w:rsidRPr="00503567" w:rsidR="00503567" w:rsidP="00503567" w:rsidRDefault="00503567" w14:paraId="4342686F" w14:textId="77777777">
            <w:pPr>
              <w:pStyle w:val="Compact"/>
              <w:rPr>
                <w:rFonts w:ascii="Arial" w:hAnsi="Arial" w:cs="Arial"/>
              </w:rPr>
            </w:pPr>
            <w:r>
              <w:rPr>
                <w:rFonts w:ascii="Arial" w:hAnsi="Arial" w:cs="Arial"/>
              </w:rPr>
              <w:t>RRHH y técnicos</w:t>
            </w:r>
          </w:p>
        </w:tc>
      </w:tr>
    </w:tbl>
    <w:p w:rsidR="007C6631" w:rsidP="007C6631" w:rsidRDefault="007C6631" w14:paraId="311B0378" w14:textId="77777777">
      <w:pPr>
        <w:pStyle w:val="Textoindependiente"/>
        <w:jc w:val="both"/>
        <w:rPr>
          <w:i/>
          <w:iCs/>
        </w:rPr>
      </w:pPr>
    </w:p>
    <w:p w:rsidRPr="000310C3" w:rsidR="007C6631" w:rsidP="007C6631" w:rsidRDefault="007C6631" w14:paraId="71590C9D" w14:textId="709F7A12">
      <w:pPr>
        <w:pStyle w:val="Textoindependiente"/>
        <w:jc w:val="both"/>
      </w:pPr>
      <w:r>
        <w:rPr>
          <w:i/>
          <w:iCs/>
        </w:rPr>
        <w:t>Nota:</w:t>
      </w:r>
      <w:r>
        <w:t xml:space="preserve"> Control de doble firma. RRHH es una sola cuenta (ADR-005). Ningún cambio de acceso ocurre con una sola firma:</w:t>
      </w:r>
    </w:p>
    <w:p w:rsidRPr="007C6631" w:rsidR="007C6631" w:rsidP="00127050" w:rsidRDefault="007C6631" w14:paraId="0045E291" w14:textId="77777777">
      <w:pPr>
        <w:pStyle w:val="Compact"/>
        <w:numPr>
          <w:ilvl w:val="0"/>
          <w:numId w:val="9"/>
        </w:numPr>
        <w:jc w:val="both"/>
        <w:rPr>
          <w:rFonts w:ascii="Arial" w:hAnsi="Arial" w:eastAsiaTheme="minorHAnsi" w:cstheme="minorBidi"/>
          <w:color w:val="auto"/>
          <w:kern w:val="2"/>
          <w:sz w:val="22"/>
          <w14:ligatures w14:val="standardContextual"/>
        </w:rPr>
      </w:pPr>
      <w:r>
        <w:rPr>
          <w:rFonts w:ascii="Arial" w:hAnsi="Arial" w:eastAsiaTheme="minorHAnsi" w:cstheme="minorBidi"/>
          <w:color w:val="auto"/>
          <w:kern w:val="2"/>
          <w:sz w:val="22"/>
          <w14:ligatures w14:val="standardContextual"/>
        </w:rPr>
        <w:t>Solicitudes registradas por un colaborador: firman el solicitante y RRHH.</w:t>
      </w:r>
    </w:p>
    <w:p w:rsidR="007C6631" w:rsidP="00127050" w:rsidRDefault="007C6631" w14:paraId="14118E26" w14:textId="77777777">
      <w:pPr>
        <w:pStyle w:val="Compact"/>
        <w:numPr>
          <w:ilvl w:val="0"/>
          <w:numId w:val="9"/>
        </w:numPr>
        <w:jc w:val="both"/>
        <w:rPr>
          <w:rFonts w:ascii="Arial" w:hAnsi="Arial" w:eastAsiaTheme="minorHAnsi" w:cstheme="minorBidi"/>
          <w:color w:val="auto"/>
          <w:kern w:val="2"/>
          <w:sz w:val="22"/>
          <w14:ligatures w14:val="standardContextual"/>
        </w:rPr>
      </w:pPr>
      <w:r>
        <w:rPr>
          <w:rFonts w:ascii="Arial" w:hAnsi="Arial" w:eastAsiaTheme="minorHAnsi" w:cstheme="minorBidi"/>
          <w:color w:val="auto"/>
          <w:kern w:val="2"/>
          <w:sz w:val="22"/>
          <w14:ligatures w14:val="standardContextual"/>
        </w:rPr>
        <w:t>Solicitudes emitidas directamente por RRHH: firman RRHH, que justifica la emisión, y el técnico que ejecuta y documenta la acción en GLPI.</w:t>
      </w:r>
    </w:p>
    <w:p w:rsidR="002F125B" w:rsidP="002F125B" w:rsidRDefault="002F125B" w14:paraId="218489EE"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6423E039"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5EAF895F"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227D02BA"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602F5E20"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32C3F60E"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35A917F3" w14:textId="77777777">
      <w:pPr>
        <w:pStyle w:val="Compact"/>
        <w:jc w:val="both"/>
        <w:rPr>
          <w:rFonts w:ascii="Arial" w:hAnsi="Arial" w:eastAsiaTheme="minorHAnsi" w:cstheme="minorBidi"/>
          <w:color w:val="auto"/>
          <w:kern w:val="2"/>
          <w:sz w:val="22"/>
          <w14:ligatures w14:val="standardContextual"/>
        </w:rPr>
      </w:pPr>
    </w:p>
    <w:p w:rsidR="00996250" w:rsidP="002F125B" w:rsidRDefault="00996250" w14:paraId="6AE4698E" w14:textId="77777777">
      <w:pPr>
        <w:pStyle w:val="Compact"/>
        <w:jc w:val="both"/>
        <w:rPr>
          <w:rFonts w:ascii="Arial" w:hAnsi="Arial" w:eastAsiaTheme="minorHAnsi" w:cstheme="minorBidi"/>
          <w:color w:val="auto"/>
          <w:kern w:val="2"/>
          <w:sz w:val="22"/>
          <w14:ligatures w14:val="standardContextual"/>
        </w:rPr>
      </w:pPr>
    </w:p>
    <w:p w:rsidR="00996250" w:rsidP="00CC454A" w:rsidRDefault="00CC454A" w14:paraId="6EB484CA" w14:textId="04F50B0D">
      <w:pPr>
        <w:pStyle w:val="Ttulo1"/>
      </w:pPr>
      <w:bookmarkStart w:name="_Toc243849249" w:id="14"/>
      <w:r>
        <w:t>Modelo del Proceso</w:t>
      </w:r>
      <w:bookmarkEnd w:id="14"/>
    </w:p>
    <w:p w:rsidR="00996250" w:rsidP="00C03E22" w:rsidRDefault="00C03E22" w14:paraId="32480F4B" w14:textId="7707C86F">
      <w:r>
        <w:t>En esta sección se detallan los modelos conceptuales, lógicos y de procesos que conforman la arquitectura del sistema, especificando la interacción entre componentes, la estructura de datos y las reglas operativas que gobiernan el flujo de las solicitudes.</w:t>
      </w:r>
    </w:p>
    <w:p w:rsidR="00996250" w:rsidP="002F125B" w:rsidRDefault="00996250" w14:paraId="0507DA62" w14:textId="028963DF">
      <w:pPr>
        <w:pStyle w:val="Compact"/>
        <w:jc w:val="both"/>
        <w:rPr>
          <w:rFonts w:ascii="Arial" w:hAnsi="Arial" w:eastAsiaTheme="minorHAnsi" w:cstheme="minorBidi"/>
          <w:b/>
          <w:bCs/>
          <w:color w:val="auto"/>
          <w:kern w:val="2"/>
          <w:sz w:val="22"/>
          <w14:ligatures w14:val="standardContextual"/>
        </w:rPr>
      </w:pPr>
      <w:r>
        <w:rPr>
          <w:rFonts w:ascii="Arial" w:hAnsi="Arial" w:eastAsiaTheme="minorHAnsi" w:cstheme="minorBidi"/>
          <w:b/>
          <w:bCs/>
          <w:color w:val="auto"/>
          <w:kern w:val="2"/>
          <w:sz w:val="22"/>
          <w14:ligatures w14:val="standardContextual"/>
        </w:rPr>
        <w:t>Tipo de evento y quien lo registra</w:t>
      </w:r>
    </w:p>
    <w:p w:rsidR="00826D64" w:rsidP="002F125B" w:rsidRDefault="00826D64" w14:paraId="1CD14802" w14:textId="16AED89A">
      <w:pPr>
        <w:pStyle w:val="Compact"/>
        <w:jc w:val="both"/>
        <w:rPr>
          <w:rFonts w:ascii="Arial" w:hAnsi="Arial" w:eastAsiaTheme="minorEastAsia" w:cstheme="minorBidi"/>
          <w:b/>
          <w:color w:val="auto"/>
          <w:kern w:val="2"/>
          <w:sz w:val="22"/>
          <w:szCs w:val="22"/>
          <w14:ligatures w14:val="standardContextual"/>
        </w:rPr>
      </w:pPr>
    </w:p>
    <w:p w:rsidR="00826D64" w:rsidP="00C03E22" w:rsidRDefault="00826D64" w14:paraId="51667AE2" w14:textId="7E620AB2">
      <w:r>
        <w:t>A continuación, se presenta la clasificación de los eventos del ciclo de vida del usuario (modelo JML), especificando los códigos, las directrices de registro, los perfiles autorizados, las reglas de aprobación, la prioridad y los niveles de servicio (SLA) requeridos en el sistema.</w:t>
      </w:r>
    </w:p>
    <w:p w:rsidRPr="00795A0B" w:rsidR="00826D64" w:rsidP="00826D64" w:rsidRDefault="00826D64" w14:paraId="57C6292A" w14:textId="01C96B7D">
      <w:pPr>
        <w:rPr>
          <w:b/>
          <w:bCs/>
        </w:rPr>
      </w:pPr>
      <w:r>
        <w:rPr>
          <w:b/>
          <w:bCs/>
        </w:rPr>
        <w:t>Tabla 5</w:t>
      </w:r>
    </w:p>
    <w:p w:rsidRPr="00826D64" w:rsidR="00826D64" w:rsidP="00826D64" w:rsidRDefault="00826D64" w14:paraId="7A39C92F" w14:textId="6F5302C5">
      <w:pPr>
        <w:pStyle w:val="Compact"/>
        <w:ind w:firstLine="708"/>
        <w:jc w:val="both"/>
        <w:rPr>
          <w:rFonts w:ascii="Arial" w:hAnsi="Arial" w:eastAsiaTheme="minorHAnsi" w:cstheme="minorBidi"/>
          <w:i/>
          <w:iCs/>
          <w:color w:val="auto"/>
          <w:kern w:val="2"/>
          <w:sz w:val="22"/>
          <w14:ligatures w14:val="standardContextual"/>
        </w:rPr>
      </w:pPr>
      <w:r>
        <w:rPr>
          <w:rFonts w:ascii="Arial" w:hAnsi="Arial" w:eastAsiaTheme="minorHAnsi" w:cstheme="minorBidi"/>
          <w:i/>
          <w:iCs/>
          <w:color w:val="auto"/>
          <w:kern w:val="2"/>
          <w:sz w:val="22"/>
          <w14:ligatures w14:val="standardContextual"/>
        </w:rPr>
        <w:t>Matriz de registro de eventos, aprobaciones y SLA de atención</w:t>
      </w:r>
    </w:p>
    <w:p w:rsidR="00996250" w:rsidP="002F125B" w:rsidRDefault="00996250" w14:paraId="155467D8" w14:textId="77777777">
      <w:pPr>
        <w:pStyle w:val="Compact"/>
        <w:jc w:val="both"/>
        <w:rPr>
          <w:rFonts w:ascii="Arial" w:hAnsi="Arial" w:eastAsiaTheme="minorHAnsi" w:cstheme="minorBidi"/>
          <w:color w:val="auto"/>
          <w:kern w:val="2"/>
          <w:sz w:val="22"/>
          <w14:ligatures w14:val="standardContextual"/>
        </w:rPr>
      </w:pPr>
    </w:p>
    <w:tbl>
      <w:tblPr>
        <w:tblStyle w:val="Table"/>
        <w:tblW w:w="5000" w:type="pct"/>
        <w:tblInd w:w="108" w:type="dxa"/>
        <w:tblBorders>
          <w:top w:val="single" w:color="auto" w:sz="8" w:space="0"/>
          <w:bottom w:val="single" w:color="auto" w:sz="8" w:space="0"/>
        </w:tblBorders>
        <w:tblLayout w:type="fixed"/>
        <w:tblLook w:val="0020" w:firstRow="1" w:lastRow="0" w:firstColumn="0" w:lastColumn="0" w:noHBand="0" w:noVBand="0"/>
      </w:tblPr>
      <w:tblGrid>
        <w:gridCol w:w="877"/>
        <w:gridCol w:w="1512"/>
        <w:gridCol w:w="1147"/>
        <w:gridCol w:w="1479"/>
        <w:gridCol w:w="1274"/>
        <w:gridCol w:w="1114"/>
        <w:gridCol w:w="2227"/>
      </w:tblGrid>
      <w:tr w:rsidRPr="00996250" w:rsidR="00996250" w:rsidTr="00105187" w14:paraId="1D6E30D0"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Borders>
              <w:top w:val="single" w:color="auto" w:sz="4" w:space="0"/>
              <w:bottom w:val="single" w:color="auto" w:sz="4" w:space="0"/>
            </w:tcBorders>
            <w:vAlign w:val="center"/>
          </w:tcPr>
          <w:p w:rsidRPr="00105187" w:rsidR="00996250" w:rsidP="00996250" w:rsidRDefault="00996250" w14:paraId="5F6FEC3B" w14:textId="77777777">
            <w:pPr>
              <w:pStyle w:val="Compact"/>
              <w:rPr>
                <w:rFonts w:ascii="Arial" w:hAnsi="Arial" w:cs="Arial"/>
                <w:b/>
                <w:sz w:val="18"/>
                <w:szCs w:val="18"/>
              </w:rPr>
            </w:pPr>
            <w:r>
              <w:rPr>
                <w:rFonts w:ascii="Arial" w:hAnsi="Arial" w:cs="Arial"/>
                <w:b/>
                <w:sz w:val="18"/>
                <w:szCs w:val="18"/>
              </w:rPr>
              <w:t>Código</w:t>
            </w:r>
          </w:p>
        </w:tc>
        <w:tc>
          <w:tcPr>
            <w:tcW w:w="1470" w:type="dxa"/>
            <w:tcBorders>
              <w:top w:val="single" w:color="auto" w:sz="4" w:space="0"/>
              <w:bottom w:val="single" w:color="auto" w:sz="4" w:space="0"/>
            </w:tcBorders>
            <w:vAlign w:val="center"/>
          </w:tcPr>
          <w:p w:rsidRPr="00105187" w:rsidR="00996250" w:rsidP="00996250" w:rsidRDefault="00996250" w14:paraId="63C67B35" w14:textId="77777777">
            <w:pPr>
              <w:pStyle w:val="Compact"/>
              <w:rPr>
                <w:rFonts w:ascii="Arial" w:hAnsi="Arial" w:cs="Arial"/>
                <w:b/>
                <w:sz w:val="18"/>
                <w:szCs w:val="18"/>
              </w:rPr>
            </w:pPr>
            <w:r>
              <w:rPr>
                <w:rFonts w:ascii="Arial" w:hAnsi="Arial" w:cs="Arial"/>
                <w:b/>
                <w:sz w:val="18"/>
                <w:szCs w:val="18"/>
              </w:rPr>
              <w:t>Evento</w:t>
            </w:r>
          </w:p>
        </w:tc>
        <w:tc>
          <w:tcPr>
            <w:tcW w:w="1115" w:type="dxa"/>
            <w:tcBorders>
              <w:top w:val="single" w:color="auto" w:sz="4" w:space="0"/>
              <w:bottom w:val="single" w:color="auto" w:sz="4" w:space="0"/>
            </w:tcBorders>
            <w:vAlign w:val="center"/>
          </w:tcPr>
          <w:p w:rsidRPr="00105187" w:rsidR="00996250" w:rsidP="00996250" w:rsidRDefault="00996250" w14:paraId="5071900C" w14:textId="77777777">
            <w:pPr>
              <w:pStyle w:val="Compact"/>
              <w:rPr>
                <w:rFonts w:ascii="Arial" w:hAnsi="Arial" w:cs="Arial"/>
                <w:b/>
                <w:sz w:val="18"/>
                <w:szCs w:val="18"/>
              </w:rPr>
            </w:pPr>
            <w:r>
              <w:rPr>
                <w:rFonts w:ascii="Arial" w:hAnsi="Arial" w:cs="Arial"/>
                <w:b/>
                <w:sz w:val="18"/>
                <w:szCs w:val="18"/>
              </w:rPr>
              <w:t>JML</w:t>
            </w:r>
          </w:p>
        </w:tc>
        <w:tc>
          <w:tcPr>
            <w:tcW w:w="1438" w:type="dxa"/>
            <w:tcBorders>
              <w:top w:val="single" w:color="auto" w:sz="4" w:space="0"/>
              <w:bottom w:val="single" w:color="auto" w:sz="4" w:space="0"/>
            </w:tcBorders>
            <w:vAlign w:val="center"/>
          </w:tcPr>
          <w:p w:rsidRPr="00105187" w:rsidR="00996250" w:rsidP="00996250" w:rsidRDefault="00996250" w14:paraId="2FAFF680" w14:textId="77777777">
            <w:pPr>
              <w:pStyle w:val="Compact"/>
              <w:rPr>
                <w:rFonts w:ascii="Arial" w:hAnsi="Arial" w:cs="Arial"/>
                <w:b/>
                <w:sz w:val="18"/>
                <w:szCs w:val="18"/>
              </w:rPr>
            </w:pPr>
            <w:r>
              <w:rPr>
                <w:rFonts w:ascii="Arial" w:hAnsi="Arial" w:cs="Arial"/>
                <w:b/>
                <w:sz w:val="18"/>
                <w:szCs w:val="18"/>
              </w:rPr>
              <w:t>Quién puede registrarlo</w:t>
            </w:r>
          </w:p>
        </w:tc>
        <w:tc>
          <w:tcPr>
            <w:tcW w:w="1238" w:type="dxa"/>
            <w:tcBorders>
              <w:top w:val="single" w:color="auto" w:sz="4" w:space="0"/>
              <w:bottom w:val="single" w:color="auto" w:sz="4" w:space="0"/>
            </w:tcBorders>
            <w:vAlign w:val="center"/>
          </w:tcPr>
          <w:p w:rsidRPr="00105187" w:rsidR="00996250" w:rsidP="00996250" w:rsidRDefault="00996250" w14:paraId="0C9053AF" w14:textId="77777777">
            <w:pPr>
              <w:pStyle w:val="Compact"/>
              <w:rPr>
                <w:rFonts w:ascii="Arial" w:hAnsi="Arial" w:cs="Arial"/>
                <w:b/>
                <w:sz w:val="18"/>
                <w:szCs w:val="18"/>
              </w:rPr>
            </w:pPr>
            <w:r>
              <w:rPr>
                <w:rFonts w:ascii="Arial" w:hAnsi="Arial" w:cs="Arial"/>
                <w:b/>
                <w:sz w:val="18"/>
                <w:szCs w:val="18"/>
              </w:rPr>
              <w:t>Aprobación</w:t>
            </w:r>
          </w:p>
        </w:tc>
        <w:tc>
          <w:tcPr>
            <w:tcW w:w="1083" w:type="dxa"/>
            <w:tcBorders>
              <w:top w:val="single" w:color="auto" w:sz="4" w:space="0"/>
              <w:bottom w:val="single" w:color="auto" w:sz="4" w:space="0"/>
            </w:tcBorders>
            <w:vAlign w:val="center"/>
          </w:tcPr>
          <w:p w:rsidRPr="00105187" w:rsidR="00996250" w:rsidP="00996250" w:rsidRDefault="00996250" w14:paraId="17E7297B" w14:textId="77777777">
            <w:pPr>
              <w:pStyle w:val="Compact"/>
              <w:rPr>
                <w:rFonts w:ascii="Arial" w:hAnsi="Arial" w:cs="Arial"/>
                <w:b/>
                <w:sz w:val="18"/>
                <w:szCs w:val="18"/>
              </w:rPr>
            </w:pPr>
            <w:r>
              <w:rPr>
                <w:rFonts w:ascii="Arial" w:hAnsi="Arial" w:cs="Arial"/>
                <w:b/>
                <w:sz w:val="18"/>
                <w:szCs w:val="18"/>
              </w:rPr>
              <w:t>Prioridad en GLPI</w:t>
            </w:r>
          </w:p>
        </w:tc>
        <w:tc>
          <w:tcPr>
            <w:tcW w:w="2165" w:type="dxa"/>
            <w:tcBorders>
              <w:top w:val="single" w:color="auto" w:sz="4" w:space="0"/>
              <w:bottom w:val="single" w:color="auto" w:sz="4" w:space="0"/>
            </w:tcBorders>
            <w:vAlign w:val="center"/>
          </w:tcPr>
          <w:p w:rsidRPr="00105187" w:rsidR="00996250" w:rsidP="00996250" w:rsidRDefault="00996250" w14:paraId="1A2F2369" w14:textId="77777777">
            <w:pPr>
              <w:pStyle w:val="Compact"/>
              <w:rPr>
                <w:rFonts w:ascii="Arial" w:hAnsi="Arial" w:cs="Arial"/>
                <w:b/>
                <w:sz w:val="18"/>
                <w:szCs w:val="18"/>
              </w:rPr>
            </w:pPr>
            <w:r>
              <w:rPr>
                <w:rFonts w:ascii="Arial" w:hAnsi="Arial" w:cs="Arial"/>
                <w:b/>
                <w:sz w:val="18"/>
                <w:szCs w:val="18"/>
              </w:rPr>
              <w:t>SLA de atención en GLPI</w:t>
            </w:r>
          </w:p>
        </w:tc>
      </w:tr>
      <w:tr w:rsidR="00826D64" w:rsidTr="00105187" w14:paraId="1FC0C925" w14:textId="77777777">
        <w:tc>
          <w:tcPr>
            <w:tcW w:w="851" w:type="dxa"/>
            <w:tcBorders>
              <w:top w:val="single" w:color="auto" w:sz="4" w:space="0"/>
            </w:tcBorders>
            <w:vAlign w:val="center"/>
          </w:tcPr>
          <w:p w:rsidRPr="00105187" w:rsidR="00996250" w:rsidP="00996250" w:rsidRDefault="00996250" w14:paraId="275361D9" w14:textId="77777777">
            <w:pPr>
              <w:pStyle w:val="Compact"/>
              <w:rPr>
                <w:rFonts w:ascii="Arial" w:hAnsi="Arial" w:cs="Arial"/>
                <w:bCs/>
              </w:rPr>
            </w:pPr>
            <w:r>
              <w:rPr>
                <w:rFonts w:ascii="Arial" w:hAnsi="Arial" w:cs="Arial"/>
                <w:bCs/>
              </w:rPr>
              <w:t>ING</w:t>
            </w:r>
          </w:p>
        </w:tc>
        <w:tc>
          <w:tcPr>
            <w:tcW w:w="1470" w:type="dxa"/>
            <w:tcBorders>
              <w:top w:val="single" w:color="auto" w:sz="4" w:space="0"/>
            </w:tcBorders>
            <w:vAlign w:val="center"/>
          </w:tcPr>
          <w:p w:rsidRPr="00105187" w:rsidR="00996250" w:rsidP="00996250" w:rsidRDefault="00996250" w14:paraId="44DD83D8" w14:textId="77777777">
            <w:pPr>
              <w:pStyle w:val="Compact"/>
              <w:rPr>
                <w:rFonts w:ascii="Arial" w:hAnsi="Arial" w:cs="Arial"/>
                <w:bCs/>
              </w:rPr>
            </w:pPr>
            <w:r>
              <w:rPr>
                <w:rFonts w:ascii="Arial" w:hAnsi="Arial" w:cs="Arial"/>
                <w:bCs/>
              </w:rPr>
              <w:t>Ingreso</w:t>
            </w:r>
          </w:p>
        </w:tc>
        <w:tc>
          <w:tcPr>
            <w:tcW w:w="1115" w:type="dxa"/>
            <w:tcBorders>
              <w:top w:val="single" w:color="auto" w:sz="4" w:space="0"/>
            </w:tcBorders>
            <w:vAlign w:val="center"/>
          </w:tcPr>
          <w:p w:rsidRPr="00105187" w:rsidR="00996250" w:rsidP="00996250" w:rsidRDefault="00996250" w14:paraId="0117D049" w14:textId="77777777">
            <w:pPr>
              <w:pStyle w:val="Compact"/>
              <w:rPr>
                <w:rFonts w:ascii="Arial" w:hAnsi="Arial" w:cs="Arial"/>
                <w:bCs/>
              </w:rPr>
            </w:pPr>
            <w:r>
              <w:rPr>
                <w:rFonts w:ascii="Arial" w:hAnsi="Arial" w:cs="Arial"/>
                <w:bCs/>
              </w:rPr>
              <w:t>Joiner</w:t>
            </w:r>
          </w:p>
        </w:tc>
        <w:tc>
          <w:tcPr>
            <w:tcW w:w="1438" w:type="dxa"/>
            <w:tcBorders>
              <w:top w:val="single" w:color="auto" w:sz="4" w:space="0"/>
            </w:tcBorders>
            <w:vAlign w:val="center"/>
          </w:tcPr>
          <w:p w:rsidRPr="00105187" w:rsidR="00996250" w:rsidP="00996250" w:rsidRDefault="00996250" w14:paraId="099E39B2" w14:textId="77777777">
            <w:pPr>
              <w:pStyle w:val="Compact"/>
              <w:rPr>
                <w:rFonts w:ascii="Arial" w:hAnsi="Arial" w:cs="Arial"/>
                <w:bCs/>
              </w:rPr>
            </w:pPr>
            <w:r>
              <w:rPr>
                <w:rFonts w:ascii="Arial" w:hAnsi="Arial" w:cs="Arial"/>
                <w:bCs/>
              </w:rPr>
              <w:t>RRHH</w:t>
            </w:r>
          </w:p>
        </w:tc>
        <w:tc>
          <w:tcPr>
            <w:tcW w:w="1238" w:type="dxa"/>
            <w:tcBorders>
              <w:top w:val="single" w:color="auto" w:sz="4" w:space="0"/>
            </w:tcBorders>
            <w:vAlign w:val="center"/>
          </w:tcPr>
          <w:p w:rsidRPr="00105187" w:rsidR="00996250" w:rsidP="00996250" w:rsidRDefault="00996250" w14:paraId="1618057C" w14:textId="77777777">
            <w:pPr>
              <w:pStyle w:val="Compact"/>
              <w:rPr>
                <w:rFonts w:ascii="Arial" w:hAnsi="Arial" w:cs="Arial"/>
                <w:bCs/>
              </w:rPr>
            </w:pPr>
            <w:r>
              <w:rPr>
                <w:rFonts w:ascii="Arial" w:hAnsi="Arial" w:cs="Arial"/>
                <w:bCs/>
              </w:rPr>
              <w:t>Emitida por RRHH</w:t>
            </w:r>
          </w:p>
        </w:tc>
        <w:tc>
          <w:tcPr>
            <w:tcW w:w="1083" w:type="dxa"/>
            <w:tcBorders>
              <w:top w:val="single" w:color="auto" w:sz="4" w:space="0"/>
            </w:tcBorders>
            <w:vAlign w:val="center"/>
          </w:tcPr>
          <w:p w:rsidRPr="00105187" w:rsidR="00996250" w:rsidP="00996250" w:rsidRDefault="00996250" w14:paraId="32971E48" w14:textId="77777777">
            <w:pPr>
              <w:pStyle w:val="Compact"/>
              <w:rPr>
                <w:rFonts w:ascii="Arial" w:hAnsi="Arial" w:cs="Arial"/>
                <w:bCs/>
              </w:rPr>
            </w:pPr>
            <w:r>
              <w:rPr>
                <w:rFonts w:ascii="Arial" w:hAnsi="Arial" w:cs="Arial"/>
                <w:bCs/>
              </w:rPr>
              <w:t>Media</w:t>
            </w:r>
          </w:p>
        </w:tc>
        <w:tc>
          <w:tcPr>
            <w:tcW w:w="2165" w:type="dxa"/>
            <w:tcBorders>
              <w:top w:val="single" w:color="auto" w:sz="4" w:space="0"/>
            </w:tcBorders>
            <w:vAlign w:val="center"/>
          </w:tcPr>
          <w:p w:rsidRPr="00105187" w:rsidR="00996250" w:rsidP="00996250" w:rsidRDefault="00996250" w14:paraId="6A718323" w14:textId="77777777">
            <w:pPr>
              <w:pStyle w:val="Compact"/>
              <w:rPr>
                <w:rFonts w:ascii="Arial" w:hAnsi="Arial" w:cs="Arial"/>
                <w:bCs/>
              </w:rPr>
            </w:pPr>
            <w:r>
              <w:rPr>
                <w:rFonts w:ascii="Arial" w:hAnsi="Arial" w:cs="Arial"/>
                <w:bCs/>
              </w:rPr>
              <w:t>Resuelto antes de la fecha de ingreso</w:t>
            </w:r>
          </w:p>
        </w:tc>
      </w:tr>
      <w:tr w:rsidR="00826D64" w:rsidTr="00826D64" w14:paraId="1A2B5F27" w14:textId="77777777">
        <w:tc>
          <w:tcPr>
            <w:tcW w:w="851" w:type="dxa"/>
            <w:vAlign w:val="center"/>
          </w:tcPr>
          <w:p w:rsidRPr="00105187" w:rsidR="00996250" w:rsidP="00996250" w:rsidRDefault="00996250" w14:paraId="41F15021" w14:textId="77777777">
            <w:pPr>
              <w:pStyle w:val="Compact"/>
              <w:rPr>
                <w:rFonts w:ascii="Arial" w:hAnsi="Arial" w:cs="Arial"/>
                <w:bCs/>
              </w:rPr>
            </w:pPr>
            <w:r>
              <w:rPr>
                <w:rFonts w:ascii="Arial" w:hAnsi="Arial" w:cs="Arial"/>
                <w:bCs/>
              </w:rPr>
              <w:t>VAC</w:t>
            </w:r>
          </w:p>
        </w:tc>
        <w:tc>
          <w:tcPr>
            <w:tcW w:w="1470" w:type="dxa"/>
            <w:vAlign w:val="center"/>
          </w:tcPr>
          <w:p w:rsidRPr="00105187" w:rsidR="00996250" w:rsidP="00996250" w:rsidRDefault="00996250" w14:paraId="619BEAF6" w14:textId="77777777">
            <w:pPr>
              <w:pStyle w:val="Compact"/>
              <w:rPr>
                <w:rFonts w:ascii="Arial" w:hAnsi="Arial" w:cs="Arial"/>
                <w:bCs/>
              </w:rPr>
            </w:pPr>
            <w:r>
              <w:rPr>
                <w:rFonts w:ascii="Arial" w:hAnsi="Arial" w:cs="Arial"/>
                <w:bCs/>
              </w:rPr>
              <w:t>Vacaciones</w:t>
            </w:r>
          </w:p>
        </w:tc>
        <w:tc>
          <w:tcPr>
            <w:tcW w:w="1115" w:type="dxa"/>
            <w:vAlign w:val="center"/>
          </w:tcPr>
          <w:p w:rsidRPr="00105187" w:rsidR="00996250" w:rsidP="00996250" w:rsidRDefault="00996250" w14:paraId="3591CB91" w14:textId="77777777">
            <w:pPr>
              <w:pStyle w:val="Compact"/>
              <w:rPr>
                <w:rFonts w:ascii="Arial" w:hAnsi="Arial" w:cs="Arial"/>
                <w:bCs/>
              </w:rPr>
            </w:pPr>
            <w:r>
              <w:rPr>
                <w:rFonts w:ascii="Arial" w:hAnsi="Arial" w:cs="Arial"/>
                <w:bCs/>
              </w:rPr>
              <w:t>Mover (temporal)</w:t>
            </w:r>
          </w:p>
        </w:tc>
        <w:tc>
          <w:tcPr>
            <w:tcW w:w="1438" w:type="dxa"/>
            <w:vAlign w:val="center"/>
          </w:tcPr>
          <w:p w:rsidRPr="00105187" w:rsidR="00996250" w:rsidP="00996250" w:rsidRDefault="00996250" w14:paraId="353B383E" w14:textId="77777777">
            <w:pPr>
              <w:pStyle w:val="Compact"/>
              <w:rPr>
                <w:rFonts w:ascii="Arial" w:hAnsi="Arial" w:cs="Arial"/>
                <w:bCs/>
              </w:rPr>
            </w:pPr>
            <w:r>
              <w:rPr>
                <w:rFonts w:ascii="Arial" w:hAnsi="Arial" w:cs="Arial"/>
                <w:bCs/>
              </w:rPr>
              <w:t>El colaborador o RRHH</w:t>
            </w:r>
          </w:p>
        </w:tc>
        <w:tc>
          <w:tcPr>
            <w:tcW w:w="1238" w:type="dxa"/>
            <w:vAlign w:val="center"/>
          </w:tcPr>
          <w:p w:rsidRPr="00105187" w:rsidR="00996250" w:rsidP="00996250" w:rsidRDefault="00996250" w14:paraId="3BE96FB3" w14:textId="77777777">
            <w:pPr>
              <w:pStyle w:val="Compact"/>
              <w:rPr>
                <w:rFonts w:ascii="Arial" w:hAnsi="Arial" w:cs="Arial"/>
                <w:bCs/>
              </w:rPr>
            </w:pPr>
            <w:r>
              <w:rPr>
                <w:rFonts w:ascii="Arial" w:hAnsi="Arial" w:cs="Arial"/>
                <w:bCs/>
              </w:rPr>
              <w:t>RRHH</w:t>
            </w:r>
          </w:p>
        </w:tc>
        <w:tc>
          <w:tcPr>
            <w:tcW w:w="1083" w:type="dxa"/>
            <w:vAlign w:val="center"/>
          </w:tcPr>
          <w:p w:rsidRPr="00105187" w:rsidR="00996250" w:rsidP="00996250" w:rsidRDefault="00996250" w14:paraId="056F0351" w14:textId="77777777">
            <w:pPr>
              <w:pStyle w:val="Compact"/>
              <w:rPr>
                <w:rFonts w:ascii="Arial" w:hAnsi="Arial" w:cs="Arial"/>
                <w:bCs/>
              </w:rPr>
            </w:pPr>
            <w:r>
              <w:rPr>
                <w:rFonts w:ascii="Arial" w:hAnsi="Arial" w:cs="Arial"/>
                <w:bCs/>
              </w:rPr>
              <w:t>Media</w:t>
            </w:r>
          </w:p>
        </w:tc>
        <w:tc>
          <w:tcPr>
            <w:tcW w:w="2165" w:type="dxa"/>
            <w:vAlign w:val="center"/>
          </w:tcPr>
          <w:p w:rsidRPr="00105187" w:rsidR="00996250" w:rsidP="00996250" w:rsidRDefault="00996250" w14:paraId="0EDEF360" w14:textId="77777777">
            <w:pPr>
              <w:pStyle w:val="Compact"/>
              <w:rPr>
                <w:rFonts w:ascii="Arial" w:hAnsi="Arial" w:cs="Arial"/>
                <w:bCs/>
              </w:rPr>
            </w:pPr>
            <w:r>
              <w:rPr>
                <w:rFonts w:ascii="Arial" w:hAnsi="Arial" w:cs="Arial"/>
                <w:bCs/>
              </w:rPr>
              <w:t>Suspensión resuelta el día de inicio; reactivación el día de regreso</w:t>
            </w:r>
          </w:p>
        </w:tc>
      </w:tr>
      <w:tr w:rsidR="00826D64" w:rsidTr="00826D64" w14:paraId="1D13F52D" w14:textId="77777777">
        <w:tc>
          <w:tcPr>
            <w:tcW w:w="851" w:type="dxa"/>
            <w:vAlign w:val="center"/>
          </w:tcPr>
          <w:p w:rsidRPr="00105187" w:rsidR="00996250" w:rsidP="00996250" w:rsidRDefault="00996250" w14:paraId="0CEE1444" w14:textId="77777777">
            <w:pPr>
              <w:pStyle w:val="Compact"/>
              <w:rPr>
                <w:rFonts w:ascii="Arial" w:hAnsi="Arial" w:cs="Arial"/>
                <w:bCs/>
              </w:rPr>
            </w:pPr>
            <w:r>
              <w:rPr>
                <w:rFonts w:ascii="Arial" w:hAnsi="Arial" w:cs="Arial"/>
                <w:bCs/>
              </w:rPr>
              <w:t>CDP</w:t>
            </w:r>
          </w:p>
        </w:tc>
        <w:tc>
          <w:tcPr>
            <w:tcW w:w="1470" w:type="dxa"/>
            <w:vAlign w:val="center"/>
          </w:tcPr>
          <w:p w:rsidRPr="00105187" w:rsidR="00996250" w:rsidP="00996250" w:rsidRDefault="00996250" w14:paraId="248C37EA" w14:textId="77777777">
            <w:pPr>
              <w:pStyle w:val="Compact"/>
              <w:rPr>
                <w:rFonts w:ascii="Arial" w:hAnsi="Arial" w:cs="Arial"/>
                <w:bCs/>
              </w:rPr>
            </w:pPr>
            <w:r>
              <w:rPr>
                <w:rFonts w:ascii="Arial" w:hAnsi="Arial" w:cs="Arial"/>
                <w:bCs/>
              </w:rPr>
              <w:t>Cambio de departamento o cargo</w:t>
            </w:r>
          </w:p>
        </w:tc>
        <w:tc>
          <w:tcPr>
            <w:tcW w:w="1115" w:type="dxa"/>
            <w:vAlign w:val="center"/>
          </w:tcPr>
          <w:p w:rsidRPr="00105187" w:rsidR="00996250" w:rsidP="00996250" w:rsidRDefault="00996250" w14:paraId="3249E33A" w14:textId="77777777">
            <w:pPr>
              <w:pStyle w:val="Compact"/>
              <w:rPr>
                <w:rFonts w:ascii="Arial" w:hAnsi="Arial" w:cs="Arial"/>
                <w:bCs/>
              </w:rPr>
            </w:pPr>
            <w:r>
              <w:rPr>
                <w:rFonts w:ascii="Arial" w:hAnsi="Arial" w:cs="Arial"/>
                <w:bCs/>
              </w:rPr>
              <w:t>Mover</w:t>
            </w:r>
          </w:p>
        </w:tc>
        <w:tc>
          <w:tcPr>
            <w:tcW w:w="1438" w:type="dxa"/>
            <w:vAlign w:val="center"/>
          </w:tcPr>
          <w:p w:rsidRPr="00105187" w:rsidR="00996250" w:rsidP="00996250" w:rsidRDefault="00996250" w14:paraId="579EEC07" w14:textId="77777777">
            <w:pPr>
              <w:pStyle w:val="Compact"/>
              <w:rPr>
                <w:rFonts w:ascii="Arial" w:hAnsi="Arial" w:cs="Arial"/>
                <w:bCs/>
              </w:rPr>
            </w:pPr>
            <w:r>
              <w:rPr>
                <w:rFonts w:ascii="Arial" w:hAnsi="Arial" w:cs="Arial"/>
                <w:bCs/>
              </w:rPr>
              <w:t>El jefe del colaborador o RRHH</w:t>
            </w:r>
          </w:p>
        </w:tc>
        <w:tc>
          <w:tcPr>
            <w:tcW w:w="1238" w:type="dxa"/>
            <w:vAlign w:val="center"/>
          </w:tcPr>
          <w:p w:rsidRPr="00105187" w:rsidR="00996250" w:rsidP="00996250" w:rsidRDefault="00996250" w14:paraId="06D1BF15" w14:textId="77777777">
            <w:pPr>
              <w:pStyle w:val="Compact"/>
              <w:rPr>
                <w:rFonts w:ascii="Arial" w:hAnsi="Arial" w:cs="Arial"/>
                <w:bCs/>
              </w:rPr>
            </w:pPr>
            <w:r>
              <w:rPr>
                <w:rFonts w:ascii="Arial" w:hAnsi="Arial" w:cs="Arial"/>
                <w:bCs/>
              </w:rPr>
              <w:t>RRHH</w:t>
            </w:r>
          </w:p>
        </w:tc>
        <w:tc>
          <w:tcPr>
            <w:tcW w:w="1083" w:type="dxa"/>
            <w:vAlign w:val="center"/>
          </w:tcPr>
          <w:p w:rsidRPr="00105187" w:rsidR="00996250" w:rsidP="00996250" w:rsidRDefault="00996250" w14:paraId="379C49BE" w14:textId="77777777">
            <w:pPr>
              <w:pStyle w:val="Compact"/>
              <w:rPr>
                <w:rFonts w:ascii="Arial" w:hAnsi="Arial" w:cs="Arial"/>
                <w:bCs/>
              </w:rPr>
            </w:pPr>
            <w:r>
              <w:rPr>
                <w:rFonts w:ascii="Arial" w:hAnsi="Arial" w:cs="Arial"/>
                <w:bCs/>
              </w:rPr>
              <w:t>Media</w:t>
            </w:r>
          </w:p>
        </w:tc>
        <w:tc>
          <w:tcPr>
            <w:tcW w:w="2165" w:type="dxa"/>
            <w:vAlign w:val="center"/>
          </w:tcPr>
          <w:p w:rsidRPr="00105187" w:rsidR="00996250" w:rsidP="00996250" w:rsidRDefault="00996250" w14:paraId="01C5D1F2" w14:textId="77777777">
            <w:pPr>
              <w:pStyle w:val="Compact"/>
              <w:rPr>
                <w:rFonts w:ascii="Arial" w:hAnsi="Arial" w:cs="Arial"/>
                <w:bCs/>
              </w:rPr>
            </w:pPr>
            <w:r>
              <w:rPr>
                <w:rFonts w:ascii="Arial" w:hAnsi="Arial" w:cs="Arial"/>
                <w:bCs/>
              </w:rPr>
              <w:t>1 día hábil desde la fecha efectiva</w:t>
            </w:r>
          </w:p>
        </w:tc>
      </w:tr>
      <w:tr w:rsidR="00826D64" w:rsidTr="00826D64" w14:paraId="6E314972" w14:textId="77777777">
        <w:tc>
          <w:tcPr>
            <w:tcW w:w="851" w:type="dxa"/>
            <w:vAlign w:val="center"/>
          </w:tcPr>
          <w:p w:rsidRPr="00105187" w:rsidR="00996250" w:rsidP="00996250" w:rsidRDefault="00996250" w14:paraId="21B18509" w14:textId="77777777">
            <w:pPr>
              <w:pStyle w:val="Compact"/>
              <w:rPr>
                <w:rFonts w:ascii="Arial" w:hAnsi="Arial" w:cs="Arial"/>
                <w:bCs/>
              </w:rPr>
            </w:pPr>
            <w:r>
              <w:rPr>
                <w:rFonts w:ascii="Arial" w:hAnsi="Arial" w:cs="Arial"/>
                <w:bCs/>
              </w:rPr>
              <w:t>CSU</w:t>
            </w:r>
          </w:p>
        </w:tc>
        <w:tc>
          <w:tcPr>
            <w:tcW w:w="1470" w:type="dxa"/>
            <w:vAlign w:val="center"/>
          </w:tcPr>
          <w:p w:rsidRPr="00105187" w:rsidR="00996250" w:rsidP="00996250" w:rsidRDefault="00996250" w14:paraId="324971E7" w14:textId="77777777">
            <w:pPr>
              <w:pStyle w:val="Compact"/>
              <w:rPr>
                <w:rFonts w:ascii="Arial" w:hAnsi="Arial" w:cs="Arial"/>
                <w:bCs/>
              </w:rPr>
            </w:pPr>
            <w:r>
              <w:rPr>
                <w:rFonts w:ascii="Arial" w:hAnsi="Arial" w:cs="Arial"/>
                <w:bCs/>
              </w:rPr>
              <w:t>Cambio de sucursal</w:t>
            </w:r>
          </w:p>
        </w:tc>
        <w:tc>
          <w:tcPr>
            <w:tcW w:w="1115" w:type="dxa"/>
            <w:vAlign w:val="center"/>
          </w:tcPr>
          <w:p w:rsidRPr="00105187" w:rsidR="00996250" w:rsidP="00996250" w:rsidRDefault="00996250" w14:paraId="46A37745" w14:textId="77777777">
            <w:pPr>
              <w:pStyle w:val="Compact"/>
              <w:rPr>
                <w:rFonts w:ascii="Arial" w:hAnsi="Arial" w:cs="Arial"/>
                <w:bCs/>
              </w:rPr>
            </w:pPr>
            <w:r>
              <w:rPr>
                <w:rFonts w:ascii="Arial" w:hAnsi="Arial" w:cs="Arial"/>
                <w:bCs/>
              </w:rPr>
              <w:t>Mover</w:t>
            </w:r>
          </w:p>
        </w:tc>
        <w:tc>
          <w:tcPr>
            <w:tcW w:w="1438" w:type="dxa"/>
            <w:vAlign w:val="center"/>
          </w:tcPr>
          <w:p w:rsidRPr="00105187" w:rsidR="00996250" w:rsidP="00996250" w:rsidRDefault="00996250" w14:paraId="08236F6E" w14:textId="77777777">
            <w:pPr>
              <w:pStyle w:val="Compact"/>
              <w:rPr>
                <w:rFonts w:ascii="Arial" w:hAnsi="Arial" w:cs="Arial"/>
                <w:bCs/>
              </w:rPr>
            </w:pPr>
            <w:r>
              <w:rPr>
                <w:rFonts w:ascii="Arial" w:hAnsi="Arial" w:cs="Arial"/>
                <w:bCs/>
              </w:rPr>
              <w:t>El jefe del colaborador o RRHH</w:t>
            </w:r>
          </w:p>
        </w:tc>
        <w:tc>
          <w:tcPr>
            <w:tcW w:w="1238" w:type="dxa"/>
            <w:vAlign w:val="center"/>
          </w:tcPr>
          <w:p w:rsidRPr="00105187" w:rsidR="00996250" w:rsidP="00996250" w:rsidRDefault="00996250" w14:paraId="52768EE0" w14:textId="77777777">
            <w:pPr>
              <w:pStyle w:val="Compact"/>
              <w:rPr>
                <w:rFonts w:ascii="Arial" w:hAnsi="Arial" w:cs="Arial"/>
                <w:bCs/>
              </w:rPr>
            </w:pPr>
            <w:r>
              <w:rPr>
                <w:rFonts w:ascii="Arial" w:hAnsi="Arial" w:cs="Arial"/>
                <w:bCs/>
              </w:rPr>
              <w:t>RRHH</w:t>
            </w:r>
          </w:p>
        </w:tc>
        <w:tc>
          <w:tcPr>
            <w:tcW w:w="1083" w:type="dxa"/>
            <w:vAlign w:val="center"/>
          </w:tcPr>
          <w:p w:rsidRPr="00105187" w:rsidR="00996250" w:rsidP="00996250" w:rsidRDefault="00996250" w14:paraId="2953FEE5" w14:textId="77777777">
            <w:pPr>
              <w:pStyle w:val="Compact"/>
              <w:rPr>
                <w:rFonts w:ascii="Arial" w:hAnsi="Arial" w:cs="Arial"/>
                <w:bCs/>
              </w:rPr>
            </w:pPr>
            <w:r>
              <w:rPr>
                <w:rFonts w:ascii="Arial" w:hAnsi="Arial" w:cs="Arial"/>
                <w:bCs/>
              </w:rPr>
              <w:t>Media</w:t>
            </w:r>
          </w:p>
        </w:tc>
        <w:tc>
          <w:tcPr>
            <w:tcW w:w="2165" w:type="dxa"/>
            <w:vAlign w:val="center"/>
          </w:tcPr>
          <w:p w:rsidRPr="00105187" w:rsidR="00996250" w:rsidP="00996250" w:rsidRDefault="00996250" w14:paraId="166650AA" w14:textId="77777777">
            <w:pPr>
              <w:pStyle w:val="Compact"/>
              <w:rPr>
                <w:rFonts w:ascii="Arial" w:hAnsi="Arial" w:cs="Arial"/>
                <w:bCs/>
              </w:rPr>
            </w:pPr>
            <w:r>
              <w:rPr>
                <w:rFonts w:ascii="Arial" w:hAnsi="Arial" w:cs="Arial"/>
                <w:bCs/>
              </w:rPr>
              <w:t>1 día hábil desde la fecha efectiva</w:t>
            </w:r>
          </w:p>
        </w:tc>
      </w:tr>
      <w:tr w:rsidR="00826D64" w:rsidTr="00105187" w14:paraId="0973851B" w14:textId="77777777">
        <w:tc>
          <w:tcPr>
            <w:tcW w:w="851" w:type="dxa"/>
            <w:tcBorders>
              <w:bottom w:val="nil"/>
            </w:tcBorders>
            <w:vAlign w:val="center"/>
          </w:tcPr>
          <w:p w:rsidRPr="00105187" w:rsidR="00996250" w:rsidP="00996250" w:rsidRDefault="00996250" w14:paraId="73DB8363" w14:textId="77777777">
            <w:pPr>
              <w:pStyle w:val="Compact"/>
              <w:rPr>
                <w:rFonts w:ascii="Arial" w:hAnsi="Arial" w:cs="Arial"/>
                <w:bCs/>
              </w:rPr>
            </w:pPr>
            <w:r>
              <w:rPr>
                <w:rFonts w:ascii="Arial" w:hAnsi="Arial" w:cs="Arial"/>
                <w:bCs/>
              </w:rPr>
              <w:t>RET</w:t>
            </w:r>
          </w:p>
        </w:tc>
        <w:tc>
          <w:tcPr>
            <w:tcW w:w="1470" w:type="dxa"/>
            <w:tcBorders>
              <w:bottom w:val="nil"/>
            </w:tcBorders>
            <w:vAlign w:val="center"/>
          </w:tcPr>
          <w:p w:rsidRPr="00105187" w:rsidR="00996250" w:rsidP="00996250" w:rsidRDefault="00996250" w14:paraId="474C593C" w14:textId="77777777">
            <w:pPr>
              <w:pStyle w:val="Compact"/>
              <w:rPr>
                <w:rFonts w:ascii="Arial" w:hAnsi="Arial" w:cs="Arial"/>
                <w:bCs/>
              </w:rPr>
            </w:pPr>
            <w:r>
              <w:rPr>
                <w:rFonts w:ascii="Arial" w:hAnsi="Arial" w:cs="Arial"/>
                <w:bCs/>
              </w:rPr>
              <w:t>Retiro (subtipos: renuncia, fin de contrato)</w:t>
            </w:r>
          </w:p>
        </w:tc>
        <w:tc>
          <w:tcPr>
            <w:tcW w:w="1115" w:type="dxa"/>
            <w:tcBorders>
              <w:bottom w:val="nil"/>
            </w:tcBorders>
            <w:vAlign w:val="center"/>
          </w:tcPr>
          <w:p w:rsidRPr="00105187" w:rsidR="00996250" w:rsidP="00996250" w:rsidRDefault="00996250" w14:paraId="57083EC4" w14:textId="77777777">
            <w:pPr>
              <w:pStyle w:val="Compact"/>
              <w:rPr>
                <w:rFonts w:ascii="Arial" w:hAnsi="Arial" w:cs="Arial"/>
                <w:bCs/>
              </w:rPr>
            </w:pPr>
            <w:r>
              <w:rPr>
                <w:rFonts w:ascii="Arial" w:hAnsi="Arial" w:cs="Arial"/>
                <w:bCs/>
              </w:rPr>
              <w:t>Leaver</w:t>
            </w:r>
          </w:p>
        </w:tc>
        <w:tc>
          <w:tcPr>
            <w:tcW w:w="1438" w:type="dxa"/>
            <w:tcBorders>
              <w:bottom w:val="nil"/>
            </w:tcBorders>
            <w:vAlign w:val="center"/>
          </w:tcPr>
          <w:p w:rsidRPr="00105187" w:rsidR="00996250" w:rsidP="00996250" w:rsidRDefault="00996250" w14:paraId="725CDB96" w14:textId="77777777">
            <w:pPr>
              <w:pStyle w:val="Compact"/>
              <w:rPr>
                <w:rFonts w:ascii="Arial" w:hAnsi="Arial" w:cs="Arial"/>
                <w:bCs/>
              </w:rPr>
            </w:pPr>
            <w:r>
              <w:rPr>
                <w:rFonts w:ascii="Arial" w:hAnsi="Arial" w:cs="Arial"/>
                <w:bCs/>
              </w:rPr>
              <w:t>El colaborador (renuncia) o RRHH</w:t>
            </w:r>
          </w:p>
        </w:tc>
        <w:tc>
          <w:tcPr>
            <w:tcW w:w="1238" w:type="dxa"/>
            <w:tcBorders>
              <w:bottom w:val="nil"/>
            </w:tcBorders>
            <w:vAlign w:val="center"/>
          </w:tcPr>
          <w:p w:rsidRPr="00105187" w:rsidR="00996250" w:rsidP="00996250" w:rsidRDefault="00996250" w14:paraId="6F610964" w14:textId="77777777">
            <w:pPr>
              <w:pStyle w:val="Compact"/>
              <w:rPr>
                <w:rFonts w:ascii="Arial" w:hAnsi="Arial" w:cs="Arial"/>
                <w:bCs/>
              </w:rPr>
            </w:pPr>
            <w:r>
              <w:rPr>
                <w:rFonts w:ascii="Arial" w:hAnsi="Arial" w:cs="Arial"/>
                <w:bCs/>
              </w:rPr>
              <w:t>RRHH</w:t>
            </w:r>
          </w:p>
        </w:tc>
        <w:tc>
          <w:tcPr>
            <w:tcW w:w="1083" w:type="dxa"/>
            <w:tcBorders>
              <w:bottom w:val="nil"/>
            </w:tcBorders>
            <w:vAlign w:val="center"/>
          </w:tcPr>
          <w:p w:rsidRPr="00105187" w:rsidR="00996250" w:rsidP="00996250" w:rsidRDefault="00996250" w14:paraId="78B243ED" w14:textId="77777777">
            <w:pPr>
              <w:pStyle w:val="Compact"/>
              <w:rPr>
                <w:rFonts w:ascii="Arial" w:hAnsi="Arial" w:cs="Arial"/>
                <w:bCs/>
              </w:rPr>
            </w:pPr>
            <w:r>
              <w:rPr>
                <w:rFonts w:ascii="Arial" w:hAnsi="Arial" w:cs="Arial"/>
                <w:bCs/>
              </w:rPr>
              <w:t>Alta</w:t>
            </w:r>
          </w:p>
        </w:tc>
        <w:tc>
          <w:tcPr>
            <w:tcW w:w="2165" w:type="dxa"/>
            <w:tcBorders>
              <w:bottom w:val="nil"/>
            </w:tcBorders>
            <w:vAlign w:val="center"/>
          </w:tcPr>
          <w:p w:rsidRPr="00105187" w:rsidR="00996250" w:rsidP="00996250" w:rsidRDefault="00996250" w14:paraId="69E4CC03" w14:textId="77777777">
            <w:pPr>
              <w:pStyle w:val="Compact"/>
              <w:rPr>
                <w:rFonts w:ascii="Arial" w:hAnsi="Arial" w:cs="Arial"/>
                <w:bCs/>
              </w:rPr>
            </w:pPr>
            <w:r>
              <w:rPr>
                <w:rFonts w:ascii="Arial" w:hAnsi="Arial" w:cs="Arial"/>
                <w:bCs/>
              </w:rPr>
              <w:t>Resuelto al final del último día laborado</w:t>
            </w:r>
          </w:p>
        </w:tc>
      </w:tr>
      <w:tr w:rsidR="00826D64" w:rsidTr="00105187" w14:paraId="555AF5F5" w14:textId="77777777">
        <w:tc>
          <w:tcPr>
            <w:tcW w:w="851" w:type="dxa"/>
            <w:tcBorders>
              <w:top w:val="nil"/>
              <w:bottom w:val="single" w:color="auto" w:sz="4" w:space="0"/>
            </w:tcBorders>
            <w:vAlign w:val="center"/>
          </w:tcPr>
          <w:p w:rsidRPr="00105187" w:rsidR="00996250" w:rsidP="00996250" w:rsidRDefault="00996250" w14:paraId="2FC61382" w14:textId="77777777">
            <w:pPr>
              <w:pStyle w:val="Compact"/>
              <w:rPr>
                <w:rFonts w:ascii="Arial" w:hAnsi="Arial" w:cs="Arial"/>
                <w:bCs/>
              </w:rPr>
            </w:pPr>
            <w:r>
              <w:rPr>
                <w:rFonts w:ascii="Arial" w:hAnsi="Arial" w:cs="Arial"/>
                <w:bCs/>
              </w:rPr>
              <w:t>EMG</w:t>
            </w:r>
          </w:p>
        </w:tc>
        <w:tc>
          <w:tcPr>
            <w:tcW w:w="1470" w:type="dxa"/>
            <w:tcBorders>
              <w:top w:val="nil"/>
              <w:bottom w:val="single" w:color="auto" w:sz="4" w:space="0"/>
            </w:tcBorders>
            <w:vAlign w:val="center"/>
          </w:tcPr>
          <w:p w:rsidRPr="00105187" w:rsidR="00996250" w:rsidP="00996250" w:rsidRDefault="00996250" w14:paraId="5CE72CA1" w14:textId="77777777">
            <w:pPr>
              <w:pStyle w:val="Compact"/>
              <w:rPr>
                <w:rFonts w:ascii="Arial" w:hAnsi="Arial" w:cs="Arial"/>
                <w:bCs/>
              </w:rPr>
            </w:pPr>
            <w:r>
              <w:rPr>
                <w:rFonts w:ascii="Arial" w:hAnsi="Arial" w:cs="Arial"/>
                <w:bCs/>
              </w:rPr>
              <w:t>Emergencia (subtipos: despido con justa causa, fuga detectada)</w:t>
            </w:r>
          </w:p>
        </w:tc>
        <w:tc>
          <w:tcPr>
            <w:tcW w:w="1115" w:type="dxa"/>
            <w:tcBorders>
              <w:top w:val="nil"/>
              <w:bottom w:val="single" w:color="auto" w:sz="4" w:space="0"/>
            </w:tcBorders>
            <w:vAlign w:val="center"/>
          </w:tcPr>
          <w:p w:rsidRPr="00105187" w:rsidR="00996250" w:rsidP="00996250" w:rsidRDefault="00996250" w14:paraId="2BA8047E" w14:textId="77777777">
            <w:pPr>
              <w:pStyle w:val="Compact"/>
              <w:rPr>
                <w:rFonts w:ascii="Arial" w:hAnsi="Arial" w:cs="Arial"/>
                <w:bCs/>
              </w:rPr>
            </w:pPr>
            <w:r>
              <w:rPr>
                <w:rFonts w:ascii="Arial" w:hAnsi="Arial" w:cs="Arial"/>
                <w:bCs/>
              </w:rPr>
              <w:t>Leaver inmediato</w:t>
            </w:r>
          </w:p>
        </w:tc>
        <w:tc>
          <w:tcPr>
            <w:tcW w:w="1438" w:type="dxa"/>
            <w:tcBorders>
              <w:top w:val="nil"/>
              <w:bottom w:val="single" w:color="auto" w:sz="4" w:space="0"/>
            </w:tcBorders>
            <w:vAlign w:val="center"/>
          </w:tcPr>
          <w:p w:rsidRPr="00105187" w:rsidR="00996250" w:rsidP="00996250" w:rsidRDefault="00996250" w14:paraId="67C10DBE" w14:textId="77777777">
            <w:pPr>
              <w:pStyle w:val="Compact"/>
              <w:rPr>
                <w:rFonts w:ascii="Arial" w:hAnsi="Arial" w:cs="Arial"/>
                <w:bCs/>
              </w:rPr>
            </w:pPr>
            <w:r>
              <w:rPr>
                <w:rFonts w:ascii="Arial" w:hAnsi="Arial" w:cs="Arial"/>
                <w:bCs/>
              </w:rPr>
              <w:t>Solo RRHH</w:t>
            </w:r>
          </w:p>
        </w:tc>
        <w:tc>
          <w:tcPr>
            <w:tcW w:w="1238" w:type="dxa"/>
            <w:tcBorders>
              <w:top w:val="nil"/>
              <w:bottom w:val="single" w:color="auto" w:sz="4" w:space="0"/>
            </w:tcBorders>
            <w:vAlign w:val="center"/>
          </w:tcPr>
          <w:p w:rsidRPr="00105187" w:rsidR="00996250" w:rsidP="00996250" w:rsidRDefault="00996250" w14:paraId="74392629" w14:textId="77777777">
            <w:pPr>
              <w:pStyle w:val="Compact"/>
              <w:rPr>
                <w:rFonts w:ascii="Arial" w:hAnsi="Arial" w:cs="Arial"/>
                <w:bCs/>
              </w:rPr>
            </w:pPr>
            <w:r>
              <w:rPr>
                <w:rFonts w:ascii="Arial" w:hAnsi="Arial" w:cs="Arial"/>
                <w:bCs/>
              </w:rPr>
              <w:t>Emitida por RRHH</w:t>
            </w:r>
          </w:p>
        </w:tc>
        <w:tc>
          <w:tcPr>
            <w:tcW w:w="1083" w:type="dxa"/>
            <w:tcBorders>
              <w:top w:val="nil"/>
              <w:bottom w:val="single" w:color="auto" w:sz="4" w:space="0"/>
            </w:tcBorders>
            <w:vAlign w:val="center"/>
          </w:tcPr>
          <w:p w:rsidRPr="00105187" w:rsidR="00996250" w:rsidP="00996250" w:rsidRDefault="00996250" w14:paraId="4F79E190" w14:textId="77777777">
            <w:pPr>
              <w:pStyle w:val="Compact"/>
              <w:rPr>
                <w:rFonts w:ascii="Arial" w:hAnsi="Arial" w:cs="Arial"/>
                <w:bCs/>
              </w:rPr>
            </w:pPr>
            <w:r>
              <w:rPr>
                <w:rFonts w:ascii="Arial" w:hAnsi="Arial" w:cs="Arial"/>
                <w:bCs/>
              </w:rPr>
              <w:t>Muy alta</w:t>
            </w:r>
          </w:p>
        </w:tc>
        <w:tc>
          <w:tcPr>
            <w:tcW w:w="2165" w:type="dxa"/>
            <w:tcBorders>
              <w:top w:val="nil"/>
              <w:bottom w:val="single" w:color="auto" w:sz="4" w:space="0"/>
            </w:tcBorders>
            <w:vAlign w:val="center"/>
          </w:tcPr>
          <w:p w:rsidRPr="00105187" w:rsidR="00996250" w:rsidP="00996250" w:rsidRDefault="00996250" w14:paraId="11CF3618" w14:textId="77777777">
            <w:pPr>
              <w:pStyle w:val="Compact"/>
              <w:rPr>
                <w:rFonts w:ascii="Arial" w:hAnsi="Arial" w:cs="Arial"/>
                <w:bCs/>
              </w:rPr>
            </w:pPr>
            <w:r>
              <w:rPr>
                <w:rFonts w:ascii="Arial" w:hAnsi="Arial" w:cs="Arial"/>
                <w:bCs/>
              </w:rPr>
              <w:t>1 hora desde la emisión, con escalamiento en GLPI</w:t>
            </w:r>
          </w:p>
        </w:tc>
      </w:tr>
    </w:tbl>
    <w:p w:rsidR="00996250" w:rsidP="002F125B" w:rsidRDefault="00996250" w14:paraId="135D81FA" w14:textId="77777777">
      <w:pPr>
        <w:pStyle w:val="Compact"/>
        <w:jc w:val="both"/>
        <w:rPr>
          <w:rFonts w:ascii="Arial" w:hAnsi="Arial" w:eastAsiaTheme="minorHAnsi" w:cstheme="minorBidi"/>
          <w:color w:val="auto"/>
          <w:kern w:val="2"/>
          <w:sz w:val="22"/>
          <w14:ligatures w14:val="standardContextual"/>
        </w:rPr>
      </w:pPr>
    </w:p>
    <w:p w:rsidRPr="000C77CC" w:rsidR="00826D64" w:rsidP="00CB2D43" w:rsidRDefault="00826D64" w14:paraId="534871CA" w14:textId="2B75F68B">
      <w:pPr>
        <w:pStyle w:val="Textoindependiente"/>
        <w:ind w:firstLine="0"/>
        <w:rPr>
          <w:rFonts w:cs="Arial"/>
          <w:szCs w:val="22"/>
        </w:rPr>
      </w:pPr>
      <w:r>
        <w:rPr>
          <w:rFonts w:cs="Arial"/>
          <w:i/>
          <w:iCs/>
          <w:szCs w:val="22"/>
        </w:rPr>
        <w:t>Nota:</w:t>
      </w:r>
      <w:r>
        <w:rPr>
          <w:rFonts w:cs="Arial"/>
          <w:szCs w:val="22"/>
        </w:rPr>
        <w:t xml:space="preserve"> Aspectos generales que se derivan de la </w:t>
      </w:r>
      <w:r>
        <w:rPr>
          <w:rFonts w:cs="Arial"/>
          <w:b/>
          <w:bCs/>
          <w:szCs w:val="22"/>
        </w:rPr>
        <w:t>Tabla 5</w:t>
      </w:r>
      <w:r>
        <w:rPr>
          <w:rFonts w:cs="Arial"/>
          <w:szCs w:val="22"/>
        </w:rPr>
        <w:t>:</w:t>
      </w:r>
    </w:p>
    <w:p w:rsidRPr="000C77CC" w:rsidR="00826D64" w:rsidP="00127050" w:rsidRDefault="00826D64" w14:paraId="1D422E79" w14:textId="77777777">
      <w:pPr>
        <w:pStyle w:val="Compact"/>
        <w:numPr>
          <w:ilvl w:val="0"/>
          <w:numId w:val="10"/>
        </w:numPr>
        <w:rPr>
          <w:rFonts w:ascii="Arial" w:hAnsi="Arial" w:cs="Arial"/>
          <w:color w:val="auto"/>
          <w:sz w:val="22"/>
          <w:szCs w:val="22"/>
        </w:rPr>
      </w:pPr>
      <w:r>
        <w:rPr>
          <w:rFonts w:ascii="Arial" w:hAnsi="Arial" w:cs="Arial"/>
          <w:color w:val="auto"/>
          <w:sz w:val="22"/>
          <w:szCs w:val="22"/>
        </w:rPr>
        <w:t>Un colaborador no puede registrar eventos sobre sí mismo, salvo vacaciones y renuncia.</w:t>
      </w:r>
    </w:p>
    <w:p w:rsidRPr="000C77CC" w:rsidR="00826D64" w:rsidP="00127050" w:rsidRDefault="00826D64" w14:paraId="0EFD9481" w14:textId="77777777">
      <w:pPr>
        <w:pStyle w:val="Compact"/>
        <w:numPr>
          <w:ilvl w:val="0"/>
          <w:numId w:val="10"/>
        </w:numPr>
        <w:rPr>
          <w:rFonts w:ascii="Arial" w:hAnsi="Arial" w:cs="Arial"/>
          <w:color w:val="auto"/>
          <w:sz w:val="22"/>
          <w:szCs w:val="22"/>
        </w:rPr>
      </w:pPr>
      <w:r>
        <w:rPr>
          <w:rFonts w:ascii="Arial" w:hAnsi="Arial" w:cs="Arial"/>
          <w:color w:val="auto"/>
          <w:sz w:val="22"/>
          <w:szCs w:val="22"/>
        </w:rPr>
        <w:t>RRHH no puede aprobar ni emitir solicitudes cuyo sujeto sea la propia persona de RRHH. Estas las emite el Administrador del sistema como excepción registrada en auditoría.</w:t>
      </w:r>
    </w:p>
    <w:p w:rsidRPr="000C77CC" w:rsidR="00826D64" w:rsidP="00127050" w:rsidRDefault="00826D64" w14:paraId="3136C359" w14:textId="77777777">
      <w:pPr>
        <w:pStyle w:val="Compact"/>
        <w:numPr>
          <w:ilvl w:val="0"/>
          <w:numId w:val="10"/>
        </w:numPr>
        <w:rPr>
          <w:rFonts w:ascii="Arial" w:hAnsi="Arial" w:cs="Arial"/>
          <w:color w:val="auto"/>
          <w:sz w:val="22"/>
          <w:szCs w:val="22"/>
        </w:rPr>
      </w:pPr>
      <w:r>
        <w:rPr>
          <w:rFonts w:ascii="Arial" w:hAnsi="Arial" w:cs="Arial"/>
          <w:color w:val="auto"/>
          <w:sz w:val="22"/>
          <w:szCs w:val="22"/>
        </w:rPr>
        <w:t>Una fuga detectada la reporta Seguridad o TI a RRHH por fuera del sistema, y RRHH emite la emergencia indicando quién la reportó.</w:t>
      </w:r>
    </w:p>
    <w:p w:rsidRPr="000C77CC" w:rsidR="00826D64" w:rsidP="00127050" w:rsidRDefault="00826D64" w14:paraId="1CF106CD" w14:textId="77777777">
      <w:pPr>
        <w:pStyle w:val="Compact"/>
        <w:numPr>
          <w:ilvl w:val="0"/>
          <w:numId w:val="10"/>
        </w:numPr>
        <w:rPr>
          <w:rFonts w:ascii="Arial" w:hAnsi="Arial" w:cs="Arial"/>
          <w:color w:val="auto"/>
          <w:sz w:val="22"/>
          <w:szCs w:val="22"/>
        </w:rPr>
      </w:pPr>
      <w:bookmarkStart w:name="tipos-de-evento-y-quién-los-registra" w:id="15"/>
      <w:r>
        <w:rPr>
          <w:rFonts w:ascii="Arial" w:hAnsi="Arial" w:cs="Arial"/>
          <w:color w:val="auto"/>
          <w:sz w:val="22"/>
          <w:szCs w:val="22"/>
        </w:rPr>
        <w:t>Contratistas, practicantes y temporales siguen el mismo flujo, con fecha de fin obligatoria. RRHH ve en su bandeja los contratos que vencen en los próximos 7 días para emitir el retiro por fin de contrato (RF-28).</w:t>
      </w:r>
      <w:bookmarkEnd w:id="15"/>
    </w:p>
    <w:p w:rsidRPr="00826D64" w:rsidR="00996250" w:rsidP="002F125B" w:rsidRDefault="00996250" w14:paraId="679AAB6A" w14:textId="659E954D">
      <w:pPr>
        <w:pStyle w:val="Compact"/>
        <w:jc w:val="both"/>
        <w:rPr>
          <w:rFonts w:ascii="Arial" w:hAnsi="Arial" w:cs="Arial" w:eastAsiaTheme="minorHAnsi"/>
          <w:color w:val="auto"/>
          <w:kern w:val="2"/>
          <w:sz w:val="22"/>
          <w:szCs w:val="22"/>
          <w14:ligatures w14:val="standardContextual"/>
        </w:rPr>
      </w:pPr>
    </w:p>
    <w:p w:rsidR="00CC454A" w:rsidP="006B359A" w:rsidRDefault="00CC454A" w14:paraId="4BD0AC8C" w14:textId="77777777">
      <w:pPr>
        <w:pStyle w:val="Compact"/>
        <w:rPr>
          <w:rFonts w:ascii="Arial" w:hAnsi="Arial" w:cs="Arial"/>
          <w:b/>
        </w:rPr>
      </w:pPr>
    </w:p>
    <w:p w:rsidRPr="00545576" w:rsidR="006B359A" w:rsidP="006B359A" w:rsidRDefault="001C4D13" w14:paraId="174A7B07" w14:textId="36F0B807">
      <w:pPr>
        <w:pStyle w:val="Compact"/>
        <w:rPr>
          <w:rFonts w:ascii="Arial" w:hAnsi="Arial" w:cs="Arial"/>
          <w:b/>
          <w:sz w:val="22"/>
          <w:szCs w:val="28"/>
        </w:rPr>
      </w:pPr>
      <w:r>
        <w:rPr>
          <w:rFonts w:ascii="Arial" w:hAnsi="Arial" w:cs="Arial"/>
          <w:b/>
          <w:sz w:val="22"/>
          <w:szCs w:val="28"/>
        </w:rPr>
        <w:t>Estados de solicitud</w:t>
      </w:r>
    </w:p>
    <w:p w:rsidR="001C4D13" w:rsidP="006B359A" w:rsidRDefault="001C4D13" w14:paraId="6B00BFFB" w14:textId="14B8935E">
      <w:pPr>
        <w:pStyle w:val="Compact"/>
        <w:rPr>
          <w:rFonts w:ascii="Arial" w:hAnsi="Arial" w:cs="Arial"/>
          <w:b/>
        </w:rPr>
      </w:pPr>
    </w:p>
    <w:p w:rsidR="00B701F4" w:rsidP="00105187" w:rsidRDefault="00B701F4" w14:paraId="3CABF841" w14:textId="1E5CADD5">
      <w:r>
        <w:t xml:space="preserve">La gestión de solicitudes para la aplicación que se va a implementar en ANDINA S.A.S. comprende un flujo estructurado de estados que asegura la correcta canalización de requerimientos y la segregación de funciones. </w:t>
      </w:r>
    </w:p>
    <w:p w:rsidR="00105187" w:rsidP="008E0351" w:rsidRDefault="00B701F4" w14:paraId="1A209704" w14:textId="2E6829EB">
      <w:pPr>
        <w:rPr>
          <w:rFonts w:cs="Arial"/>
          <w:b/>
        </w:rPr>
      </w:pPr>
      <w:r>
        <w:t xml:space="preserve">Como se observa en la </w:t>
      </w:r>
      <w:r>
        <w:rPr>
          <w:b/>
          <w:bCs/>
        </w:rPr>
        <w:t>Figura 2</w:t>
      </w:r>
      <w:r>
        <w:t>, se especifica en una representación gráfica el comportamiento del sistema en cada etapa del proceso, garantizando el cumplimiento de los acuerdos de nivel de servicio (SLA) y la auditoría inalterable de cada transición.</w:t>
      </w:r>
    </w:p>
    <w:p w:rsidRPr="001C4D13" w:rsidR="00105187" w:rsidP="006B359A" w:rsidRDefault="00105187" w14:paraId="26868E4E" w14:textId="77777777">
      <w:pPr>
        <w:pStyle w:val="Compact"/>
        <w:rPr>
          <w:rFonts w:ascii="Arial" w:hAnsi="Arial" w:cs="Arial"/>
          <w:b/>
        </w:rPr>
      </w:pPr>
    </w:p>
    <w:p w:rsidR="002F125B" w:rsidP="001C4D13" w:rsidRDefault="001C4D13" w14:paraId="59702D46" w14:textId="78F921DE">
      <w:pPr>
        <w:pStyle w:val="Compact"/>
        <w:spacing w:line="360" w:lineRule="auto"/>
        <w:jc w:val="center"/>
        <w:rPr>
          <w:rFonts w:ascii="Arial" w:hAnsi="Arial" w:eastAsiaTheme="minorHAnsi" w:cstheme="minorBidi"/>
          <w:color w:val="auto"/>
          <w:kern w:val="2"/>
          <w:sz w:val="22"/>
          <w14:ligatures w14:val="standardContextual"/>
        </w:rPr>
      </w:pPr>
      <w:r>
        <w:rPr>
          <w:rFonts w:ascii="Arial" w:hAnsi="Arial" w:eastAsiaTheme="minorHAnsi" w:cstheme="minorBidi"/>
          <w:noProof/>
          <w:color w:val="auto"/>
          <w:kern w:val="2"/>
          <w:sz w:val="22"/>
          <w14:ligatures w14:val="standardContextual"/>
        </w:rPr>
        <w:drawing>
          <wp:inline distT="0" distB="0" distL="0" distR="0" wp14:anchorId="4EF19376" wp14:editId="4CCB2AE4">
            <wp:extent cx="5576129" cy="191135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2808" cy="1927350"/>
                    </a:xfrm>
                    <a:prstGeom prst="rect">
                      <a:avLst/>
                    </a:prstGeom>
                    <a:noFill/>
                  </pic:spPr>
                </pic:pic>
              </a:graphicData>
            </a:graphic>
          </wp:inline>
        </w:drawing>
      </w:r>
    </w:p>
    <w:p w:rsidR="002F125B" w:rsidP="001C4D13" w:rsidRDefault="001C4D13" w14:paraId="349E6FAD" w14:textId="08B688FC">
      <w:pPr>
        <w:jc w:val="center"/>
      </w:pPr>
      <w:r>
        <w:rPr>
          <w:b/>
          <w:bCs/>
          <w:sz w:val="18"/>
          <w:szCs w:val="20"/>
        </w:rPr>
        <w:t xml:space="preserve">Figura 2. </w:t>
      </w:r>
      <w:r>
        <w:rPr>
          <w:sz w:val="18"/>
          <w:szCs w:val="20"/>
        </w:rPr>
        <w:t>Representación lógica de los estados de solicitud.</w:t>
      </w:r>
    </w:p>
    <w:p w:rsidR="005C14CC" w:rsidP="00545576" w:rsidRDefault="005C14CC" w14:paraId="1747498D" w14:textId="77777777"/>
    <w:p w:rsidR="001C4D13" w:rsidP="00545576" w:rsidRDefault="00105187" w14:paraId="5E1F5B38" w14:textId="2939538E">
      <w:r>
        <w:t xml:space="preserve">Para respaldar la representación lógica de estados de solicitud representada en la </w:t>
      </w:r>
      <w:r>
        <w:rPr>
          <w:b/>
          <w:bCs/>
        </w:rPr>
        <w:t>Figura 2</w:t>
      </w:r>
      <w:r>
        <w:t>, la siguiente matriz especifica las reglas operativas asociadas a cada evento, incluyendo las responsabilidades de registro, esquemas de aprobación y los niveles de servicio (SLA) exigidos para su atención.</w:t>
      </w:r>
    </w:p>
    <w:p w:rsidR="001C4D13" w:rsidP="002F125B" w:rsidRDefault="001C4D13" w14:paraId="619276A9" w14:textId="77777777">
      <w:pPr>
        <w:pStyle w:val="Compact"/>
        <w:jc w:val="both"/>
        <w:rPr>
          <w:rFonts w:ascii="Arial" w:hAnsi="Arial" w:eastAsiaTheme="minorHAnsi" w:cstheme="minorBidi"/>
          <w:color w:val="auto"/>
          <w:kern w:val="2"/>
          <w:sz w:val="22"/>
          <w14:ligatures w14:val="standardContextual"/>
        </w:rPr>
      </w:pPr>
    </w:p>
    <w:p w:rsidR="005C14CC" w:rsidP="002F125B" w:rsidRDefault="005C14CC" w14:paraId="5DB817D0" w14:textId="77777777">
      <w:pPr>
        <w:pStyle w:val="Compact"/>
        <w:jc w:val="both"/>
        <w:rPr>
          <w:rFonts w:ascii="Arial" w:hAnsi="Arial" w:eastAsiaTheme="minorHAnsi" w:cstheme="minorBidi"/>
          <w:color w:val="auto"/>
          <w:kern w:val="2"/>
          <w:sz w:val="22"/>
          <w14:ligatures w14:val="standardContextual"/>
        </w:rPr>
      </w:pPr>
    </w:p>
    <w:p w:rsidR="005C14CC" w:rsidP="002F125B" w:rsidRDefault="005C14CC" w14:paraId="2F36E939" w14:textId="77777777">
      <w:pPr>
        <w:pStyle w:val="Compact"/>
        <w:jc w:val="both"/>
        <w:rPr>
          <w:rFonts w:ascii="Arial" w:hAnsi="Arial" w:eastAsiaTheme="minorHAnsi" w:cstheme="minorBidi"/>
          <w:color w:val="auto"/>
          <w:kern w:val="2"/>
          <w:sz w:val="22"/>
          <w14:ligatures w14:val="standardContextual"/>
        </w:rPr>
      </w:pPr>
    </w:p>
    <w:p w:rsidRPr="00795A0B" w:rsidR="001C4D13" w:rsidP="001C4D13" w:rsidRDefault="001C4D13" w14:paraId="1C7BBE5E" w14:textId="6CA2EB1B">
      <w:pPr>
        <w:rPr>
          <w:b/>
          <w:bCs/>
        </w:rPr>
      </w:pPr>
      <w:r>
        <w:rPr>
          <w:b/>
          <w:bCs/>
        </w:rPr>
        <w:t>Tabla 6</w:t>
      </w:r>
    </w:p>
    <w:p w:rsidR="001C4D13" w:rsidP="001C4D13" w:rsidRDefault="001C4D13" w14:paraId="5242D851" w14:textId="1B470D9B">
      <w:pPr>
        <w:pStyle w:val="Compact"/>
        <w:ind w:firstLine="708"/>
        <w:jc w:val="both"/>
        <w:rPr>
          <w:rFonts w:ascii="Arial" w:hAnsi="Arial" w:eastAsiaTheme="minorHAnsi" w:cstheme="minorBidi"/>
          <w:i/>
          <w:iCs/>
          <w:color w:val="auto"/>
          <w:kern w:val="2"/>
          <w:sz w:val="22"/>
          <w14:ligatures w14:val="standardContextual"/>
        </w:rPr>
      </w:pPr>
      <w:r>
        <w:rPr>
          <w:rFonts w:ascii="Arial" w:hAnsi="Arial" w:eastAsiaTheme="minorHAnsi" w:cstheme="minorBidi"/>
          <w:i/>
          <w:iCs/>
          <w:color w:val="auto"/>
          <w:kern w:val="2"/>
          <w:sz w:val="22"/>
          <w14:ligatures w14:val="standardContextual"/>
        </w:rPr>
        <w:t>Matriz de estados de solicitud.</w:t>
      </w:r>
    </w:p>
    <w:p w:rsidR="00105187" w:rsidP="001C4D13" w:rsidRDefault="00105187" w14:paraId="5EFBFC5D" w14:textId="77777777">
      <w:pPr>
        <w:pStyle w:val="Compact"/>
        <w:ind w:firstLine="708"/>
        <w:jc w:val="both"/>
        <w:rPr>
          <w:rFonts w:ascii="Arial" w:hAnsi="Arial" w:eastAsiaTheme="minorHAnsi" w:cstheme="minorBidi"/>
          <w:color w:val="auto"/>
          <w:kern w:val="2"/>
          <w:sz w:val="22"/>
          <w14:ligatures w14:val="standardContextual"/>
        </w:rPr>
      </w:pPr>
    </w:p>
    <w:tbl>
      <w:tblPr>
        <w:tblStyle w:val="Table"/>
        <w:tblW w:w="5000" w:type="pct"/>
        <w:tblInd w:w="108" w:type="dxa"/>
        <w:tblLayout w:type="fixed"/>
        <w:tblLook w:val="0020" w:firstRow="1" w:lastRow="0" w:firstColumn="0" w:lastColumn="0" w:noHBand="0" w:noVBand="0"/>
      </w:tblPr>
      <w:tblGrid>
        <w:gridCol w:w="2727"/>
        <w:gridCol w:w="1605"/>
        <w:gridCol w:w="5298"/>
      </w:tblGrid>
      <w:tr w:rsidRPr="00105187" w:rsidR="00105187" w:rsidTr="00105187" w14:paraId="207BA012" w14:textId="77777777">
        <w:trPr>
          <w:cnfStyle w:val="100000000000" w:firstRow="1" w:lastRow="0" w:firstColumn="0" w:lastColumn="0" w:oddVBand="0" w:evenVBand="0" w:oddHBand="0" w:evenHBand="0" w:firstRowFirstColumn="0" w:firstRowLastColumn="0" w:lastRowFirstColumn="0" w:lastRowLastColumn="0"/>
          <w:tblHeader/>
        </w:trPr>
        <w:tc>
          <w:tcPr>
            <w:tcW w:w="2651" w:type="dxa"/>
            <w:tcBorders>
              <w:top w:val="single" w:color="auto" w:sz="4" w:space="0"/>
              <w:bottom w:val="single" w:color="auto" w:sz="4" w:space="0"/>
            </w:tcBorders>
            <w:vAlign w:val="center"/>
          </w:tcPr>
          <w:p w:rsidRPr="000C77CC" w:rsidR="00105187" w:rsidP="00105187" w:rsidRDefault="00105187" w14:paraId="214CA469" w14:textId="77777777">
            <w:pPr>
              <w:pStyle w:val="Compact"/>
              <w:rPr>
                <w:rFonts w:ascii="Arial" w:hAnsi="Arial" w:cs="Arial"/>
                <w:b/>
              </w:rPr>
            </w:pPr>
            <w:r>
              <w:rPr>
                <w:rFonts w:ascii="Arial" w:hAnsi="Arial" w:cs="Arial"/>
                <w:b/>
              </w:rPr>
              <w:t>Estado</w:t>
            </w:r>
          </w:p>
        </w:tc>
        <w:tc>
          <w:tcPr>
            <w:tcW w:w="1560" w:type="dxa"/>
            <w:tcBorders>
              <w:top w:val="single" w:color="auto" w:sz="4" w:space="0"/>
              <w:bottom w:val="single" w:color="auto" w:sz="4" w:space="0"/>
            </w:tcBorders>
            <w:vAlign w:val="center"/>
          </w:tcPr>
          <w:p w:rsidRPr="000C77CC" w:rsidR="00105187" w:rsidP="00105187" w:rsidRDefault="00105187" w14:paraId="144C1C0D" w14:textId="77777777">
            <w:pPr>
              <w:pStyle w:val="Compact"/>
              <w:rPr>
                <w:rFonts w:ascii="Arial" w:hAnsi="Arial" w:cs="Arial"/>
                <w:b/>
              </w:rPr>
            </w:pPr>
            <w:r>
              <w:rPr>
                <w:rFonts w:ascii="Arial" w:hAnsi="Arial" w:cs="Arial"/>
                <w:b/>
              </w:rPr>
              <w:t>Tipo</w:t>
            </w:r>
          </w:p>
        </w:tc>
        <w:tc>
          <w:tcPr>
            <w:tcW w:w="5149" w:type="dxa"/>
            <w:tcBorders>
              <w:top w:val="single" w:color="auto" w:sz="4" w:space="0"/>
              <w:bottom w:val="single" w:color="auto" w:sz="4" w:space="0"/>
            </w:tcBorders>
            <w:vAlign w:val="center"/>
          </w:tcPr>
          <w:p w:rsidRPr="000C77CC" w:rsidR="00105187" w:rsidP="00105187" w:rsidRDefault="00105187" w14:paraId="46DCD246" w14:textId="77777777">
            <w:pPr>
              <w:pStyle w:val="Compact"/>
              <w:rPr>
                <w:rFonts w:ascii="Arial" w:hAnsi="Arial" w:cs="Arial"/>
                <w:b/>
              </w:rPr>
            </w:pPr>
            <w:r>
              <w:rPr>
                <w:rFonts w:ascii="Arial" w:hAnsi="Arial" w:cs="Arial"/>
                <w:b/>
              </w:rPr>
              <w:t>Significado</w:t>
            </w:r>
          </w:p>
        </w:tc>
      </w:tr>
      <w:tr w:rsidRPr="00105187" w:rsidR="00105187" w:rsidTr="00105187" w14:paraId="3C384520" w14:textId="77777777">
        <w:tc>
          <w:tcPr>
            <w:tcW w:w="2651" w:type="dxa"/>
            <w:tcBorders>
              <w:top w:val="single" w:color="auto" w:sz="4" w:space="0"/>
            </w:tcBorders>
            <w:vAlign w:val="center"/>
          </w:tcPr>
          <w:p w:rsidRPr="00105187" w:rsidR="00105187" w:rsidP="00105187" w:rsidRDefault="00105187" w14:paraId="41B8A7CF" w14:textId="77777777">
            <w:pPr>
              <w:pStyle w:val="Compact"/>
              <w:rPr>
                <w:rFonts w:ascii="Arial" w:hAnsi="Arial" w:cs="Arial"/>
                <w:bCs/>
              </w:rPr>
            </w:pPr>
            <w:r>
              <w:rPr>
                <w:rFonts w:ascii="Arial" w:hAnsi="Arial" w:cs="Arial"/>
                <w:bCs/>
              </w:rPr>
              <w:t>pendiente_aprobacion</w:t>
            </w:r>
          </w:p>
        </w:tc>
        <w:tc>
          <w:tcPr>
            <w:tcW w:w="1560" w:type="dxa"/>
            <w:tcBorders>
              <w:top w:val="single" w:color="auto" w:sz="4" w:space="0"/>
            </w:tcBorders>
            <w:vAlign w:val="center"/>
          </w:tcPr>
          <w:p w:rsidRPr="00105187" w:rsidR="00105187" w:rsidP="00105187" w:rsidRDefault="00105187" w14:paraId="640A7ECC" w14:textId="77777777">
            <w:pPr>
              <w:pStyle w:val="Compact"/>
              <w:rPr>
                <w:rFonts w:ascii="Arial" w:hAnsi="Arial" w:cs="Arial"/>
                <w:bCs/>
              </w:rPr>
            </w:pPr>
            <w:r>
              <w:rPr>
                <w:rFonts w:ascii="Arial" w:hAnsi="Arial" w:cs="Arial"/>
                <w:bCs/>
              </w:rPr>
              <w:t>Abierto</w:t>
            </w:r>
          </w:p>
        </w:tc>
        <w:tc>
          <w:tcPr>
            <w:tcW w:w="5149" w:type="dxa"/>
            <w:tcBorders>
              <w:top w:val="single" w:color="auto" w:sz="4" w:space="0"/>
            </w:tcBorders>
            <w:vAlign w:val="center"/>
          </w:tcPr>
          <w:p w:rsidRPr="00105187" w:rsidR="00105187" w:rsidP="00105187" w:rsidRDefault="00105187" w14:paraId="01AF46B5" w14:textId="77777777">
            <w:pPr>
              <w:pStyle w:val="Compact"/>
              <w:rPr>
                <w:rFonts w:ascii="Arial" w:hAnsi="Arial" w:cs="Arial"/>
                <w:bCs/>
              </w:rPr>
            </w:pPr>
            <w:r>
              <w:rPr>
                <w:rFonts w:ascii="Arial" w:hAnsi="Arial" w:cs="Arial"/>
                <w:bCs/>
              </w:rPr>
              <w:t>Registrada por un solicitante; espera la decisión de RRHH.</w:t>
            </w:r>
          </w:p>
        </w:tc>
      </w:tr>
      <w:tr w:rsidRPr="00105187" w:rsidR="00105187" w:rsidTr="00105187" w14:paraId="507D087D" w14:textId="77777777">
        <w:tc>
          <w:tcPr>
            <w:tcW w:w="2651" w:type="dxa"/>
            <w:vAlign w:val="center"/>
          </w:tcPr>
          <w:p w:rsidRPr="00105187" w:rsidR="00105187" w:rsidP="00105187" w:rsidRDefault="00105187" w14:paraId="55C0BF62" w14:textId="77777777">
            <w:pPr>
              <w:pStyle w:val="Compact"/>
              <w:rPr>
                <w:rFonts w:ascii="Arial" w:hAnsi="Arial" w:cs="Arial"/>
                <w:bCs/>
              </w:rPr>
            </w:pPr>
            <w:r>
              <w:rPr>
                <w:rFonts w:ascii="Arial" w:hAnsi="Arial" w:cs="Arial"/>
                <w:bCs/>
              </w:rPr>
              <w:t>aprobada</w:t>
            </w:r>
          </w:p>
        </w:tc>
        <w:tc>
          <w:tcPr>
            <w:tcW w:w="1560" w:type="dxa"/>
            <w:vAlign w:val="center"/>
          </w:tcPr>
          <w:p w:rsidRPr="00105187" w:rsidR="00105187" w:rsidP="00105187" w:rsidRDefault="00105187" w14:paraId="5E7AEC84" w14:textId="77777777">
            <w:pPr>
              <w:pStyle w:val="Compact"/>
              <w:rPr>
                <w:rFonts w:ascii="Arial" w:hAnsi="Arial" w:cs="Arial"/>
                <w:bCs/>
              </w:rPr>
            </w:pPr>
            <w:r>
              <w:rPr>
                <w:rFonts w:ascii="Arial" w:hAnsi="Arial" w:cs="Arial"/>
                <w:bCs/>
              </w:rPr>
              <w:t>Abierto</w:t>
            </w:r>
          </w:p>
        </w:tc>
        <w:tc>
          <w:tcPr>
            <w:tcW w:w="5149" w:type="dxa"/>
            <w:vAlign w:val="center"/>
          </w:tcPr>
          <w:p w:rsidRPr="00105187" w:rsidR="00105187" w:rsidP="00105187" w:rsidRDefault="00105187" w14:paraId="2CD05C98" w14:textId="77777777">
            <w:pPr>
              <w:pStyle w:val="Compact"/>
              <w:rPr>
                <w:rFonts w:ascii="Arial" w:hAnsi="Arial" w:cs="Arial"/>
                <w:bCs/>
              </w:rPr>
            </w:pPr>
            <w:r>
              <w:rPr>
                <w:rFonts w:ascii="Arial" w:hAnsi="Arial" w:cs="Arial"/>
                <w:bCs/>
              </w:rPr>
              <w:t>Aprobada o emitida; los tickets están en la bandeja de salida hacia GLPI.</w:t>
            </w:r>
          </w:p>
        </w:tc>
      </w:tr>
      <w:tr w:rsidRPr="00105187" w:rsidR="00105187" w:rsidTr="00105187" w14:paraId="23B9AF70" w14:textId="77777777">
        <w:tc>
          <w:tcPr>
            <w:tcW w:w="2651" w:type="dxa"/>
            <w:vAlign w:val="center"/>
          </w:tcPr>
          <w:p w:rsidRPr="00105187" w:rsidR="00105187" w:rsidP="00105187" w:rsidRDefault="00105187" w14:paraId="67BB7202" w14:textId="77777777">
            <w:pPr>
              <w:pStyle w:val="Compact"/>
              <w:rPr>
                <w:rFonts w:ascii="Arial" w:hAnsi="Arial" w:cs="Arial"/>
                <w:bCs/>
              </w:rPr>
            </w:pPr>
            <w:r>
              <w:rPr>
                <w:rFonts w:ascii="Arial" w:hAnsi="Arial" w:cs="Arial"/>
                <w:bCs/>
              </w:rPr>
              <w:t>en_ejecucion</w:t>
            </w:r>
          </w:p>
        </w:tc>
        <w:tc>
          <w:tcPr>
            <w:tcW w:w="1560" w:type="dxa"/>
            <w:vAlign w:val="center"/>
          </w:tcPr>
          <w:p w:rsidRPr="00105187" w:rsidR="00105187" w:rsidP="00105187" w:rsidRDefault="00105187" w14:paraId="1D11A553" w14:textId="77777777">
            <w:pPr>
              <w:pStyle w:val="Compact"/>
              <w:rPr>
                <w:rFonts w:ascii="Arial" w:hAnsi="Arial" w:cs="Arial"/>
                <w:bCs/>
              </w:rPr>
            </w:pPr>
            <w:r>
              <w:rPr>
                <w:rFonts w:ascii="Arial" w:hAnsi="Arial" w:cs="Arial"/>
                <w:bCs/>
              </w:rPr>
              <w:t>Abierto</w:t>
            </w:r>
          </w:p>
        </w:tc>
        <w:tc>
          <w:tcPr>
            <w:tcW w:w="5149" w:type="dxa"/>
            <w:vAlign w:val="center"/>
          </w:tcPr>
          <w:p w:rsidRPr="00105187" w:rsidR="00105187" w:rsidP="00105187" w:rsidRDefault="00105187" w14:paraId="49001886" w14:textId="77777777">
            <w:pPr>
              <w:pStyle w:val="Compact"/>
              <w:rPr>
                <w:rFonts w:ascii="Arial" w:hAnsi="Arial" w:cs="Arial"/>
                <w:bCs/>
              </w:rPr>
            </w:pPr>
            <w:r>
              <w:rPr>
                <w:rFonts w:ascii="Arial" w:hAnsi="Arial" w:cs="Arial"/>
                <w:bCs/>
              </w:rPr>
              <w:t>Tickets creados en GLPI; las colas están trabajando.</w:t>
            </w:r>
          </w:p>
        </w:tc>
      </w:tr>
      <w:tr w:rsidRPr="00105187" w:rsidR="00105187" w:rsidTr="00105187" w14:paraId="1CC8E131" w14:textId="77777777">
        <w:tc>
          <w:tcPr>
            <w:tcW w:w="2651" w:type="dxa"/>
            <w:vAlign w:val="center"/>
          </w:tcPr>
          <w:p w:rsidRPr="00105187" w:rsidR="00105187" w:rsidP="00105187" w:rsidRDefault="00105187" w14:paraId="258C1E9A" w14:textId="77777777">
            <w:pPr>
              <w:pStyle w:val="Compact"/>
              <w:rPr>
                <w:rFonts w:ascii="Arial" w:hAnsi="Arial" w:cs="Arial"/>
                <w:bCs/>
              </w:rPr>
            </w:pPr>
            <w:r>
              <w:rPr>
                <w:rFonts w:ascii="Arial" w:hAnsi="Arial" w:cs="Arial"/>
                <w:bCs/>
              </w:rPr>
              <w:t>error</w:t>
            </w:r>
          </w:p>
        </w:tc>
        <w:tc>
          <w:tcPr>
            <w:tcW w:w="1560" w:type="dxa"/>
            <w:vAlign w:val="center"/>
          </w:tcPr>
          <w:p w:rsidRPr="00105187" w:rsidR="00105187" w:rsidP="00105187" w:rsidRDefault="00105187" w14:paraId="0B7EB54B" w14:textId="77777777">
            <w:pPr>
              <w:pStyle w:val="Compact"/>
              <w:rPr>
                <w:rFonts w:ascii="Arial" w:hAnsi="Arial" w:cs="Arial"/>
                <w:bCs/>
              </w:rPr>
            </w:pPr>
            <w:r>
              <w:rPr>
                <w:rFonts w:ascii="Arial" w:hAnsi="Arial" w:cs="Arial"/>
                <w:bCs/>
              </w:rPr>
              <w:t>Abierto</w:t>
            </w:r>
          </w:p>
        </w:tc>
        <w:tc>
          <w:tcPr>
            <w:tcW w:w="5149" w:type="dxa"/>
            <w:vAlign w:val="center"/>
          </w:tcPr>
          <w:p w:rsidRPr="00105187" w:rsidR="00105187" w:rsidP="00105187" w:rsidRDefault="00105187" w14:paraId="16FDAC54" w14:textId="77777777">
            <w:pPr>
              <w:pStyle w:val="Compact"/>
              <w:rPr>
                <w:rFonts w:ascii="Arial" w:hAnsi="Arial" w:cs="Arial"/>
                <w:bCs/>
              </w:rPr>
            </w:pPr>
            <w:r>
              <w:rPr>
                <w:rFonts w:ascii="Arial" w:hAnsi="Arial" w:cs="Arial"/>
                <w:bCs/>
              </w:rPr>
              <w:t>GLPI rechazó la creación de un ticket tras los reintentos. El Administrador revisa y reintenta.</w:t>
            </w:r>
          </w:p>
        </w:tc>
      </w:tr>
      <w:tr w:rsidRPr="00105187" w:rsidR="00105187" w:rsidTr="00105187" w14:paraId="5CB88802" w14:textId="77777777">
        <w:tc>
          <w:tcPr>
            <w:tcW w:w="2651" w:type="dxa"/>
            <w:vAlign w:val="center"/>
          </w:tcPr>
          <w:p w:rsidRPr="00105187" w:rsidR="00105187" w:rsidP="00105187" w:rsidRDefault="00105187" w14:paraId="6173E400" w14:textId="77777777">
            <w:pPr>
              <w:pStyle w:val="Compact"/>
              <w:rPr>
                <w:rFonts w:ascii="Arial" w:hAnsi="Arial" w:cs="Arial"/>
                <w:bCs/>
              </w:rPr>
            </w:pPr>
            <w:r>
              <w:rPr>
                <w:rFonts w:ascii="Arial" w:hAnsi="Arial" w:cs="Arial"/>
                <w:bCs/>
              </w:rPr>
              <w:t>cerrada</w:t>
            </w:r>
          </w:p>
        </w:tc>
        <w:tc>
          <w:tcPr>
            <w:tcW w:w="1560" w:type="dxa"/>
            <w:vAlign w:val="center"/>
          </w:tcPr>
          <w:p w:rsidRPr="00105187" w:rsidR="00105187" w:rsidP="00105187" w:rsidRDefault="00105187" w14:paraId="35FEAD9D" w14:textId="77777777">
            <w:pPr>
              <w:pStyle w:val="Compact"/>
              <w:rPr>
                <w:rFonts w:ascii="Arial" w:hAnsi="Arial" w:cs="Arial"/>
                <w:bCs/>
              </w:rPr>
            </w:pPr>
            <w:r>
              <w:rPr>
                <w:rFonts w:ascii="Arial" w:hAnsi="Arial" w:cs="Arial"/>
                <w:bCs/>
              </w:rPr>
              <w:t>Final</w:t>
            </w:r>
          </w:p>
        </w:tc>
        <w:tc>
          <w:tcPr>
            <w:tcW w:w="5149" w:type="dxa"/>
            <w:vAlign w:val="center"/>
          </w:tcPr>
          <w:p w:rsidRPr="00105187" w:rsidR="00105187" w:rsidP="00105187" w:rsidRDefault="00105187" w14:paraId="0657432B" w14:textId="77777777">
            <w:pPr>
              <w:pStyle w:val="Compact"/>
              <w:rPr>
                <w:rFonts w:ascii="Arial" w:hAnsi="Arial" w:cs="Arial"/>
                <w:bCs/>
              </w:rPr>
            </w:pPr>
            <w:r>
              <w:rPr>
                <w:rFonts w:ascii="Arial" w:hAnsi="Arial" w:cs="Arial"/>
                <w:bCs/>
              </w:rPr>
              <w:t xml:space="preserve">Todos los </w:t>
            </w:r>
            <w:bookmarkStart w:name="_Int_5xj5iYNi" w:id="16"/>
            <w:r>
              <w:rPr>
                <w:rFonts w:ascii="Arial" w:hAnsi="Arial" w:cs="Arial"/>
                <w:bCs/>
              </w:rPr>
              <w:t>tickets</w:t>
            </w:r>
            <w:bookmarkEnd w:id="16"/>
            <w:r>
              <w:rPr>
                <w:rFonts w:ascii="Arial" w:hAnsi="Arial" w:cs="Arial"/>
                <w:bCs/>
              </w:rPr>
              <w:t xml:space="preserve"> de cierre están resueltos con solución (y con acta en Inventario).</w:t>
            </w:r>
          </w:p>
        </w:tc>
      </w:tr>
      <w:tr w:rsidRPr="00105187" w:rsidR="00105187" w:rsidTr="00105187" w14:paraId="126571C8" w14:textId="77777777">
        <w:tc>
          <w:tcPr>
            <w:tcW w:w="2651" w:type="dxa"/>
            <w:vAlign w:val="center"/>
          </w:tcPr>
          <w:p w:rsidRPr="00105187" w:rsidR="00105187" w:rsidP="00105187" w:rsidRDefault="00105187" w14:paraId="2E46A831" w14:textId="77777777">
            <w:pPr>
              <w:pStyle w:val="Compact"/>
              <w:rPr>
                <w:rFonts w:ascii="Arial" w:hAnsi="Arial" w:cs="Arial"/>
                <w:bCs/>
              </w:rPr>
            </w:pPr>
            <w:r>
              <w:rPr>
                <w:rFonts w:ascii="Arial" w:hAnsi="Arial" w:cs="Arial"/>
                <w:bCs/>
              </w:rPr>
              <w:t>rechazada</w:t>
            </w:r>
          </w:p>
        </w:tc>
        <w:tc>
          <w:tcPr>
            <w:tcW w:w="1560" w:type="dxa"/>
            <w:vAlign w:val="center"/>
          </w:tcPr>
          <w:p w:rsidRPr="00105187" w:rsidR="00105187" w:rsidP="00105187" w:rsidRDefault="00105187" w14:paraId="67AF361E" w14:textId="77777777">
            <w:pPr>
              <w:pStyle w:val="Compact"/>
              <w:rPr>
                <w:rFonts w:ascii="Arial" w:hAnsi="Arial" w:cs="Arial"/>
                <w:bCs/>
              </w:rPr>
            </w:pPr>
            <w:r>
              <w:rPr>
                <w:rFonts w:ascii="Arial" w:hAnsi="Arial" w:cs="Arial"/>
                <w:bCs/>
              </w:rPr>
              <w:t>Final</w:t>
            </w:r>
          </w:p>
        </w:tc>
        <w:tc>
          <w:tcPr>
            <w:tcW w:w="5149" w:type="dxa"/>
            <w:vAlign w:val="center"/>
          </w:tcPr>
          <w:p w:rsidRPr="00105187" w:rsidR="00105187" w:rsidP="00105187" w:rsidRDefault="00105187" w14:paraId="47BC0054" w14:textId="77777777">
            <w:pPr>
              <w:pStyle w:val="Compact"/>
              <w:rPr>
                <w:rFonts w:ascii="Arial" w:hAnsi="Arial" w:cs="Arial"/>
                <w:bCs/>
              </w:rPr>
            </w:pPr>
            <w:r>
              <w:rPr>
                <w:rFonts w:ascii="Arial" w:hAnsi="Arial" w:cs="Arial"/>
                <w:bCs/>
              </w:rPr>
              <w:t>RRHH la rechazó, con justificación.</w:t>
            </w:r>
          </w:p>
        </w:tc>
      </w:tr>
      <w:tr w:rsidRPr="00105187" w:rsidR="00105187" w:rsidTr="00105187" w14:paraId="3429A214" w14:textId="77777777">
        <w:tc>
          <w:tcPr>
            <w:tcW w:w="2651" w:type="dxa"/>
            <w:tcBorders>
              <w:bottom w:val="single" w:color="auto" w:sz="4" w:space="0"/>
            </w:tcBorders>
            <w:vAlign w:val="center"/>
          </w:tcPr>
          <w:p w:rsidRPr="00105187" w:rsidR="00105187" w:rsidP="00105187" w:rsidRDefault="00105187" w14:paraId="58CAC246" w14:textId="77777777">
            <w:pPr>
              <w:pStyle w:val="Compact"/>
              <w:rPr>
                <w:rFonts w:ascii="Arial" w:hAnsi="Arial" w:cs="Arial"/>
                <w:bCs/>
              </w:rPr>
            </w:pPr>
            <w:r>
              <w:rPr>
                <w:rFonts w:ascii="Arial" w:hAnsi="Arial" w:cs="Arial"/>
                <w:bCs/>
              </w:rPr>
              <w:t>cancelada</w:t>
            </w:r>
          </w:p>
        </w:tc>
        <w:tc>
          <w:tcPr>
            <w:tcW w:w="1560" w:type="dxa"/>
            <w:tcBorders>
              <w:bottom w:val="single" w:color="auto" w:sz="4" w:space="0"/>
            </w:tcBorders>
            <w:vAlign w:val="center"/>
          </w:tcPr>
          <w:p w:rsidRPr="00105187" w:rsidR="00105187" w:rsidP="00105187" w:rsidRDefault="00105187" w14:paraId="758BCF3E" w14:textId="77777777">
            <w:pPr>
              <w:pStyle w:val="Compact"/>
              <w:rPr>
                <w:rFonts w:ascii="Arial" w:hAnsi="Arial" w:cs="Arial"/>
                <w:bCs/>
              </w:rPr>
            </w:pPr>
            <w:r>
              <w:rPr>
                <w:rFonts w:ascii="Arial" w:hAnsi="Arial" w:cs="Arial"/>
                <w:bCs/>
              </w:rPr>
              <w:t>Final</w:t>
            </w:r>
          </w:p>
        </w:tc>
        <w:tc>
          <w:tcPr>
            <w:tcW w:w="5149" w:type="dxa"/>
            <w:tcBorders>
              <w:bottom w:val="single" w:color="auto" w:sz="4" w:space="0"/>
            </w:tcBorders>
            <w:vAlign w:val="center"/>
          </w:tcPr>
          <w:p w:rsidRPr="00105187" w:rsidR="00105187" w:rsidP="00105187" w:rsidRDefault="00105187" w14:paraId="0F9A793C" w14:textId="77777777">
            <w:pPr>
              <w:pStyle w:val="Compact"/>
              <w:rPr>
                <w:rFonts w:ascii="Arial" w:hAnsi="Arial" w:cs="Arial"/>
                <w:bCs/>
              </w:rPr>
            </w:pPr>
            <w:r>
              <w:rPr>
                <w:rFonts w:ascii="Arial" w:hAnsi="Arial" w:cs="Arial"/>
                <w:bCs/>
              </w:rPr>
              <w:t>La canceló el solicitante (antes de la aprobación) o RRHH (antes de que se creara algún ticket).</w:t>
            </w:r>
          </w:p>
        </w:tc>
      </w:tr>
    </w:tbl>
    <w:p w:rsidRPr="00105187" w:rsidR="00105187" w:rsidP="00105187" w:rsidRDefault="00105187" w14:paraId="59A16FD8" w14:textId="77777777">
      <w:pPr>
        <w:pStyle w:val="Compact"/>
        <w:rPr>
          <w:rFonts w:ascii="Arial" w:hAnsi="Arial" w:cs="Arial"/>
          <w:bCs/>
          <w:szCs w:val="20"/>
          <w:lang w:eastAsia="es-CO"/>
        </w:rPr>
      </w:pPr>
    </w:p>
    <w:p w:rsidRPr="00D348D8" w:rsidR="002F125B" w:rsidP="00D348D8" w:rsidRDefault="00D348D8" w14:paraId="5E575A13" w14:textId="70385BB1">
      <w:pPr>
        <w:ind w:firstLine="0"/>
        <w:rPr>
          <w:i/>
          <w:iCs/>
        </w:rPr>
      </w:pPr>
      <w:r>
        <w:rPr>
          <w:i/>
          <w:iCs/>
        </w:rPr>
        <w:t>Nota: Si un ticket se reabre en GLPI después del cierre, la solicitud sigue cerrada. El ticket y la cuenta derivada sí reflejan la reapertura, y el DashBoard la muestra (RF-25).</w:t>
      </w:r>
    </w:p>
    <w:p w:rsidRPr="00545576" w:rsidR="00545576" w:rsidP="00545576" w:rsidRDefault="00D348D8" w14:paraId="019E470A" w14:textId="40FEE2CB">
      <w:pPr>
        <w:ind w:firstLine="0"/>
        <w:rPr>
          <w:b/>
          <w:bCs/>
        </w:rPr>
      </w:pPr>
      <w:r>
        <w:rPr>
          <w:b/>
          <w:bCs/>
        </w:rPr>
        <w:t>Tickets de cierre, programados y posteriores</w:t>
      </w:r>
    </w:p>
    <w:p w:rsidRPr="00545576" w:rsidR="00D348D8" w:rsidP="00545576" w:rsidRDefault="00891E17" w14:paraId="25DA7F66" w14:textId="5C374710">
      <w:pPr>
        <w:rPr>
          <w:rFonts w:eastAsia="Times New Roman"/>
          <w:color w:val="000000"/>
          <w:kern w:val="0"/>
          <w14:ligatures w14:val="none"/>
        </w:rPr>
      </w:pPr>
      <w:r>
        <w:t xml:space="preserve">Cabe incluir también otros estados que se pueden presentar en los contextos laborales del día a día como los que se adjuntan en la </w:t>
      </w:r>
      <w:r>
        <w:rPr>
          <w:bCs/>
        </w:rPr>
        <w:t>Tabla 7</w:t>
      </w:r>
      <w:r>
        <w:t xml:space="preserve">, que de una u otra manera involucra también tiempos o prioridades para que estos cumplan sus ciclos de vida dependiendo la necesidad. </w:t>
      </w:r>
    </w:p>
    <w:p w:rsidRPr="00795A0B" w:rsidR="00D348D8" w:rsidP="00D348D8" w:rsidRDefault="00D348D8" w14:paraId="2EC02371" w14:textId="26867826">
      <w:pPr>
        <w:rPr>
          <w:b/>
          <w:bCs/>
        </w:rPr>
      </w:pPr>
      <w:r>
        <w:rPr>
          <w:b/>
          <w:bCs/>
        </w:rPr>
        <w:t>Tabla 7</w:t>
      </w:r>
    </w:p>
    <w:p w:rsidR="00D348D8" w:rsidP="00D348D8" w:rsidRDefault="00886AF8" w14:paraId="68996CD2" w14:textId="7B3A7CD4">
      <w:pPr>
        <w:pStyle w:val="Compact"/>
        <w:ind w:firstLine="708"/>
        <w:jc w:val="both"/>
        <w:rPr>
          <w:rFonts w:ascii="Arial" w:hAnsi="Arial" w:eastAsiaTheme="minorHAnsi" w:cstheme="minorBidi"/>
          <w:color w:val="auto"/>
          <w:kern w:val="2"/>
          <w:sz w:val="22"/>
          <w14:ligatures w14:val="standardContextual"/>
        </w:rPr>
      </w:pPr>
      <w:r>
        <w:rPr>
          <w:rFonts w:ascii="Arial" w:hAnsi="Arial" w:eastAsiaTheme="minorHAnsi" w:cstheme="minorBidi"/>
          <w:i/>
          <w:iCs/>
          <w:color w:val="auto"/>
          <w:kern w:val="2"/>
          <w:sz w:val="22"/>
          <w14:ligatures w14:val="standardContextual"/>
        </w:rPr>
        <w:t>Otros estados de solicitud</w:t>
      </w:r>
    </w:p>
    <w:p w:rsidR="002F125B" w:rsidP="002F125B" w:rsidRDefault="002F125B" w14:paraId="4595A383" w14:textId="77777777">
      <w:pPr>
        <w:pStyle w:val="Compact"/>
        <w:jc w:val="both"/>
        <w:rPr>
          <w:rFonts w:ascii="Arial" w:hAnsi="Arial" w:eastAsiaTheme="minorHAnsi" w:cstheme="minorBidi"/>
          <w:color w:val="auto"/>
          <w:kern w:val="2"/>
          <w:sz w:val="22"/>
          <w14:ligatures w14:val="standardContextual"/>
        </w:rPr>
      </w:pPr>
    </w:p>
    <w:tbl>
      <w:tblPr>
        <w:tblStyle w:val="Table"/>
        <w:tblW w:w="5000" w:type="pct"/>
        <w:tblInd w:w="108" w:type="dxa"/>
        <w:tblLayout w:type="fixed"/>
        <w:tblLook w:val="0020" w:firstRow="1" w:lastRow="0" w:firstColumn="0" w:lastColumn="0" w:noHBand="0" w:noVBand="0"/>
      </w:tblPr>
      <w:tblGrid>
        <w:gridCol w:w="1347"/>
        <w:gridCol w:w="4230"/>
        <w:gridCol w:w="2143"/>
        <w:gridCol w:w="1910"/>
      </w:tblGrid>
      <w:tr w:rsidR="00D348D8" w:rsidTr="00D348D8" w14:paraId="6CAFDB75" w14:textId="77777777">
        <w:trPr>
          <w:cnfStyle w:val="100000000000" w:firstRow="1" w:lastRow="0" w:firstColumn="0" w:lastColumn="0" w:oddVBand="0" w:evenVBand="0" w:oddHBand="0" w:evenHBand="0" w:firstRowFirstColumn="0" w:firstRowLastColumn="0" w:lastRowFirstColumn="0" w:lastRowLastColumn="0"/>
          <w:tblHeader/>
        </w:trPr>
        <w:tc>
          <w:tcPr>
            <w:tcW w:w="1310" w:type="dxa"/>
            <w:tcBorders>
              <w:top w:val="single" w:color="auto" w:sz="4" w:space="0"/>
              <w:bottom w:val="single" w:color="auto" w:sz="4" w:space="0"/>
            </w:tcBorders>
            <w:vAlign w:val="center"/>
          </w:tcPr>
          <w:p w:rsidRPr="00D348D8" w:rsidR="00D348D8" w:rsidP="00D348D8" w:rsidRDefault="00D348D8" w14:paraId="294892DF" w14:textId="77777777">
            <w:pPr>
              <w:pStyle w:val="Compact"/>
              <w:rPr>
                <w:rFonts w:ascii="Arial" w:hAnsi="Arial" w:cs="Arial"/>
                <w:b/>
                <w:sz w:val="18"/>
                <w:szCs w:val="18"/>
              </w:rPr>
            </w:pPr>
            <w:r>
              <w:rPr>
                <w:rFonts w:ascii="Arial" w:hAnsi="Arial" w:cs="Arial"/>
                <w:b/>
                <w:sz w:val="18"/>
                <w:szCs w:val="18"/>
              </w:rPr>
              <w:t>Clase</w:t>
            </w:r>
          </w:p>
        </w:tc>
        <w:tc>
          <w:tcPr>
            <w:tcW w:w="4111" w:type="dxa"/>
            <w:tcBorders>
              <w:top w:val="single" w:color="auto" w:sz="4" w:space="0"/>
              <w:bottom w:val="single" w:color="auto" w:sz="4" w:space="0"/>
            </w:tcBorders>
            <w:vAlign w:val="center"/>
          </w:tcPr>
          <w:p w:rsidRPr="00D348D8" w:rsidR="00D348D8" w:rsidP="00D348D8" w:rsidRDefault="00D348D8" w14:paraId="60373945" w14:textId="41842475">
            <w:pPr>
              <w:pStyle w:val="Compact"/>
              <w:rPr>
                <w:rFonts w:ascii="Arial" w:hAnsi="Arial" w:cs="Arial"/>
                <w:b/>
                <w:sz w:val="18"/>
                <w:szCs w:val="18"/>
              </w:rPr>
            </w:pPr>
            <w:r>
              <w:rPr>
                <w:rFonts w:ascii="Arial" w:hAnsi="Arial" w:cs="Arial"/>
                <w:b/>
                <w:sz w:val="18"/>
                <w:szCs w:val="18"/>
              </w:rPr>
              <w:t>Cuando se crea</w:t>
            </w:r>
          </w:p>
        </w:tc>
        <w:tc>
          <w:tcPr>
            <w:tcW w:w="2083" w:type="dxa"/>
            <w:tcBorders>
              <w:top w:val="single" w:color="auto" w:sz="4" w:space="0"/>
              <w:bottom w:val="single" w:color="auto" w:sz="4" w:space="0"/>
            </w:tcBorders>
            <w:vAlign w:val="center"/>
          </w:tcPr>
          <w:p w:rsidRPr="00D348D8" w:rsidR="00D348D8" w:rsidP="00D348D8" w:rsidRDefault="00D348D8" w14:paraId="419CF81D" w14:textId="78CFA1B2">
            <w:pPr>
              <w:pStyle w:val="Compact"/>
              <w:rPr>
                <w:rFonts w:ascii="Arial" w:hAnsi="Arial" w:cs="Arial"/>
                <w:b/>
                <w:sz w:val="18"/>
                <w:szCs w:val="18"/>
              </w:rPr>
            </w:pPr>
            <w:r>
              <w:rPr>
                <w:rFonts w:ascii="Arial" w:hAnsi="Arial" w:cs="Arial"/>
                <w:b/>
                <w:sz w:val="18"/>
                <w:szCs w:val="18"/>
              </w:rPr>
              <w:t>Estado inicial GLPI</w:t>
            </w:r>
          </w:p>
        </w:tc>
        <w:tc>
          <w:tcPr>
            <w:tcW w:w="1856" w:type="dxa"/>
            <w:tcBorders>
              <w:top w:val="single" w:color="auto" w:sz="4" w:space="0"/>
              <w:bottom w:val="single" w:color="auto" w:sz="4" w:space="0"/>
            </w:tcBorders>
            <w:vAlign w:val="center"/>
          </w:tcPr>
          <w:p w:rsidRPr="00D348D8" w:rsidR="00D348D8" w:rsidP="00D348D8" w:rsidRDefault="00D348D8" w14:paraId="3DE74787" w14:textId="77777777">
            <w:pPr>
              <w:pStyle w:val="Compact"/>
              <w:rPr>
                <w:rFonts w:ascii="Arial" w:hAnsi="Arial" w:cs="Arial"/>
                <w:b/>
                <w:sz w:val="18"/>
                <w:szCs w:val="18"/>
              </w:rPr>
            </w:pPr>
            <w:r>
              <w:rPr>
                <w:rFonts w:ascii="Arial" w:hAnsi="Arial" w:cs="Arial"/>
                <w:b/>
                <w:sz w:val="18"/>
                <w:szCs w:val="18"/>
              </w:rPr>
              <w:t>¿Bloquea el cierre de la solicitud?</w:t>
            </w:r>
          </w:p>
        </w:tc>
      </w:tr>
      <w:tr w:rsidR="00D348D8" w:rsidTr="00D348D8" w14:paraId="05EF15F5" w14:textId="77777777">
        <w:tc>
          <w:tcPr>
            <w:tcW w:w="1310" w:type="dxa"/>
            <w:tcBorders>
              <w:top w:val="single" w:color="auto" w:sz="4" w:space="0"/>
            </w:tcBorders>
            <w:vAlign w:val="center"/>
          </w:tcPr>
          <w:p w:rsidRPr="00D348D8" w:rsidR="00D348D8" w:rsidP="00D348D8" w:rsidRDefault="00D348D8" w14:paraId="31831A68" w14:textId="77777777">
            <w:pPr>
              <w:pStyle w:val="Compact"/>
              <w:rPr>
                <w:rFonts w:ascii="Arial" w:hAnsi="Arial" w:cs="Arial"/>
                <w:bCs/>
              </w:rPr>
            </w:pPr>
            <w:r>
              <w:rPr>
                <w:rFonts w:ascii="Arial" w:hAnsi="Arial" w:cs="Arial"/>
                <w:bCs/>
              </w:rPr>
              <w:t>De cierre inmediato</w:t>
            </w:r>
          </w:p>
        </w:tc>
        <w:tc>
          <w:tcPr>
            <w:tcW w:w="4111" w:type="dxa"/>
            <w:tcBorders>
              <w:top w:val="single" w:color="auto" w:sz="4" w:space="0"/>
            </w:tcBorders>
            <w:vAlign w:val="center"/>
          </w:tcPr>
          <w:p w:rsidRPr="00D348D8" w:rsidR="00D348D8" w:rsidP="00D348D8" w:rsidRDefault="00D348D8" w14:paraId="0D98C7D9" w14:textId="77777777">
            <w:pPr>
              <w:pStyle w:val="Compact"/>
              <w:rPr>
                <w:rFonts w:ascii="Arial" w:hAnsi="Arial" w:cs="Arial"/>
                <w:bCs/>
              </w:rPr>
            </w:pPr>
            <w:r>
              <w:rPr>
                <w:rFonts w:ascii="Arial" w:hAnsi="Arial" w:cs="Arial"/>
                <w:bCs/>
              </w:rPr>
              <w:t>En la emisión</w:t>
            </w:r>
          </w:p>
        </w:tc>
        <w:tc>
          <w:tcPr>
            <w:tcW w:w="2083" w:type="dxa"/>
            <w:tcBorders>
              <w:top w:val="single" w:color="auto" w:sz="4" w:space="0"/>
            </w:tcBorders>
            <w:vAlign w:val="center"/>
          </w:tcPr>
          <w:p w:rsidRPr="00D348D8" w:rsidR="00D348D8" w:rsidP="00D348D8" w:rsidRDefault="00D348D8" w14:paraId="39378EEC" w14:textId="77777777">
            <w:pPr>
              <w:pStyle w:val="Compact"/>
              <w:rPr>
                <w:rFonts w:ascii="Arial" w:hAnsi="Arial" w:cs="Arial"/>
                <w:bCs/>
              </w:rPr>
            </w:pPr>
            <w:r>
              <w:rPr>
                <w:rFonts w:ascii="Arial" w:hAnsi="Arial" w:cs="Arial"/>
                <w:bCs/>
              </w:rPr>
              <w:t>Nuevo</w:t>
            </w:r>
          </w:p>
        </w:tc>
        <w:tc>
          <w:tcPr>
            <w:tcW w:w="1856" w:type="dxa"/>
            <w:tcBorders>
              <w:top w:val="single" w:color="auto" w:sz="4" w:space="0"/>
            </w:tcBorders>
            <w:vAlign w:val="center"/>
          </w:tcPr>
          <w:p w:rsidRPr="00D348D8" w:rsidR="00D348D8" w:rsidP="00D348D8" w:rsidRDefault="00D348D8" w14:paraId="2372CB54" w14:textId="77777777">
            <w:pPr>
              <w:pStyle w:val="Compact"/>
              <w:jc w:val="center"/>
              <w:rPr>
                <w:rFonts w:ascii="Arial" w:hAnsi="Arial" w:cs="Arial"/>
                <w:bCs/>
              </w:rPr>
            </w:pPr>
            <w:r>
              <w:rPr>
                <w:rFonts w:ascii="Arial" w:hAnsi="Arial" w:cs="Arial"/>
                <w:bCs/>
              </w:rPr>
              <w:t>Sí</w:t>
            </w:r>
          </w:p>
        </w:tc>
      </w:tr>
      <w:tr w:rsidR="00D348D8" w:rsidTr="00D348D8" w14:paraId="6E0106F7" w14:textId="77777777">
        <w:tc>
          <w:tcPr>
            <w:tcW w:w="1310" w:type="dxa"/>
            <w:vAlign w:val="center"/>
          </w:tcPr>
          <w:p w:rsidRPr="00D348D8" w:rsidR="00D348D8" w:rsidP="00D348D8" w:rsidRDefault="00D348D8" w14:paraId="402A1392" w14:textId="77777777">
            <w:pPr>
              <w:pStyle w:val="Compact"/>
              <w:rPr>
                <w:rFonts w:ascii="Arial" w:hAnsi="Arial" w:cs="Arial"/>
                <w:bCs/>
              </w:rPr>
            </w:pPr>
            <w:r>
              <w:rPr>
                <w:rFonts w:ascii="Arial" w:hAnsi="Arial" w:cs="Arial"/>
                <w:bCs/>
              </w:rPr>
              <w:t>De cierre programado</w:t>
            </w:r>
          </w:p>
        </w:tc>
        <w:tc>
          <w:tcPr>
            <w:tcW w:w="4111" w:type="dxa"/>
            <w:vAlign w:val="center"/>
          </w:tcPr>
          <w:p w:rsidRPr="00D348D8" w:rsidR="00D348D8" w:rsidP="00D348D8" w:rsidRDefault="00D348D8" w14:paraId="293DB164" w14:textId="77777777">
            <w:pPr>
              <w:pStyle w:val="Compact"/>
              <w:rPr>
                <w:rFonts w:ascii="Arial" w:hAnsi="Arial" w:cs="Arial"/>
                <w:bCs/>
              </w:rPr>
            </w:pPr>
            <w:r>
              <w:rPr>
                <w:rFonts w:ascii="Arial" w:hAnsi="Arial" w:cs="Arial"/>
                <w:bCs/>
              </w:rPr>
              <w:t>En la emisión, con vencimiento en la fecha futura (p. ej., la reactivación tras vacaciones)</w:t>
            </w:r>
          </w:p>
        </w:tc>
        <w:tc>
          <w:tcPr>
            <w:tcW w:w="2083" w:type="dxa"/>
            <w:vAlign w:val="center"/>
          </w:tcPr>
          <w:p w:rsidRPr="00D348D8" w:rsidR="00D348D8" w:rsidP="00D348D8" w:rsidRDefault="00D348D8" w14:paraId="3ECB0BA4" w14:textId="77777777">
            <w:pPr>
              <w:pStyle w:val="Compact"/>
              <w:rPr>
                <w:rFonts w:ascii="Arial" w:hAnsi="Arial" w:cs="Arial"/>
                <w:bCs/>
              </w:rPr>
            </w:pPr>
            <w:r>
              <w:rPr>
                <w:rFonts w:ascii="Arial" w:hAnsi="Arial" w:cs="Arial"/>
                <w:bCs/>
              </w:rPr>
              <w:t>En espera, hasta la fecha</w:t>
            </w:r>
          </w:p>
        </w:tc>
        <w:tc>
          <w:tcPr>
            <w:tcW w:w="1856" w:type="dxa"/>
            <w:vAlign w:val="center"/>
          </w:tcPr>
          <w:p w:rsidRPr="00D348D8" w:rsidR="00D348D8" w:rsidP="00D348D8" w:rsidRDefault="00D348D8" w14:paraId="0E8A62E8" w14:textId="77777777">
            <w:pPr>
              <w:pStyle w:val="Compact"/>
              <w:jc w:val="center"/>
              <w:rPr>
                <w:rFonts w:ascii="Arial" w:hAnsi="Arial" w:cs="Arial"/>
                <w:bCs/>
              </w:rPr>
            </w:pPr>
            <w:r>
              <w:rPr>
                <w:rFonts w:ascii="Arial" w:hAnsi="Arial" w:cs="Arial"/>
                <w:bCs/>
              </w:rPr>
              <w:t>Sí</w:t>
            </w:r>
          </w:p>
        </w:tc>
      </w:tr>
      <w:tr w:rsidR="00D348D8" w:rsidTr="00D348D8" w14:paraId="1E52E6FD" w14:textId="77777777">
        <w:tc>
          <w:tcPr>
            <w:tcW w:w="1310" w:type="dxa"/>
            <w:tcBorders>
              <w:bottom w:val="single" w:color="auto" w:sz="4" w:space="0"/>
            </w:tcBorders>
            <w:vAlign w:val="center"/>
          </w:tcPr>
          <w:p w:rsidRPr="00D348D8" w:rsidR="00D348D8" w:rsidP="00D348D8" w:rsidRDefault="00D348D8" w14:paraId="387523C6" w14:textId="77777777">
            <w:pPr>
              <w:pStyle w:val="Compact"/>
              <w:rPr>
                <w:rFonts w:ascii="Arial" w:hAnsi="Arial" w:cs="Arial"/>
                <w:bCs/>
              </w:rPr>
            </w:pPr>
            <w:r>
              <w:rPr>
                <w:rFonts w:ascii="Arial" w:hAnsi="Arial" w:cs="Arial"/>
                <w:bCs/>
              </w:rPr>
              <w:t>Posterior</w:t>
            </w:r>
          </w:p>
        </w:tc>
        <w:tc>
          <w:tcPr>
            <w:tcW w:w="4111" w:type="dxa"/>
            <w:tcBorders>
              <w:bottom w:val="single" w:color="auto" w:sz="4" w:space="0"/>
            </w:tcBorders>
            <w:vAlign w:val="center"/>
          </w:tcPr>
          <w:p w:rsidRPr="00D348D8" w:rsidR="00D348D8" w:rsidP="00D348D8" w:rsidRDefault="00D348D8" w14:paraId="00EA2818" w14:textId="77777777">
            <w:pPr>
              <w:pStyle w:val="Compact"/>
              <w:rPr>
                <w:rFonts w:ascii="Arial" w:hAnsi="Arial" w:cs="Arial"/>
                <w:bCs/>
              </w:rPr>
            </w:pPr>
            <w:r>
              <w:rPr>
                <w:rFonts w:ascii="Arial" w:hAnsi="Arial" w:cs="Arial"/>
                <w:bCs/>
              </w:rPr>
              <w:t>En la emisión de RET o EMG, con vencimiento a 90 días (eliminación de cuentas)</w:t>
            </w:r>
          </w:p>
        </w:tc>
        <w:tc>
          <w:tcPr>
            <w:tcW w:w="2083" w:type="dxa"/>
            <w:tcBorders>
              <w:bottom w:val="single" w:color="auto" w:sz="4" w:space="0"/>
            </w:tcBorders>
            <w:vAlign w:val="center"/>
          </w:tcPr>
          <w:p w:rsidRPr="00D348D8" w:rsidR="00D348D8" w:rsidP="00D348D8" w:rsidRDefault="00D348D8" w14:paraId="3210C6EF" w14:textId="77777777">
            <w:pPr>
              <w:pStyle w:val="Compact"/>
              <w:rPr>
                <w:rFonts w:ascii="Arial" w:hAnsi="Arial" w:cs="Arial"/>
                <w:bCs/>
              </w:rPr>
            </w:pPr>
            <w:r>
              <w:rPr>
                <w:rFonts w:ascii="Arial" w:hAnsi="Arial" w:cs="Arial"/>
                <w:bCs/>
              </w:rPr>
              <w:t>En espera, hasta la fecha</w:t>
            </w:r>
          </w:p>
        </w:tc>
        <w:tc>
          <w:tcPr>
            <w:tcW w:w="1856" w:type="dxa"/>
            <w:tcBorders>
              <w:bottom w:val="single" w:color="auto" w:sz="4" w:space="0"/>
            </w:tcBorders>
            <w:vAlign w:val="center"/>
          </w:tcPr>
          <w:p w:rsidRPr="00D348D8" w:rsidR="00D348D8" w:rsidP="00D348D8" w:rsidRDefault="00D348D8" w14:paraId="48AC8ABA" w14:textId="77777777">
            <w:pPr>
              <w:pStyle w:val="Compact"/>
              <w:jc w:val="center"/>
              <w:rPr>
                <w:rFonts w:ascii="Arial" w:hAnsi="Arial" w:cs="Arial"/>
                <w:bCs/>
              </w:rPr>
            </w:pPr>
            <w:r>
              <w:rPr>
                <w:rFonts w:ascii="Arial" w:hAnsi="Arial" w:cs="Arial"/>
                <w:bCs/>
              </w:rPr>
              <w:t>No</w:t>
            </w:r>
          </w:p>
        </w:tc>
      </w:tr>
    </w:tbl>
    <w:p w:rsidR="002F125B" w:rsidP="002F125B" w:rsidRDefault="002F125B" w14:paraId="03C317D3" w14:textId="77777777">
      <w:pPr>
        <w:pStyle w:val="Compact"/>
        <w:jc w:val="both"/>
        <w:rPr>
          <w:rFonts w:ascii="Arial" w:hAnsi="Arial" w:eastAsiaTheme="minorHAnsi" w:cstheme="minorBidi"/>
          <w:color w:val="auto"/>
          <w:kern w:val="2"/>
          <w:sz w:val="22"/>
          <w14:ligatures w14:val="standardContextual"/>
        </w:rPr>
      </w:pPr>
    </w:p>
    <w:p w:rsidRPr="00D93B3B" w:rsidR="00127050" w:rsidP="00545576" w:rsidRDefault="00D348D8" w14:paraId="4801E69A" w14:textId="744A2AFD">
      <w:pPr>
        <w:ind w:firstLine="0"/>
        <w:rPr>
          <w:rFonts w:cs="Arial"/>
          <w:b/>
          <w:szCs w:val="28"/>
        </w:rPr>
      </w:pPr>
      <w:r>
        <w:rPr>
          <w:i/>
          <w:iCs/>
        </w:rPr>
        <w:t>Nota:</w:t>
      </w:r>
      <w:r>
        <w:t xml:space="preserve"> </w:t>
      </w:r>
      <w:bookmarkStart w:name="X995ee379a8f99b97b65160cb09ae3d08e1b5e31" w:id="17"/>
      <w:r>
        <w:t>El DashBoard separa los tickets programados de los pendientes. Un ticket programado cuenta como pendiente solo cuando llega su fecha.</w:t>
      </w:r>
      <w:bookmarkEnd w:id="17"/>
    </w:p>
    <w:p w:rsidR="005C14CC" w:rsidP="00545576" w:rsidRDefault="005C14CC" w14:paraId="0F7FACF4" w14:textId="77777777">
      <w:pPr>
        <w:ind w:firstLine="0"/>
        <w:rPr>
          <w:rFonts w:cs="Arial"/>
          <w:b/>
          <w:szCs w:val="22"/>
        </w:rPr>
      </w:pPr>
    </w:p>
    <w:p w:rsidR="00545576" w:rsidP="00545576" w:rsidRDefault="00CC454A" w14:paraId="7F9F939F" w14:textId="689DF9A9">
      <w:pPr>
        <w:ind w:firstLine="0"/>
        <w:rPr>
          <w:rFonts w:cs="Arial"/>
          <w:b/>
          <w:szCs w:val="22"/>
        </w:rPr>
      </w:pPr>
      <w:r>
        <w:rPr>
          <w:rFonts w:cs="Arial"/>
          <w:b/>
          <w:szCs w:val="22"/>
        </w:rPr>
        <w:t>Eventos por cola</w:t>
      </w:r>
    </w:p>
    <w:p w:rsidR="00545576" w:rsidP="00545576" w:rsidRDefault="00035D1A" w14:paraId="12AD7F3C" w14:textId="6E9D02B5">
      <w:pPr>
        <w:rPr>
          <w:rFonts w:eastAsiaTheme="minorEastAsia"/>
          <w:szCs w:val="22"/>
        </w:rPr>
      </w:pPr>
      <w:r>
        <w:t>Dentro del modelo también se tiene en cuenta el detalle de  las acciones específicas que debe ejecutar cada área a la que la aplicación le va a asignar en la implementación los tickets (Active Directory, Comunicaciones, Licencias M365 e Inventario) en función de los eventos registrados en el sistema.</w:t>
      </w:r>
    </w:p>
    <w:p w:rsidRPr="00795A0B" w:rsidR="008D41F1" w:rsidP="008D41F1" w:rsidRDefault="008D41F1" w14:paraId="021FF500" w14:textId="44571D38">
      <w:pPr>
        <w:rPr>
          <w:b/>
          <w:bCs/>
        </w:rPr>
      </w:pPr>
      <w:r>
        <w:rPr>
          <w:b/>
          <w:bCs/>
        </w:rPr>
        <w:t>Tabla 8</w:t>
      </w:r>
    </w:p>
    <w:p w:rsidR="008D41F1" w:rsidP="00C31789" w:rsidRDefault="00C31789" w14:paraId="1EA940A1" w14:textId="3EE198A5">
      <w:pPr>
        <w:pStyle w:val="Compact"/>
        <w:ind w:firstLine="708"/>
        <w:jc w:val="both"/>
        <w:rPr>
          <w:rFonts w:ascii="Arial" w:hAnsi="Arial" w:eastAsiaTheme="minorHAnsi" w:cstheme="minorBidi"/>
          <w:i/>
          <w:iCs/>
          <w:color w:val="auto"/>
          <w:kern w:val="2"/>
          <w:sz w:val="22"/>
          <w14:ligatures w14:val="standardContextual"/>
        </w:rPr>
      </w:pPr>
      <w:r>
        <w:rPr>
          <w:rFonts w:ascii="Arial" w:hAnsi="Arial" w:eastAsiaTheme="minorHAnsi" w:cstheme="minorBidi"/>
          <w:i/>
          <w:iCs/>
          <w:color w:val="auto"/>
          <w:kern w:val="2"/>
          <w:sz w:val="22"/>
          <w14:ligatures w14:val="standardContextual"/>
        </w:rPr>
        <w:t>Relación de eventos y procedimientos operativos por cola de atención</w:t>
      </w:r>
    </w:p>
    <w:p w:rsidRPr="00C31789" w:rsidR="00C31789" w:rsidP="00C31789" w:rsidRDefault="00C31789" w14:paraId="41E470EE" w14:textId="77777777">
      <w:pPr>
        <w:pStyle w:val="Compact"/>
        <w:ind w:firstLine="708"/>
        <w:jc w:val="both"/>
        <w:rPr>
          <w:rFonts w:ascii="Arial" w:hAnsi="Arial" w:eastAsiaTheme="minorHAnsi" w:cstheme="minorBidi"/>
          <w:color w:val="auto"/>
          <w:kern w:val="2"/>
          <w:sz w:val="22"/>
          <w14:ligatures w14:val="standardContextual"/>
        </w:rPr>
      </w:pPr>
    </w:p>
    <w:tbl>
      <w:tblPr>
        <w:tblStyle w:val="Table"/>
        <w:tblW w:w="5000" w:type="pct"/>
        <w:tblInd w:w="108" w:type="dxa"/>
        <w:tblBorders>
          <w:top w:val="single" w:color="auto" w:sz="4" w:space="0"/>
        </w:tblBorders>
        <w:tblLayout w:type="fixed"/>
        <w:tblLook w:val="0020" w:firstRow="1" w:lastRow="0" w:firstColumn="0" w:lastColumn="0" w:noHBand="0" w:noVBand="0"/>
      </w:tblPr>
      <w:tblGrid>
        <w:gridCol w:w="910"/>
        <w:gridCol w:w="2591"/>
        <w:gridCol w:w="1930"/>
        <w:gridCol w:w="2527"/>
        <w:gridCol w:w="1672"/>
      </w:tblGrid>
      <w:tr w:rsidRPr="008D41F1" w:rsidR="008D41F1" w:rsidTr="00127050" w14:paraId="0DD6AA53"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8D41F1" w:rsidR="008D41F1" w:rsidP="00950806" w:rsidRDefault="008D41F1" w14:paraId="6E8039CE" w14:textId="77777777">
            <w:pPr>
              <w:spacing w:line="240" w:lineRule="auto"/>
              <w:ind w:firstLine="0"/>
              <w:rPr>
                <w:rFonts w:cs="Arial"/>
                <w:sz w:val="18"/>
                <w:szCs w:val="18"/>
              </w:rPr>
            </w:pPr>
            <w:r>
              <w:rPr>
                <w:rFonts w:cs="Arial"/>
                <w:b/>
                <w:sz w:val="18"/>
                <w:szCs w:val="18"/>
                <w:lang w:eastAsia="en-US"/>
              </w:rPr>
              <w:t>Evento</w:t>
            </w:r>
          </w:p>
        </w:tc>
        <w:tc>
          <w:tcPr>
            <w:tcW w:w="2518" w:type="dxa"/>
            <w:tcBorders>
              <w:top w:val="single" w:color="auto" w:sz="4" w:space="0"/>
              <w:bottom w:val="single" w:color="auto" w:sz="4" w:space="0"/>
            </w:tcBorders>
            <w:vAlign w:val="center"/>
          </w:tcPr>
          <w:p w:rsidRPr="008D41F1" w:rsidR="008D41F1" w:rsidP="00950806" w:rsidRDefault="008D41F1" w14:paraId="48367D09" w14:textId="77777777">
            <w:pPr>
              <w:spacing w:line="240" w:lineRule="auto"/>
              <w:ind w:firstLine="0"/>
              <w:rPr>
                <w:rFonts w:cs="Arial"/>
                <w:sz w:val="18"/>
                <w:szCs w:val="18"/>
              </w:rPr>
            </w:pPr>
            <w:r>
              <w:rPr>
                <w:rFonts w:cs="Arial"/>
                <w:b/>
                <w:sz w:val="18"/>
                <w:szCs w:val="18"/>
                <w:lang w:eastAsia="en-US"/>
              </w:rPr>
              <w:t>AD</w:t>
            </w:r>
          </w:p>
        </w:tc>
        <w:tc>
          <w:tcPr>
            <w:tcW w:w="1876" w:type="dxa"/>
            <w:tcBorders>
              <w:top w:val="single" w:color="auto" w:sz="4" w:space="0"/>
              <w:bottom w:val="single" w:color="auto" w:sz="4" w:space="0"/>
            </w:tcBorders>
            <w:vAlign w:val="center"/>
          </w:tcPr>
          <w:p w:rsidRPr="008D41F1" w:rsidR="008D41F1" w:rsidP="00950806" w:rsidRDefault="008D41F1" w14:paraId="6D679D01" w14:textId="77777777">
            <w:pPr>
              <w:spacing w:line="240" w:lineRule="auto"/>
              <w:ind w:firstLine="0"/>
              <w:rPr>
                <w:rFonts w:cs="Arial"/>
                <w:sz w:val="18"/>
                <w:szCs w:val="18"/>
              </w:rPr>
            </w:pPr>
            <w:r>
              <w:rPr>
                <w:rFonts w:cs="Arial"/>
                <w:b/>
                <w:sz w:val="18"/>
                <w:szCs w:val="18"/>
                <w:lang w:eastAsia="en-US"/>
              </w:rPr>
              <w:t>Comunicaciones</w:t>
            </w:r>
          </w:p>
        </w:tc>
        <w:tc>
          <w:tcPr>
            <w:tcW w:w="2456" w:type="dxa"/>
            <w:tcBorders>
              <w:top w:val="single" w:color="auto" w:sz="4" w:space="0"/>
              <w:bottom w:val="single" w:color="auto" w:sz="4" w:space="0"/>
            </w:tcBorders>
            <w:vAlign w:val="center"/>
          </w:tcPr>
          <w:p w:rsidRPr="008D41F1" w:rsidR="008D41F1" w:rsidP="00950806" w:rsidRDefault="008D41F1" w14:paraId="3AFF2E4B" w14:textId="77777777">
            <w:pPr>
              <w:spacing w:line="240" w:lineRule="auto"/>
              <w:ind w:firstLine="0"/>
              <w:rPr>
                <w:rFonts w:cs="Arial"/>
                <w:sz w:val="18"/>
                <w:szCs w:val="18"/>
              </w:rPr>
            </w:pPr>
            <w:r>
              <w:rPr>
                <w:rFonts w:cs="Arial"/>
                <w:b/>
                <w:sz w:val="18"/>
                <w:szCs w:val="18"/>
                <w:lang w:eastAsia="en-US"/>
              </w:rPr>
              <w:t>Licencias (M365)</w:t>
            </w:r>
          </w:p>
        </w:tc>
        <w:tc>
          <w:tcPr>
            <w:tcW w:w="1625" w:type="dxa"/>
            <w:tcBorders>
              <w:top w:val="single" w:color="auto" w:sz="4" w:space="0"/>
              <w:bottom w:val="single" w:color="auto" w:sz="4" w:space="0"/>
            </w:tcBorders>
            <w:vAlign w:val="center"/>
          </w:tcPr>
          <w:p w:rsidRPr="008D41F1" w:rsidR="008D41F1" w:rsidP="00950806" w:rsidRDefault="008D41F1" w14:paraId="6A9FC1B2" w14:textId="77777777">
            <w:pPr>
              <w:spacing w:line="240" w:lineRule="auto"/>
              <w:ind w:firstLine="0"/>
              <w:rPr>
                <w:rFonts w:cs="Arial"/>
                <w:sz w:val="18"/>
                <w:szCs w:val="18"/>
              </w:rPr>
            </w:pPr>
            <w:r>
              <w:rPr>
                <w:rFonts w:cs="Arial"/>
                <w:b/>
                <w:sz w:val="18"/>
                <w:szCs w:val="18"/>
                <w:lang w:eastAsia="en-US"/>
              </w:rPr>
              <w:t>Inventario</w:t>
            </w:r>
          </w:p>
        </w:tc>
      </w:tr>
      <w:tr w:rsidRPr="008D41F1" w:rsidR="008D41F1" w:rsidTr="00127050" w14:paraId="69071DF9" w14:textId="77777777">
        <w:tc>
          <w:tcPr>
            <w:tcW w:w="885" w:type="dxa"/>
            <w:tcBorders>
              <w:top w:val="single" w:color="auto" w:sz="4" w:space="0"/>
            </w:tcBorders>
            <w:vAlign w:val="center"/>
          </w:tcPr>
          <w:p w:rsidRPr="008D41F1" w:rsidR="008D41F1" w:rsidP="00127050" w:rsidRDefault="008D41F1" w14:paraId="7F50F1C3" w14:textId="77777777">
            <w:pPr>
              <w:ind w:firstLine="0"/>
              <w:rPr>
                <w:rFonts w:cs="Arial"/>
                <w:sz w:val="18"/>
                <w:szCs w:val="18"/>
              </w:rPr>
            </w:pPr>
            <w:r>
              <w:rPr>
                <w:rFonts w:cs="Arial"/>
                <w:sz w:val="18"/>
                <w:szCs w:val="18"/>
                <w:lang w:eastAsia="en-US"/>
              </w:rPr>
              <w:t>ING</w:t>
            </w:r>
          </w:p>
        </w:tc>
        <w:tc>
          <w:tcPr>
            <w:tcW w:w="2518" w:type="dxa"/>
            <w:tcBorders>
              <w:top w:val="single" w:color="auto" w:sz="4" w:space="0"/>
            </w:tcBorders>
            <w:vAlign w:val="center"/>
          </w:tcPr>
          <w:p w:rsidRPr="008D41F1" w:rsidR="008D41F1" w:rsidP="00127050" w:rsidRDefault="008D41F1" w14:paraId="5F57CE35" w14:textId="77777777">
            <w:pPr>
              <w:ind w:firstLine="0"/>
              <w:rPr>
                <w:rFonts w:cs="Arial"/>
                <w:sz w:val="18"/>
                <w:szCs w:val="18"/>
              </w:rPr>
            </w:pPr>
            <w:r>
              <w:rPr>
                <w:rFonts w:cs="Arial"/>
                <w:sz w:val="18"/>
                <w:szCs w:val="18"/>
                <w:lang w:eastAsia="en-US"/>
              </w:rPr>
              <w:t xml:space="preserve">Verificar el soporte de vinculación adjunto; crear la cuenta con el usuario sugerido; agregar los grupos del perfil; aplicar en cada recurso compartido del perfil su perfil (Consulta o Edición) mediante el grupo </w:t>
            </w:r>
            <w:r>
              <w:rPr>
                <w:rStyle w:val="VerbatimChar"/>
                <w:rFonts w:ascii="Arial" w:hAnsi="Arial" w:cs="Arial"/>
                <w:szCs w:val="18"/>
                <w:lang w:eastAsia="en-US"/>
              </w:rPr>
              <w:t>FS-*</w:t>
            </w:r>
            <w:r>
              <w:rPr>
                <w:rFonts w:cs="Arial"/>
                <w:sz w:val="18"/>
                <w:szCs w:val="18"/>
                <w:lang w:eastAsia="en-US"/>
              </w:rPr>
              <w:t>; para contratistas, fijar la fecha de expiración.</w:t>
            </w:r>
          </w:p>
        </w:tc>
        <w:tc>
          <w:tcPr>
            <w:tcW w:w="1876" w:type="dxa"/>
            <w:tcBorders>
              <w:top w:val="single" w:color="auto" w:sz="4" w:space="0"/>
            </w:tcBorders>
            <w:vAlign w:val="center"/>
          </w:tcPr>
          <w:p w:rsidRPr="008D41F1" w:rsidR="008D41F1" w:rsidP="00127050" w:rsidRDefault="008D41F1" w14:paraId="468EB792" w14:textId="77777777">
            <w:pPr>
              <w:ind w:firstLine="0"/>
              <w:rPr>
                <w:rFonts w:cs="Arial"/>
                <w:sz w:val="18"/>
                <w:szCs w:val="18"/>
              </w:rPr>
            </w:pPr>
            <w:r>
              <w:rPr>
                <w:rFonts w:cs="Arial"/>
                <w:sz w:val="18"/>
                <w:szCs w:val="18"/>
                <w:lang w:eastAsia="en-US"/>
              </w:rPr>
              <w:t>Agregar los grupos de red del perfil (</w:t>
            </w:r>
            <w:r>
              <w:rPr>
                <w:rStyle w:val="VerbatimChar"/>
                <w:rFonts w:ascii="Arial" w:hAnsi="Arial" w:cs="Arial"/>
                <w:szCs w:val="18"/>
                <w:lang w:eastAsia="en-US"/>
              </w:rPr>
              <w:t>NET-*</w:t>
            </w:r>
            <w:r>
              <w:rPr>
                <w:rFonts w:cs="Arial"/>
                <w:sz w:val="18"/>
                <w:szCs w:val="18"/>
                <w:lang w:eastAsia="en-US"/>
              </w:rPr>
              <w:t>).</w:t>
            </w:r>
          </w:p>
        </w:tc>
        <w:tc>
          <w:tcPr>
            <w:tcW w:w="2456" w:type="dxa"/>
            <w:tcBorders>
              <w:top w:val="single" w:color="auto" w:sz="4" w:space="0"/>
            </w:tcBorders>
            <w:vAlign w:val="center"/>
          </w:tcPr>
          <w:p w:rsidRPr="008D41F1" w:rsidR="008D41F1" w:rsidP="00127050" w:rsidRDefault="008D41F1" w14:paraId="6C254097" w14:textId="77777777">
            <w:pPr>
              <w:ind w:firstLine="0"/>
              <w:rPr>
                <w:rFonts w:cs="Arial"/>
                <w:sz w:val="18"/>
                <w:szCs w:val="18"/>
              </w:rPr>
            </w:pPr>
            <w:r>
              <w:rPr>
                <w:rFonts w:cs="Arial"/>
                <w:sz w:val="18"/>
                <w:szCs w:val="18"/>
                <w:lang w:eastAsia="en-US"/>
              </w:rPr>
              <w:t>Verificar el soporte de vinculación adjunto; crear la identidad en M365 o Entra ID; registrar las licencias del perfil en GLPI.</w:t>
            </w:r>
          </w:p>
        </w:tc>
        <w:tc>
          <w:tcPr>
            <w:tcW w:w="1625" w:type="dxa"/>
            <w:tcBorders>
              <w:top w:val="single" w:color="auto" w:sz="4" w:space="0"/>
            </w:tcBorders>
            <w:vAlign w:val="center"/>
          </w:tcPr>
          <w:p w:rsidRPr="008D41F1" w:rsidR="008D41F1" w:rsidP="00127050" w:rsidRDefault="008D41F1" w14:paraId="6C2BD7EA" w14:textId="77777777">
            <w:pPr>
              <w:ind w:firstLine="0"/>
              <w:rPr>
                <w:rFonts w:cs="Arial"/>
                <w:sz w:val="18"/>
                <w:szCs w:val="18"/>
              </w:rPr>
            </w:pPr>
            <w:r>
              <w:rPr>
                <w:rFonts w:cs="Arial"/>
                <w:sz w:val="18"/>
                <w:szCs w:val="18"/>
                <w:lang w:eastAsia="en-US"/>
              </w:rPr>
              <w:t>Asignar el equipo al usuario en GLPI y adjuntar el acta de entrega firmada.</w:t>
            </w:r>
          </w:p>
        </w:tc>
      </w:tr>
      <w:tr w:rsidRPr="008D41F1" w:rsidR="008D41F1" w:rsidTr="00127050" w14:paraId="30859ED2" w14:textId="77777777">
        <w:tc>
          <w:tcPr>
            <w:tcW w:w="885" w:type="dxa"/>
            <w:vAlign w:val="center"/>
          </w:tcPr>
          <w:p w:rsidRPr="008D41F1" w:rsidR="008D41F1" w:rsidP="00127050" w:rsidRDefault="008D41F1" w14:paraId="5115BDEF" w14:textId="77777777">
            <w:pPr>
              <w:ind w:firstLine="0"/>
              <w:rPr>
                <w:rFonts w:cs="Arial"/>
                <w:sz w:val="18"/>
                <w:szCs w:val="18"/>
              </w:rPr>
            </w:pPr>
            <w:r>
              <w:rPr>
                <w:rFonts w:cs="Arial"/>
                <w:sz w:val="18"/>
                <w:szCs w:val="18"/>
                <w:lang w:eastAsia="en-US"/>
              </w:rPr>
              <w:t>VAC</w:t>
            </w:r>
          </w:p>
        </w:tc>
        <w:tc>
          <w:tcPr>
            <w:tcW w:w="2518" w:type="dxa"/>
            <w:vAlign w:val="center"/>
          </w:tcPr>
          <w:p w:rsidRPr="008D41F1" w:rsidR="008D41F1" w:rsidP="00127050" w:rsidRDefault="008D41F1" w14:paraId="4A2469EB" w14:textId="77777777">
            <w:pPr>
              <w:ind w:firstLine="0"/>
              <w:rPr>
                <w:rFonts w:cs="Arial"/>
                <w:sz w:val="18"/>
                <w:szCs w:val="18"/>
              </w:rPr>
            </w:pPr>
            <w:r>
              <w:rPr>
                <w:rFonts w:cs="Arial"/>
                <w:sz w:val="18"/>
                <w:szCs w:val="18"/>
                <w:lang w:eastAsia="en-US"/>
              </w:rPr>
              <w:t>Deshabilitar la cuenta al inicio. (P) Habilitarla en la fecha de regreso.</w:t>
            </w:r>
          </w:p>
        </w:tc>
        <w:tc>
          <w:tcPr>
            <w:tcW w:w="1876" w:type="dxa"/>
            <w:vAlign w:val="center"/>
          </w:tcPr>
          <w:p w:rsidRPr="008D41F1" w:rsidR="008D41F1" w:rsidP="00127050" w:rsidRDefault="008D41F1" w14:paraId="72002C04" w14:textId="77777777">
            <w:pPr>
              <w:ind w:firstLine="0"/>
              <w:rPr>
                <w:rFonts w:cs="Arial"/>
                <w:sz w:val="18"/>
                <w:szCs w:val="18"/>
              </w:rPr>
            </w:pPr>
            <w:r>
              <w:rPr>
                <w:rFonts w:cs="Arial"/>
                <w:sz w:val="18"/>
                <w:szCs w:val="18"/>
                <w:lang w:eastAsia="en-US"/>
              </w:rPr>
              <w:t>—</w:t>
            </w:r>
          </w:p>
        </w:tc>
        <w:tc>
          <w:tcPr>
            <w:tcW w:w="2456" w:type="dxa"/>
            <w:vAlign w:val="center"/>
          </w:tcPr>
          <w:p w:rsidRPr="008D41F1" w:rsidR="008D41F1" w:rsidP="00127050" w:rsidRDefault="008D41F1" w14:paraId="0BA598E2" w14:textId="77777777">
            <w:pPr>
              <w:ind w:firstLine="0"/>
              <w:rPr>
                <w:rFonts w:cs="Arial"/>
                <w:sz w:val="18"/>
                <w:szCs w:val="18"/>
              </w:rPr>
            </w:pPr>
            <w:r>
              <w:rPr>
                <w:rFonts w:cs="Arial"/>
                <w:sz w:val="18"/>
                <w:szCs w:val="18"/>
                <w:lang w:eastAsia="en-US"/>
              </w:rPr>
              <w:t>Bloquear el inicio de sesión y revocar sesiones al inicio. (P) Desbloquear al regreso.</w:t>
            </w:r>
          </w:p>
        </w:tc>
        <w:tc>
          <w:tcPr>
            <w:tcW w:w="1625" w:type="dxa"/>
            <w:vAlign w:val="center"/>
          </w:tcPr>
          <w:p w:rsidRPr="008D41F1" w:rsidR="008D41F1" w:rsidP="00127050" w:rsidRDefault="008D41F1" w14:paraId="6AE6BA4A" w14:textId="77777777">
            <w:pPr>
              <w:ind w:firstLine="0"/>
              <w:rPr>
                <w:rFonts w:cs="Arial"/>
                <w:sz w:val="18"/>
                <w:szCs w:val="18"/>
              </w:rPr>
            </w:pPr>
            <w:r>
              <w:rPr>
                <w:rFonts w:cs="Arial"/>
                <w:sz w:val="18"/>
                <w:szCs w:val="18"/>
                <w:lang w:eastAsia="en-US"/>
              </w:rPr>
              <w:t>—</w:t>
            </w:r>
          </w:p>
        </w:tc>
      </w:tr>
      <w:tr w:rsidRPr="008D41F1" w:rsidR="008D41F1" w:rsidTr="00127050" w14:paraId="15621C0D" w14:textId="77777777">
        <w:tc>
          <w:tcPr>
            <w:tcW w:w="885" w:type="dxa"/>
            <w:vAlign w:val="center"/>
          </w:tcPr>
          <w:p w:rsidRPr="008D41F1" w:rsidR="008D41F1" w:rsidP="00127050" w:rsidRDefault="008D41F1" w14:paraId="112AB489" w14:textId="77777777">
            <w:pPr>
              <w:ind w:firstLine="0"/>
              <w:rPr>
                <w:rFonts w:cs="Arial"/>
                <w:sz w:val="18"/>
                <w:szCs w:val="18"/>
              </w:rPr>
            </w:pPr>
            <w:r>
              <w:rPr>
                <w:rFonts w:cs="Arial"/>
                <w:sz w:val="18"/>
                <w:szCs w:val="18"/>
                <w:lang w:eastAsia="en-US"/>
              </w:rPr>
              <w:t>CDP</w:t>
            </w:r>
          </w:p>
        </w:tc>
        <w:tc>
          <w:tcPr>
            <w:tcW w:w="2518" w:type="dxa"/>
            <w:vAlign w:val="center"/>
          </w:tcPr>
          <w:p w:rsidRPr="008D41F1" w:rsidR="008D41F1" w:rsidP="00127050" w:rsidRDefault="008D41F1" w14:paraId="2E5CA1DF" w14:textId="77777777">
            <w:pPr>
              <w:ind w:firstLine="0"/>
              <w:rPr>
                <w:rFonts w:cs="Arial"/>
                <w:sz w:val="18"/>
                <w:szCs w:val="18"/>
              </w:rPr>
            </w:pPr>
            <w:r>
              <w:rPr>
                <w:rFonts w:cs="Arial"/>
                <w:sz w:val="18"/>
                <w:szCs w:val="18"/>
                <w:lang w:eastAsia="en-US"/>
              </w:rPr>
              <w:t>Quitar los grupos del perfil anterior y agregar los del nuevo. En recursos compartidos: aplicar el perfil de los recursos nuevos y «Retiro de accesos» en los que ya no corresponden (la diferencia la calcula la aplicación).</w:t>
            </w:r>
          </w:p>
        </w:tc>
        <w:tc>
          <w:tcPr>
            <w:tcW w:w="1876" w:type="dxa"/>
            <w:vAlign w:val="center"/>
          </w:tcPr>
          <w:p w:rsidRPr="008D41F1" w:rsidR="008D41F1" w:rsidP="00127050" w:rsidRDefault="008D41F1" w14:paraId="32BAA109" w14:textId="77777777">
            <w:pPr>
              <w:ind w:firstLine="0"/>
              <w:rPr>
                <w:rFonts w:cs="Arial"/>
                <w:sz w:val="18"/>
                <w:szCs w:val="18"/>
              </w:rPr>
            </w:pPr>
            <w:r>
              <w:rPr>
                <w:rFonts w:cs="Arial"/>
                <w:sz w:val="18"/>
                <w:szCs w:val="18"/>
                <w:lang w:eastAsia="en-US"/>
              </w:rPr>
              <w:t xml:space="preserve">Diferencia de grupos </w:t>
            </w:r>
            <w:r>
              <w:rPr>
                <w:rStyle w:val="VerbatimChar"/>
                <w:rFonts w:ascii="Arial" w:hAnsi="Arial" w:cs="Arial"/>
                <w:szCs w:val="18"/>
                <w:lang w:eastAsia="en-US"/>
              </w:rPr>
              <w:t>NET-*</w:t>
            </w:r>
            <w:r>
              <w:rPr>
                <w:rFonts w:cs="Arial"/>
                <w:sz w:val="18"/>
                <w:szCs w:val="18"/>
                <w:lang w:eastAsia="en-US"/>
              </w:rPr>
              <w:t>, si cambia.</w:t>
            </w:r>
          </w:p>
        </w:tc>
        <w:tc>
          <w:tcPr>
            <w:tcW w:w="2456" w:type="dxa"/>
            <w:vAlign w:val="center"/>
          </w:tcPr>
          <w:p w:rsidRPr="008D41F1" w:rsidR="008D41F1" w:rsidP="00127050" w:rsidRDefault="008D41F1" w14:paraId="3CC09283" w14:textId="77777777">
            <w:pPr>
              <w:ind w:firstLine="0"/>
              <w:rPr>
                <w:rFonts w:cs="Arial"/>
                <w:sz w:val="18"/>
                <w:szCs w:val="18"/>
              </w:rPr>
            </w:pPr>
            <w:r>
              <w:rPr>
                <w:rFonts w:cs="Arial"/>
                <w:sz w:val="18"/>
                <w:szCs w:val="18"/>
                <w:lang w:eastAsia="en-US"/>
              </w:rPr>
              <w:t>Diferencia de grupos y de licencias.</w:t>
            </w:r>
          </w:p>
        </w:tc>
        <w:tc>
          <w:tcPr>
            <w:tcW w:w="1625" w:type="dxa"/>
            <w:vAlign w:val="center"/>
          </w:tcPr>
          <w:p w:rsidRPr="008D41F1" w:rsidR="008D41F1" w:rsidP="00127050" w:rsidRDefault="008D41F1" w14:paraId="42C186ED" w14:textId="77777777">
            <w:pPr>
              <w:ind w:firstLine="0"/>
              <w:rPr>
                <w:rFonts w:cs="Arial"/>
                <w:sz w:val="18"/>
                <w:szCs w:val="18"/>
              </w:rPr>
            </w:pPr>
            <w:r>
              <w:rPr>
                <w:rFonts w:cs="Arial"/>
                <w:sz w:val="18"/>
                <w:szCs w:val="18"/>
                <w:lang w:eastAsia="en-US"/>
              </w:rPr>
              <w:t>Cambiar el equipo, solo si el nuevo perfil lo exige.</w:t>
            </w:r>
          </w:p>
        </w:tc>
      </w:tr>
      <w:tr w:rsidRPr="008D41F1" w:rsidR="008D41F1" w:rsidTr="00127050" w14:paraId="3E3693E4" w14:textId="77777777">
        <w:tc>
          <w:tcPr>
            <w:tcW w:w="885" w:type="dxa"/>
            <w:vAlign w:val="center"/>
          </w:tcPr>
          <w:p w:rsidRPr="008D41F1" w:rsidR="008D41F1" w:rsidP="00127050" w:rsidRDefault="008D41F1" w14:paraId="6FDACC0D" w14:textId="77777777">
            <w:pPr>
              <w:ind w:firstLine="0"/>
              <w:rPr>
                <w:rFonts w:cs="Arial"/>
                <w:sz w:val="18"/>
                <w:szCs w:val="18"/>
              </w:rPr>
            </w:pPr>
            <w:r>
              <w:rPr>
                <w:rFonts w:cs="Arial"/>
                <w:sz w:val="18"/>
                <w:szCs w:val="18"/>
                <w:lang w:eastAsia="en-US"/>
              </w:rPr>
              <w:t>CSU</w:t>
            </w:r>
          </w:p>
        </w:tc>
        <w:tc>
          <w:tcPr>
            <w:tcW w:w="2518" w:type="dxa"/>
            <w:vAlign w:val="center"/>
          </w:tcPr>
          <w:p w:rsidRPr="008D41F1" w:rsidR="008D41F1" w:rsidP="00127050" w:rsidRDefault="008D41F1" w14:paraId="37D30ACE" w14:textId="77777777">
            <w:pPr>
              <w:ind w:firstLine="0"/>
              <w:rPr>
                <w:rFonts w:cs="Arial"/>
                <w:sz w:val="18"/>
                <w:szCs w:val="18"/>
              </w:rPr>
            </w:pPr>
            <w:r>
              <w:rPr>
                <w:rFonts w:cs="Arial"/>
                <w:sz w:val="18"/>
                <w:szCs w:val="18"/>
                <w:lang w:eastAsia="en-US"/>
              </w:rPr>
              <w:t>Diferencia de los grupos de sede.</w:t>
            </w:r>
          </w:p>
        </w:tc>
        <w:tc>
          <w:tcPr>
            <w:tcW w:w="1876" w:type="dxa"/>
            <w:vAlign w:val="center"/>
          </w:tcPr>
          <w:p w:rsidRPr="008D41F1" w:rsidR="008D41F1" w:rsidP="00127050" w:rsidRDefault="008D41F1" w14:paraId="365252E2" w14:textId="77777777">
            <w:pPr>
              <w:ind w:firstLine="0"/>
              <w:rPr>
                <w:rFonts w:cs="Arial"/>
                <w:sz w:val="18"/>
                <w:szCs w:val="18"/>
              </w:rPr>
            </w:pPr>
            <w:r>
              <w:rPr>
                <w:rFonts w:cs="Arial"/>
                <w:sz w:val="18"/>
                <w:szCs w:val="18"/>
                <w:lang w:eastAsia="en-US"/>
              </w:rPr>
              <w:t xml:space="preserve">Quitar </w:t>
            </w:r>
            <w:r>
              <w:rPr>
                <w:rStyle w:val="VerbatimChar"/>
                <w:rFonts w:ascii="Arial" w:hAnsi="Arial" w:cs="Arial"/>
                <w:szCs w:val="18"/>
                <w:lang w:eastAsia="en-US"/>
              </w:rPr>
              <w:t>NET-VLAN-&lt;sede anterior&gt;</w:t>
            </w:r>
            <w:r>
              <w:rPr>
                <w:rFonts w:cs="Arial"/>
                <w:sz w:val="18"/>
                <w:szCs w:val="18"/>
                <w:lang w:eastAsia="en-US"/>
              </w:rPr>
              <w:t xml:space="preserve"> y agregar </w:t>
            </w:r>
            <w:r>
              <w:rPr>
                <w:rStyle w:val="VerbatimChar"/>
                <w:rFonts w:ascii="Arial" w:hAnsi="Arial" w:cs="Arial"/>
                <w:szCs w:val="18"/>
                <w:lang w:eastAsia="en-US"/>
              </w:rPr>
              <w:t>NET-VLAN-&lt;sede nueva&gt;</w:t>
            </w:r>
            <w:r>
              <w:rPr>
                <w:rFonts w:cs="Arial"/>
                <w:sz w:val="18"/>
                <w:szCs w:val="18"/>
                <w:lang w:eastAsia="en-US"/>
              </w:rPr>
              <w:t>.</w:t>
            </w:r>
          </w:p>
        </w:tc>
        <w:tc>
          <w:tcPr>
            <w:tcW w:w="2456" w:type="dxa"/>
            <w:vAlign w:val="center"/>
          </w:tcPr>
          <w:p w:rsidRPr="008D41F1" w:rsidR="008D41F1" w:rsidP="00127050" w:rsidRDefault="008D41F1" w14:paraId="0F427DF9" w14:textId="77777777">
            <w:pPr>
              <w:ind w:firstLine="0"/>
              <w:rPr>
                <w:rFonts w:cs="Arial"/>
                <w:sz w:val="18"/>
                <w:szCs w:val="18"/>
              </w:rPr>
            </w:pPr>
            <w:r>
              <w:rPr>
                <w:rFonts w:cs="Arial"/>
                <w:sz w:val="18"/>
                <w:szCs w:val="18"/>
                <w:lang w:eastAsia="en-US"/>
              </w:rPr>
              <w:t>—</w:t>
            </w:r>
          </w:p>
        </w:tc>
        <w:tc>
          <w:tcPr>
            <w:tcW w:w="1625" w:type="dxa"/>
            <w:vAlign w:val="center"/>
          </w:tcPr>
          <w:p w:rsidRPr="008D41F1" w:rsidR="008D41F1" w:rsidP="00127050" w:rsidRDefault="008D41F1" w14:paraId="04E77315" w14:textId="77777777">
            <w:pPr>
              <w:ind w:firstLine="0"/>
              <w:rPr>
                <w:rFonts w:cs="Arial"/>
                <w:sz w:val="18"/>
                <w:szCs w:val="18"/>
              </w:rPr>
            </w:pPr>
            <w:r>
              <w:rPr>
                <w:rFonts w:cs="Arial"/>
                <w:sz w:val="18"/>
                <w:szCs w:val="18"/>
                <w:lang w:eastAsia="en-US"/>
              </w:rPr>
              <w:t>Trasladar el equipo, con acta.</w:t>
            </w:r>
          </w:p>
        </w:tc>
      </w:tr>
      <w:tr w:rsidRPr="008D41F1" w:rsidR="008D41F1" w:rsidTr="00127050" w14:paraId="750F41B4" w14:textId="77777777">
        <w:tc>
          <w:tcPr>
            <w:tcW w:w="885" w:type="dxa"/>
            <w:tcBorders>
              <w:bottom w:val="nil"/>
            </w:tcBorders>
            <w:vAlign w:val="center"/>
          </w:tcPr>
          <w:p w:rsidRPr="008D41F1" w:rsidR="008D41F1" w:rsidP="00127050" w:rsidRDefault="008D41F1" w14:paraId="4ED4728F" w14:textId="77777777">
            <w:pPr>
              <w:ind w:firstLine="0"/>
              <w:rPr>
                <w:rFonts w:cs="Arial"/>
                <w:sz w:val="18"/>
                <w:szCs w:val="18"/>
              </w:rPr>
            </w:pPr>
            <w:r>
              <w:rPr>
                <w:rFonts w:cs="Arial"/>
                <w:sz w:val="18"/>
                <w:szCs w:val="18"/>
                <w:lang w:eastAsia="en-US"/>
              </w:rPr>
              <w:t>RET</w:t>
            </w:r>
          </w:p>
        </w:tc>
        <w:tc>
          <w:tcPr>
            <w:tcW w:w="2518" w:type="dxa"/>
            <w:tcBorders>
              <w:bottom w:val="nil"/>
            </w:tcBorders>
            <w:vAlign w:val="center"/>
          </w:tcPr>
          <w:p w:rsidRPr="008D41F1" w:rsidR="008D41F1" w:rsidP="00127050" w:rsidRDefault="008D41F1" w14:paraId="473BC4E5" w14:textId="77777777">
            <w:pPr>
              <w:ind w:firstLine="0"/>
              <w:rPr>
                <w:rFonts w:cs="Arial"/>
                <w:sz w:val="18"/>
                <w:szCs w:val="18"/>
              </w:rPr>
            </w:pPr>
            <w:r>
              <w:rPr>
                <w:rFonts w:cs="Arial"/>
                <w:sz w:val="18"/>
                <w:szCs w:val="18"/>
                <w:lang w:eastAsia="en-US"/>
              </w:rPr>
              <w:t xml:space="preserve">Deshabilitar la cuenta, cambiar la contraseña, quitar los grupos, «Retiro de accesos» en todos los </w:t>
            </w:r>
            <w:r>
              <w:rPr>
                <w:rFonts w:cs="Arial"/>
                <w:sz w:val="18"/>
                <w:szCs w:val="18"/>
                <w:lang w:eastAsia="en-US"/>
              </w:rPr>
              <w:t xml:space="preserve">recursos compartidos, mover a la OU </w:t>
            </w:r>
            <w:r>
              <w:rPr>
                <w:rStyle w:val="VerbatimChar"/>
                <w:rFonts w:ascii="Arial" w:hAnsi="Arial" w:cs="Arial"/>
                <w:szCs w:val="18"/>
                <w:lang w:eastAsia="en-US"/>
              </w:rPr>
              <w:t>Deshabilitados</w:t>
            </w:r>
            <w:r>
              <w:rPr>
                <w:rFonts w:cs="Arial"/>
                <w:sz w:val="18"/>
                <w:szCs w:val="18"/>
                <w:lang w:eastAsia="en-US"/>
              </w:rPr>
              <w:t xml:space="preserve"> y dar al jefe perfil Consulta sobre la carpeta personal por 30 días. (Posterior) Eliminar la cuenta a los 90 días.</w:t>
            </w:r>
          </w:p>
        </w:tc>
        <w:tc>
          <w:tcPr>
            <w:tcW w:w="1876" w:type="dxa"/>
            <w:tcBorders>
              <w:bottom w:val="nil"/>
            </w:tcBorders>
            <w:vAlign w:val="center"/>
          </w:tcPr>
          <w:p w:rsidRPr="008D41F1" w:rsidR="008D41F1" w:rsidP="00127050" w:rsidRDefault="008D41F1" w14:paraId="5AFD6313" w14:textId="77777777">
            <w:pPr>
              <w:ind w:firstLine="0"/>
              <w:rPr>
                <w:rFonts w:cs="Arial"/>
                <w:sz w:val="18"/>
                <w:szCs w:val="18"/>
              </w:rPr>
            </w:pPr>
            <w:r>
              <w:rPr>
                <w:rFonts w:cs="Arial"/>
                <w:sz w:val="18"/>
                <w:szCs w:val="18"/>
                <w:lang w:eastAsia="en-US"/>
              </w:rPr>
              <w:t xml:space="preserve">Quitar todos los grupos </w:t>
            </w:r>
            <w:r>
              <w:rPr>
                <w:rStyle w:val="VerbatimChar"/>
                <w:rFonts w:ascii="Arial" w:hAnsi="Arial" w:cs="Arial"/>
                <w:szCs w:val="18"/>
                <w:lang w:eastAsia="en-US"/>
              </w:rPr>
              <w:t>NET-*</w:t>
            </w:r>
            <w:r>
              <w:rPr>
                <w:rFonts w:cs="Arial"/>
                <w:sz w:val="18"/>
                <w:szCs w:val="18"/>
                <w:lang w:eastAsia="en-US"/>
              </w:rPr>
              <w:t>.</w:t>
            </w:r>
          </w:p>
        </w:tc>
        <w:tc>
          <w:tcPr>
            <w:tcW w:w="2456" w:type="dxa"/>
            <w:tcBorders>
              <w:bottom w:val="nil"/>
            </w:tcBorders>
            <w:vAlign w:val="center"/>
          </w:tcPr>
          <w:p w:rsidRPr="008D41F1" w:rsidR="008D41F1" w:rsidP="00127050" w:rsidRDefault="008D41F1" w14:paraId="45CEC098" w14:textId="77777777">
            <w:pPr>
              <w:ind w:firstLine="0"/>
              <w:rPr>
                <w:rFonts w:cs="Arial"/>
                <w:sz w:val="18"/>
                <w:szCs w:val="18"/>
              </w:rPr>
            </w:pPr>
            <w:r>
              <w:rPr>
                <w:rFonts w:cs="Arial"/>
                <w:sz w:val="18"/>
                <w:szCs w:val="18"/>
                <w:lang w:eastAsia="en-US"/>
              </w:rPr>
              <w:t xml:space="preserve">Bloquear el inicio de sesión, revocar sesiones, quitar grupos y liberar licencias en </w:t>
            </w:r>
            <w:r>
              <w:rPr>
                <w:rFonts w:cs="Arial"/>
                <w:sz w:val="18"/>
                <w:szCs w:val="18"/>
                <w:lang w:eastAsia="en-US"/>
              </w:rPr>
              <w:t>GLPI. (Posterior) Eliminar la identidad a los 90 días.</w:t>
            </w:r>
          </w:p>
        </w:tc>
        <w:tc>
          <w:tcPr>
            <w:tcW w:w="1625" w:type="dxa"/>
            <w:tcBorders>
              <w:bottom w:val="nil"/>
            </w:tcBorders>
            <w:vAlign w:val="center"/>
          </w:tcPr>
          <w:p w:rsidRPr="008D41F1" w:rsidR="008D41F1" w:rsidP="00127050" w:rsidRDefault="008D41F1" w14:paraId="27BF6841" w14:textId="77777777">
            <w:pPr>
              <w:ind w:firstLine="0"/>
              <w:rPr>
                <w:rFonts w:cs="Arial"/>
                <w:sz w:val="18"/>
                <w:szCs w:val="18"/>
              </w:rPr>
            </w:pPr>
            <w:r>
              <w:rPr>
                <w:rFonts w:cs="Arial"/>
                <w:sz w:val="18"/>
                <w:szCs w:val="18"/>
                <w:lang w:eastAsia="en-US"/>
              </w:rPr>
              <w:t>Recibir el equipo con acta y paz y salvo.</w:t>
            </w:r>
          </w:p>
        </w:tc>
      </w:tr>
      <w:tr w:rsidRPr="008D41F1" w:rsidR="008D41F1" w:rsidTr="00127050" w14:paraId="469874A0" w14:textId="77777777">
        <w:tc>
          <w:tcPr>
            <w:tcW w:w="885" w:type="dxa"/>
            <w:tcBorders>
              <w:top w:val="nil"/>
              <w:bottom w:val="single" w:color="auto" w:sz="4" w:space="0"/>
            </w:tcBorders>
            <w:vAlign w:val="center"/>
          </w:tcPr>
          <w:p w:rsidRPr="008D41F1" w:rsidR="008D41F1" w:rsidP="00127050" w:rsidRDefault="008D41F1" w14:paraId="65588A27" w14:textId="77777777">
            <w:pPr>
              <w:ind w:firstLine="0"/>
              <w:rPr>
                <w:rFonts w:cs="Arial"/>
                <w:sz w:val="18"/>
                <w:szCs w:val="18"/>
              </w:rPr>
            </w:pPr>
            <w:r>
              <w:rPr>
                <w:rFonts w:cs="Arial"/>
                <w:sz w:val="18"/>
                <w:szCs w:val="18"/>
                <w:lang w:eastAsia="en-US"/>
              </w:rPr>
              <w:t>EMG</w:t>
            </w:r>
          </w:p>
        </w:tc>
        <w:tc>
          <w:tcPr>
            <w:tcW w:w="2518" w:type="dxa"/>
            <w:tcBorders>
              <w:top w:val="nil"/>
              <w:bottom w:val="single" w:color="auto" w:sz="4" w:space="0"/>
            </w:tcBorders>
            <w:vAlign w:val="center"/>
          </w:tcPr>
          <w:p w:rsidRPr="008D41F1" w:rsidR="008D41F1" w:rsidP="00127050" w:rsidRDefault="008D41F1" w14:paraId="10B8EC70" w14:textId="77777777">
            <w:pPr>
              <w:ind w:firstLine="0"/>
              <w:rPr>
                <w:rFonts w:cs="Arial"/>
                <w:sz w:val="18"/>
                <w:szCs w:val="18"/>
              </w:rPr>
            </w:pPr>
            <w:r>
              <w:rPr>
                <w:rFonts w:cs="Arial"/>
                <w:sz w:val="18"/>
                <w:szCs w:val="18"/>
                <w:lang w:eastAsia="en-US"/>
              </w:rPr>
              <w:t>Las mismas acciones de RET, de inmediato. (Posterior) Eliminar a los 90 días.</w:t>
            </w:r>
          </w:p>
        </w:tc>
        <w:tc>
          <w:tcPr>
            <w:tcW w:w="1876" w:type="dxa"/>
            <w:tcBorders>
              <w:top w:val="nil"/>
              <w:bottom w:val="single" w:color="auto" w:sz="4" w:space="0"/>
            </w:tcBorders>
            <w:vAlign w:val="center"/>
          </w:tcPr>
          <w:p w:rsidRPr="008D41F1" w:rsidR="008D41F1" w:rsidP="00127050" w:rsidRDefault="008D41F1" w14:paraId="2153383E" w14:textId="77777777">
            <w:pPr>
              <w:ind w:firstLine="0"/>
              <w:rPr>
                <w:rFonts w:cs="Arial"/>
                <w:sz w:val="18"/>
                <w:szCs w:val="18"/>
              </w:rPr>
            </w:pPr>
            <w:r>
              <w:rPr>
                <w:rFonts w:cs="Arial"/>
                <w:sz w:val="18"/>
                <w:szCs w:val="18"/>
                <w:lang w:eastAsia="en-US"/>
              </w:rPr>
              <w:t>Las mismas de RET, de inmediato.</w:t>
            </w:r>
          </w:p>
        </w:tc>
        <w:tc>
          <w:tcPr>
            <w:tcW w:w="2456" w:type="dxa"/>
            <w:tcBorders>
              <w:top w:val="nil"/>
              <w:bottom w:val="single" w:color="auto" w:sz="4" w:space="0"/>
            </w:tcBorders>
            <w:vAlign w:val="center"/>
          </w:tcPr>
          <w:p w:rsidRPr="008D41F1" w:rsidR="008D41F1" w:rsidP="00127050" w:rsidRDefault="008D41F1" w14:paraId="10A154CE" w14:textId="77777777">
            <w:pPr>
              <w:ind w:firstLine="0"/>
              <w:rPr>
                <w:rFonts w:cs="Arial"/>
                <w:sz w:val="18"/>
                <w:szCs w:val="18"/>
              </w:rPr>
            </w:pPr>
            <w:r>
              <w:rPr>
                <w:rFonts w:cs="Arial"/>
                <w:sz w:val="18"/>
                <w:szCs w:val="18"/>
                <w:lang w:eastAsia="en-US"/>
              </w:rPr>
              <w:t>Las mismas de RET, de inmediato. (Posterior) Eliminar a los 90 días.</w:t>
            </w:r>
          </w:p>
        </w:tc>
        <w:tc>
          <w:tcPr>
            <w:tcW w:w="1625" w:type="dxa"/>
            <w:tcBorders>
              <w:top w:val="nil"/>
              <w:bottom w:val="single" w:color="auto" w:sz="4" w:space="0"/>
            </w:tcBorders>
            <w:vAlign w:val="center"/>
          </w:tcPr>
          <w:p w:rsidRPr="008D41F1" w:rsidR="008D41F1" w:rsidP="00127050" w:rsidRDefault="008D41F1" w14:paraId="183F11BE" w14:textId="77777777">
            <w:pPr>
              <w:ind w:firstLine="0"/>
              <w:rPr>
                <w:rFonts w:cs="Arial"/>
                <w:sz w:val="18"/>
                <w:szCs w:val="18"/>
              </w:rPr>
            </w:pPr>
            <w:r>
              <w:rPr>
                <w:rFonts w:cs="Arial"/>
                <w:sz w:val="18"/>
                <w:szCs w:val="18"/>
                <w:lang w:eastAsia="en-US"/>
              </w:rPr>
              <w:t>Recuperar el equipo con acta.</w:t>
            </w:r>
            <w:bookmarkStart w:name="matriz-evento-cola" w:id="18"/>
            <w:bookmarkEnd w:id="18"/>
          </w:p>
        </w:tc>
      </w:tr>
    </w:tbl>
    <w:p w:rsidRPr="008D41F1" w:rsidR="008D41F1" w:rsidP="002F125B" w:rsidRDefault="008D41F1" w14:paraId="556AF912" w14:textId="0DC05BC3">
      <w:pPr>
        <w:pStyle w:val="Compact"/>
        <w:jc w:val="both"/>
        <w:rPr>
          <w:rFonts w:ascii="Arial" w:hAnsi="Arial" w:cs="Arial" w:eastAsiaTheme="minorEastAsia"/>
          <w:color w:val="auto"/>
          <w:kern w:val="2"/>
          <w:sz w:val="18"/>
          <w:szCs w:val="18"/>
          <w14:ligatures w14:val="standardContextual"/>
        </w:rPr>
      </w:pPr>
    </w:p>
    <w:p w:rsidRPr="008D41F1" w:rsidR="002F125B" w:rsidP="002F125B" w:rsidRDefault="002F125B" w14:paraId="7699C726" w14:textId="77777777">
      <w:pPr>
        <w:pStyle w:val="Compact"/>
        <w:jc w:val="both"/>
        <w:rPr>
          <w:rFonts w:ascii="Arial" w:hAnsi="Arial" w:cs="Arial" w:eastAsiaTheme="minorHAnsi"/>
          <w:color w:val="auto"/>
          <w:kern w:val="2"/>
          <w:sz w:val="18"/>
          <w:szCs w:val="18"/>
          <w14:ligatures w14:val="standardContextual"/>
        </w:rPr>
      </w:pPr>
    </w:p>
    <w:p w:rsidRPr="00545576" w:rsidR="00CC454A" w:rsidP="00545576" w:rsidRDefault="00CC454A" w14:paraId="5B01578F" w14:textId="52EE8FBE">
      <w:pPr>
        <w:ind w:firstLine="0"/>
        <w:rPr>
          <w:b/>
          <w:bCs/>
        </w:rPr>
      </w:pPr>
      <w:r>
        <w:rPr>
          <w:b/>
          <w:bCs/>
        </w:rPr>
        <w:t>Deshabilitación</w:t>
      </w:r>
    </w:p>
    <w:p w:rsidR="00CC454A" w:rsidP="00545576" w:rsidRDefault="006F53F4" w14:paraId="3BAA0A3D" w14:textId="12519C60">
      <w:r>
        <w:t xml:space="preserve">Uno de los aspectos más importantes de la implementación de esta aplicación en ANDINA S.A.S. es la de reducir en un 100% brechas por Deshabilitación de usuarios, cuando estos salen por despedido, renuncia, periodos de vacaciones entre otros motivos. En la </w:t>
      </w:r>
      <w:r>
        <w:rPr>
          <w:b/>
          <w:bCs/>
        </w:rPr>
        <w:t>Tabla 9</w:t>
      </w:r>
      <w:r>
        <w:t>, se realiza un detalle de las acciones y el estado en que quedan los activos (Identidades) cuando se presenta este contexto.</w:t>
      </w:r>
    </w:p>
    <w:p w:rsidRPr="00562C86" w:rsidR="00CC454A" w:rsidP="00562C86" w:rsidRDefault="00CC454A" w14:paraId="13167C4B" w14:textId="39260858">
      <w:pPr>
        <w:rPr>
          <w:b/>
          <w:bCs/>
        </w:rPr>
      </w:pPr>
      <w:r>
        <w:rPr>
          <w:b/>
          <w:bCs/>
        </w:rPr>
        <w:t>Tabla 9</w:t>
      </w:r>
    </w:p>
    <w:p w:rsidRPr="007C6631" w:rsidR="00CC454A" w:rsidP="00562C86" w:rsidRDefault="00C77871" w14:paraId="0C7F9B75" w14:textId="4A40FE54">
      <w:r>
        <w:rPr>
          <w:i/>
          <w:iCs/>
        </w:rPr>
        <w:t>Estados de cuentas tras solicitudes relacionadas con Deshabilitación de cuentas.</w:t>
      </w:r>
    </w:p>
    <w:tbl>
      <w:tblPr>
        <w:tblStyle w:val="Table"/>
        <w:tblW w:w="5000" w:type="pct"/>
        <w:tblInd w:w="108" w:type="dxa"/>
        <w:tblLayout w:type="fixed"/>
        <w:tblLook w:val="0020" w:firstRow="1" w:lastRow="0" w:firstColumn="0" w:lastColumn="0" w:noHBand="0" w:noVBand="0"/>
      </w:tblPr>
      <w:tblGrid>
        <w:gridCol w:w="1348"/>
        <w:gridCol w:w="2333"/>
        <w:gridCol w:w="5949"/>
      </w:tblGrid>
      <w:tr w:rsidRPr="00CC454A" w:rsidR="00CC454A" w:rsidTr="00CC454A" w14:paraId="1AB2A4A4" w14:textId="77777777">
        <w:trPr>
          <w:cnfStyle w:val="100000000000" w:firstRow="1" w:lastRow="0" w:firstColumn="0" w:lastColumn="0" w:oddVBand="0" w:evenVBand="0" w:oddHBand="0" w:evenHBand="0" w:firstRowFirstColumn="0" w:firstRowLastColumn="0" w:lastRowFirstColumn="0" w:lastRowLastColumn="0"/>
          <w:tblHeader/>
        </w:trPr>
        <w:tc>
          <w:tcPr>
            <w:tcW w:w="1310" w:type="dxa"/>
            <w:tcBorders>
              <w:top w:val="single" w:color="auto" w:sz="4" w:space="0"/>
              <w:bottom w:val="single" w:color="auto" w:sz="4" w:space="0"/>
            </w:tcBorders>
            <w:vAlign w:val="center"/>
          </w:tcPr>
          <w:p w:rsidRPr="00127050" w:rsidR="00CC454A" w:rsidP="00950806" w:rsidRDefault="00CC454A" w14:paraId="76BFB9DD" w14:textId="77777777">
            <w:pPr>
              <w:spacing w:line="240" w:lineRule="auto"/>
              <w:ind w:firstLine="0"/>
              <w:rPr>
                <w:rFonts w:cs="Arial"/>
                <w:sz w:val="18"/>
                <w:szCs w:val="18"/>
              </w:rPr>
            </w:pPr>
            <w:r>
              <w:rPr>
                <w:rFonts w:cs="Arial"/>
                <w:b/>
                <w:sz w:val="18"/>
                <w:szCs w:val="18"/>
                <w:lang w:eastAsia="en-US"/>
              </w:rPr>
              <w:t>Aspecto</w:t>
            </w:r>
          </w:p>
        </w:tc>
        <w:tc>
          <w:tcPr>
            <w:tcW w:w="2268" w:type="dxa"/>
            <w:tcBorders>
              <w:top w:val="single" w:color="auto" w:sz="4" w:space="0"/>
              <w:bottom w:val="single" w:color="auto" w:sz="4" w:space="0"/>
            </w:tcBorders>
            <w:vAlign w:val="center"/>
          </w:tcPr>
          <w:p w:rsidRPr="00127050" w:rsidR="00CC454A" w:rsidP="00950806" w:rsidRDefault="00CC454A" w14:paraId="344A524A" w14:textId="77777777">
            <w:pPr>
              <w:spacing w:line="240" w:lineRule="auto"/>
              <w:ind w:firstLine="0"/>
              <w:rPr>
                <w:rFonts w:cs="Arial"/>
                <w:sz w:val="18"/>
                <w:szCs w:val="18"/>
              </w:rPr>
            </w:pPr>
            <w:r>
              <w:rPr>
                <w:rFonts w:cs="Arial"/>
                <w:b/>
                <w:sz w:val="18"/>
                <w:szCs w:val="18"/>
                <w:lang w:eastAsia="en-US"/>
              </w:rPr>
              <w:t>Suspensión (VAC)</w:t>
            </w:r>
          </w:p>
        </w:tc>
        <w:tc>
          <w:tcPr>
            <w:tcW w:w="5782" w:type="dxa"/>
            <w:tcBorders>
              <w:top w:val="single" w:color="auto" w:sz="4" w:space="0"/>
              <w:bottom w:val="single" w:color="auto" w:sz="4" w:space="0"/>
            </w:tcBorders>
            <w:vAlign w:val="center"/>
          </w:tcPr>
          <w:p w:rsidRPr="00127050" w:rsidR="00CC454A" w:rsidP="00950806" w:rsidRDefault="00CC454A" w14:paraId="2243B63A" w14:textId="77777777">
            <w:pPr>
              <w:spacing w:line="240" w:lineRule="auto"/>
              <w:ind w:firstLine="0"/>
              <w:rPr>
                <w:rFonts w:cs="Arial"/>
                <w:sz w:val="18"/>
                <w:szCs w:val="18"/>
              </w:rPr>
            </w:pPr>
            <w:r>
              <w:rPr>
                <w:rFonts w:cs="Arial"/>
                <w:b/>
                <w:sz w:val="18"/>
                <w:szCs w:val="18"/>
                <w:lang w:eastAsia="en-US"/>
              </w:rPr>
              <w:t>Deshabilitación (RET, EMG)</w:t>
            </w:r>
          </w:p>
        </w:tc>
      </w:tr>
      <w:tr w:rsidRPr="00CC454A" w:rsidR="00CC454A" w:rsidTr="00CC454A" w14:paraId="3DF5FFE3" w14:textId="77777777">
        <w:tc>
          <w:tcPr>
            <w:tcW w:w="1310" w:type="dxa"/>
            <w:tcBorders>
              <w:top w:val="single" w:color="auto" w:sz="4" w:space="0"/>
            </w:tcBorders>
            <w:vAlign w:val="center"/>
          </w:tcPr>
          <w:p w:rsidRPr="00127050" w:rsidR="00CC454A" w:rsidP="00127050" w:rsidRDefault="00CC454A" w14:paraId="5262EBB0" w14:textId="77777777">
            <w:pPr>
              <w:ind w:firstLine="0"/>
              <w:rPr>
                <w:rFonts w:cs="Arial"/>
                <w:sz w:val="18"/>
                <w:szCs w:val="18"/>
              </w:rPr>
            </w:pPr>
            <w:r>
              <w:rPr>
                <w:rFonts w:cs="Arial"/>
                <w:sz w:val="18"/>
                <w:szCs w:val="18"/>
                <w:lang w:eastAsia="en-US"/>
              </w:rPr>
              <w:t>Cuenta</w:t>
            </w:r>
          </w:p>
        </w:tc>
        <w:tc>
          <w:tcPr>
            <w:tcW w:w="2268" w:type="dxa"/>
            <w:tcBorders>
              <w:top w:val="single" w:color="auto" w:sz="4" w:space="0"/>
            </w:tcBorders>
            <w:vAlign w:val="center"/>
          </w:tcPr>
          <w:p w:rsidRPr="00127050" w:rsidR="00CC454A" w:rsidP="00127050" w:rsidRDefault="00CC454A" w14:paraId="37F89D0C" w14:textId="77777777">
            <w:pPr>
              <w:ind w:firstLine="0"/>
              <w:rPr>
                <w:rFonts w:cs="Arial"/>
                <w:sz w:val="18"/>
                <w:szCs w:val="18"/>
              </w:rPr>
            </w:pPr>
            <w:r>
              <w:rPr>
                <w:rFonts w:cs="Arial"/>
                <w:sz w:val="18"/>
                <w:szCs w:val="18"/>
                <w:lang w:eastAsia="en-US"/>
              </w:rPr>
              <w:t>Deshabilitada</w:t>
            </w:r>
          </w:p>
        </w:tc>
        <w:tc>
          <w:tcPr>
            <w:tcW w:w="5782" w:type="dxa"/>
            <w:tcBorders>
              <w:top w:val="single" w:color="auto" w:sz="4" w:space="0"/>
            </w:tcBorders>
            <w:vAlign w:val="center"/>
          </w:tcPr>
          <w:p w:rsidRPr="00127050" w:rsidR="00CC454A" w:rsidP="00127050" w:rsidRDefault="00CC454A" w14:paraId="57ADB498" w14:textId="77777777">
            <w:pPr>
              <w:ind w:firstLine="0"/>
              <w:rPr>
                <w:rFonts w:cs="Arial"/>
                <w:sz w:val="18"/>
                <w:szCs w:val="18"/>
              </w:rPr>
            </w:pPr>
            <w:r>
              <w:rPr>
                <w:rFonts w:cs="Arial"/>
                <w:sz w:val="18"/>
                <w:szCs w:val="18"/>
                <w:lang w:eastAsia="en-US"/>
              </w:rPr>
              <w:t xml:space="preserve">Deshabilitada y movida a la OU </w:t>
            </w:r>
            <w:r>
              <w:rPr>
                <w:rStyle w:val="VerbatimChar"/>
                <w:rFonts w:ascii="Arial" w:hAnsi="Arial" w:cs="Arial"/>
                <w:szCs w:val="18"/>
                <w:lang w:eastAsia="en-US"/>
              </w:rPr>
              <w:t>Deshabilitados</w:t>
            </w:r>
          </w:p>
        </w:tc>
      </w:tr>
      <w:tr w:rsidRPr="00CC454A" w:rsidR="00CC454A" w:rsidTr="00CC454A" w14:paraId="7A3D6C8E" w14:textId="77777777">
        <w:tc>
          <w:tcPr>
            <w:tcW w:w="1310" w:type="dxa"/>
            <w:vAlign w:val="center"/>
          </w:tcPr>
          <w:p w:rsidRPr="00127050" w:rsidR="00CC454A" w:rsidP="00127050" w:rsidRDefault="00CC454A" w14:paraId="21668B0C" w14:textId="77777777">
            <w:pPr>
              <w:ind w:firstLine="0"/>
              <w:rPr>
                <w:rFonts w:cs="Arial"/>
                <w:sz w:val="18"/>
                <w:szCs w:val="18"/>
              </w:rPr>
            </w:pPr>
            <w:r>
              <w:rPr>
                <w:rFonts w:cs="Arial"/>
                <w:sz w:val="18"/>
                <w:szCs w:val="18"/>
                <w:lang w:eastAsia="en-US"/>
              </w:rPr>
              <w:t>Contraseña</w:t>
            </w:r>
          </w:p>
        </w:tc>
        <w:tc>
          <w:tcPr>
            <w:tcW w:w="2268" w:type="dxa"/>
            <w:vAlign w:val="center"/>
          </w:tcPr>
          <w:p w:rsidRPr="00127050" w:rsidR="00CC454A" w:rsidP="00127050" w:rsidRDefault="00CC454A" w14:paraId="75F10E31" w14:textId="77777777">
            <w:pPr>
              <w:ind w:firstLine="0"/>
              <w:rPr>
                <w:rFonts w:cs="Arial"/>
                <w:sz w:val="18"/>
                <w:szCs w:val="18"/>
              </w:rPr>
            </w:pPr>
            <w:r>
              <w:rPr>
                <w:rFonts w:cs="Arial"/>
                <w:sz w:val="18"/>
                <w:szCs w:val="18"/>
                <w:lang w:eastAsia="en-US"/>
              </w:rPr>
              <w:t>Sin cambios</w:t>
            </w:r>
          </w:p>
        </w:tc>
        <w:tc>
          <w:tcPr>
            <w:tcW w:w="5782" w:type="dxa"/>
            <w:vAlign w:val="center"/>
          </w:tcPr>
          <w:p w:rsidRPr="00127050" w:rsidR="00CC454A" w:rsidP="00127050" w:rsidRDefault="00CC454A" w14:paraId="3BBA6EE7" w14:textId="77777777">
            <w:pPr>
              <w:ind w:firstLine="0"/>
              <w:rPr>
                <w:rFonts w:cs="Arial"/>
                <w:sz w:val="18"/>
                <w:szCs w:val="18"/>
              </w:rPr>
            </w:pPr>
            <w:r>
              <w:rPr>
                <w:rFonts w:cs="Arial"/>
                <w:sz w:val="18"/>
                <w:szCs w:val="18"/>
                <w:lang w:eastAsia="en-US"/>
              </w:rPr>
              <w:t>Cambiada a un valor aleatorio que no se comunica a nadie</w:t>
            </w:r>
          </w:p>
        </w:tc>
      </w:tr>
      <w:tr w:rsidRPr="00CC454A" w:rsidR="00CC454A" w:rsidTr="00CC454A" w14:paraId="5F63561B" w14:textId="77777777">
        <w:tc>
          <w:tcPr>
            <w:tcW w:w="1310" w:type="dxa"/>
            <w:vAlign w:val="center"/>
          </w:tcPr>
          <w:p w:rsidRPr="00127050" w:rsidR="00CC454A" w:rsidP="00127050" w:rsidRDefault="00CC454A" w14:paraId="217A7F38" w14:textId="77777777">
            <w:pPr>
              <w:ind w:firstLine="0"/>
              <w:rPr>
                <w:rFonts w:cs="Arial"/>
                <w:sz w:val="18"/>
                <w:szCs w:val="18"/>
              </w:rPr>
            </w:pPr>
            <w:r>
              <w:rPr>
                <w:rFonts w:cs="Arial"/>
                <w:sz w:val="18"/>
                <w:szCs w:val="18"/>
                <w:lang w:eastAsia="en-US"/>
              </w:rPr>
              <w:t>Grupos</w:t>
            </w:r>
          </w:p>
        </w:tc>
        <w:tc>
          <w:tcPr>
            <w:tcW w:w="2268" w:type="dxa"/>
            <w:vAlign w:val="center"/>
          </w:tcPr>
          <w:p w:rsidRPr="00127050" w:rsidR="00CC454A" w:rsidP="00127050" w:rsidRDefault="00CC454A" w14:paraId="736F5617" w14:textId="77777777">
            <w:pPr>
              <w:ind w:firstLine="0"/>
              <w:rPr>
                <w:rFonts w:cs="Arial"/>
                <w:sz w:val="18"/>
                <w:szCs w:val="18"/>
              </w:rPr>
            </w:pPr>
            <w:r>
              <w:rPr>
                <w:rFonts w:cs="Arial"/>
                <w:sz w:val="18"/>
                <w:szCs w:val="18"/>
                <w:lang w:eastAsia="en-US"/>
              </w:rPr>
              <w:t>Se conservan</w:t>
            </w:r>
          </w:p>
        </w:tc>
        <w:tc>
          <w:tcPr>
            <w:tcW w:w="5782" w:type="dxa"/>
            <w:vAlign w:val="center"/>
          </w:tcPr>
          <w:p w:rsidRPr="00127050" w:rsidR="00CC454A" w:rsidP="00127050" w:rsidRDefault="00CC454A" w14:paraId="1146ACE4" w14:textId="77777777">
            <w:pPr>
              <w:ind w:firstLine="0"/>
              <w:rPr>
                <w:rFonts w:cs="Arial"/>
                <w:sz w:val="18"/>
                <w:szCs w:val="18"/>
              </w:rPr>
            </w:pPr>
            <w:r>
              <w:rPr>
                <w:rFonts w:cs="Arial"/>
                <w:sz w:val="18"/>
                <w:szCs w:val="18"/>
                <w:lang w:eastAsia="en-US"/>
              </w:rPr>
              <w:t>Se quitan; el técnico lista en la solución los grupos retirados</w:t>
            </w:r>
          </w:p>
        </w:tc>
      </w:tr>
      <w:tr w:rsidRPr="00CC454A" w:rsidR="00CC454A" w:rsidTr="00CC454A" w14:paraId="4757592D" w14:textId="77777777">
        <w:tc>
          <w:tcPr>
            <w:tcW w:w="1310" w:type="dxa"/>
            <w:vAlign w:val="center"/>
          </w:tcPr>
          <w:p w:rsidRPr="00127050" w:rsidR="00CC454A" w:rsidP="00127050" w:rsidRDefault="00CC454A" w14:paraId="00EB3B41" w14:textId="77777777">
            <w:pPr>
              <w:ind w:firstLine="0"/>
              <w:rPr>
                <w:rFonts w:cs="Arial"/>
                <w:sz w:val="18"/>
                <w:szCs w:val="18"/>
              </w:rPr>
            </w:pPr>
            <w:r>
              <w:rPr>
                <w:rFonts w:cs="Arial"/>
                <w:sz w:val="18"/>
                <w:szCs w:val="18"/>
                <w:lang w:eastAsia="en-US"/>
              </w:rPr>
              <w:t>Sesiones</w:t>
            </w:r>
          </w:p>
        </w:tc>
        <w:tc>
          <w:tcPr>
            <w:tcW w:w="2268" w:type="dxa"/>
            <w:vAlign w:val="center"/>
          </w:tcPr>
          <w:p w:rsidRPr="00127050" w:rsidR="00CC454A" w:rsidP="00127050" w:rsidRDefault="00CC454A" w14:paraId="5B4CE03D" w14:textId="77777777">
            <w:pPr>
              <w:ind w:firstLine="0"/>
              <w:rPr>
                <w:rFonts w:cs="Arial"/>
                <w:sz w:val="18"/>
                <w:szCs w:val="18"/>
              </w:rPr>
            </w:pPr>
            <w:r>
              <w:rPr>
                <w:rFonts w:cs="Arial"/>
                <w:sz w:val="18"/>
                <w:szCs w:val="18"/>
                <w:lang w:eastAsia="en-US"/>
              </w:rPr>
              <w:t>Revocadas</w:t>
            </w:r>
          </w:p>
        </w:tc>
        <w:tc>
          <w:tcPr>
            <w:tcW w:w="5782" w:type="dxa"/>
            <w:vAlign w:val="center"/>
          </w:tcPr>
          <w:p w:rsidRPr="00127050" w:rsidR="00CC454A" w:rsidP="00127050" w:rsidRDefault="00CC454A" w14:paraId="2F4363C5" w14:textId="77777777">
            <w:pPr>
              <w:ind w:firstLine="0"/>
              <w:rPr>
                <w:rFonts w:cs="Arial"/>
                <w:sz w:val="18"/>
                <w:szCs w:val="18"/>
              </w:rPr>
            </w:pPr>
            <w:r>
              <w:rPr>
                <w:rFonts w:cs="Arial"/>
                <w:sz w:val="18"/>
                <w:szCs w:val="18"/>
                <w:lang w:eastAsia="en-US"/>
              </w:rPr>
              <w:t>Revocadas</w:t>
            </w:r>
          </w:p>
        </w:tc>
      </w:tr>
      <w:tr w:rsidRPr="00CC454A" w:rsidR="00CC454A" w:rsidTr="00CC454A" w14:paraId="38AA9200" w14:textId="77777777">
        <w:tc>
          <w:tcPr>
            <w:tcW w:w="1310" w:type="dxa"/>
            <w:vAlign w:val="center"/>
          </w:tcPr>
          <w:p w:rsidRPr="00127050" w:rsidR="00CC454A" w:rsidP="00127050" w:rsidRDefault="00CC454A" w14:paraId="7D0500AA" w14:textId="77777777">
            <w:pPr>
              <w:ind w:firstLine="0"/>
              <w:rPr>
                <w:rFonts w:cs="Arial"/>
                <w:sz w:val="18"/>
                <w:szCs w:val="18"/>
              </w:rPr>
            </w:pPr>
            <w:r>
              <w:rPr>
                <w:rFonts w:cs="Arial"/>
                <w:sz w:val="18"/>
                <w:szCs w:val="18"/>
                <w:lang w:eastAsia="en-US"/>
              </w:rPr>
              <w:t>Reversión</w:t>
            </w:r>
          </w:p>
        </w:tc>
        <w:tc>
          <w:tcPr>
            <w:tcW w:w="2268" w:type="dxa"/>
            <w:vAlign w:val="center"/>
          </w:tcPr>
          <w:p w:rsidRPr="00127050" w:rsidR="00CC454A" w:rsidP="00127050" w:rsidRDefault="00CC454A" w14:paraId="43F77A7C" w14:textId="77777777">
            <w:pPr>
              <w:ind w:firstLine="0"/>
              <w:rPr>
                <w:rFonts w:cs="Arial"/>
                <w:sz w:val="18"/>
                <w:szCs w:val="18"/>
              </w:rPr>
            </w:pPr>
            <w:r>
              <w:rPr>
                <w:rFonts w:cs="Arial"/>
                <w:sz w:val="18"/>
                <w:szCs w:val="18"/>
                <w:lang w:eastAsia="en-US"/>
              </w:rPr>
              <w:t>Ticket programado de reactivación</w:t>
            </w:r>
          </w:p>
        </w:tc>
        <w:tc>
          <w:tcPr>
            <w:tcW w:w="5782" w:type="dxa"/>
            <w:vAlign w:val="center"/>
          </w:tcPr>
          <w:p w:rsidRPr="00127050" w:rsidR="00CC454A" w:rsidP="00127050" w:rsidRDefault="00CC454A" w14:paraId="0822C34A" w14:textId="77777777">
            <w:pPr>
              <w:ind w:firstLine="0"/>
              <w:rPr>
                <w:rFonts w:cs="Arial"/>
                <w:sz w:val="18"/>
                <w:szCs w:val="18"/>
              </w:rPr>
            </w:pPr>
            <w:r>
              <w:rPr>
                <w:rFonts w:cs="Arial"/>
                <w:sz w:val="18"/>
                <w:szCs w:val="18"/>
                <w:lang w:eastAsia="en-US"/>
              </w:rPr>
              <w:t>No se revierte. Un reingreso es un evento ING nuevo</w:t>
            </w:r>
          </w:p>
        </w:tc>
      </w:tr>
      <w:tr w:rsidRPr="00CC454A" w:rsidR="00CC454A" w:rsidTr="00CC454A" w14:paraId="3541AF2B" w14:textId="77777777">
        <w:tc>
          <w:tcPr>
            <w:tcW w:w="1310" w:type="dxa"/>
            <w:tcBorders>
              <w:bottom w:val="single" w:color="auto" w:sz="4" w:space="0"/>
            </w:tcBorders>
            <w:vAlign w:val="center"/>
          </w:tcPr>
          <w:p w:rsidRPr="00127050" w:rsidR="00CC454A" w:rsidP="00127050" w:rsidRDefault="00CC454A" w14:paraId="02AFD29C" w14:textId="77777777">
            <w:pPr>
              <w:ind w:firstLine="0"/>
              <w:rPr>
                <w:rFonts w:cs="Arial"/>
                <w:sz w:val="18"/>
                <w:szCs w:val="18"/>
              </w:rPr>
            </w:pPr>
            <w:r>
              <w:rPr>
                <w:rFonts w:cs="Arial"/>
                <w:sz w:val="18"/>
                <w:szCs w:val="18"/>
                <w:lang w:eastAsia="en-US"/>
              </w:rPr>
              <w:t>Eliminación</w:t>
            </w:r>
          </w:p>
        </w:tc>
        <w:tc>
          <w:tcPr>
            <w:tcW w:w="2268" w:type="dxa"/>
            <w:tcBorders>
              <w:bottom w:val="single" w:color="auto" w:sz="4" w:space="0"/>
            </w:tcBorders>
            <w:vAlign w:val="center"/>
          </w:tcPr>
          <w:p w:rsidRPr="00127050" w:rsidR="00CC454A" w:rsidP="00127050" w:rsidRDefault="00CC454A" w14:paraId="2E2F5E86" w14:textId="77777777">
            <w:pPr>
              <w:ind w:firstLine="0"/>
              <w:rPr>
                <w:rFonts w:cs="Arial"/>
                <w:sz w:val="18"/>
                <w:szCs w:val="18"/>
              </w:rPr>
            </w:pPr>
            <w:r>
              <w:rPr>
                <w:rFonts w:cs="Arial"/>
                <w:sz w:val="18"/>
                <w:szCs w:val="18"/>
                <w:lang w:eastAsia="en-US"/>
              </w:rPr>
              <w:t>No aplica</w:t>
            </w:r>
          </w:p>
        </w:tc>
        <w:tc>
          <w:tcPr>
            <w:tcW w:w="5782" w:type="dxa"/>
            <w:tcBorders>
              <w:bottom w:val="single" w:color="auto" w:sz="4" w:space="0"/>
            </w:tcBorders>
            <w:vAlign w:val="center"/>
          </w:tcPr>
          <w:p w:rsidRPr="00127050" w:rsidR="00CC454A" w:rsidP="00127050" w:rsidRDefault="00CC454A" w14:paraId="6A4A08D4" w14:textId="77777777">
            <w:pPr>
              <w:ind w:firstLine="0"/>
              <w:rPr>
                <w:rFonts w:cs="Arial"/>
                <w:sz w:val="18"/>
                <w:szCs w:val="18"/>
              </w:rPr>
            </w:pPr>
            <w:r>
              <w:rPr>
                <w:rFonts w:cs="Arial"/>
                <w:sz w:val="18"/>
                <w:szCs w:val="18"/>
                <w:lang w:eastAsia="en-US"/>
              </w:rPr>
              <w:t>Ticket posterior a los 90 días</w:t>
            </w:r>
          </w:p>
        </w:tc>
      </w:tr>
    </w:tbl>
    <w:p w:rsidR="000A6E18" w:rsidP="00CB0A87" w:rsidRDefault="000A6E18" w14:paraId="1486B9AE" w14:textId="00870780"/>
    <w:p w:rsidRPr="00867668" w:rsidR="000C77CC" w:rsidP="00CB0A87" w:rsidRDefault="000C77CC" w14:paraId="382515FC" w14:textId="77777777">
      <w:pPr>
        <w:ind w:firstLine="0"/>
        <w:rPr>
          <w:b/>
          <w:bCs/>
        </w:rPr>
      </w:pPr>
      <w:r>
        <w:rPr>
          <w:b/>
          <w:bCs/>
        </w:rPr>
        <w:t>Plantillas de solución por cola</w:t>
      </w:r>
    </w:p>
    <w:p w:rsidR="000C77CC" w:rsidP="00CB0A87" w:rsidRDefault="000C77CC" w14:paraId="01C948BB" w14:textId="1395A0FC">
      <w:r>
        <w:t>Al resolver un ticket en GLPI, el técnico debe completar la plantilla de su cola (</w:t>
      </w:r>
      <w:r>
        <w:rPr>
          <w:b/>
          <w:bCs/>
        </w:rPr>
        <w:t>Tabla 10</w:t>
      </w:r>
      <w:r>
        <w:t>) De igual manera se define que ninguna plantilla incluye contraseñas; la contraseña inicial se entrega al colaborador por un canal fuera del sistema y nunca se escribe en GLPI ni en la aplicación.</w:t>
      </w:r>
    </w:p>
    <w:p w:rsidRPr="00CB0A87" w:rsidR="000C77CC" w:rsidP="00CB0A87" w:rsidRDefault="000C77CC" w14:paraId="17C76C61" w14:textId="5B41B846">
      <w:pPr>
        <w:rPr>
          <w:b/>
          <w:bCs/>
        </w:rPr>
      </w:pPr>
      <w:r>
        <w:rPr>
          <w:b/>
          <w:bCs/>
        </w:rPr>
        <w:t>Tabla 10</w:t>
      </w:r>
    </w:p>
    <w:p w:rsidR="000C77CC" w:rsidP="00CB0A87" w:rsidRDefault="000C77CC" w14:paraId="58957D0F" w14:textId="6FB20921">
      <w:pPr>
        <w:rPr>
          <w:i/>
          <w:iCs/>
        </w:rPr>
      </w:pPr>
      <w:r>
        <w:rPr>
          <w:i/>
          <w:iCs/>
        </w:rPr>
        <w:t>Matriz de plantillas de solución de solicitudes por área asignada</w:t>
      </w:r>
    </w:p>
    <w:tbl>
      <w:tblPr>
        <w:tblStyle w:val="Table"/>
        <w:tblW w:w="5000" w:type="pct"/>
        <w:tblInd w:w="108" w:type="dxa"/>
        <w:tblBorders>
          <w:top w:val="single" w:color="auto" w:sz="4" w:space="0"/>
        </w:tblBorders>
        <w:tblLayout w:type="fixed"/>
        <w:tblLook w:val="0020" w:firstRow="1" w:lastRow="0" w:firstColumn="0" w:lastColumn="0" w:noHBand="0" w:noVBand="0"/>
      </w:tblPr>
      <w:tblGrid>
        <w:gridCol w:w="1785"/>
        <w:gridCol w:w="7845"/>
      </w:tblGrid>
      <w:tr w:rsidR="000C77CC" w:rsidTr="00127050" w14:paraId="1309B912" w14:textId="77777777">
        <w:trPr>
          <w:cnfStyle w:val="100000000000" w:firstRow="1" w:lastRow="0" w:firstColumn="0" w:lastColumn="0" w:oddVBand="0" w:evenVBand="0" w:oddHBand="0" w:evenHBand="0" w:firstRowFirstColumn="0" w:firstRowLastColumn="0" w:lastRowFirstColumn="0" w:lastRowLastColumn="0"/>
          <w:tblHeader/>
        </w:trPr>
        <w:tc>
          <w:tcPr>
            <w:tcW w:w="1735" w:type="dxa"/>
            <w:tcBorders>
              <w:top w:val="single" w:color="auto" w:sz="4" w:space="0"/>
              <w:bottom w:val="single" w:color="auto" w:sz="4" w:space="0"/>
            </w:tcBorders>
          </w:tcPr>
          <w:p w:rsidRPr="00127050" w:rsidR="000C77CC" w:rsidP="00F666C0" w:rsidRDefault="000C77CC" w14:paraId="5711946E" w14:textId="77777777">
            <w:pPr>
              <w:spacing w:line="240" w:lineRule="auto"/>
              <w:ind w:firstLine="0"/>
              <w:rPr>
                <w:rFonts w:cs="Arial"/>
                <w:sz w:val="18"/>
                <w:szCs w:val="18"/>
              </w:rPr>
            </w:pPr>
            <w:r>
              <w:rPr>
                <w:rFonts w:cs="Arial"/>
                <w:b/>
                <w:sz w:val="18"/>
                <w:szCs w:val="18"/>
                <w:lang w:eastAsia="en-US"/>
              </w:rPr>
              <w:t>Cola</w:t>
            </w:r>
          </w:p>
        </w:tc>
        <w:tc>
          <w:tcPr>
            <w:tcW w:w="7625" w:type="dxa"/>
            <w:tcBorders>
              <w:top w:val="single" w:color="auto" w:sz="4" w:space="0"/>
              <w:bottom w:val="single" w:color="auto" w:sz="4" w:space="0"/>
            </w:tcBorders>
          </w:tcPr>
          <w:p w:rsidRPr="00127050" w:rsidR="000C77CC" w:rsidP="00F666C0" w:rsidRDefault="000C77CC" w14:paraId="58781D52" w14:textId="77777777">
            <w:pPr>
              <w:spacing w:line="240" w:lineRule="auto"/>
              <w:ind w:firstLine="0"/>
              <w:rPr>
                <w:rFonts w:cs="Arial"/>
                <w:sz w:val="18"/>
                <w:szCs w:val="18"/>
              </w:rPr>
            </w:pPr>
            <w:r>
              <w:rPr>
                <w:rFonts w:cs="Arial"/>
                <w:b/>
                <w:sz w:val="18"/>
                <w:szCs w:val="18"/>
                <w:lang w:eastAsia="en-US"/>
              </w:rPr>
              <w:t>Campos de la plantilla</w:t>
            </w:r>
          </w:p>
        </w:tc>
      </w:tr>
      <w:tr w:rsidR="000C77CC" w:rsidTr="00127050" w14:paraId="3C6A647B" w14:textId="77777777">
        <w:tc>
          <w:tcPr>
            <w:tcW w:w="1735" w:type="dxa"/>
            <w:tcBorders>
              <w:top w:val="single" w:color="auto" w:sz="4" w:space="0"/>
            </w:tcBorders>
          </w:tcPr>
          <w:p w:rsidRPr="00127050" w:rsidR="000C77CC" w:rsidP="00127050" w:rsidRDefault="000C77CC" w14:paraId="770D98B0" w14:textId="77777777">
            <w:pPr>
              <w:ind w:firstLine="0"/>
              <w:rPr>
                <w:rFonts w:cs="Arial"/>
                <w:sz w:val="18"/>
                <w:szCs w:val="18"/>
              </w:rPr>
            </w:pPr>
            <w:r>
              <w:rPr>
                <w:rFonts w:cs="Arial"/>
                <w:sz w:val="18"/>
                <w:szCs w:val="18"/>
                <w:lang w:eastAsia="en-US"/>
              </w:rPr>
              <w:t>AD</w:t>
            </w:r>
          </w:p>
        </w:tc>
        <w:tc>
          <w:tcPr>
            <w:tcW w:w="7625" w:type="dxa"/>
            <w:tcBorders>
              <w:top w:val="single" w:color="auto" w:sz="4" w:space="0"/>
            </w:tcBorders>
          </w:tcPr>
          <w:p w:rsidRPr="00127050" w:rsidR="000C77CC" w:rsidP="00127050" w:rsidRDefault="000C77CC" w14:paraId="5FA79E22" w14:textId="77777777">
            <w:pPr>
              <w:ind w:firstLine="0"/>
              <w:rPr>
                <w:rFonts w:cs="Arial"/>
                <w:sz w:val="18"/>
                <w:szCs w:val="18"/>
              </w:rPr>
            </w:pPr>
            <w:r>
              <w:rPr>
                <w:rFonts w:cs="Arial"/>
                <w:sz w:val="18"/>
                <w:szCs w:val="18"/>
                <w:lang w:eastAsia="en-US"/>
              </w:rPr>
              <w:t>Acción realizada; usuario (</w:t>
            </w:r>
            <w:r>
              <w:rPr>
                <w:rStyle w:val="VerbatimChar"/>
                <w:rFonts w:ascii="Arial" w:hAnsi="Arial" w:cs="Arial"/>
                <w:szCs w:val="18"/>
                <w:lang w:eastAsia="en-US"/>
              </w:rPr>
              <w:t>sAMAccountName</w:t>
            </w:r>
            <w:r>
              <w:rPr>
                <w:rFonts w:cs="Arial"/>
                <w:sz w:val="18"/>
                <w:szCs w:val="18"/>
                <w:lang w:eastAsia="en-US"/>
              </w:rPr>
              <w:t>); soporte de vinculación verificado (sí/no, solo en ingresos); grupos agregados; grupos retirados; recursos compartidos (ruta – perfil aplicado o retirado); OU final; fecha y hora de ejecución; observaciones.</w:t>
            </w:r>
          </w:p>
        </w:tc>
      </w:tr>
      <w:tr w:rsidR="000C77CC" w:rsidTr="00127050" w14:paraId="326D9DD0" w14:textId="77777777">
        <w:tc>
          <w:tcPr>
            <w:tcW w:w="1735" w:type="dxa"/>
          </w:tcPr>
          <w:p w:rsidRPr="00127050" w:rsidR="000C77CC" w:rsidP="00127050" w:rsidRDefault="000C77CC" w14:paraId="589D8C43" w14:textId="77777777">
            <w:pPr>
              <w:ind w:firstLine="0"/>
              <w:rPr>
                <w:rFonts w:cs="Arial"/>
                <w:sz w:val="18"/>
                <w:szCs w:val="18"/>
              </w:rPr>
            </w:pPr>
            <w:r>
              <w:rPr>
                <w:rFonts w:cs="Arial"/>
                <w:sz w:val="18"/>
                <w:szCs w:val="18"/>
                <w:lang w:eastAsia="en-US"/>
              </w:rPr>
              <w:t>Comunicaciones</w:t>
            </w:r>
          </w:p>
        </w:tc>
        <w:tc>
          <w:tcPr>
            <w:tcW w:w="7625" w:type="dxa"/>
          </w:tcPr>
          <w:p w:rsidRPr="00127050" w:rsidR="000C77CC" w:rsidP="00127050" w:rsidRDefault="000C77CC" w14:paraId="2F1ACE6B" w14:textId="77777777">
            <w:pPr>
              <w:ind w:firstLine="0"/>
              <w:rPr>
                <w:rFonts w:cs="Arial"/>
                <w:sz w:val="18"/>
                <w:szCs w:val="18"/>
              </w:rPr>
            </w:pPr>
            <w:r>
              <w:rPr>
                <w:rFonts w:cs="Arial"/>
                <w:sz w:val="18"/>
                <w:szCs w:val="18"/>
                <w:lang w:eastAsia="en-US"/>
              </w:rPr>
              <w:t>Acción realizada; grupos de red agregados; grupos de red retirados; fecha y hora; observaciones.</w:t>
            </w:r>
          </w:p>
        </w:tc>
      </w:tr>
      <w:tr w:rsidR="000C77CC" w:rsidTr="00127050" w14:paraId="309D8E5D" w14:textId="77777777">
        <w:tc>
          <w:tcPr>
            <w:tcW w:w="1735" w:type="dxa"/>
            <w:tcBorders>
              <w:bottom w:val="nil"/>
            </w:tcBorders>
          </w:tcPr>
          <w:p w:rsidRPr="00127050" w:rsidR="000C77CC" w:rsidP="00127050" w:rsidRDefault="000C77CC" w14:paraId="324BFE38" w14:textId="77777777">
            <w:pPr>
              <w:ind w:firstLine="0"/>
              <w:rPr>
                <w:rFonts w:cs="Arial"/>
                <w:sz w:val="18"/>
                <w:szCs w:val="18"/>
              </w:rPr>
            </w:pPr>
            <w:r>
              <w:rPr>
                <w:rFonts w:cs="Arial"/>
                <w:sz w:val="18"/>
                <w:szCs w:val="18"/>
                <w:lang w:eastAsia="en-US"/>
              </w:rPr>
              <w:t>Licencias</w:t>
            </w:r>
          </w:p>
        </w:tc>
        <w:tc>
          <w:tcPr>
            <w:tcW w:w="7625" w:type="dxa"/>
            <w:tcBorders>
              <w:bottom w:val="nil"/>
            </w:tcBorders>
          </w:tcPr>
          <w:p w:rsidRPr="00127050" w:rsidR="000C77CC" w:rsidP="00127050" w:rsidRDefault="000C77CC" w14:paraId="28647307" w14:textId="77777777">
            <w:pPr>
              <w:ind w:firstLine="0"/>
              <w:rPr>
                <w:rFonts w:cs="Arial"/>
                <w:sz w:val="18"/>
                <w:szCs w:val="18"/>
              </w:rPr>
            </w:pPr>
            <w:r>
              <w:rPr>
                <w:rFonts w:cs="Arial"/>
                <w:sz w:val="18"/>
                <w:szCs w:val="18"/>
                <w:lang w:eastAsia="en-US"/>
              </w:rPr>
              <w:t>Acción realizada; identidad (UPN); soporte de vinculación verificado (sí/no, solo en ingresos); grupos agregados o retirados; licencias asignadas o liberadas en GLPI; sesiones revocadas (sí/no); fecha y hora.</w:t>
            </w:r>
          </w:p>
        </w:tc>
      </w:tr>
      <w:tr w:rsidR="000C77CC" w:rsidTr="00127050" w14:paraId="23127A92" w14:textId="77777777">
        <w:tc>
          <w:tcPr>
            <w:tcW w:w="1735" w:type="dxa"/>
            <w:tcBorders>
              <w:top w:val="nil"/>
              <w:bottom w:val="single" w:color="auto" w:sz="4" w:space="0"/>
            </w:tcBorders>
          </w:tcPr>
          <w:p w:rsidRPr="00127050" w:rsidR="000C77CC" w:rsidP="00127050" w:rsidRDefault="000C77CC" w14:paraId="276B4FD1" w14:textId="77777777">
            <w:pPr>
              <w:ind w:firstLine="0"/>
              <w:rPr>
                <w:rFonts w:cs="Arial"/>
                <w:sz w:val="18"/>
                <w:szCs w:val="18"/>
              </w:rPr>
            </w:pPr>
            <w:r>
              <w:rPr>
                <w:rFonts w:cs="Arial"/>
                <w:sz w:val="18"/>
                <w:szCs w:val="18"/>
                <w:lang w:eastAsia="en-US"/>
              </w:rPr>
              <w:t>Inventario</w:t>
            </w:r>
          </w:p>
        </w:tc>
        <w:tc>
          <w:tcPr>
            <w:tcW w:w="7625" w:type="dxa"/>
            <w:tcBorders>
              <w:top w:val="nil"/>
              <w:bottom w:val="single" w:color="auto" w:sz="4" w:space="0"/>
            </w:tcBorders>
          </w:tcPr>
          <w:p w:rsidRPr="00127050" w:rsidR="000C77CC" w:rsidP="00127050" w:rsidRDefault="000C77CC" w14:paraId="5AE1CA15" w14:textId="77777777">
            <w:pPr>
              <w:ind w:firstLine="0"/>
              <w:rPr>
                <w:rFonts w:cs="Arial"/>
                <w:sz w:val="18"/>
                <w:szCs w:val="18"/>
              </w:rPr>
            </w:pPr>
            <w:r>
              <w:rPr>
                <w:rFonts w:cs="Arial"/>
                <w:sz w:val="18"/>
                <w:szCs w:val="18"/>
                <w:lang w:eastAsia="en-US"/>
              </w:rPr>
              <w:t>Acción realizada; número de serie; modelo; entregado o recibido; acta adjunta (sí/no); paz y salvo (sí/no).</w:t>
            </w:r>
          </w:p>
        </w:tc>
      </w:tr>
    </w:tbl>
    <w:p w:rsidR="000C77CC" w:rsidP="00AA5910" w:rsidRDefault="000C77CC" w14:paraId="20FEC97D" w14:textId="76AF6777"/>
    <w:p w:rsidRPr="000C77CC" w:rsidR="000C77CC" w:rsidP="000C77CC" w:rsidRDefault="000C77CC" w14:paraId="5EC84BEB" w14:textId="133EFAF2">
      <w:pPr>
        <w:ind w:firstLine="0"/>
        <w:rPr>
          <w:b/>
          <w:bCs/>
        </w:rPr>
      </w:pPr>
      <w:r>
        <w:rPr>
          <w:b/>
          <w:bCs/>
        </w:rPr>
        <w:t>Derivación del estado de las cuentas</w:t>
      </w:r>
    </w:p>
    <w:p w:rsidRPr="000C77CC" w:rsidR="000C77CC" w:rsidP="00867668" w:rsidRDefault="000C77CC" w14:paraId="6A5F6BEE" w14:textId="4370D45E">
      <w:r>
        <w:t>La aplicación lleva un registro por colaborador y por sistema: AD (cola AD), Red (Comunicaciones) y M365 (Licencias). El estado cambia solo por la sincronización de tickets, nunca por edición manual (RD-11). El DashBoard lo rotula como «estado según tickets resueltos».</w:t>
      </w:r>
    </w:p>
    <w:p w:rsidRPr="00795A0B" w:rsidR="000C77CC" w:rsidP="00867668" w:rsidRDefault="000C77CC" w14:paraId="466BE851" w14:textId="26ECC194">
      <w:pPr>
        <w:rPr>
          <w:b/>
          <w:bCs/>
        </w:rPr>
      </w:pPr>
      <w:r>
        <w:rPr>
          <w:b/>
          <w:bCs/>
        </w:rPr>
        <w:t>Tabla 11</w:t>
      </w:r>
    </w:p>
    <w:p w:rsidR="000C77CC" w:rsidP="00867668" w:rsidRDefault="000C77CC" w14:paraId="34BC4DE2" w14:textId="7B021D0B">
      <w:pPr>
        <w:rPr>
          <w:i/>
          <w:iCs/>
        </w:rPr>
      </w:pPr>
      <w:r>
        <w:rPr>
          <w:i/>
          <w:iCs/>
        </w:rPr>
        <w:t>Matriz de estados de cuentas tras solicitudes</w:t>
      </w:r>
    </w:p>
    <w:tbl>
      <w:tblPr>
        <w:tblStyle w:val="Table"/>
        <w:tblW w:w="5000" w:type="pct"/>
        <w:tblInd w:w="108" w:type="dxa"/>
        <w:tblLayout w:type="fixed"/>
        <w:tblLook w:val="0020" w:firstRow="1" w:lastRow="0" w:firstColumn="0" w:lastColumn="0" w:noHBand="0" w:noVBand="0"/>
      </w:tblPr>
      <w:tblGrid>
        <w:gridCol w:w="3210"/>
        <w:gridCol w:w="3210"/>
        <w:gridCol w:w="3210"/>
      </w:tblGrid>
      <w:tr w:rsidR="000C77CC" w:rsidTr="000C77CC" w14:paraId="7169F04C" w14:textId="77777777">
        <w:trPr>
          <w:cnfStyle w:val="100000000000" w:firstRow="1" w:lastRow="0" w:firstColumn="0" w:lastColumn="0" w:oddVBand="0" w:evenVBand="0" w:oddHBand="0" w:evenHBand="0" w:firstRowFirstColumn="0" w:firstRowLastColumn="0" w:lastRowFirstColumn="0" w:lastRowLastColumn="0"/>
          <w:tblHeader/>
        </w:trPr>
        <w:tc>
          <w:tcPr>
            <w:tcW w:w="3120" w:type="dxa"/>
            <w:tcBorders>
              <w:top w:val="single" w:color="auto" w:sz="4" w:space="0"/>
              <w:bottom w:val="single" w:color="auto" w:sz="4" w:space="0"/>
            </w:tcBorders>
            <w:vAlign w:val="center"/>
          </w:tcPr>
          <w:p w:rsidRPr="00127050" w:rsidR="000C77CC" w:rsidP="00127050" w:rsidRDefault="000C77CC" w14:paraId="255281C2" w14:textId="5E9C3F48">
            <w:pPr>
              <w:ind w:firstLine="0"/>
              <w:rPr>
                <w:b/>
                <w:sz w:val="18"/>
                <w:szCs w:val="18"/>
                <w:lang w:eastAsia="en-US"/>
              </w:rPr>
            </w:pPr>
            <w:r>
              <w:rPr>
                <w:b/>
                <w:sz w:val="18"/>
                <w:szCs w:val="18"/>
                <w:lang w:eastAsia="en-US"/>
              </w:rPr>
              <w:t xml:space="preserve">Ticket del sistema </w:t>
            </w:r>
          </w:p>
        </w:tc>
        <w:tc>
          <w:tcPr>
            <w:tcW w:w="3120" w:type="dxa"/>
            <w:tcBorders>
              <w:top w:val="single" w:color="auto" w:sz="4" w:space="0"/>
              <w:bottom w:val="single" w:color="auto" w:sz="4" w:space="0"/>
            </w:tcBorders>
            <w:vAlign w:val="center"/>
          </w:tcPr>
          <w:p w:rsidRPr="00127050" w:rsidR="000C77CC" w:rsidP="00127050" w:rsidRDefault="000C77CC" w14:paraId="6948C6B1" w14:textId="77777777">
            <w:pPr>
              <w:ind w:firstLine="0"/>
              <w:rPr>
                <w:b/>
                <w:sz w:val="18"/>
                <w:szCs w:val="18"/>
                <w:lang w:eastAsia="en-US"/>
              </w:rPr>
            </w:pPr>
            <w:r>
              <w:rPr>
                <w:b/>
                <w:sz w:val="18"/>
                <w:szCs w:val="18"/>
                <w:lang w:eastAsia="en-US"/>
              </w:rPr>
              <w:t>Mientras está abierto</w:t>
            </w:r>
          </w:p>
        </w:tc>
        <w:tc>
          <w:tcPr>
            <w:tcW w:w="3120" w:type="dxa"/>
            <w:tcBorders>
              <w:top w:val="single" w:color="auto" w:sz="4" w:space="0"/>
              <w:bottom w:val="single" w:color="auto" w:sz="4" w:space="0"/>
            </w:tcBorders>
            <w:vAlign w:val="center"/>
          </w:tcPr>
          <w:p w:rsidRPr="00127050" w:rsidR="000C77CC" w:rsidP="00127050" w:rsidRDefault="000C77CC" w14:paraId="27FB5EA0" w14:textId="77777777">
            <w:pPr>
              <w:ind w:firstLine="0"/>
              <w:rPr>
                <w:b/>
                <w:sz w:val="18"/>
                <w:szCs w:val="18"/>
                <w:lang w:eastAsia="en-US"/>
              </w:rPr>
            </w:pPr>
            <w:r>
              <w:rPr>
                <w:b/>
                <w:sz w:val="18"/>
                <w:szCs w:val="18"/>
                <w:lang w:eastAsia="en-US"/>
              </w:rPr>
              <w:t>Al resolverse con solución</w:t>
            </w:r>
          </w:p>
        </w:tc>
      </w:tr>
      <w:tr w:rsidR="000C77CC" w:rsidTr="000C77CC" w14:paraId="5505A5A4" w14:textId="77777777">
        <w:tc>
          <w:tcPr>
            <w:tcW w:w="3120" w:type="dxa"/>
            <w:tcBorders>
              <w:top w:val="single" w:color="auto" w:sz="4" w:space="0"/>
            </w:tcBorders>
            <w:vAlign w:val="center"/>
          </w:tcPr>
          <w:p w:rsidRPr="00127050" w:rsidR="000C77CC" w:rsidP="00127050" w:rsidRDefault="000C77CC" w14:paraId="08347B17" w14:textId="77777777">
            <w:pPr>
              <w:ind w:firstLine="0"/>
              <w:rPr>
                <w:bCs/>
                <w:sz w:val="18"/>
                <w:szCs w:val="18"/>
                <w:lang w:eastAsia="en-US"/>
              </w:rPr>
            </w:pPr>
            <w:r>
              <w:rPr>
                <w:bCs/>
                <w:sz w:val="18"/>
                <w:szCs w:val="18"/>
                <w:lang w:eastAsia="en-US"/>
              </w:rPr>
              <w:t>ING</w:t>
            </w:r>
          </w:p>
        </w:tc>
        <w:tc>
          <w:tcPr>
            <w:tcW w:w="3120" w:type="dxa"/>
            <w:tcBorders>
              <w:top w:val="single" w:color="auto" w:sz="4" w:space="0"/>
            </w:tcBorders>
            <w:vAlign w:val="center"/>
          </w:tcPr>
          <w:p w:rsidRPr="00127050" w:rsidR="000C77CC" w:rsidP="00127050" w:rsidRDefault="000C77CC" w14:paraId="6062CEFC" w14:textId="77777777">
            <w:pPr>
              <w:ind w:firstLine="0"/>
              <w:rPr>
                <w:bCs/>
                <w:sz w:val="18"/>
                <w:szCs w:val="18"/>
                <w:lang w:eastAsia="en-US"/>
              </w:rPr>
            </w:pPr>
            <w:r>
              <w:rPr>
                <w:bCs/>
                <w:sz w:val="18"/>
                <w:szCs w:val="18"/>
              </w:rPr>
              <w:t>pendiente_alta</w:t>
            </w:r>
          </w:p>
        </w:tc>
        <w:tc>
          <w:tcPr>
            <w:tcW w:w="3120" w:type="dxa"/>
            <w:tcBorders>
              <w:top w:val="single" w:color="auto" w:sz="4" w:space="0"/>
            </w:tcBorders>
            <w:vAlign w:val="center"/>
          </w:tcPr>
          <w:p w:rsidRPr="00127050" w:rsidR="000C77CC" w:rsidP="00127050" w:rsidRDefault="000C77CC" w14:paraId="49AB8B23" w14:textId="77777777">
            <w:pPr>
              <w:ind w:firstLine="0"/>
              <w:rPr>
                <w:bCs/>
                <w:sz w:val="18"/>
                <w:szCs w:val="18"/>
                <w:lang w:eastAsia="en-US"/>
              </w:rPr>
            </w:pPr>
            <w:r>
              <w:rPr>
                <w:bCs/>
                <w:sz w:val="18"/>
                <w:szCs w:val="18"/>
              </w:rPr>
              <w:t>activa</w:t>
            </w:r>
          </w:p>
        </w:tc>
      </w:tr>
      <w:tr w:rsidR="000C77CC" w:rsidTr="000C77CC" w14:paraId="30BD5500" w14:textId="77777777">
        <w:tc>
          <w:tcPr>
            <w:tcW w:w="3120" w:type="dxa"/>
            <w:vAlign w:val="center"/>
          </w:tcPr>
          <w:p w:rsidRPr="00127050" w:rsidR="000C77CC" w:rsidP="00127050" w:rsidRDefault="000C77CC" w14:paraId="54B05BF2" w14:textId="77777777">
            <w:pPr>
              <w:ind w:firstLine="0"/>
              <w:rPr>
                <w:bCs/>
                <w:sz w:val="18"/>
                <w:szCs w:val="18"/>
                <w:lang w:eastAsia="en-US"/>
              </w:rPr>
            </w:pPr>
            <w:r>
              <w:rPr>
                <w:bCs/>
                <w:sz w:val="18"/>
                <w:szCs w:val="18"/>
                <w:lang w:eastAsia="en-US"/>
              </w:rPr>
              <w:t>VAC, suspensión</w:t>
            </w:r>
          </w:p>
        </w:tc>
        <w:tc>
          <w:tcPr>
            <w:tcW w:w="3120" w:type="dxa"/>
            <w:vAlign w:val="center"/>
          </w:tcPr>
          <w:p w:rsidRPr="00127050" w:rsidR="000C77CC" w:rsidP="00127050" w:rsidRDefault="000C77CC" w14:paraId="0CC424D0" w14:textId="77777777">
            <w:pPr>
              <w:ind w:firstLine="0"/>
              <w:rPr>
                <w:bCs/>
                <w:sz w:val="18"/>
                <w:szCs w:val="18"/>
                <w:lang w:eastAsia="en-US"/>
              </w:rPr>
            </w:pPr>
            <w:r>
              <w:rPr>
                <w:bCs/>
                <w:sz w:val="18"/>
                <w:szCs w:val="18"/>
              </w:rPr>
              <w:t>pendiente_suspension</w:t>
            </w:r>
          </w:p>
        </w:tc>
        <w:tc>
          <w:tcPr>
            <w:tcW w:w="3120" w:type="dxa"/>
            <w:vAlign w:val="center"/>
          </w:tcPr>
          <w:p w:rsidRPr="00127050" w:rsidR="000C77CC" w:rsidP="00127050" w:rsidRDefault="000C77CC" w14:paraId="5BC5077E" w14:textId="77777777">
            <w:pPr>
              <w:ind w:firstLine="0"/>
              <w:rPr>
                <w:bCs/>
                <w:sz w:val="18"/>
                <w:szCs w:val="18"/>
                <w:lang w:eastAsia="en-US"/>
              </w:rPr>
            </w:pPr>
            <w:r>
              <w:rPr>
                <w:bCs/>
                <w:sz w:val="18"/>
                <w:szCs w:val="18"/>
              </w:rPr>
              <w:t>suspendida</w:t>
            </w:r>
          </w:p>
        </w:tc>
      </w:tr>
      <w:tr w:rsidR="000C77CC" w:rsidTr="000C77CC" w14:paraId="6505A6B8" w14:textId="77777777">
        <w:tc>
          <w:tcPr>
            <w:tcW w:w="3120" w:type="dxa"/>
            <w:vAlign w:val="center"/>
          </w:tcPr>
          <w:p w:rsidRPr="00127050" w:rsidR="000C77CC" w:rsidP="00127050" w:rsidRDefault="000C77CC" w14:paraId="6A72ADE0" w14:textId="77777777">
            <w:pPr>
              <w:ind w:firstLine="0"/>
              <w:rPr>
                <w:bCs/>
                <w:sz w:val="18"/>
                <w:szCs w:val="18"/>
                <w:lang w:eastAsia="en-US"/>
              </w:rPr>
            </w:pPr>
            <w:r>
              <w:rPr>
                <w:bCs/>
                <w:sz w:val="18"/>
                <w:szCs w:val="18"/>
                <w:lang w:eastAsia="en-US"/>
              </w:rPr>
              <w:t>VAC, reactivación (programado)</w:t>
            </w:r>
          </w:p>
        </w:tc>
        <w:tc>
          <w:tcPr>
            <w:tcW w:w="3120" w:type="dxa"/>
            <w:vAlign w:val="center"/>
          </w:tcPr>
          <w:p w:rsidRPr="00127050" w:rsidR="000C77CC" w:rsidP="00127050" w:rsidRDefault="000C77CC" w14:paraId="4C855226" w14:textId="77777777">
            <w:pPr>
              <w:ind w:firstLine="0"/>
              <w:rPr>
                <w:bCs/>
                <w:sz w:val="18"/>
                <w:szCs w:val="18"/>
                <w:lang w:eastAsia="en-US"/>
              </w:rPr>
            </w:pPr>
            <w:r>
              <w:rPr>
                <w:bCs/>
                <w:sz w:val="18"/>
                <w:szCs w:val="18"/>
              </w:rPr>
              <w:t>suspendida</w:t>
            </w:r>
          </w:p>
        </w:tc>
        <w:tc>
          <w:tcPr>
            <w:tcW w:w="3120" w:type="dxa"/>
            <w:vAlign w:val="center"/>
          </w:tcPr>
          <w:p w:rsidRPr="00127050" w:rsidR="000C77CC" w:rsidP="00127050" w:rsidRDefault="000C77CC" w14:paraId="31AD6B99" w14:textId="77777777">
            <w:pPr>
              <w:ind w:firstLine="0"/>
              <w:rPr>
                <w:bCs/>
                <w:sz w:val="18"/>
                <w:szCs w:val="18"/>
                <w:lang w:eastAsia="en-US"/>
              </w:rPr>
            </w:pPr>
            <w:r>
              <w:rPr>
                <w:bCs/>
                <w:sz w:val="18"/>
                <w:szCs w:val="18"/>
              </w:rPr>
              <w:t>activa</w:t>
            </w:r>
          </w:p>
        </w:tc>
      </w:tr>
      <w:tr w:rsidR="000C77CC" w:rsidTr="000C77CC" w14:paraId="1DE9FE59" w14:textId="77777777">
        <w:tc>
          <w:tcPr>
            <w:tcW w:w="3120" w:type="dxa"/>
            <w:vAlign w:val="center"/>
          </w:tcPr>
          <w:p w:rsidRPr="00127050" w:rsidR="000C77CC" w:rsidP="00127050" w:rsidRDefault="000C77CC" w14:paraId="24D9CE64" w14:textId="77777777">
            <w:pPr>
              <w:ind w:firstLine="0"/>
              <w:rPr>
                <w:bCs/>
                <w:sz w:val="18"/>
                <w:szCs w:val="18"/>
                <w:lang w:eastAsia="en-US"/>
              </w:rPr>
            </w:pPr>
            <w:r>
              <w:rPr>
                <w:bCs/>
                <w:sz w:val="18"/>
                <w:szCs w:val="18"/>
                <w:lang w:eastAsia="en-US"/>
              </w:rPr>
              <w:t>CDP o CSU</w:t>
            </w:r>
          </w:p>
        </w:tc>
        <w:tc>
          <w:tcPr>
            <w:tcW w:w="3120" w:type="dxa"/>
            <w:vAlign w:val="center"/>
          </w:tcPr>
          <w:p w:rsidRPr="00127050" w:rsidR="000C77CC" w:rsidP="00127050" w:rsidRDefault="000C77CC" w14:paraId="52CF9B3C" w14:textId="77777777">
            <w:pPr>
              <w:ind w:firstLine="0"/>
              <w:rPr>
                <w:bCs/>
                <w:sz w:val="18"/>
                <w:szCs w:val="18"/>
                <w:lang w:eastAsia="en-US"/>
              </w:rPr>
            </w:pPr>
            <w:r>
              <w:rPr>
                <w:bCs/>
                <w:sz w:val="18"/>
                <w:szCs w:val="18"/>
                <w:lang w:eastAsia="en-US"/>
              </w:rPr>
              <w:t>Conserva el estado actual y se marca «cambio pendiente»</w:t>
            </w:r>
          </w:p>
        </w:tc>
        <w:tc>
          <w:tcPr>
            <w:tcW w:w="3120" w:type="dxa"/>
            <w:vAlign w:val="center"/>
          </w:tcPr>
          <w:p w:rsidRPr="00127050" w:rsidR="000C77CC" w:rsidP="00127050" w:rsidRDefault="000C77CC" w14:paraId="01831C86" w14:textId="77777777">
            <w:pPr>
              <w:ind w:firstLine="0"/>
              <w:rPr>
                <w:bCs/>
                <w:sz w:val="18"/>
                <w:szCs w:val="18"/>
                <w:lang w:eastAsia="en-US"/>
              </w:rPr>
            </w:pPr>
            <w:r>
              <w:rPr>
                <w:bCs/>
                <w:sz w:val="18"/>
                <w:szCs w:val="18"/>
              </w:rPr>
              <w:t>activa</w:t>
            </w:r>
            <w:r>
              <w:rPr>
                <w:bCs/>
                <w:sz w:val="18"/>
                <w:szCs w:val="18"/>
                <w:lang w:eastAsia="en-US"/>
              </w:rPr>
              <w:t>, con el perfil nuevo</w:t>
            </w:r>
          </w:p>
        </w:tc>
      </w:tr>
      <w:tr w:rsidR="000C77CC" w:rsidTr="000C77CC" w14:paraId="2B3BA3C2" w14:textId="77777777">
        <w:tc>
          <w:tcPr>
            <w:tcW w:w="3120" w:type="dxa"/>
            <w:vAlign w:val="center"/>
          </w:tcPr>
          <w:p w:rsidRPr="00127050" w:rsidR="000C77CC" w:rsidP="00127050" w:rsidRDefault="000C77CC" w14:paraId="34CF629E" w14:textId="77777777">
            <w:pPr>
              <w:ind w:firstLine="0"/>
              <w:rPr>
                <w:bCs/>
                <w:sz w:val="18"/>
                <w:szCs w:val="18"/>
                <w:lang w:eastAsia="en-US"/>
              </w:rPr>
            </w:pPr>
            <w:r>
              <w:rPr>
                <w:bCs/>
                <w:sz w:val="18"/>
                <w:szCs w:val="18"/>
                <w:lang w:eastAsia="en-US"/>
              </w:rPr>
              <w:t>RET o EMG</w:t>
            </w:r>
          </w:p>
        </w:tc>
        <w:tc>
          <w:tcPr>
            <w:tcW w:w="3120" w:type="dxa"/>
            <w:vAlign w:val="center"/>
          </w:tcPr>
          <w:p w:rsidRPr="00127050" w:rsidR="000C77CC" w:rsidP="00127050" w:rsidRDefault="000C77CC" w14:paraId="130714EA" w14:textId="77777777">
            <w:pPr>
              <w:ind w:firstLine="0"/>
              <w:rPr>
                <w:bCs/>
                <w:sz w:val="18"/>
                <w:szCs w:val="18"/>
                <w:lang w:eastAsia="en-US"/>
              </w:rPr>
            </w:pPr>
            <w:r>
              <w:rPr>
                <w:bCs/>
                <w:sz w:val="18"/>
                <w:szCs w:val="18"/>
              </w:rPr>
              <w:t>pendiente_baja</w:t>
            </w:r>
            <w:r>
              <w:rPr>
                <w:bCs/>
                <w:sz w:val="18"/>
                <w:szCs w:val="18"/>
                <w:lang w:eastAsia="en-US"/>
              </w:rPr>
              <w:t xml:space="preserve"> (cuenta como exposición)</w:t>
            </w:r>
          </w:p>
        </w:tc>
        <w:tc>
          <w:tcPr>
            <w:tcW w:w="3120" w:type="dxa"/>
            <w:vAlign w:val="center"/>
          </w:tcPr>
          <w:p w:rsidRPr="00127050" w:rsidR="000C77CC" w:rsidP="00127050" w:rsidRDefault="000C77CC" w14:paraId="11BA181C" w14:textId="77777777">
            <w:pPr>
              <w:ind w:firstLine="0"/>
              <w:rPr>
                <w:bCs/>
                <w:sz w:val="18"/>
                <w:szCs w:val="18"/>
                <w:lang w:eastAsia="en-US"/>
              </w:rPr>
            </w:pPr>
            <w:r>
              <w:rPr>
                <w:bCs/>
                <w:sz w:val="18"/>
                <w:szCs w:val="18"/>
              </w:rPr>
              <w:t>deshabilitada</w:t>
            </w:r>
          </w:p>
        </w:tc>
      </w:tr>
      <w:tr w:rsidR="000C77CC" w:rsidTr="000C77CC" w14:paraId="1C625DC2" w14:textId="77777777">
        <w:tc>
          <w:tcPr>
            <w:tcW w:w="3120" w:type="dxa"/>
            <w:tcBorders>
              <w:bottom w:val="single" w:color="auto" w:sz="4" w:space="0"/>
            </w:tcBorders>
            <w:vAlign w:val="center"/>
          </w:tcPr>
          <w:p w:rsidRPr="00127050" w:rsidR="000C77CC" w:rsidP="00127050" w:rsidRDefault="000C77CC" w14:paraId="2A060070" w14:textId="77777777">
            <w:pPr>
              <w:ind w:firstLine="0"/>
              <w:rPr>
                <w:bCs/>
                <w:sz w:val="18"/>
                <w:szCs w:val="18"/>
                <w:lang w:eastAsia="en-US"/>
              </w:rPr>
            </w:pPr>
            <w:r>
              <w:rPr>
                <w:bCs/>
                <w:sz w:val="18"/>
                <w:szCs w:val="18"/>
                <w:lang w:eastAsia="en-US"/>
              </w:rPr>
              <w:t>Eliminación (posterior)</w:t>
            </w:r>
          </w:p>
        </w:tc>
        <w:tc>
          <w:tcPr>
            <w:tcW w:w="3120" w:type="dxa"/>
            <w:tcBorders>
              <w:bottom w:val="single" w:color="auto" w:sz="4" w:space="0"/>
            </w:tcBorders>
            <w:vAlign w:val="center"/>
          </w:tcPr>
          <w:p w:rsidRPr="00127050" w:rsidR="000C77CC" w:rsidP="00127050" w:rsidRDefault="000C77CC" w14:paraId="434B984D" w14:textId="77777777">
            <w:pPr>
              <w:ind w:firstLine="0"/>
              <w:rPr>
                <w:bCs/>
                <w:sz w:val="18"/>
                <w:szCs w:val="18"/>
                <w:lang w:eastAsia="en-US"/>
              </w:rPr>
            </w:pPr>
            <w:r>
              <w:rPr>
                <w:bCs/>
                <w:sz w:val="18"/>
                <w:szCs w:val="18"/>
              </w:rPr>
              <w:t>deshabilitada</w:t>
            </w:r>
          </w:p>
        </w:tc>
        <w:tc>
          <w:tcPr>
            <w:tcW w:w="3120" w:type="dxa"/>
            <w:tcBorders>
              <w:bottom w:val="single" w:color="auto" w:sz="4" w:space="0"/>
            </w:tcBorders>
            <w:vAlign w:val="center"/>
          </w:tcPr>
          <w:p w:rsidRPr="00127050" w:rsidR="000C77CC" w:rsidP="00127050" w:rsidRDefault="000C77CC" w14:paraId="461E885E" w14:textId="77777777">
            <w:pPr>
              <w:ind w:firstLine="0"/>
              <w:rPr>
                <w:bCs/>
                <w:sz w:val="18"/>
                <w:szCs w:val="18"/>
                <w:lang w:eastAsia="en-US"/>
              </w:rPr>
            </w:pPr>
            <w:r>
              <w:rPr>
                <w:bCs/>
                <w:sz w:val="18"/>
                <w:szCs w:val="18"/>
              </w:rPr>
              <w:t>eliminada</w:t>
            </w:r>
          </w:p>
        </w:tc>
      </w:tr>
    </w:tbl>
    <w:p w:rsidR="00867668" w:rsidP="00D0607F" w:rsidRDefault="00867668" w14:paraId="4073FA05" w14:textId="77777777">
      <w:pPr>
        <w:pStyle w:val="Compact"/>
        <w:ind w:left="240"/>
        <w:rPr>
          <w:rFonts w:ascii="Arial" w:hAnsi="Arial" w:cs="Arial"/>
          <w:i/>
          <w:iCs/>
          <w:sz w:val="22"/>
          <w:szCs w:val="22"/>
        </w:rPr>
      </w:pPr>
    </w:p>
    <w:p w:rsidR="00D0607F" w:rsidP="003E02E0" w:rsidRDefault="00D0607F" w14:paraId="45663949" w14:textId="712B2763">
      <w:r>
        <w:rPr>
          <w:i/>
          <w:iCs/>
        </w:rPr>
        <w:t>Nota:</w:t>
      </w:r>
      <w:r>
        <w:t xml:space="preserve"> La tabla anterior muestra los estados de las cuentas respecto a los estados de las solicitudes.</w:t>
      </w:r>
    </w:p>
    <w:p w:rsidR="005C14CC" w:rsidP="00D0607F" w:rsidRDefault="005C14CC" w14:paraId="0BEA605A" w14:textId="77777777">
      <w:pPr>
        <w:pStyle w:val="Compact"/>
        <w:ind w:left="240"/>
        <w:rPr>
          <w:rFonts w:ascii="Arial" w:hAnsi="Arial" w:cs="Arial"/>
          <w:sz w:val="22"/>
          <w:szCs w:val="22"/>
        </w:rPr>
      </w:pPr>
    </w:p>
    <w:p w:rsidR="005C14CC" w:rsidP="00D0607F" w:rsidRDefault="005C14CC" w14:paraId="5B263372" w14:textId="77777777">
      <w:pPr>
        <w:pStyle w:val="Compact"/>
        <w:ind w:left="240"/>
        <w:rPr>
          <w:rFonts w:ascii="Arial" w:hAnsi="Arial" w:cs="Arial"/>
          <w:sz w:val="22"/>
          <w:szCs w:val="22"/>
        </w:rPr>
      </w:pPr>
    </w:p>
    <w:p w:rsidR="005C14CC" w:rsidP="00D0607F" w:rsidRDefault="005C14CC" w14:paraId="3CDDF631" w14:textId="77777777">
      <w:pPr>
        <w:pStyle w:val="Compact"/>
        <w:ind w:left="240"/>
        <w:rPr>
          <w:rFonts w:ascii="Arial" w:hAnsi="Arial" w:cs="Arial"/>
          <w:sz w:val="22"/>
          <w:szCs w:val="22"/>
        </w:rPr>
      </w:pPr>
    </w:p>
    <w:p w:rsidR="00D0607F" w:rsidP="00D0607F" w:rsidRDefault="00D0607F" w14:paraId="15BEBB3E" w14:textId="6390962C">
      <w:pPr>
        <w:pStyle w:val="Compact"/>
        <w:ind w:left="240"/>
        <w:rPr>
          <w:rFonts w:ascii="Arial" w:hAnsi="Arial" w:cs="Arial"/>
          <w:sz w:val="22"/>
          <w:szCs w:val="22"/>
        </w:rPr>
      </w:pPr>
      <w:r>
        <w:rPr>
          <w:rFonts w:ascii="Arial" w:hAnsi="Arial" w:cs="Arial"/>
          <w:sz w:val="22"/>
          <w:szCs w:val="22"/>
        </w:rPr>
        <w:t xml:space="preserve">Cabe precisar que: </w:t>
      </w:r>
    </w:p>
    <w:p w:rsidR="00D0607F" w:rsidP="00D0607F" w:rsidRDefault="00D0607F" w14:paraId="78630EF6" w14:textId="77777777">
      <w:pPr>
        <w:pStyle w:val="Compact"/>
        <w:ind w:left="240"/>
        <w:rPr>
          <w:rFonts w:ascii="Arial" w:hAnsi="Arial" w:cs="Arial"/>
          <w:sz w:val="22"/>
          <w:szCs w:val="22"/>
        </w:rPr>
      </w:pPr>
    </w:p>
    <w:p w:rsidRPr="00D0607F" w:rsidR="00D0607F" w:rsidP="00127050" w:rsidRDefault="00D0607F" w14:paraId="545C29D5" w14:textId="7DB0881F">
      <w:pPr>
        <w:pStyle w:val="Compact"/>
        <w:numPr>
          <w:ilvl w:val="0"/>
          <w:numId w:val="11"/>
        </w:numPr>
        <w:rPr>
          <w:rFonts w:ascii="Arial" w:hAnsi="Arial" w:cs="Arial"/>
          <w:sz w:val="22"/>
          <w:szCs w:val="22"/>
        </w:rPr>
      </w:pPr>
      <w:r>
        <w:rPr>
          <w:rFonts w:ascii="Arial" w:hAnsi="Arial" w:cs="Arial"/>
          <w:sz w:val="22"/>
          <w:szCs w:val="22"/>
        </w:rPr>
        <w:t>Un ticket marcado como resuelto, pero sin solución no cambia el estado de la cuenta y se muestra como «cierre sin solución».</w:t>
      </w:r>
    </w:p>
    <w:p w:rsidRPr="00D0607F" w:rsidR="00D0607F" w:rsidP="00127050" w:rsidRDefault="00D0607F" w14:paraId="6EBDAE56" w14:textId="77777777">
      <w:pPr>
        <w:pStyle w:val="Compact"/>
        <w:numPr>
          <w:ilvl w:val="0"/>
          <w:numId w:val="11"/>
        </w:numPr>
        <w:rPr>
          <w:rFonts w:ascii="Arial" w:hAnsi="Arial" w:cs="Arial"/>
          <w:sz w:val="22"/>
          <w:szCs w:val="22"/>
        </w:rPr>
      </w:pPr>
      <w:r>
        <w:rPr>
          <w:rFonts w:ascii="Arial" w:hAnsi="Arial" w:cs="Arial"/>
          <w:sz w:val="22"/>
          <w:szCs w:val="22"/>
        </w:rPr>
        <w:t>Un ticket reabierto devuelve la cuenta al estado que tenía antes de ese ticket y se marca como «reabierto».</w:t>
      </w:r>
    </w:p>
    <w:p w:rsidR="00D0607F" w:rsidP="00127050" w:rsidRDefault="00D0607F" w14:paraId="7DD61E89" w14:textId="517D53CB">
      <w:pPr>
        <w:pStyle w:val="Compact"/>
        <w:numPr>
          <w:ilvl w:val="0"/>
          <w:numId w:val="11"/>
        </w:numPr>
      </w:pPr>
      <w:r>
        <w:rPr>
          <w:rFonts w:ascii="Arial" w:hAnsi="Arial" w:cs="Arial"/>
          <w:sz w:val="22"/>
          <w:szCs w:val="22"/>
        </w:rPr>
        <w:t>Los equipos se toman de la asignación real de activos en GLPI, no de los tickets</w:t>
      </w:r>
      <w:r>
        <w:t>.</w:t>
      </w:r>
    </w:p>
    <w:p w:rsidRPr="003E02E0" w:rsidR="00867668" w:rsidP="003E02E0" w:rsidRDefault="00867668" w14:paraId="1978AAAE" w14:textId="2ADCB72E">
      <w:pPr>
        <w:ind w:firstLine="0"/>
        <w:rPr>
          <w:b/>
          <w:bCs/>
        </w:rPr>
      </w:pPr>
      <w:r>
        <w:rPr>
          <w:b/>
          <w:bCs/>
        </w:rPr>
        <w:t>Catálogo de campos por tipo de evento</w:t>
      </w:r>
    </w:p>
    <w:p w:rsidR="000C77CC" w:rsidP="003E02E0" w:rsidRDefault="00867668" w14:paraId="79189E01" w14:textId="7DB72283">
      <w:r>
        <w:t>Todos los tipos de evento comparten estos campos: colaborador, tipo, subtipo, fecha efectiva, solicitante, justificación, estado y referencias a los tickets. Los campos marcados con «R» son restringidos: solo los ve RRHH y nunca se envían a GLPI.</w:t>
      </w:r>
    </w:p>
    <w:p w:rsidRPr="00795A0B" w:rsidR="00867668" w:rsidP="00867668" w:rsidRDefault="00867668" w14:paraId="048205E9" w14:textId="75229E81">
      <w:pPr>
        <w:rPr>
          <w:b/>
          <w:bCs/>
        </w:rPr>
      </w:pPr>
      <w:r>
        <w:rPr>
          <w:b/>
          <w:bCs/>
        </w:rPr>
        <w:t>Tabla 12</w:t>
      </w:r>
    </w:p>
    <w:p w:rsidR="00867668" w:rsidP="00867668" w:rsidRDefault="00867668" w14:paraId="0B297E09" w14:textId="1950FB8A">
      <w:pPr>
        <w:rPr>
          <w:i/>
          <w:iCs/>
        </w:rPr>
      </w:pPr>
      <w:r>
        <w:rPr>
          <w:i/>
          <w:iCs/>
        </w:rPr>
        <w:t>Matriz de campos específicos por tipo de solicitud</w:t>
      </w:r>
    </w:p>
    <w:tbl>
      <w:tblPr>
        <w:tblStyle w:val="Table"/>
        <w:tblW w:w="5000" w:type="pct"/>
        <w:tblInd w:w="108" w:type="dxa"/>
        <w:tblLayout w:type="fixed"/>
        <w:tblLook w:val="0020" w:firstRow="1" w:lastRow="0" w:firstColumn="0" w:lastColumn="0" w:noHBand="0" w:noVBand="0"/>
      </w:tblPr>
      <w:tblGrid>
        <w:gridCol w:w="764"/>
        <w:gridCol w:w="8866"/>
      </w:tblGrid>
      <w:tr w:rsidRPr="00867668" w:rsidR="00867668" w:rsidTr="00867668" w14:paraId="6D2C1A72" w14:textId="77777777">
        <w:trPr>
          <w:cnfStyle w:val="100000000000" w:firstRow="1" w:lastRow="0" w:firstColumn="0" w:lastColumn="0" w:oddVBand="0" w:evenVBand="0" w:oddHBand="0" w:evenHBand="0" w:firstRowFirstColumn="0" w:firstRowLastColumn="0" w:lastRowFirstColumn="0" w:lastRowLastColumn="0"/>
          <w:tblHeader/>
        </w:trPr>
        <w:tc>
          <w:tcPr>
            <w:tcW w:w="743" w:type="dxa"/>
            <w:tcBorders>
              <w:top w:val="single" w:color="auto" w:sz="4" w:space="0"/>
              <w:bottom w:val="single" w:color="auto" w:sz="4" w:space="0"/>
            </w:tcBorders>
          </w:tcPr>
          <w:p w:rsidRPr="00867668" w:rsidR="00867668" w:rsidP="00412145" w:rsidRDefault="00867668" w14:paraId="3E936F23" w14:textId="77777777">
            <w:pPr>
              <w:pStyle w:val="Compact"/>
              <w:rPr>
                <w:rFonts w:ascii="Arial" w:hAnsi="Arial" w:cs="Arial"/>
              </w:rPr>
            </w:pPr>
            <w:r>
              <w:rPr>
                <w:rFonts w:ascii="Arial" w:hAnsi="Arial" w:cs="Arial"/>
                <w:b/>
                <w:szCs w:val="24"/>
                <w:lang w:eastAsia="en-US"/>
              </w:rPr>
              <w:t>Tipo</w:t>
            </w:r>
          </w:p>
        </w:tc>
        <w:tc>
          <w:tcPr>
            <w:tcW w:w="8617" w:type="dxa"/>
            <w:tcBorders>
              <w:top w:val="single" w:color="auto" w:sz="4" w:space="0"/>
              <w:bottom w:val="single" w:color="auto" w:sz="4" w:space="0"/>
            </w:tcBorders>
          </w:tcPr>
          <w:p w:rsidRPr="00867668" w:rsidR="00867668" w:rsidP="00412145" w:rsidRDefault="00867668" w14:paraId="391B7389" w14:textId="77777777">
            <w:pPr>
              <w:pStyle w:val="Compact"/>
              <w:rPr>
                <w:rFonts w:ascii="Arial" w:hAnsi="Arial" w:cs="Arial"/>
              </w:rPr>
            </w:pPr>
            <w:r>
              <w:rPr>
                <w:rFonts w:ascii="Arial" w:hAnsi="Arial" w:cs="Arial"/>
                <w:b/>
                <w:szCs w:val="24"/>
                <w:lang w:eastAsia="en-US"/>
              </w:rPr>
              <w:t>Campos específicos</w:t>
            </w:r>
          </w:p>
        </w:tc>
      </w:tr>
      <w:tr w:rsidRPr="00867668" w:rsidR="00867668" w:rsidTr="00867668" w14:paraId="51039032" w14:textId="77777777">
        <w:tc>
          <w:tcPr>
            <w:tcW w:w="743" w:type="dxa"/>
            <w:tcBorders>
              <w:top w:val="single" w:color="auto" w:sz="4" w:space="0"/>
            </w:tcBorders>
          </w:tcPr>
          <w:p w:rsidRPr="00867668" w:rsidR="00867668" w:rsidP="00412145" w:rsidRDefault="00867668" w14:paraId="4FFF72C9" w14:textId="77777777">
            <w:pPr>
              <w:pStyle w:val="Compact"/>
              <w:rPr>
                <w:rFonts w:ascii="Arial" w:hAnsi="Arial" w:cs="Arial"/>
                <w:sz w:val="18"/>
                <w:szCs w:val="22"/>
              </w:rPr>
            </w:pPr>
            <w:r>
              <w:rPr>
                <w:rFonts w:ascii="Arial" w:hAnsi="Arial" w:cs="Arial"/>
                <w:sz w:val="18"/>
                <w:szCs w:val="22"/>
                <w:lang w:eastAsia="en-US"/>
              </w:rPr>
              <w:t>ING</w:t>
            </w:r>
          </w:p>
        </w:tc>
        <w:tc>
          <w:tcPr>
            <w:tcW w:w="8617" w:type="dxa"/>
            <w:tcBorders>
              <w:top w:val="single" w:color="auto" w:sz="4" w:space="0"/>
            </w:tcBorders>
          </w:tcPr>
          <w:p w:rsidRPr="00867668" w:rsidR="00867668" w:rsidP="00412145" w:rsidRDefault="00867668" w14:paraId="15E36E1A" w14:textId="5026D7A1">
            <w:pPr>
              <w:pStyle w:val="Compact"/>
              <w:rPr>
                <w:rFonts w:ascii="Arial" w:hAnsi="Arial" w:cs="Arial"/>
                <w:sz w:val="18"/>
                <w:szCs w:val="22"/>
              </w:rPr>
            </w:pPr>
            <w:r>
              <w:rPr>
                <w:rFonts w:ascii="Arial" w:hAnsi="Arial" w:cs="Arial"/>
                <w:sz w:val="18"/>
                <w:szCs w:val="22"/>
                <w:lang w:eastAsia="en-US"/>
              </w:rPr>
              <w:t>Nombres; apellidos; número de documento; tipo de vinculación (empleado, contratista(tercero), practicante o temporal); departamento; cargo; sede; jefe directo; fecha de ingreso; fecha de fin (obligatoria si no es empleado); requiere equipo (sí o no) y tipo de equipo; soporte de vinculación (PDF obligatorio, máximo 20 MB): acta de inicio firmada si es contratista, acto administrativo de nombramiento o contrato en los demás casos.</w:t>
            </w:r>
          </w:p>
        </w:tc>
      </w:tr>
      <w:tr w:rsidRPr="00867668" w:rsidR="00867668" w:rsidTr="00867668" w14:paraId="477CB9A8" w14:textId="77777777">
        <w:tc>
          <w:tcPr>
            <w:tcW w:w="743" w:type="dxa"/>
          </w:tcPr>
          <w:p w:rsidRPr="00867668" w:rsidR="00867668" w:rsidP="00412145" w:rsidRDefault="00867668" w14:paraId="10BFA336" w14:textId="77777777">
            <w:pPr>
              <w:pStyle w:val="Compact"/>
              <w:rPr>
                <w:rFonts w:ascii="Arial" w:hAnsi="Arial" w:cs="Arial"/>
                <w:sz w:val="18"/>
                <w:szCs w:val="22"/>
              </w:rPr>
            </w:pPr>
            <w:r>
              <w:rPr>
                <w:rFonts w:ascii="Arial" w:hAnsi="Arial" w:cs="Arial"/>
                <w:sz w:val="18"/>
                <w:szCs w:val="22"/>
                <w:lang w:eastAsia="en-US"/>
              </w:rPr>
              <w:t>VAC</w:t>
            </w:r>
          </w:p>
        </w:tc>
        <w:tc>
          <w:tcPr>
            <w:tcW w:w="8617" w:type="dxa"/>
          </w:tcPr>
          <w:p w:rsidRPr="00867668" w:rsidR="00867668" w:rsidP="00412145" w:rsidRDefault="00867668" w14:paraId="22E50850" w14:textId="77777777">
            <w:pPr>
              <w:pStyle w:val="Compact"/>
              <w:rPr>
                <w:rFonts w:ascii="Arial" w:hAnsi="Arial" w:cs="Arial"/>
                <w:sz w:val="18"/>
                <w:szCs w:val="22"/>
              </w:rPr>
            </w:pPr>
            <w:r>
              <w:rPr>
                <w:rFonts w:ascii="Arial" w:hAnsi="Arial" w:cs="Arial"/>
                <w:sz w:val="18"/>
                <w:szCs w:val="22"/>
                <w:lang w:eastAsia="en-US"/>
              </w:rPr>
              <w:t>Fecha de inicio; fecha de regreso.</w:t>
            </w:r>
          </w:p>
        </w:tc>
      </w:tr>
      <w:tr w:rsidRPr="00867668" w:rsidR="00867668" w:rsidTr="00867668" w14:paraId="76487FEA" w14:textId="77777777">
        <w:tc>
          <w:tcPr>
            <w:tcW w:w="743" w:type="dxa"/>
          </w:tcPr>
          <w:p w:rsidRPr="00867668" w:rsidR="00867668" w:rsidP="00412145" w:rsidRDefault="00867668" w14:paraId="16EB3EA5" w14:textId="77777777">
            <w:pPr>
              <w:pStyle w:val="Compact"/>
              <w:rPr>
                <w:rFonts w:ascii="Arial" w:hAnsi="Arial" w:cs="Arial"/>
                <w:sz w:val="18"/>
                <w:szCs w:val="22"/>
              </w:rPr>
            </w:pPr>
            <w:r>
              <w:rPr>
                <w:rFonts w:ascii="Arial" w:hAnsi="Arial" w:cs="Arial"/>
                <w:sz w:val="18"/>
                <w:szCs w:val="22"/>
                <w:lang w:eastAsia="en-US"/>
              </w:rPr>
              <w:t>CDP</w:t>
            </w:r>
          </w:p>
        </w:tc>
        <w:tc>
          <w:tcPr>
            <w:tcW w:w="8617" w:type="dxa"/>
          </w:tcPr>
          <w:p w:rsidRPr="00867668" w:rsidR="00867668" w:rsidP="00412145" w:rsidRDefault="00867668" w14:paraId="59CF06E6" w14:textId="77777777">
            <w:pPr>
              <w:pStyle w:val="Compact"/>
              <w:rPr>
                <w:rFonts w:ascii="Arial" w:hAnsi="Arial" w:cs="Arial"/>
                <w:sz w:val="18"/>
                <w:szCs w:val="22"/>
              </w:rPr>
            </w:pPr>
            <w:r>
              <w:rPr>
                <w:rFonts w:ascii="Arial" w:hAnsi="Arial" w:cs="Arial"/>
                <w:sz w:val="18"/>
                <w:szCs w:val="22"/>
                <w:lang w:eastAsia="en-US"/>
              </w:rPr>
              <w:t>Departamento nuevo; cargo nuevo; jefe nuevo; fecha efectiva.</w:t>
            </w:r>
          </w:p>
        </w:tc>
      </w:tr>
      <w:tr w:rsidRPr="00867668" w:rsidR="00867668" w:rsidTr="00867668" w14:paraId="1C76B1DE" w14:textId="77777777">
        <w:tc>
          <w:tcPr>
            <w:tcW w:w="743" w:type="dxa"/>
          </w:tcPr>
          <w:p w:rsidRPr="00867668" w:rsidR="00867668" w:rsidP="00412145" w:rsidRDefault="00867668" w14:paraId="56603675" w14:textId="77777777">
            <w:pPr>
              <w:pStyle w:val="Compact"/>
              <w:rPr>
                <w:rFonts w:ascii="Arial" w:hAnsi="Arial" w:cs="Arial"/>
                <w:sz w:val="18"/>
                <w:szCs w:val="22"/>
              </w:rPr>
            </w:pPr>
            <w:r>
              <w:rPr>
                <w:rFonts w:ascii="Arial" w:hAnsi="Arial" w:cs="Arial"/>
                <w:sz w:val="18"/>
                <w:szCs w:val="22"/>
                <w:lang w:eastAsia="en-US"/>
              </w:rPr>
              <w:t>CSU</w:t>
            </w:r>
          </w:p>
        </w:tc>
        <w:tc>
          <w:tcPr>
            <w:tcW w:w="8617" w:type="dxa"/>
          </w:tcPr>
          <w:p w:rsidRPr="00867668" w:rsidR="00867668" w:rsidP="00412145" w:rsidRDefault="00867668" w14:paraId="4416097C" w14:textId="77777777">
            <w:pPr>
              <w:pStyle w:val="Compact"/>
              <w:rPr>
                <w:rFonts w:ascii="Arial" w:hAnsi="Arial" w:cs="Arial"/>
                <w:sz w:val="18"/>
                <w:szCs w:val="22"/>
              </w:rPr>
            </w:pPr>
            <w:r>
              <w:rPr>
                <w:rFonts w:ascii="Arial" w:hAnsi="Arial" w:cs="Arial"/>
                <w:sz w:val="18"/>
                <w:szCs w:val="22"/>
                <w:lang w:eastAsia="en-US"/>
              </w:rPr>
              <w:t>Sede nueva; fecha efectiva; ¿se traslada el equipo? (sí o no).</w:t>
            </w:r>
          </w:p>
        </w:tc>
      </w:tr>
      <w:tr w:rsidRPr="00867668" w:rsidR="00867668" w:rsidTr="00867668" w14:paraId="3014A18F" w14:textId="77777777">
        <w:tc>
          <w:tcPr>
            <w:tcW w:w="743" w:type="dxa"/>
          </w:tcPr>
          <w:p w:rsidRPr="00867668" w:rsidR="00867668" w:rsidP="00412145" w:rsidRDefault="00867668" w14:paraId="109240A2" w14:textId="77777777">
            <w:pPr>
              <w:pStyle w:val="Compact"/>
              <w:rPr>
                <w:rFonts w:ascii="Arial" w:hAnsi="Arial" w:cs="Arial"/>
                <w:sz w:val="18"/>
                <w:szCs w:val="22"/>
              </w:rPr>
            </w:pPr>
            <w:r>
              <w:rPr>
                <w:rFonts w:ascii="Arial" w:hAnsi="Arial" w:cs="Arial"/>
                <w:sz w:val="18"/>
                <w:szCs w:val="22"/>
                <w:lang w:eastAsia="en-US"/>
              </w:rPr>
              <w:t>RET</w:t>
            </w:r>
          </w:p>
        </w:tc>
        <w:tc>
          <w:tcPr>
            <w:tcW w:w="8617" w:type="dxa"/>
          </w:tcPr>
          <w:p w:rsidRPr="00867668" w:rsidR="00867668" w:rsidP="00412145" w:rsidRDefault="00867668" w14:paraId="55C6360E" w14:textId="77777777">
            <w:pPr>
              <w:pStyle w:val="Compact"/>
              <w:rPr>
                <w:rFonts w:ascii="Arial" w:hAnsi="Arial" w:cs="Arial"/>
                <w:sz w:val="18"/>
                <w:szCs w:val="22"/>
              </w:rPr>
            </w:pPr>
            <w:r>
              <w:rPr>
                <w:rFonts w:ascii="Arial" w:hAnsi="Arial" w:cs="Arial"/>
                <w:sz w:val="18"/>
                <w:szCs w:val="22"/>
                <w:lang w:eastAsia="en-US"/>
              </w:rPr>
              <w:t>Subtipo; último día laborado; motivo (R).</w:t>
            </w:r>
          </w:p>
        </w:tc>
      </w:tr>
      <w:tr w:rsidRPr="00867668" w:rsidR="00867668" w:rsidTr="00867668" w14:paraId="4351C53E" w14:textId="77777777">
        <w:tc>
          <w:tcPr>
            <w:tcW w:w="743" w:type="dxa"/>
            <w:tcBorders>
              <w:bottom w:val="single" w:color="auto" w:sz="4" w:space="0"/>
            </w:tcBorders>
          </w:tcPr>
          <w:p w:rsidRPr="00867668" w:rsidR="00867668" w:rsidP="00412145" w:rsidRDefault="00867668" w14:paraId="2286C910" w14:textId="77777777">
            <w:pPr>
              <w:pStyle w:val="Compact"/>
              <w:rPr>
                <w:rFonts w:ascii="Arial" w:hAnsi="Arial" w:cs="Arial"/>
                <w:sz w:val="18"/>
                <w:szCs w:val="22"/>
              </w:rPr>
            </w:pPr>
            <w:r>
              <w:rPr>
                <w:rFonts w:ascii="Arial" w:hAnsi="Arial" w:cs="Arial"/>
                <w:sz w:val="18"/>
                <w:szCs w:val="22"/>
                <w:lang w:eastAsia="en-US"/>
              </w:rPr>
              <w:t>EMG</w:t>
            </w:r>
          </w:p>
        </w:tc>
        <w:tc>
          <w:tcPr>
            <w:tcW w:w="8617" w:type="dxa"/>
            <w:tcBorders>
              <w:bottom w:val="single" w:color="auto" w:sz="4" w:space="0"/>
            </w:tcBorders>
          </w:tcPr>
          <w:p w:rsidRPr="00867668" w:rsidR="00867668" w:rsidP="00412145" w:rsidRDefault="00867668" w14:paraId="27DC23AF" w14:textId="77777777">
            <w:pPr>
              <w:pStyle w:val="Compact"/>
              <w:rPr>
                <w:rFonts w:ascii="Arial" w:hAnsi="Arial" w:cs="Arial"/>
                <w:sz w:val="18"/>
                <w:szCs w:val="22"/>
              </w:rPr>
            </w:pPr>
            <w:r>
              <w:rPr>
                <w:rFonts w:ascii="Arial" w:hAnsi="Arial" w:cs="Arial"/>
                <w:sz w:val="18"/>
                <w:szCs w:val="22"/>
                <w:lang w:eastAsia="en-US"/>
              </w:rPr>
              <w:t>Subtipo; reportado por; descripción del hecho (R); hora del hecho.</w:t>
            </w:r>
          </w:p>
        </w:tc>
      </w:tr>
    </w:tbl>
    <w:p w:rsidR="00867668" w:rsidP="003E02E0" w:rsidRDefault="00867668" w14:paraId="19140DCA" w14:textId="77777777">
      <w:pPr>
        <w:spacing w:line="240" w:lineRule="auto"/>
      </w:pPr>
    </w:p>
    <w:p w:rsidR="00867668" w:rsidP="003E02E0" w:rsidRDefault="00867668" w14:paraId="42D8CDFD" w14:textId="4D42600A">
      <w:pPr>
        <w:ind w:firstLine="0"/>
      </w:pPr>
      <w:r>
        <w:t>Nota: La justificación de RRHH es obligatoria al rechazar y al emitir directamente, y opcional al aprobar una solicitud de un solicitante.</w:t>
      </w:r>
    </w:p>
    <w:p w:rsidRPr="00867668" w:rsidR="00867668" w:rsidP="00867668" w:rsidRDefault="00867668" w14:paraId="136E1025" w14:textId="7E7DC4F3">
      <w:pPr>
        <w:ind w:firstLine="0"/>
        <w:rPr>
          <w:b/>
          <w:bCs/>
        </w:rPr>
      </w:pPr>
      <w:r>
        <w:rPr>
          <w:b/>
          <w:bCs/>
        </w:rPr>
        <w:t>Matriz de perfiles de acceso inicial</w:t>
      </w:r>
    </w:p>
    <w:p w:rsidR="00867668" w:rsidP="00867668" w:rsidRDefault="00867668" w14:paraId="51339255" w14:textId="65ACCB6D">
      <w:r>
        <w:t xml:space="preserve">La matriz que se observa en la </w:t>
      </w:r>
      <w:r>
        <w:rPr>
          <w:b/>
          <w:bCs/>
        </w:rPr>
        <w:t>Tabla 13</w:t>
      </w:r>
      <w:r>
        <w:t>, alimenta las listas de verificación de los tickets y la diferencia de grupos en los eventos de cambio. El Administrador del sistema la mantiene y cada cambio queda auditado. Estos son los valores iniciales.</w:t>
      </w:r>
    </w:p>
    <w:p w:rsidR="005C14CC" w:rsidP="0086112A" w:rsidRDefault="005C14CC" w14:paraId="24F2C940" w14:textId="77777777">
      <w:pPr>
        <w:rPr>
          <w:b/>
          <w:bCs/>
        </w:rPr>
      </w:pPr>
    </w:p>
    <w:p w:rsidR="005C14CC" w:rsidP="0086112A" w:rsidRDefault="005C14CC" w14:paraId="7C4A8152" w14:textId="77777777">
      <w:pPr>
        <w:rPr>
          <w:b/>
          <w:bCs/>
        </w:rPr>
      </w:pPr>
    </w:p>
    <w:p w:rsidR="005C14CC" w:rsidP="0086112A" w:rsidRDefault="005C14CC" w14:paraId="0ADDB10F" w14:textId="77777777">
      <w:pPr>
        <w:rPr>
          <w:b/>
          <w:bCs/>
        </w:rPr>
      </w:pPr>
    </w:p>
    <w:p w:rsidR="005C14CC" w:rsidP="0086112A" w:rsidRDefault="005C14CC" w14:paraId="6A7256D4" w14:textId="77777777">
      <w:pPr>
        <w:rPr>
          <w:b/>
          <w:bCs/>
        </w:rPr>
      </w:pPr>
    </w:p>
    <w:p w:rsidRPr="00795A0B" w:rsidR="0086112A" w:rsidP="0086112A" w:rsidRDefault="0086112A" w14:paraId="3AAFB4FA" w14:textId="75DE410C">
      <w:pPr>
        <w:rPr>
          <w:b/>
          <w:bCs/>
        </w:rPr>
      </w:pPr>
      <w:r>
        <w:rPr>
          <w:b/>
          <w:bCs/>
        </w:rPr>
        <w:t>Tabla 13</w:t>
      </w:r>
    </w:p>
    <w:p w:rsidR="0086112A" w:rsidP="00867668" w:rsidRDefault="003E02E0" w14:paraId="10D2B9EF" w14:textId="4C28ECEE">
      <w:r>
        <w:rPr>
          <w:i/>
          <w:iCs/>
        </w:rPr>
        <w:t>Perfiles de acceso inicial en el SSGUI</w:t>
      </w:r>
    </w:p>
    <w:tbl>
      <w:tblPr>
        <w:tblStyle w:val="Tablanormal2"/>
        <w:tblW w:w="5000" w:type="pct"/>
        <w:jc w:val="center"/>
        <w:tblBorders>
          <w:top w:val="none" w:color="auto" w:sz="0" w:space="0"/>
          <w:bottom w:val="none" w:color="auto" w:sz="0" w:space="0"/>
        </w:tblBorders>
        <w:tblLayout w:type="fixed"/>
        <w:tblLook w:val="0020" w:firstRow="1" w:lastRow="0" w:firstColumn="0" w:lastColumn="0" w:noHBand="0" w:noVBand="0"/>
      </w:tblPr>
      <w:tblGrid>
        <w:gridCol w:w="1494"/>
        <w:gridCol w:w="2041"/>
        <w:gridCol w:w="1761"/>
        <w:gridCol w:w="1606"/>
        <w:gridCol w:w="1592"/>
        <w:gridCol w:w="1136"/>
      </w:tblGrid>
      <w:tr w:rsidRPr="0086112A" w:rsidR="0086112A" w:rsidTr="003E02E0" w14:paraId="02285D97"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1452"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43B34308" w14:textId="77777777">
            <w:pPr>
              <w:spacing w:line="240" w:lineRule="auto"/>
              <w:ind w:firstLine="0"/>
              <w:rPr>
                <w:rFonts w:cs="Arial"/>
                <w:sz w:val="18"/>
                <w:szCs w:val="18"/>
              </w:rPr>
            </w:pPr>
            <w:r>
              <w:rPr>
                <w:rFonts w:cs="Arial"/>
                <w:sz w:val="18"/>
                <w:szCs w:val="18"/>
              </w:rPr>
              <w:t>Departamento</w:t>
            </w:r>
          </w:p>
        </w:tc>
        <w:tc>
          <w:tcPr>
            <w:cnfStyle w:val="000001000000" w:firstRow="0" w:lastRow="0" w:firstColumn="0" w:lastColumn="0" w:oddVBand="0" w:evenVBand="1" w:oddHBand="0" w:evenHBand="0" w:firstRowFirstColumn="0" w:firstRowLastColumn="0" w:lastRowFirstColumn="0" w:lastRowLastColumn="0"/>
            <w:tcW w:w="1984"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4F1F60F9" w14:textId="77777777">
            <w:pPr>
              <w:spacing w:line="240" w:lineRule="auto"/>
              <w:ind w:firstLine="0"/>
              <w:rPr>
                <w:rFonts w:cs="Arial"/>
                <w:sz w:val="18"/>
                <w:szCs w:val="18"/>
              </w:rPr>
            </w:pPr>
            <w:r>
              <w:rPr>
                <w:rFonts w:cs="Arial"/>
                <w:sz w:val="18"/>
                <w:szCs w:val="18"/>
              </w:rPr>
              <w:t>Grupos de AD</w:t>
            </w:r>
          </w:p>
        </w:tc>
        <w:tc>
          <w:tcPr>
            <w:cnfStyle w:val="000010000000" w:firstRow="0" w:lastRow="0" w:firstColumn="0" w:lastColumn="0" w:oddVBand="1" w:evenVBand="0" w:oddHBand="0" w:evenHBand="0" w:firstRowFirstColumn="0" w:firstRowLastColumn="0" w:lastRowFirstColumn="0" w:lastRowLastColumn="0"/>
            <w:tcW w:w="1712"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01D80CD9" w14:textId="77777777">
            <w:pPr>
              <w:spacing w:line="240" w:lineRule="auto"/>
              <w:ind w:firstLine="0"/>
              <w:rPr>
                <w:rFonts w:cs="Arial"/>
                <w:sz w:val="18"/>
                <w:szCs w:val="18"/>
              </w:rPr>
            </w:pPr>
            <w:r>
              <w:rPr>
                <w:rFonts w:cs="Arial"/>
                <w:sz w:val="18"/>
                <w:szCs w:val="18"/>
              </w:rPr>
              <w:t>Grupos de red</w:t>
            </w:r>
          </w:p>
        </w:tc>
        <w:tc>
          <w:tcPr>
            <w:cnfStyle w:val="000001000000" w:firstRow="0" w:lastRow="0" w:firstColumn="0" w:lastColumn="0" w:oddVBand="0" w:evenVBand="1" w:oddHBand="0" w:evenHBand="0" w:firstRowFirstColumn="0" w:firstRowLastColumn="0" w:lastRowFirstColumn="0" w:lastRowLastColumn="0"/>
            <w:tcW w:w="1561"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587192E2" w14:textId="77777777">
            <w:pPr>
              <w:spacing w:line="240" w:lineRule="auto"/>
              <w:ind w:firstLine="0"/>
              <w:rPr>
                <w:rFonts w:cs="Arial"/>
                <w:sz w:val="18"/>
                <w:szCs w:val="18"/>
              </w:rPr>
            </w:pPr>
            <w:r>
              <w:rPr>
                <w:rFonts w:cs="Arial"/>
                <w:sz w:val="18"/>
                <w:szCs w:val="18"/>
              </w:rPr>
              <w:t>Grupos de M365</w:t>
            </w:r>
          </w:p>
        </w:tc>
        <w:tc>
          <w:tcPr>
            <w:cnfStyle w:val="000010000000" w:firstRow="0" w:lastRow="0" w:firstColumn="0" w:lastColumn="0" w:oddVBand="1" w:evenVBand="0" w:oddHBand="0" w:evenHBand="0" w:firstRowFirstColumn="0" w:firstRowLastColumn="0" w:lastRowFirstColumn="0" w:lastRowLastColumn="0"/>
            <w:tcW w:w="1547"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181CCED5" w14:textId="77777777">
            <w:pPr>
              <w:spacing w:line="240" w:lineRule="auto"/>
              <w:ind w:firstLine="0"/>
              <w:rPr>
                <w:rFonts w:cs="Arial"/>
                <w:sz w:val="18"/>
                <w:szCs w:val="18"/>
              </w:rPr>
            </w:pPr>
            <w:r>
              <w:rPr>
                <w:rFonts w:cs="Arial"/>
                <w:sz w:val="18"/>
                <w:szCs w:val="18"/>
              </w:rPr>
              <w:t>Licencias de software (GLPI)</w:t>
            </w:r>
          </w:p>
        </w:tc>
        <w:tc>
          <w:tcPr>
            <w:cnfStyle w:val="000001000000" w:firstRow="0" w:lastRow="0" w:firstColumn="0" w:lastColumn="0" w:oddVBand="0" w:evenVBand="1" w:oddHBand="0" w:evenHBand="0" w:firstRowFirstColumn="0" w:firstRowLastColumn="0" w:lastRowFirstColumn="0" w:lastRowLastColumn="0"/>
            <w:tcW w:w="1104" w:type="dxa"/>
            <w:tcBorders>
              <w:top w:val="single" w:color="auto" w:sz="4" w:space="0"/>
              <w:left w:val="none" w:color="auto" w:sz="0" w:space="0"/>
              <w:bottom w:val="single" w:color="auto" w:sz="4" w:space="0"/>
              <w:right w:val="none" w:color="auto" w:sz="0" w:space="0"/>
            </w:tcBorders>
            <w:vAlign w:val="center"/>
          </w:tcPr>
          <w:p w:rsidRPr="00127050" w:rsidR="0086112A" w:rsidP="003E02E0" w:rsidRDefault="0086112A" w14:paraId="24378CFC" w14:textId="77777777">
            <w:pPr>
              <w:spacing w:line="240" w:lineRule="auto"/>
              <w:ind w:firstLine="0"/>
              <w:rPr>
                <w:rFonts w:cs="Arial"/>
                <w:sz w:val="18"/>
                <w:szCs w:val="18"/>
              </w:rPr>
            </w:pPr>
            <w:r>
              <w:rPr>
                <w:rFonts w:cs="Arial"/>
                <w:sz w:val="18"/>
                <w:szCs w:val="18"/>
              </w:rPr>
              <w:t>Equipo</w:t>
            </w:r>
          </w:p>
        </w:tc>
      </w:tr>
      <w:tr w:rsidRPr="0086112A" w:rsidR="0086112A" w:rsidTr="003E02E0" w14:paraId="3C625B56"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52"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619B2C9D" w14:textId="77777777">
            <w:pPr>
              <w:ind w:firstLine="0"/>
              <w:rPr>
                <w:rFonts w:cs="Arial"/>
                <w:sz w:val="18"/>
                <w:szCs w:val="18"/>
              </w:rPr>
            </w:pPr>
            <w:r>
              <w:rPr>
                <w:rFonts w:cs="Arial"/>
                <w:sz w:val="18"/>
                <w:szCs w:val="18"/>
              </w:rPr>
              <w:t>Gerencia</w:t>
            </w:r>
          </w:p>
        </w:tc>
        <w:tc>
          <w:tcPr>
            <w:cnfStyle w:val="000001000000" w:firstRow="0" w:lastRow="0" w:firstColumn="0" w:lastColumn="0" w:oddVBand="0" w:evenVBand="1" w:oddHBand="0" w:evenHBand="0" w:firstRowFirstColumn="0" w:firstRowLastColumn="0" w:lastRowFirstColumn="0" w:lastRowLastColumn="0"/>
            <w:tcW w:w="1984"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190B7D2C" w14:textId="77777777">
            <w:pPr>
              <w:ind w:firstLine="0"/>
              <w:rPr>
                <w:rFonts w:cs="Arial"/>
                <w:sz w:val="18"/>
                <w:szCs w:val="18"/>
              </w:rPr>
            </w:pPr>
            <w:r>
              <w:rPr>
                <w:rStyle w:val="VerbatimChar"/>
                <w:rFonts w:ascii="Arial" w:hAnsi="Arial" w:cs="Arial"/>
                <w:szCs w:val="18"/>
              </w:rPr>
              <w:t>GG-Gerencia</w:t>
            </w:r>
            <w:r>
              <w:rPr>
                <w:rFonts w:cs="Arial"/>
                <w:sz w:val="18"/>
                <w:szCs w:val="18"/>
              </w:rPr>
              <w:t xml:space="preserve">, </w:t>
            </w:r>
            <w:r>
              <w:rPr>
                <w:rStyle w:val="VerbatimChar"/>
                <w:rFonts w:ascii="Arial" w:hAnsi="Arial" w:cs="Arial"/>
                <w:szCs w:val="18"/>
              </w:rPr>
              <w:t>FS-Gerencia-RW</w:t>
            </w:r>
            <w:r>
              <w:rPr>
                <w:rFonts w:cs="Arial"/>
                <w:sz w:val="18"/>
                <w:szCs w:val="18"/>
              </w:rPr>
              <w:t xml:space="preserve">, </w:t>
            </w:r>
            <w:r>
              <w:rPr>
                <w:rStyle w:val="VerbatimChar"/>
                <w:rFonts w:ascii="Arial" w:hAnsi="Arial" w:cs="Arial"/>
                <w:szCs w:val="18"/>
              </w:rPr>
              <w:t>FS-Comun-RO</w:t>
            </w:r>
          </w:p>
        </w:tc>
        <w:tc>
          <w:tcPr>
            <w:cnfStyle w:val="000010000000" w:firstRow="0" w:lastRow="0" w:firstColumn="0" w:lastColumn="0" w:oddVBand="1" w:evenVBand="0" w:oddHBand="0" w:evenHBand="0" w:firstRowFirstColumn="0" w:firstRowLastColumn="0" w:lastRowFirstColumn="0" w:lastRowLastColumn="0"/>
            <w:tcW w:w="1712"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68CDCE4F" w14:textId="77777777">
            <w:pPr>
              <w:ind w:firstLine="0"/>
              <w:rPr>
                <w:rFonts w:cs="Arial"/>
                <w:sz w:val="18"/>
                <w:szCs w:val="18"/>
                <w:lang w:val="en-US"/>
              </w:rPr>
            </w:pPr>
            <w:r>
              <w:rPr>
                <w:rStyle w:val="VerbatimChar"/>
                <w:rFonts w:ascii="Arial" w:hAnsi="Arial" w:cs="Arial"/>
                <w:szCs w:val="18"/>
                <w:lang w:val="en-US"/>
              </w:rPr>
              <w:t>NET-VPN</w:t>
            </w:r>
            <w:r>
              <w:rPr>
                <w:rFonts w:cs="Arial"/>
                <w:sz w:val="18"/>
                <w:szCs w:val="18"/>
                <w:lang w:val="en-US"/>
              </w:rPr>
              <w:t xml:space="preserve">, </w:t>
            </w:r>
            <w:r>
              <w:rPr>
                <w:rStyle w:val="VerbatimChar"/>
                <w:rFonts w:ascii="Arial" w:hAnsi="Arial" w:cs="Arial"/>
                <w:szCs w:val="18"/>
                <w:lang w:val="en-US"/>
              </w:rPr>
              <w:t>NET-WIFI-CORP</w:t>
            </w:r>
          </w:p>
        </w:tc>
        <w:tc>
          <w:tcPr>
            <w:cnfStyle w:val="000001000000" w:firstRow="0" w:lastRow="0" w:firstColumn="0" w:lastColumn="0" w:oddVBand="0" w:evenVBand="1" w:oddHBand="0" w:evenHBand="0" w:firstRowFirstColumn="0" w:firstRowLastColumn="0" w:lastRowFirstColumn="0" w:lastRowLastColumn="0"/>
            <w:tcW w:w="1561"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3A7097EC" w14:textId="77777777">
            <w:pPr>
              <w:ind w:firstLine="0"/>
              <w:rPr>
                <w:rFonts w:cs="Arial"/>
                <w:sz w:val="18"/>
                <w:szCs w:val="18"/>
              </w:rPr>
            </w:pPr>
            <w:r>
              <w:rPr>
                <w:rStyle w:val="VerbatimChar"/>
                <w:rFonts w:ascii="Arial" w:hAnsi="Arial" w:cs="Arial"/>
                <w:szCs w:val="18"/>
              </w:rPr>
              <w:t>M365-Gerencia</w:t>
            </w:r>
          </w:p>
        </w:tc>
        <w:tc>
          <w:tcPr>
            <w:cnfStyle w:val="000010000000" w:firstRow="0" w:lastRow="0" w:firstColumn="0" w:lastColumn="0" w:oddVBand="1" w:evenVBand="0" w:oddHBand="0" w:evenHBand="0" w:firstRowFirstColumn="0" w:firstRowLastColumn="0" w:lastRowFirstColumn="0" w:lastRowLastColumn="0"/>
            <w:tcW w:w="1547"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0C810FCE" w14:textId="77777777">
            <w:pPr>
              <w:ind w:firstLine="0"/>
              <w:rPr>
                <w:rFonts w:cs="Arial"/>
                <w:sz w:val="18"/>
                <w:szCs w:val="18"/>
              </w:rPr>
            </w:pPr>
            <w:r>
              <w:rPr>
                <w:rFonts w:cs="Arial"/>
                <w:sz w:val="18"/>
                <w:szCs w:val="18"/>
              </w:rPr>
              <w:t>Suite ofimática, lector PDF</w:t>
            </w:r>
          </w:p>
        </w:tc>
        <w:tc>
          <w:tcPr>
            <w:cnfStyle w:val="000001000000" w:firstRow="0" w:lastRow="0" w:firstColumn="0" w:lastColumn="0" w:oddVBand="0" w:evenVBand="1" w:oddHBand="0" w:evenHBand="0" w:firstRowFirstColumn="0" w:firstRowLastColumn="0" w:lastRowFirstColumn="0" w:lastRowLastColumn="0"/>
            <w:tcW w:w="1104" w:type="dxa"/>
            <w:tcBorders>
              <w:top w:val="single" w:color="auto" w:sz="4" w:space="0"/>
              <w:left w:val="none" w:color="auto" w:sz="0" w:space="0"/>
              <w:bottom w:val="none" w:color="auto" w:sz="0" w:space="0"/>
              <w:right w:val="none" w:color="auto" w:sz="0" w:space="0"/>
            </w:tcBorders>
            <w:vAlign w:val="center"/>
          </w:tcPr>
          <w:p w:rsidRPr="00127050" w:rsidR="0086112A" w:rsidP="003E02E0" w:rsidRDefault="0086112A" w14:paraId="4E4807DC" w14:textId="77777777">
            <w:pPr>
              <w:ind w:firstLine="0"/>
              <w:rPr>
                <w:rFonts w:cs="Arial"/>
                <w:sz w:val="18"/>
                <w:szCs w:val="18"/>
              </w:rPr>
            </w:pPr>
            <w:r>
              <w:rPr>
                <w:rFonts w:cs="Arial"/>
                <w:sz w:val="18"/>
                <w:szCs w:val="18"/>
              </w:rPr>
              <w:t>Portátil</w:t>
            </w:r>
          </w:p>
        </w:tc>
      </w:tr>
      <w:tr w:rsidRPr="0086112A" w:rsidR="0086112A" w:rsidTr="003E02E0" w14:paraId="32F820DD" w14:textId="77777777">
        <w:trPr>
          <w:jc w:val="center"/>
        </w:trPr>
        <w:tc>
          <w:tcPr>
            <w:cnfStyle w:val="000010000000" w:firstRow="0" w:lastRow="0" w:firstColumn="0" w:lastColumn="0" w:oddVBand="1" w:evenVBand="0" w:oddHBand="0" w:evenHBand="0" w:firstRowFirstColumn="0" w:firstRowLastColumn="0" w:lastRowFirstColumn="0" w:lastRowLastColumn="0"/>
            <w:tcW w:w="1452" w:type="dxa"/>
            <w:tcBorders>
              <w:left w:val="none" w:color="auto" w:sz="0" w:space="0"/>
              <w:right w:val="none" w:color="auto" w:sz="0" w:space="0"/>
            </w:tcBorders>
            <w:vAlign w:val="center"/>
          </w:tcPr>
          <w:p w:rsidRPr="00127050" w:rsidR="0086112A" w:rsidP="003E02E0" w:rsidRDefault="0086112A" w14:paraId="2456D8F9" w14:textId="77777777">
            <w:pPr>
              <w:ind w:firstLine="0"/>
              <w:rPr>
                <w:rFonts w:cs="Arial"/>
                <w:sz w:val="18"/>
                <w:szCs w:val="18"/>
              </w:rPr>
            </w:pPr>
            <w:r>
              <w:rPr>
                <w:rFonts w:cs="Arial"/>
                <w:sz w:val="18"/>
                <w:szCs w:val="18"/>
              </w:rPr>
              <w:t>RRHH</w:t>
            </w:r>
          </w:p>
        </w:tc>
        <w:tc>
          <w:tcPr>
            <w:cnfStyle w:val="000001000000" w:firstRow="0" w:lastRow="0" w:firstColumn="0" w:lastColumn="0" w:oddVBand="0" w:evenVBand="1" w:oddHBand="0" w:evenHBand="0" w:firstRowFirstColumn="0" w:firstRowLastColumn="0" w:lastRowFirstColumn="0" w:lastRowLastColumn="0"/>
            <w:tcW w:w="1984" w:type="dxa"/>
            <w:tcBorders>
              <w:left w:val="none" w:color="auto" w:sz="0" w:space="0"/>
              <w:right w:val="none" w:color="auto" w:sz="0" w:space="0"/>
            </w:tcBorders>
            <w:vAlign w:val="center"/>
          </w:tcPr>
          <w:p w:rsidRPr="00127050" w:rsidR="0086112A" w:rsidP="003E02E0" w:rsidRDefault="0086112A" w14:paraId="32CE7D0F" w14:textId="77777777">
            <w:pPr>
              <w:ind w:firstLine="0"/>
              <w:rPr>
                <w:rFonts w:cs="Arial"/>
                <w:sz w:val="18"/>
                <w:szCs w:val="18"/>
              </w:rPr>
            </w:pPr>
            <w:r>
              <w:rPr>
                <w:rStyle w:val="VerbatimChar"/>
                <w:rFonts w:ascii="Arial" w:hAnsi="Arial" w:cs="Arial"/>
                <w:szCs w:val="18"/>
              </w:rPr>
              <w:t>GG-RRHH</w:t>
            </w:r>
            <w:r>
              <w:rPr>
                <w:rFonts w:cs="Arial"/>
                <w:sz w:val="18"/>
                <w:szCs w:val="18"/>
              </w:rPr>
              <w:t xml:space="preserve">, </w:t>
            </w:r>
            <w:r>
              <w:rPr>
                <w:rStyle w:val="VerbatimChar"/>
                <w:rFonts w:ascii="Arial" w:hAnsi="Arial" w:cs="Arial"/>
                <w:szCs w:val="18"/>
              </w:rPr>
              <w:t>FS-RRHH-RW</w:t>
            </w:r>
            <w:r>
              <w:rPr>
                <w:rFonts w:cs="Arial"/>
                <w:sz w:val="18"/>
                <w:szCs w:val="18"/>
              </w:rPr>
              <w:t xml:space="preserve">, </w:t>
            </w:r>
            <w:r>
              <w:rPr>
                <w:rStyle w:val="VerbatimChar"/>
                <w:rFonts w:ascii="Arial" w:hAnsi="Arial" w:cs="Arial"/>
                <w:szCs w:val="18"/>
              </w:rPr>
              <w:t>FS-Comun-RO</w:t>
            </w:r>
          </w:p>
        </w:tc>
        <w:tc>
          <w:tcPr>
            <w:cnfStyle w:val="000010000000" w:firstRow="0" w:lastRow="0" w:firstColumn="0" w:lastColumn="0" w:oddVBand="1" w:evenVBand="0" w:oddHBand="0" w:evenHBand="0" w:firstRowFirstColumn="0" w:firstRowLastColumn="0" w:lastRowFirstColumn="0" w:lastRowLastColumn="0"/>
            <w:tcW w:w="1712" w:type="dxa"/>
            <w:tcBorders>
              <w:left w:val="none" w:color="auto" w:sz="0" w:space="0"/>
              <w:right w:val="none" w:color="auto" w:sz="0" w:space="0"/>
            </w:tcBorders>
            <w:vAlign w:val="center"/>
          </w:tcPr>
          <w:p w:rsidRPr="00127050" w:rsidR="0086112A" w:rsidP="003E02E0" w:rsidRDefault="0086112A" w14:paraId="36A06F8F" w14:textId="77777777">
            <w:pPr>
              <w:ind w:firstLine="0"/>
              <w:rPr>
                <w:rFonts w:cs="Arial"/>
                <w:sz w:val="18"/>
                <w:szCs w:val="18"/>
              </w:rPr>
            </w:pPr>
            <w:r>
              <w:rPr>
                <w:rStyle w:val="VerbatimChar"/>
                <w:rFonts w:ascii="Arial" w:hAnsi="Arial" w:cs="Arial"/>
                <w:szCs w:val="18"/>
              </w:rPr>
              <w:t>NET-WIFI-CORP</w:t>
            </w:r>
          </w:p>
        </w:tc>
        <w:tc>
          <w:tcPr>
            <w:cnfStyle w:val="000001000000" w:firstRow="0" w:lastRow="0" w:firstColumn="0" w:lastColumn="0" w:oddVBand="0" w:evenVBand="1" w:oddHBand="0" w:evenHBand="0" w:firstRowFirstColumn="0" w:firstRowLastColumn="0" w:lastRowFirstColumn="0" w:lastRowLastColumn="0"/>
            <w:tcW w:w="1561" w:type="dxa"/>
            <w:tcBorders>
              <w:left w:val="none" w:color="auto" w:sz="0" w:space="0"/>
              <w:right w:val="none" w:color="auto" w:sz="0" w:space="0"/>
            </w:tcBorders>
            <w:vAlign w:val="center"/>
          </w:tcPr>
          <w:p w:rsidRPr="00127050" w:rsidR="0086112A" w:rsidP="003E02E0" w:rsidRDefault="0086112A" w14:paraId="43E482E3" w14:textId="77777777">
            <w:pPr>
              <w:ind w:firstLine="0"/>
              <w:rPr>
                <w:rFonts w:cs="Arial"/>
                <w:sz w:val="18"/>
                <w:szCs w:val="18"/>
              </w:rPr>
            </w:pPr>
            <w:r>
              <w:rPr>
                <w:rStyle w:val="VerbatimChar"/>
                <w:rFonts w:ascii="Arial" w:hAnsi="Arial" w:cs="Arial"/>
                <w:szCs w:val="18"/>
              </w:rPr>
              <w:t>M365-RRHH</w:t>
            </w:r>
          </w:p>
        </w:tc>
        <w:tc>
          <w:tcPr>
            <w:cnfStyle w:val="000010000000" w:firstRow="0" w:lastRow="0" w:firstColumn="0" w:lastColumn="0" w:oddVBand="1" w:evenVBand="0" w:oddHBand="0" w:evenHBand="0" w:firstRowFirstColumn="0" w:firstRowLastColumn="0" w:lastRowFirstColumn="0" w:lastRowLastColumn="0"/>
            <w:tcW w:w="1547" w:type="dxa"/>
            <w:tcBorders>
              <w:left w:val="none" w:color="auto" w:sz="0" w:space="0"/>
              <w:right w:val="none" w:color="auto" w:sz="0" w:space="0"/>
            </w:tcBorders>
            <w:vAlign w:val="center"/>
          </w:tcPr>
          <w:p w:rsidRPr="00127050" w:rsidR="0086112A" w:rsidP="003E02E0" w:rsidRDefault="0086112A" w14:paraId="307E1250" w14:textId="77777777">
            <w:pPr>
              <w:ind w:firstLine="0"/>
              <w:rPr>
                <w:rFonts w:cs="Arial"/>
                <w:sz w:val="18"/>
                <w:szCs w:val="18"/>
              </w:rPr>
            </w:pPr>
            <w:r>
              <w:rPr>
                <w:rFonts w:cs="Arial"/>
                <w:sz w:val="18"/>
                <w:szCs w:val="18"/>
              </w:rPr>
              <w:t>Suite ofimática</w:t>
            </w:r>
          </w:p>
        </w:tc>
        <w:tc>
          <w:tcPr>
            <w:cnfStyle w:val="000001000000" w:firstRow="0" w:lastRow="0" w:firstColumn="0" w:lastColumn="0" w:oddVBand="0" w:evenVBand="1" w:oddHBand="0" w:evenHBand="0" w:firstRowFirstColumn="0" w:firstRowLastColumn="0" w:lastRowFirstColumn="0" w:lastRowLastColumn="0"/>
            <w:tcW w:w="1104" w:type="dxa"/>
            <w:tcBorders>
              <w:left w:val="none" w:color="auto" w:sz="0" w:space="0"/>
              <w:right w:val="none" w:color="auto" w:sz="0" w:space="0"/>
            </w:tcBorders>
            <w:vAlign w:val="center"/>
          </w:tcPr>
          <w:p w:rsidRPr="00127050" w:rsidR="0086112A" w:rsidP="003E02E0" w:rsidRDefault="0086112A" w14:paraId="6F91445A" w14:textId="77777777">
            <w:pPr>
              <w:ind w:firstLine="0"/>
              <w:rPr>
                <w:rFonts w:cs="Arial"/>
                <w:sz w:val="18"/>
                <w:szCs w:val="18"/>
              </w:rPr>
            </w:pPr>
            <w:r>
              <w:rPr>
                <w:rFonts w:cs="Arial"/>
                <w:sz w:val="18"/>
                <w:szCs w:val="18"/>
              </w:rPr>
              <w:t>Portátil</w:t>
            </w:r>
          </w:p>
        </w:tc>
      </w:tr>
      <w:tr w:rsidRPr="0086112A" w:rsidR="0086112A" w:rsidTr="003E02E0" w14:paraId="00EA30D2"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52"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741194F9" w14:textId="77777777">
            <w:pPr>
              <w:ind w:firstLine="0"/>
              <w:rPr>
                <w:rFonts w:cs="Arial"/>
                <w:sz w:val="18"/>
                <w:szCs w:val="18"/>
              </w:rPr>
            </w:pPr>
            <w:r>
              <w:rPr>
                <w:rFonts w:cs="Arial"/>
                <w:sz w:val="18"/>
                <w:szCs w:val="18"/>
              </w:rPr>
              <w:t>Finanzas</w:t>
            </w:r>
          </w:p>
        </w:tc>
        <w:tc>
          <w:tcPr>
            <w:cnfStyle w:val="000001000000" w:firstRow="0" w:lastRow="0" w:firstColumn="0" w:lastColumn="0" w:oddVBand="0" w:evenVBand="1" w:oddHBand="0" w:evenHBand="0" w:firstRowFirstColumn="0" w:firstRowLastColumn="0" w:lastRowFirstColumn="0" w:lastRowLastColumn="0"/>
            <w:tcW w:w="1984"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618D1ABA" w14:textId="77777777">
            <w:pPr>
              <w:ind w:firstLine="0"/>
              <w:rPr>
                <w:rFonts w:cs="Arial"/>
                <w:sz w:val="18"/>
                <w:szCs w:val="18"/>
              </w:rPr>
            </w:pPr>
            <w:r>
              <w:rPr>
                <w:rStyle w:val="VerbatimChar"/>
                <w:rFonts w:ascii="Arial" w:hAnsi="Arial" w:cs="Arial"/>
                <w:szCs w:val="18"/>
              </w:rPr>
              <w:t>GG-Finanzas</w:t>
            </w:r>
            <w:r>
              <w:rPr>
                <w:rFonts w:cs="Arial"/>
                <w:sz w:val="18"/>
                <w:szCs w:val="18"/>
              </w:rPr>
              <w:t xml:space="preserve">, </w:t>
            </w:r>
            <w:r>
              <w:rPr>
                <w:rStyle w:val="VerbatimChar"/>
                <w:rFonts w:ascii="Arial" w:hAnsi="Arial" w:cs="Arial"/>
                <w:szCs w:val="18"/>
              </w:rPr>
              <w:t>FS-Finanzas-RW</w:t>
            </w:r>
            <w:r>
              <w:rPr>
                <w:rFonts w:cs="Arial"/>
                <w:sz w:val="18"/>
                <w:szCs w:val="18"/>
              </w:rPr>
              <w:t xml:space="preserve">, </w:t>
            </w:r>
            <w:r>
              <w:rPr>
                <w:rStyle w:val="VerbatimChar"/>
                <w:rFonts w:ascii="Arial" w:hAnsi="Arial" w:cs="Arial"/>
                <w:szCs w:val="18"/>
              </w:rPr>
              <w:t>FS-Presupuesto-RO</w:t>
            </w:r>
            <w:r>
              <w:rPr>
                <w:rFonts w:cs="Arial"/>
                <w:sz w:val="18"/>
                <w:szCs w:val="18"/>
              </w:rPr>
              <w:t xml:space="preserve">, </w:t>
            </w:r>
            <w:r>
              <w:rPr>
                <w:rStyle w:val="VerbatimChar"/>
                <w:rFonts w:ascii="Arial" w:hAnsi="Arial" w:cs="Arial"/>
                <w:szCs w:val="18"/>
              </w:rPr>
              <w:t>FS-Comun-RO</w:t>
            </w:r>
          </w:p>
        </w:tc>
        <w:tc>
          <w:tcPr>
            <w:cnfStyle w:val="000010000000" w:firstRow="0" w:lastRow="0" w:firstColumn="0" w:lastColumn="0" w:oddVBand="1" w:evenVBand="0" w:oddHBand="0" w:evenHBand="0" w:firstRowFirstColumn="0" w:firstRowLastColumn="0" w:lastRowFirstColumn="0" w:lastRowLastColumn="0"/>
            <w:tcW w:w="1712"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7D473E96" w14:textId="77777777">
            <w:pPr>
              <w:ind w:firstLine="0"/>
              <w:rPr>
                <w:rFonts w:cs="Arial"/>
                <w:sz w:val="18"/>
                <w:szCs w:val="18"/>
              </w:rPr>
            </w:pPr>
            <w:r>
              <w:rPr>
                <w:rStyle w:val="VerbatimChar"/>
                <w:rFonts w:ascii="Arial" w:hAnsi="Arial" w:cs="Arial"/>
                <w:szCs w:val="18"/>
              </w:rPr>
              <w:t>NET-WIFI-CORP</w:t>
            </w:r>
          </w:p>
        </w:tc>
        <w:tc>
          <w:tcPr>
            <w:cnfStyle w:val="000001000000" w:firstRow="0" w:lastRow="0" w:firstColumn="0" w:lastColumn="0" w:oddVBand="0" w:evenVBand="1" w:oddHBand="0" w:evenHBand="0" w:firstRowFirstColumn="0" w:firstRowLastColumn="0" w:lastRowFirstColumn="0" w:lastRowLastColumn="0"/>
            <w:tcW w:w="1561"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31390BB6" w14:textId="77777777">
            <w:pPr>
              <w:ind w:firstLine="0"/>
              <w:rPr>
                <w:rFonts w:cs="Arial"/>
                <w:sz w:val="18"/>
                <w:szCs w:val="18"/>
              </w:rPr>
            </w:pPr>
            <w:r>
              <w:rPr>
                <w:rStyle w:val="VerbatimChar"/>
                <w:rFonts w:ascii="Arial" w:hAnsi="Arial" w:cs="Arial"/>
                <w:szCs w:val="18"/>
              </w:rPr>
              <w:t>M365-Finanzas</w:t>
            </w:r>
          </w:p>
        </w:tc>
        <w:tc>
          <w:tcPr>
            <w:cnfStyle w:val="000010000000" w:firstRow="0" w:lastRow="0" w:firstColumn="0" w:lastColumn="0" w:oddVBand="1" w:evenVBand="0" w:oddHBand="0" w:evenHBand="0" w:firstRowFirstColumn="0" w:firstRowLastColumn="0" w:lastRowFirstColumn="0" w:lastRowLastColumn="0"/>
            <w:tcW w:w="1547"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74830B79" w14:textId="77777777">
            <w:pPr>
              <w:ind w:firstLine="0"/>
              <w:rPr>
                <w:rFonts w:cs="Arial"/>
                <w:sz w:val="18"/>
                <w:szCs w:val="18"/>
              </w:rPr>
            </w:pPr>
            <w:r>
              <w:rPr>
                <w:rFonts w:cs="Arial"/>
                <w:sz w:val="18"/>
                <w:szCs w:val="18"/>
              </w:rPr>
              <w:t>Suite ofimática, software contable</w:t>
            </w:r>
          </w:p>
        </w:tc>
        <w:tc>
          <w:tcPr>
            <w:cnfStyle w:val="000001000000" w:firstRow="0" w:lastRow="0" w:firstColumn="0" w:lastColumn="0" w:oddVBand="0" w:evenVBand="1" w:oddHBand="0" w:evenHBand="0" w:firstRowFirstColumn="0" w:firstRowLastColumn="0" w:lastRowFirstColumn="0" w:lastRowLastColumn="0"/>
            <w:tcW w:w="1104"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625C104C" w14:textId="77777777">
            <w:pPr>
              <w:ind w:firstLine="0"/>
              <w:rPr>
                <w:rFonts w:cs="Arial"/>
                <w:sz w:val="18"/>
                <w:szCs w:val="18"/>
              </w:rPr>
            </w:pPr>
            <w:r>
              <w:rPr>
                <w:rFonts w:cs="Arial"/>
                <w:sz w:val="18"/>
                <w:szCs w:val="18"/>
              </w:rPr>
              <w:t>Escritorio</w:t>
            </w:r>
          </w:p>
        </w:tc>
      </w:tr>
      <w:tr w:rsidRPr="0086112A" w:rsidR="0086112A" w:rsidTr="003E02E0" w14:paraId="6BCDA387" w14:textId="77777777">
        <w:trPr>
          <w:jc w:val="center"/>
        </w:trPr>
        <w:tc>
          <w:tcPr>
            <w:cnfStyle w:val="000010000000" w:firstRow="0" w:lastRow="0" w:firstColumn="0" w:lastColumn="0" w:oddVBand="1" w:evenVBand="0" w:oddHBand="0" w:evenHBand="0" w:firstRowFirstColumn="0" w:firstRowLastColumn="0" w:lastRowFirstColumn="0" w:lastRowLastColumn="0"/>
            <w:tcW w:w="1452" w:type="dxa"/>
            <w:tcBorders>
              <w:left w:val="none" w:color="auto" w:sz="0" w:space="0"/>
              <w:right w:val="none" w:color="auto" w:sz="0" w:space="0"/>
            </w:tcBorders>
            <w:vAlign w:val="center"/>
          </w:tcPr>
          <w:p w:rsidRPr="00127050" w:rsidR="0086112A" w:rsidP="003E02E0" w:rsidRDefault="0086112A" w14:paraId="335F8969" w14:textId="77777777">
            <w:pPr>
              <w:ind w:firstLine="0"/>
              <w:rPr>
                <w:rFonts w:cs="Arial"/>
                <w:sz w:val="18"/>
                <w:szCs w:val="18"/>
              </w:rPr>
            </w:pPr>
            <w:r>
              <w:rPr>
                <w:rFonts w:cs="Arial"/>
                <w:sz w:val="18"/>
                <w:szCs w:val="18"/>
              </w:rPr>
              <w:t>Comercial</w:t>
            </w:r>
          </w:p>
        </w:tc>
        <w:tc>
          <w:tcPr>
            <w:cnfStyle w:val="000001000000" w:firstRow="0" w:lastRow="0" w:firstColumn="0" w:lastColumn="0" w:oddVBand="0" w:evenVBand="1" w:oddHBand="0" w:evenHBand="0" w:firstRowFirstColumn="0" w:firstRowLastColumn="0" w:lastRowFirstColumn="0" w:lastRowLastColumn="0"/>
            <w:tcW w:w="1984" w:type="dxa"/>
            <w:tcBorders>
              <w:left w:val="none" w:color="auto" w:sz="0" w:space="0"/>
              <w:right w:val="none" w:color="auto" w:sz="0" w:space="0"/>
            </w:tcBorders>
            <w:vAlign w:val="center"/>
          </w:tcPr>
          <w:p w:rsidRPr="00127050" w:rsidR="0086112A" w:rsidP="003E02E0" w:rsidRDefault="0086112A" w14:paraId="73273F8F" w14:textId="77777777">
            <w:pPr>
              <w:ind w:firstLine="0"/>
              <w:rPr>
                <w:rFonts w:cs="Arial"/>
                <w:sz w:val="18"/>
                <w:szCs w:val="18"/>
              </w:rPr>
            </w:pPr>
            <w:r>
              <w:rPr>
                <w:rStyle w:val="VerbatimChar"/>
                <w:rFonts w:ascii="Arial" w:hAnsi="Arial" w:cs="Arial"/>
                <w:szCs w:val="18"/>
              </w:rPr>
              <w:t>GG-Comercial</w:t>
            </w:r>
            <w:r>
              <w:rPr>
                <w:rFonts w:cs="Arial"/>
                <w:sz w:val="18"/>
                <w:szCs w:val="18"/>
              </w:rPr>
              <w:t xml:space="preserve">, </w:t>
            </w:r>
            <w:r>
              <w:rPr>
                <w:rStyle w:val="VerbatimChar"/>
                <w:rFonts w:ascii="Arial" w:hAnsi="Arial" w:cs="Arial"/>
                <w:szCs w:val="18"/>
              </w:rPr>
              <w:t>FS-Comercial-RW</w:t>
            </w:r>
            <w:r>
              <w:rPr>
                <w:rFonts w:cs="Arial"/>
                <w:sz w:val="18"/>
                <w:szCs w:val="18"/>
              </w:rPr>
              <w:t xml:space="preserve">, </w:t>
            </w:r>
            <w:r>
              <w:rPr>
                <w:rStyle w:val="VerbatimChar"/>
                <w:rFonts w:ascii="Arial" w:hAnsi="Arial" w:cs="Arial"/>
                <w:szCs w:val="18"/>
              </w:rPr>
              <w:t>FS-Comun-RO</w:t>
            </w:r>
          </w:p>
        </w:tc>
        <w:tc>
          <w:tcPr>
            <w:cnfStyle w:val="000010000000" w:firstRow="0" w:lastRow="0" w:firstColumn="0" w:lastColumn="0" w:oddVBand="1" w:evenVBand="0" w:oddHBand="0" w:evenHBand="0" w:firstRowFirstColumn="0" w:firstRowLastColumn="0" w:lastRowFirstColumn="0" w:lastRowLastColumn="0"/>
            <w:tcW w:w="1712" w:type="dxa"/>
            <w:tcBorders>
              <w:left w:val="none" w:color="auto" w:sz="0" w:space="0"/>
              <w:right w:val="none" w:color="auto" w:sz="0" w:space="0"/>
            </w:tcBorders>
            <w:vAlign w:val="center"/>
          </w:tcPr>
          <w:p w:rsidRPr="00127050" w:rsidR="0086112A" w:rsidP="003E02E0" w:rsidRDefault="0086112A" w14:paraId="43BE420E" w14:textId="77777777">
            <w:pPr>
              <w:ind w:firstLine="0"/>
              <w:rPr>
                <w:rFonts w:cs="Arial"/>
                <w:sz w:val="18"/>
                <w:szCs w:val="18"/>
                <w:lang w:val="en-US"/>
              </w:rPr>
            </w:pPr>
            <w:r>
              <w:rPr>
                <w:rStyle w:val="VerbatimChar"/>
                <w:rFonts w:ascii="Arial" w:hAnsi="Arial" w:cs="Arial"/>
                <w:szCs w:val="18"/>
                <w:lang w:val="en-US"/>
              </w:rPr>
              <w:t>NET-VPN</w:t>
            </w:r>
            <w:r>
              <w:rPr>
                <w:rFonts w:cs="Arial"/>
                <w:sz w:val="18"/>
                <w:szCs w:val="18"/>
                <w:lang w:val="en-US"/>
              </w:rPr>
              <w:t xml:space="preserve">, </w:t>
            </w:r>
            <w:r>
              <w:rPr>
                <w:rStyle w:val="VerbatimChar"/>
                <w:rFonts w:ascii="Arial" w:hAnsi="Arial" w:cs="Arial"/>
                <w:szCs w:val="18"/>
                <w:lang w:val="en-US"/>
              </w:rPr>
              <w:t>NET-WIFI-CORP</w:t>
            </w:r>
          </w:p>
        </w:tc>
        <w:tc>
          <w:tcPr>
            <w:cnfStyle w:val="000001000000" w:firstRow="0" w:lastRow="0" w:firstColumn="0" w:lastColumn="0" w:oddVBand="0" w:evenVBand="1" w:oddHBand="0" w:evenHBand="0" w:firstRowFirstColumn="0" w:firstRowLastColumn="0" w:lastRowFirstColumn="0" w:lastRowLastColumn="0"/>
            <w:tcW w:w="1561" w:type="dxa"/>
            <w:tcBorders>
              <w:left w:val="none" w:color="auto" w:sz="0" w:space="0"/>
              <w:right w:val="none" w:color="auto" w:sz="0" w:space="0"/>
            </w:tcBorders>
            <w:vAlign w:val="center"/>
          </w:tcPr>
          <w:p w:rsidRPr="00127050" w:rsidR="0086112A" w:rsidP="003E02E0" w:rsidRDefault="0086112A" w14:paraId="74F8E0EF" w14:textId="77777777">
            <w:pPr>
              <w:ind w:firstLine="0"/>
              <w:rPr>
                <w:rFonts w:cs="Arial"/>
                <w:sz w:val="18"/>
                <w:szCs w:val="18"/>
              </w:rPr>
            </w:pPr>
            <w:r>
              <w:rPr>
                <w:rStyle w:val="VerbatimChar"/>
                <w:rFonts w:ascii="Arial" w:hAnsi="Arial" w:cs="Arial"/>
                <w:szCs w:val="18"/>
              </w:rPr>
              <w:t>M365-Comercial</w:t>
            </w:r>
          </w:p>
        </w:tc>
        <w:tc>
          <w:tcPr>
            <w:cnfStyle w:val="000010000000" w:firstRow="0" w:lastRow="0" w:firstColumn="0" w:lastColumn="0" w:oddVBand="1" w:evenVBand="0" w:oddHBand="0" w:evenHBand="0" w:firstRowFirstColumn="0" w:firstRowLastColumn="0" w:lastRowFirstColumn="0" w:lastRowLastColumn="0"/>
            <w:tcW w:w="1547" w:type="dxa"/>
            <w:tcBorders>
              <w:left w:val="none" w:color="auto" w:sz="0" w:space="0"/>
              <w:right w:val="none" w:color="auto" w:sz="0" w:space="0"/>
            </w:tcBorders>
            <w:vAlign w:val="center"/>
          </w:tcPr>
          <w:p w:rsidRPr="00127050" w:rsidR="0086112A" w:rsidP="003E02E0" w:rsidRDefault="0086112A" w14:paraId="0ADA2677" w14:textId="77777777">
            <w:pPr>
              <w:ind w:firstLine="0"/>
              <w:rPr>
                <w:rFonts w:cs="Arial"/>
                <w:sz w:val="18"/>
                <w:szCs w:val="18"/>
              </w:rPr>
            </w:pPr>
            <w:r>
              <w:rPr>
                <w:rFonts w:cs="Arial"/>
                <w:sz w:val="18"/>
                <w:szCs w:val="18"/>
              </w:rPr>
              <w:t>Suite ofimática, CRM</w:t>
            </w:r>
          </w:p>
        </w:tc>
        <w:tc>
          <w:tcPr>
            <w:cnfStyle w:val="000001000000" w:firstRow="0" w:lastRow="0" w:firstColumn="0" w:lastColumn="0" w:oddVBand="0" w:evenVBand="1" w:oddHBand="0" w:evenHBand="0" w:firstRowFirstColumn="0" w:firstRowLastColumn="0" w:lastRowFirstColumn="0" w:lastRowLastColumn="0"/>
            <w:tcW w:w="1104" w:type="dxa"/>
            <w:tcBorders>
              <w:left w:val="none" w:color="auto" w:sz="0" w:space="0"/>
              <w:right w:val="none" w:color="auto" w:sz="0" w:space="0"/>
            </w:tcBorders>
            <w:vAlign w:val="center"/>
          </w:tcPr>
          <w:p w:rsidRPr="00127050" w:rsidR="0086112A" w:rsidP="003E02E0" w:rsidRDefault="0086112A" w14:paraId="6E025D99" w14:textId="77777777">
            <w:pPr>
              <w:ind w:firstLine="0"/>
              <w:rPr>
                <w:rFonts w:cs="Arial"/>
                <w:sz w:val="18"/>
                <w:szCs w:val="18"/>
              </w:rPr>
            </w:pPr>
            <w:r>
              <w:rPr>
                <w:rFonts w:cs="Arial"/>
                <w:sz w:val="18"/>
                <w:szCs w:val="18"/>
              </w:rPr>
              <w:t>Portátil</w:t>
            </w:r>
          </w:p>
        </w:tc>
      </w:tr>
      <w:tr w:rsidRPr="0086112A" w:rsidR="0086112A" w:rsidTr="003E02E0" w14:paraId="2D23FD47"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52"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4B075014" w14:textId="77777777">
            <w:pPr>
              <w:ind w:firstLine="0"/>
              <w:rPr>
                <w:rFonts w:cs="Arial"/>
                <w:sz w:val="18"/>
                <w:szCs w:val="18"/>
              </w:rPr>
            </w:pPr>
            <w:r>
              <w:rPr>
                <w:rFonts w:cs="Arial"/>
                <w:sz w:val="18"/>
                <w:szCs w:val="18"/>
              </w:rPr>
              <w:t>TI</w:t>
            </w:r>
          </w:p>
        </w:tc>
        <w:tc>
          <w:tcPr>
            <w:cnfStyle w:val="000001000000" w:firstRow="0" w:lastRow="0" w:firstColumn="0" w:lastColumn="0" w:oddVBand="0" w:evenVBand="1" w:oddHBand="0" w:evenHBand="0" w:firstRowFirstColumn="0" w:firstRowLastColumn="0" w:lastRowFirstColumn="0" w:lastRowLastColumn="0"/>
            <w:tcW w:w="1984"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7297E79A" w14:textId="77777777">
            <w:pPr>
              <w:ind w:firstLine="0"/>
              <w:rPr>
                <w:rFonts w:cs="Arial"/>
                <w:sz w:val="18"/>
                <w:szCs w:val="18"/>
              </w:rPr>
            </w:pPr>
            <w:r>
              <w:rPr>
                <w:rStyle w:val="VerbatimChar"/>
                <w:rFonts w:ascii="Arial" w:hAnsi="Arial" w:cs="Arial"/>
                <w:szCs w:val="18"/>
              </w:rPr>
              <w:t>GG-TI</w:t>
            </w:r>
            <w:r>
              <w:rPr>
                <w:rFonts w:cs="Arial"/>
                <w:sz w:val="18"/>
                <w:szCs w:val="18"/>
              </w:rPr>
              <w:t xml:space="preserve">, </w:t>
            </w:r>
            <w:r>
              <w:rPr>
                <w:rStyle w:val="VerbatimChar"/>
                <w:rFonts w:ascii="Arial" w:hAnsi="Arial" w:cs="Arial"/>
                <w:szCs w:val="18"/>
              </w:rPr>
              <w:t>FS-TI-RW</w:t>
            </w:r>
            <w:r>
              <w:rPr>
                <w:rFonts w:cs="Arial"/>
                <w:sz w:val="18"/>
                <w:szCs w:val="18"/>
              </w:rPr>
              <w:t xml:space="preserve">, </w:t>
            </w:r>
            <w:r>
              <w:rPr>
                <w:rStyle w:val="VerbatimChar"/>
                <w:rFonts w:ascii="Arial" w:hAnsi="Arial" w:cs="Arial"/>
                <w:szCs w:val="18"/>
              </w:rPr>
              <w:t>FS-Comun-RW</w:t>
            </w:r>
          </w:p>
        </w:tc>
        <w:tc>
          <w:tcPr>
            <w:cnfStyle w:val="000010000000" w:firstRow="0" w:lastRow="0" w:firstColumn="0" w:lastColumn="0" w:oddVBand="1" w:evenVBand="0" w:oddHBand="0" w:evenHBand="0" w:firstRowFirstColumn="0" w:firstRowLastColumn="0" w:lastRowFirstColumn="0" w:lastRowLastColumn="0"/>
            <w:tcW w:w="1712"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489D0511" w14:textId="77777777">
            <w:pPr>
              <w:ind w:firstLine="0"/>
              <w:rPr>
                <w:rFonts w:cs="Arial"/>
                <w:sz w:val="18"/>
                <w:szCs w:val="18"/>
                <w:lang w:val="en-US"/>
              </w:rPr>
            </w:pPr>
            <w:r>
              <w:rPr>
                <w:rStyle w:val="VerbatimChar"/>
                <w:rFonts w:ascii="Arial" w:hAnsi="Arial" w:cs="Arial"/>
                <w:szCs w:val="18"/>
                <w:lang w:val="en-US"/>
              </w:rPr>
              <w:t>NET-VPN</w:t>
            </w:r>
            <w:r>
              <w:rPr>
                <w:rFonts w:cs="Arial"/>
                <w:sz w:val="18"/>
                <w:szCs w:val="18"/>
                <w:lang w:val="en-US"/>
              </w:rPr>
              <w:t xml:space="preserve">, </w:t>
            </w:r>
            <w:r>
              <w:rPr>
                <w:rStyle w:val="VerbatimChar"/>
                <w:rFonts w:ascii="Arial" w:hAnsi="Arial" w:cs="Arial"/>
                <w:szCs w:val="18"/>
                <w:lang w:val="en-US"/>
              </w:rPr>
              <w:t>NET-WIFI-CORP</w:t>
            </w:r>
            <w:r>
              <w:rPr>
                <w:rFonts w:cs="Arial"/>
                <w:sz w:val="18"/>
                <w:szCs w:val="18"/>
                <w:lang w:val="en-US"/>
              </w:rPr>
              <w:t xml:space="preserve">, </w:t>
            </w:r>
            <w:r>
              <w:rPr>
                <w:rStyle w:val="VerbatimChar"/>
                <w:rFonts w:ascii="Arial" w:hAnsi="Arial" w:cs="Arial"/>
                <w:szCs w:val="18"/>
                <w:lang w:val="en-US"/>
              </w:rPr>
              <w:t>NET-ADMIN</w:t>
            </w:r>
          </w:p>
        </w:tc>
        <w:tc>
          <w:tcPr>
            <w:cnfStyle w:val="000001000000" w:firstRow="0" w:lastRow="0" w:firstColumn="0" w:lastColumn="0" w:oddVBand="0" w:evenVBand="1" w:oddHBand="0" w:evenHBand="0" w:firstRowFirstColumn="0" w:firstRowLastColumn="0" w:lastRowFirstColumn="0" w:lastRowLastColumn="0"/>
            <w:tcW w:w="1561"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4AD83C69" w14:textId="77777777">
            <w:pPr>
              <w:ind w:firstLine="0"/>
              <w:rPr>
                <w:rFonts w:cs="Arial"/>
                <w:sz w:val="18"/>
                <w:szCs w:val="18"/>
              </w:rPr>
            </w:pPr>
            <w:r>
              <w:rPr>
                <w:rStyle w:val="VerbatimChar"/>
                <w:rFonts w:ascii="Arial" w:hAnsi="Arial" w:cs="Arial"/>
                <w:szCs w:val="18"/>
              </w:rPr>
              <w:t>M365-TI</w:t>
            </w:r>
          </w:p>
        </w:tc>
        <w:tc>
          <w:tcPr>
            <w:cnfStyle w:val="000010000000" w:firstRow="0" w:lastRow="0" w:firstColumn="0" w:lastColumn="0" w:oddVBand="1" w:evenVBand="0" w:oddHBand="0" w:evenHBand="0" w:firstRowFirstColumn="0" w:firstRowLastColumn="0" w:lastRowFirstColumn="0" w:lastRowLastColumn="0"/>
            <w:tcW w:w="1547"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64925CD0" w14:textId="77777777">
            <w:pPr>
              <w:ind w:firstLine="0"/>
              <w:rPr>
                <w:rFonts w:cs="Arial"/>
                <w:sz w:val="18"/>
                <w:szCs w:val="18"/>
              </w:rPr>
            </w:pPr>
            <w:r>
              <w:rPr>
                <w:rFonts w:cs="Arial"/>
                <w:sz w:val="18"/>
                <w:szCs w:val="18"/>
              </w:rPr>
              <w:t>Suite ofimática, herramientas de soporte</w:t>
            </w:r>
          </w:p>
        </w:tc>
        <w:tc>
          <w:tcPr>
            <w:cnfStyle w:val="000001000000" w:firstRow="0" w:lastRow="0" w:firstColumn="0" w:lastColumn="0" w:oddVBand="0" w:evenVBand="1" w:oddHBand="0" w:evenHBand="0" w:firstRowFirstColumn="0" w:firstRowLastColumn="0" w:lastRowFirstColumn="0" w:lastRowLastColumn="0"/>
            <w:tcW w:w="1104" w:type="dxa"/>
            <w:tcBorders>
              <w:top w:val="none" w:color="auto" w:sz="0" w:space="0"/>
              <w:left w:val="none" w:color="auto" w:sz="0" w:space="0"/>
              <w:bottom w:val="none" w:color="auto" w:sz="0" w:space="0"/>
              <w:right w:val="none" w:color="auto" w:sz="0" w:space="0"/>
            </w:tcBorders>
            <w:vAlign w:val="center"/>
          </w:tcPr>
          <w:p w:rsidRPr="00127050" w:rsidR="0086112A" w:rsidP="003E02E0" w:rsidRDefault="0086112A" w14:paraId="5DFF7B24" w14:textId="77777777">
            <w:pPr>
              <w:ind w:firstLine="0"/>
              <w:rPr>
                <w:rFonts w:cs="Arial"/>
                <w:sz w:val="18"/>
                <w:szCs w:val="18"/>
              </w:rPr>
            </w:pPr>
            <w:r>
              <w:rPr>
                <w:rFonts w:cs="Arial"/>
                <w:sz w:val="18"/>
                <w:szCs w:val="18"/>
              </w:rPr>
              <w:t>Portátil</w:t>
            </w:r>
          </w:p>
        </w:tc>
      </w:tr>
      <w:tr w:rsidRPr="0086112A" w:rsidR="0086112A" w:rsidTr="003E02E0" w14:paraId="585E8FCA" w14:textId="77777777">
        <w:trPr>
          <w:jc w:val="center"/>
        </w:trPr>
        <w:tc>
          <w:tcPr>
            <w:cnfStyle w:val="000010000000" w:firstRow="0" w:lastRow="0" w:firstColumn="0" w:lastColumn="0" w:oddVBand="1" w:evenVBand="0" w:oddHBand="0" w:evenHBand="0" w:firstRowFirstColumn="0" w:firstRowLastColumn="0" w:lastRowFirstColumn="0" w:lastRowLastColumn="0"/>
            <w:tcW w:w="1452" w:type="dxa"/>
            <w:tcBorders>
              <w:left w:val="none" w:color="auto" w:sz="0" w:space="0"/>
              <w:bottom w:val="single" w:color="auto" w:sz="4" w:space="0"/>
              <w:right w:val="none" w:color="auto" w:sz="0" w:space="0"/>
            </w:tcBorders>
            <w:vAlign w:val="center"/>
          </w:tcPr>
          <w:p w:rsidRPr="00127050" w:rsidR="0086112A" w:rsidP="003E02E0" w:rsidRDefault="0086112A" w14:paraId="58B86788" w14:textId="77777777">
            <w:pPr>
              <w:ind w:firstLine="0"/>
              <w:rPr>
                <w:rFonts w:cs="Arial"/>
                <w:sz w:val="18"/>
                <w:szCs w:val="18"/>
              </w:rPr>
            </w:pPr>
            <w:r>
              <w:rPr>
                <w:rFonts w:cs="Arial"/>
                <w:sz w:val="18"/>
                <w:szCs w:val="18"/>
              </w:rPr>
              <w:t>Operaciones</w:t>
            </w:r>
          </w:p>
        </w:tc>
        <w:tc>
          <w:tcPr>
            <w:cnfStyle w:val="000001000000" w:firstRow="0" w:lastRow="0" w:firstColumn="0" w:lastColumn="0" w:oddVBand="0" w:evenVBand="1" w:oddHBand="0" w:evenHBand="0" w:firstRowFirstColumn="0" w:firstRowLastColumn="0" w:lastRowFirstColumn="0" w:lastRowLastColumn="0"/>
            <w:tcW w:w="1984" w:type="dxa"/>
            <w:tcBorders>
              <w:left w:val="none" w:color="auto" w:sz="0" w:space="0"/>
              <w:bottom w:val="single" w:color="auto" w:sz="4" w:space="0"/>
              <w:right w:val="none" w:color="auto" w:sz="0" w:space="0"/>
            </w:tcBorders>
            <w:vAlign w:val="center"/>
          </w:tcPr>
          <w:p w:rsidRPr="00127050" w:rsidR="0086112A" w:rsidP="003E02E0" w:rsidRDefault="0086112A" w14:paraId="3568A4F9" w14:textId="77777777">
            <w:pPr>
              <w:ind w:firstLine="0"/>
              <w:rPr>
                <w:rFonts w:cs="Arial"/>
                <w:sz w:val="18"/>
                <w:szCs w:val="18"/>
              </w:rPr>
            </w:pPr>
            <w:r>
              <w:rPr>
                <w:rStyle w:val="VerbatimChar"/>
                <w:rFonts w:ascii="Arial" w:hAnsi="Arial" w:cs="Arial"/>
                <w:szCs w:val="18"/>
              </w:rPr>
              <w:t>GG-Operaciones</w:t>
            </w:r>
            <w:r>
              <w:rPr>
                <w:rFonts w:cs="Arial"/>
                <w:sz w:val="18"/>
                <w:szCs w:val="18"/>
              </w:rPr>
              <w:t xml:space="preserve">, </w:t>
            </w:r>
            <w:r>
              <w:rPr>
                <w:rStyle w:val="VerbatimChar"/>
                <w:rFonts w:ascii="Arial" w:hAnsi="Arial" w:cs="Arial"/>
                <w:szCs w:val="18"/>
              </w:rPr>
              <w:t>FS-Operaciones-RW</w:t>
            </w:r>
            <w:r>
              <w:rPr>
                <w:rFonts w:cs="Arial"/>
                <w:sz w:val="18"/>
                <w:szCs w:val="18"/>
              </w:rPr>
              <w:t xml:space="preserve">, </w:t>
            </w:r>
            <w:r>
              <w:rPr>
                <w:rStyle w:val="VerbatimChar"/>
                <w:rFonts w:ascii="Arial" w:hAnsi="Arial" w:cs="Arial"/>
                <w:szCs w:val="18"/>
              </w:rPr>
              <w:t>FS-Comun-RO</w:t>
            </w:r>
          </w:p>
        </w:tc>
        <w:tc>
          <w:tcPr>
            <w:cnfStyle w:val="000010000000" w:firstRow="0" w:lastRow="0" w:firstColumn="0" w:lastColumn="0" w:oddVBand="1" w:evenVBand="0" w:oddHBand="0" w:evenHBand="0" w:firstRowFirstColumn="0" w:firstRowLastColumn="0" w:lastRowFirstColumn="0" w:lastRowLastColumn="0"/>
            <w:tcW w:w="1712" w:type="dxa"/>
            <w:tcBorders>
              <w:left w:val="none" w:color="auto" w:sz="0" w:space="0"/>
              <w:bottom w:val="single" w:color="auto" w:sz="4" w:space="0"/>
              <w:right w:val="none" w:color="auto" w:sz="0" w:space="0"/>
            </w:tcBorders>
            <w:vAlign w:val="center"/>
          </w:tcPr>
          <w:p w:rsidRPr="00127050" w:rsidR="0086112A" w:rsidP="003E02E0" w:rsidRDefault="0086112A" w14:paraId="0A8DB2C3" w14:textId="77777777">
            <w:pPr>
              <w:ind w:firstLine="0"/>
              <w:rPr>
                <w:rFonts w:cs="Arial"/>
                <w:sz w:val="18"/>
                <w:szCs w:val="18"/>
              </w:rPr>
            </w:pPr>
            <w:r>
              <w:rPr>
                <w:rStyle w:val="VerbatimChar"/>
                <w:rFonts w:ascii="Arial" w:hAnsi="Arial" w:cs="Arial"/>
                <w:szCs w:val="18"/>
              </w:rPr>
              <w:t>NET-WIFI-CORP</w:t>
            </w:r>
          </w:p>
        </w:tc>
        <w:tc>
          <w:tcPr>
            <w:cnfStyle w:val="000001000000" w:firstRow="0" w:lastRow="0" w:firstColumn="0" w:lastColumn="0" w:oddVBand="0" w:evenVBand="1" w:oddHBand="0" w:evenHBand="0" w:firstRowFirstColumn="0" w:firstRowLastColumn="0" w:lastRowFirstColumn="0" w:lastRowLastColumn="0"/>
            <w:tcW w:w="1561" w:type="dxa"/>
            <w:tcBorders>
              <w:left w:val="none" w:color="auto" w:sz="0" w:space="0"/>
              <w:bottom w:val="single" w:color="auto" w:sz="4" w:space="0"/>
              <w:right w:val="none" w:color="auto" w:sz="0" w:space="0"/>
            </w:tcBorders>
            <w:vAlign w:val="center"/>
          </w:tcPr>
          <w:p w:rsidRPr="00127050" w:rsidR="0086112A" w:rsidP="003E02E0" w:rsidRDefault="0086112A" w14:paraId="790F8F32" w14:textId="77777777">
            <w:pPr>
              <w:ind w:firstLine="0"/>
              <w:rPr>
                <w:rFonts w:cs="Arial"/>
                <w:sz w:val="18"/>
                <w:szCs w:val="18"/>
              </w:rPr>
            </w:pPr>
            <w:r>
              <w:rPr>
                <w:rStyle w:val="VerbatimChar"/>
                <w:rFonts w:ascii="Arial" w:hAnsi="Arial" w:cs="Arial"/>
                <w:szCs w:val="18"/>
              </w:rPr>
              <w:t>M365-Operaciones</w:t>
            </w:r>
          </w:p>
        </w:tc>
        <w:tc>
          <w:tcPr>
            <w:cnfStyle w:val="000010000000" w:firstRow="0" w:lastRow="0" w:firstColumn="0" w:lastColumn="0" w:oddVBand="1" w:evenVBand="0" w:oddHBand="0" w:evenHBand="0" w:firstRowFirstColumn="0" w:firstRowLastColumn="0" w:lastRowFirstColumn="0" w:lastRowLastColumn="0"/>
            <w:tcW w:w="1547" w:type="dxa"/>
            <w:tcBorders>
              <w:left w:val="none" w:color="auto" w:sz="0" w:space="0"/>
              <w:bottom w:val="single" w:color="auto" w:sz="4" w:space="0"/>
              <w:right w:val="none" w:color="auto" w:sz="0" w:space="0"/>
            </w:tcBorders>
            <w:vAlign w:val="center"/>
          </w:tcPr>
          <w:p w:rsidRPr="00127050" w:rsidR="0086112A" w:rsidP="003E02E0" w:rsidRDefault="0086112A" w14:paraId="64F55F62" w14:textId="77777777">
            <w:pPr>
              <w:ind w:firstLine="0"/>
              <w:rPr>
                <w:rFonts w:cs="Arial"/>
                <w:sz w:val="18"/>
                <w:szCs w:val="18"/>
              </w:rPr>
            </w:pPr>
            <w:r>
              <w:rPr>
                <w:rFonts w:cs="Arial"/>
                <w:sz w:val="18"/>
                <w:szCs w:val="18"/>
              </w:rPr>
              <w:t>Suite ofimática</w:t>
            </w:r>
          </w:p>
        </w:tc>
        <w:tc>
          <w:tcPr>
            <w:cnfStyle w:val="000001000000" w:firstRow="0" w:lastRow="0" w:firstColumn="0" w:lastColumn="0" w:oddVBand="0" w:evenVBand="1" w:oddHBand="0" w:evenHBand="0" w:firstRowFirstColumn="0" w:firstRowLastColumn="0" w:lastRowFirstColumn="0" w:lastRowLastColumn="0"/>
            <w:tcW w:w="1104" w:type="dxa"/>
            <w:tcBorders>
              <w:left w:val="none" w:color="auto" w:sz="0" w:space="0"/>
              <w:bottom w:val="single" w:color="auto" w:sz="4" w:space="0"/>
              <w:right w:val="none" w:color="auto" w:sz="0" w:space="0"/>
            </w:tcBorders>
            <w:vAlign w:val="center"/>
          </w:tcPr>
          <w:p w:rsidRPr="00127050" w:rsidR="0086112A" w:rsidP="003E02E0" w:rsidRDefault="0086112A" w14:paraId="345913EF" w14:textId="77777777">
            <w:pPr>
              <w:ind w:firstLine="0"/>
              <w:rPr>
                <w:rFonts w:cs="Arial"/>
                <w:sz w:val="18"/>
                <w:szCs w:val="18"/>
              </w:rPr>
            </w:pPr>
            <w:r>
              <w:rPr>
                <w:rFonts w:cs="Arial"/>
                <w:sz w:val="18"/>
                <w:szCs w:val="18"/>
              </w:rPr>
              <w:t>Escritorio</w:t>
            </w:r>
          </w:p>
        </w:tc>
      </w:tr>
    </w:tbl>
    <w:p w:rsidR="0086112A" w:rsidP="0086112A" w:rsidRDefault="0086112A" w14:paraId="4FCBCAF0" w14:textId="3010457F">
      <w:pPr>
        <w:spacing w:after="0"/>
      </w:pPr>
    </w:p>
    <w:p w:rsidRPr="0086112A" w:rsidR="0086112A" w:rsidP="0086112A" w:rsidRDefault="0086112A" w14:paraId="44A21AD9" w14:textId="25E24A7A">
      <w:pPr>
        <w:ind w:firstLine="0"/>
        <w:rPr>
          <w:b/>
          <w:bCs/>
        </w:rPr>
      </w:pPr>
      <w:r>
        <w:rPr>
          <w:b/>
          <w:bCs/>
        </w:rPr>
        <w:t>Recursos compartidos por departamento</w:t>
      </w:r>
    </w:p>
    <w:p w:rsidR="0086112A" w:rsidP="00AA5910" w:rsidRDefault="00FF4C2B" w14:paraId="5A451098" w14:textId="6ABFC94A">
      <w:r>
        <w:t>De igual manera, cada recurso tiene ruta completa, recurso raíz o serie documental, perfil y el grupo que lo materializa. El perfil Retiro de accesos no se configura en la matriz: lo genera la aplicación al retirar un recurso (CDP) o todos (RET, EMG).</w:t>
      </w:r>
    </w:p>
    <w:p w:rsidRPr="00795A0B" w:rsidR="0086112A" w:rsidP="0086112A" w:rsidRDefault="0086112A" w14:paraId="437EF96D" w14:textId="57D03806">
      <w:pPr>
        <w:rPr>
          <w:b/>
          <w:bCs/>
        </w:rPr>
      </w:pPr>
      <w:r>
        <w:rPr>
          <w:b/>
          <w:bCs/>
        </w:rPr>
        <w:t>Tabla 14</w:t>
      </w:r>
    </w:p>
    <w:p w:rsidR="0086112A" w:rsidP="0086112A" w:rsidRDefault="0086112A" w14:paraId="79339380" w14:textId="35AE66A0">
      <w:r>
        <w:rPr>
          <w:i/>
          <w:iCs/>
        </w:rPr>
        <w:t>Matriz de recursos compartidos</w:t>
      </w:r>
    </w:p>
    <w:tbl>
      <w:tblPr>
        <w:tblStyle w:val="Table"/>
        <w:tblW w:w="5126" w:type="pct"/>
        <w:tblInd w:w="108" w:type="dxa"/>
        <w:tblLayout w:type="fixed"/>
        <w:tblLook w:val="0020" w:firstRow="1" w:lastRow="0" w:firstColumn="0" w:lastColumn="0" w:noHBand="0" w:noVBand="0"/>
      </w:tblPr>
      <w:tblGrid>
        <w:gridCol w:w="1494"/>
        <w:gridCol w:w="3365"/>
        <w:gridCol w:w="1750"/>
        <w:gridCol w:w="1274"/>
        <w:gridCol w:w="1990"/>
      </w:tblGrid>
      <w:tr w:rsidRPr="0086112A" w:rsidR="0086112A" w:rsidTr="00127050" w14:paraId="475BEF27" w14:textId="77777777">
        <w:trPr>
          <w:cnfStyle w:val="100000000000" w:firstRow="1" w:lastRow="0" w:firstColumn="0" w:lastColumn="0" w:oddVBand="0" w:evenVBand="0" w:oddHBand="0" w:evenHBand="0" w:firstRowFirstColumn="0" w:firstRowLastColumn="0" w:lastRowFirstColumn="0" w:lastRowLastColumn="0"/>
          <w:tblHeader/>
        </w:trPr>
        <w:tc>
          <w:tcPr>
            <w:tcW w:w="1452" w:type="dxa"/>
            <w:tcBorders>
              <w:top w:val="single" w:color="auto" w:sz="4" w:space="0"/>
              <w:bottom w:val="single" w:color="auto" w:sz="4" w:space="0"/>
            </w:tcBorders>
            <w:vAlign w:val="center"/>
          </w:tcPr>
          <w:p w:rsidRPr="00127050" w:rsidR="0086112A" w:rsidP="00127050" w:rsidRDefault="0086112A" w14:paraId="3694DE36" w14:textId="77777777">
            <w:pPr>
              <w:ind w:firstLine="0"/>
              <w:rPr>
                <w:b/>
                <w:bCs/>
                <w:sz w:val="18"/>
                <w:szCs w:val="18"/>
              </w:rPr>
            </w:pPr>
            <w:r>
              <w:rPr>
                <w:b/>
                <w:bCs/>
                <w:sz w:val="18"/>
                <w:szCs w:val="18"/>
                <w:lang w:eastAsia="en-US"/>
              </w:rPr>
              <w:t>Departamento</w:t>
            </w:r>
          </w:p>
        </w:tc>
        <w:tc>
          <w:tcPr>
            <w:tcW w:w="3271" w:type="dxa"/>
            <w:tcBorders>
              <w:top w:val="single" w:color="auto" w:sz="4" w:space="0"/>
              <w:bottom w:val="single" w:color="auto" w:sz="4" w:space="0"/>
            </w:tcBorders>
            <w:vAlign w:val="center"/>
          </w:tcPr>
          <w:p w:rsidRPr="00127050" w:rsidR="0086112A" w:rsidP="00127050" w:rsidRDefault="0086112A" w14:paraId="081D81BB" w14:textId="77777777">
            <w:pPr>
              <w:ind w:firstLine="0"/>
              <w:rPr>
                <w:b/>
                <w:bCs/>
                <w:sz w:val="18"/>
                <w:szCs w:val="18"/>
              </w:rPr>
            </w:pPr>
            <w:r>
              <w:rPr>
                <w:b/>
                <w:bCs/>
                <w:sz w:val="18"/>
                <w:szCs w:val="18"/>
                <w:lang w:eastAsia="en-US"/>
              </w:rPr>
              <w:t>Ruta completa del recurso</w:t>
            </w:r>
          </w:p>
        </w:tc>
        <w:tc>
          <w:tcPr>
            <w:tcW w:w="1701" w:type="dxa"/>
            <w:tcBorders>
              <w:top w:val="single" w:color="auto" w:sz="4" w:space="0"/>
              <w:bottom w:val="single" w:color="auto" w:sz="4" w:space="0"/>
            </w:tcBorders>
            <w:vAlign w:val="center"/>
          </w:tcPr>
          <w:p w:rsidRPr="00127050" w:rsidR="0086112A" w:rsidP="00127050" w:rsidRDefault="0086112A" w14:paraId="6F069AAD" w14:textId="2A16F0E1">
            <w:pPr>
              <w:ind w:firstLine="0"/>
              <w:rPr>
                <w:b/>
                <w:bCs/>
                <w:sz w:val="18"/>
                <w:szCs w:val="18"/>
              </w:rPr>
            </w:pPr>
            <w:r>
              <w:rPr>
                <w:b/>
                <w:bCs/>
                <w:sz w:val="18"/>
                <w:szCs w:val="18"/>
                <w:lang w:eastAsia="en-US"/>
              </w:rPr>
              <w:t xml:space="preserve">Recurso raíz </w:t>
            </w:r>
          </w:p>
        </w:tc>
        <w:tc>
          <w:tcPr>
            <w:tcW w:w="1238" w:type="dxa"/>
            <w:tcBorders>
              <w:top w:val="single" w:color="auto" w:sz="4" w:space="0"/>
              <w:bottom w:val="single" w:color="auto" w:sz="4" w:space="0"/>
            </w:tcBorders>
            <w:vAlign w:val="center"/>
          </w:tcPr>
          <w:p w:rsidRPr="00127050" w:rsidR="0086112A" w:rsidP="00127050" w:rsidRDefault="0086112A" w14:paraId="6B68E471" w14:textId="77777777">
            <w:pPr>
              <w:ind w:firstLine="0"/>
              <w:rPr>
                <w:b/>
                <w:bCs/>
                <w:sz w:val="18"/>
                <w:szCs w:val="18"/>
              </w:rPr>
            </w:pPr>
            <w:r>
              <w:rPr>
                <w:b/>
                <w:bCs/>
                <w:sz w:val="18"/>
                <w:szCs w:val="18"/>
                <w:lang w:eastAsia="en-US"/>
              </w:rPr>
              <w:t>Perfil</w:t>
            </w:r>
          </w:p>
        </w:tc>
        <w:tc>
          <w:tcPr>
            <w:tcW w:w="1934" w:type="dxa"/>
            <w:tcBorders>
              <w:top w:val="single" w:color="auto" w:sz="4" w:space="0"/>
              <w:bottom w:val="single" w:color="auto" w:sz="4" w:space="0"/>
            </w:tcBorders>
            <w:vAlign w:val="center"/>
          </w:tcPr>
          <w:p w:rsidRPr="00127050" w:rsidR="0086112A" w:rsidP="00127050" w:rsidRDefault="0086112A" w14:paraId="3210BE29" w14:textId="77777777">
            <w:pPr>
              <w:ind w:firstLine="0"/>
              <w:rPr>
                <w:b/>
                <w:bCs/>
                <w:sz w:val="18"/>
                <w:szCs w:val="18"/>
              </w:rPr>
            </w:pPr>
            <w:r>
              <w:rPr>
                <w:b/>
                <w:bCs/>
                <w:sz w:val="18"/>
                <w:szCs w:val="18"/>
                <w:lang w:eastAsia="en-US"/>
              </w:rPr>
              <w:t>Grupo</w:t>
            </w:r>
          </w:p>
        </w:tc>
      </w:tr>
      <w:tr w:rsidRPr="0086112A" w:rsidR="0086112A" w:rsidTr="00127050" w14:paraId="35FC121F" w14:textId="77777777">
        <w:tc>
          <w:tcPr>
            <w:tcW w:w="1452" w:type="dxa"/>
            <w:tcBorders>
              <w:top w:val="single" w:color="auto" w:sz="4" w:space="0"/>
            </w:tcBorders>
            <w:vAlign w:val="center"/>
          </w:tcPr>
          <w:p w:rsidRPr="00127050" w:rsidR="0086112A" w:rsidP="00127050" w:rsidRDefault="0086112A" w14:paraId="2CF29737" w14:textId="77777777">
            <w:pPr>
              <w:ind w:firstLine="0"/>
              <w:rPr>
                <w:sz w:val="18"/>
                <w:szCs w:val="18"/>
              </w:rPr>
            </w:pPr>
            <w:r>
              <w:rPr>
                <w:sz w:val="18"/>
                <w:szCs w:val="18"/>
                <w:lang w:eastAsia="en-US"/>
              </w:rPr>
              <w:t>Todos, salvo TI</w:t>
            </w:r>
          </w:p>
        </w:tc>
        <w:tc>
          <w:tcPr>
            <w:tcW w:w="3271" w:type="dxa"/>
            <w:tcBorders>
              <w:top w:val="single" w:color="auto" w:sz="4" w:space="0"/>
            </w:tcBorders>
            <w:vAlign w:val="center"/>
          </w:tcPr>
          <w:p w:rsidRPr="00127050" w:rsidR="0086112A" w:rsidP="00127050" w:rsidRDefault="0086112A" w14:paraId="719FEFF8" w14:textId="77777777">
            <w:pPr>
              <w:ind w:firstLine="0"/>
              <w:rPr>
                <w:sz w:val="18"/>
                <w:szCs w:val="18"/>
                <w:lang w:val="en-US"/>
              </w:rPr>
            </w:pPr>
            <w:r>
              <w:rPr>
                <w:rStyle w:val="VerbatimChar"/>
                <w:rFonts w:ascii="Arial" w:hAnsi="Arial" w:cs="Arial"/>
                <w:szCs w:val="18"/>
                <w:lang w:val="en-US" w:eastAsia="en-US"/>
              </w:rPr>
              <w:t>\\fs01.ad.andina.test\comun</w:t>
            </w:r>
          </w:p>
        </w:tc>
        <w:tc>
          <w:tcPr>
            <w:tcW w:w="1701" w:type="dxa"/>
            <w:tcBorders>
              <w:top w:val="single" w:color="auto" w:sz="4" w:space="0"/>
            </w:tcBorders>
            <w:vAlign w:val="center"/>
          </w:tcPr>
          <w:p w:rsidRPr="00127050" w:rsidR="0086112A" w:rsidP="00127050" w:rsidRDefault="0086112A" w14:paraId="1FC5F8E1" w14:textId="77777777">
            <w:pPr>
              <w:ind w:firstLine="0"/>
              <w:rPr>
                <w:sz w:val="18"/>
                <w:szCs w:val="18"/>
              </w:rPr>
            </w:pPr>
            <w:r>
              <w:rPr>
                <w:sz w:val="18"/>
                <w:szCs w:val="18"/>
                <w:lang w:eastAsia="en-US"/>
              </w:rPr>
              <w:t>Común</w:t>
            </w:r>
          </w:p>
        </w:tc>
        <w:tc>
          <w:tcPr>
            <w:tcW w:w="1238" w:type="dxa"/>
            <w:tcBorders>
              <w:top w:val="single" w:color="auto" w:sz="4" w:space="0"/>
            </w:tcBorders>
            <w:vAlign w:val="center"/>
          </w:tcPr>
          <w:p w:rsidRPr="00127050" w:rsidR="0086112A" w:rsidP="00127050" w:rsidRDefault="0086112A" w14:paraId="08E985EA" w14:textId="77777777">
            <w:pPr>
              <w:ind w:firstLine="0"/>
              <w:rPr>
                <w:sz w:val="18"/>
                <w:szCs w:val="18"/>
              </w:rPr>
            </w:pPr>
            <w:r>
              <w:rPr>
                <w:sz w:val="18"/>
                <w:szCs w:val="18"/>
                <w:lang w:eastAsia="en-US"/>
              </w:rPr>
              <w:t>Consulta</w:t>
            </w:r>
          </w:p>
        </w:tc>
        <w:tc>
          <w:tcPr>
            <w:tcW w:w="1934" w:type="dxa"/>
            <w:tcBorders>
              <w:top w:val="single" w:color="auto" w:sz="4" w:space="0"/>
            </w:tcBorders>
            <w:vAlign w:val="center"/>
          </w:tcPr>
          <w:p w:rsidRPr="00127050" w:rsidR="0086112A" w:rsidP="00127050" w:rsidRDefault="0086112A" w14:paraId="01C32200" w14:textId="77777777">
            <w:pPr>
              <w:ind w:firstLine="0"/>
              <w:rPr>
                <w:sz w:val="18"/>
                <w:szCs w:val="18"/>
              </w:rPr>
            </w:pPr>
            <w:r>
              <w:rPr>
                <w:rStyle w:val="VerbatimChar"/>
                <w:rFonts w:ascii="Arial" w:hAnsi="Arial" w:cs="Arial"/>
                <w:szCs w:val="18"/>
                <w:lang w:eastAsia="en-US"/>
              </w:rPr>
              <w:t>FS-Comun-RO</w:t>
            </w:r>
          </w:p>
        </w:tc>
      </w:tr>
      <w:tr w:rsidRPr="0086112A" w:rsidR="0086112A" w:rsidTr="00127050" w14:paraId="24F792C8" w14:textId="77777777">
        <w:tc>
          <w:tcPr>
            <w:tcW w:w="1452" w:type="dxa"/>
            <w:vAlign w:val="center"/>
          </w:tcPr>
          <w:p w:rsidRPr="00127050" w:rsidR="0086112A" w:rsidP="00127050" w:rsidRDefault="0086112A" w14:paraId="22500AFA" w14:textId="77777777">
            <w:pPr>
              <w:ind w:firstLine="0"/>
              <w:rPr>
                <w:sz w:val="18"/>
                <w:szCs w:val="18"/>
              </w:rPr>
            </w:pPr>
            <w:r>
              <w:rPr>
                <w:sz w:val="18"/>
                <w:szCs w:val="18"/>
                <w:lang w:eastAsia="en-US"/>
              </w:rPr>
              <w:t>TI</w:t>
            </w:r>
          </w:p>
        </w:tc>
        <w:tc>
          <w:tcPr>
            <w:tcW w:w="3271" w:type="dxa"/>
            <w:vAlign w:val="center"/>
          </w:tcPr>
          <w:p w:rsidRPr="00127050" w:rsidR="0086112A" w:rsidP="00127050" w:rsidRDefault="0086112A" w14:paraId="73C1EFE2" w14:textId="77777777">
            <w:pPr>
              <w:ind w:firstLine="0"/>
              <w:rPr>
                <w:sz w:val="18"/>
                <w:szCs w:val="18"/>
                <w:lang w:val="en-US"/>
              </w:rPr>
            </w:pPr>
            <w:r>
              <w:rPr>
                <w:rStyle w:val="VerbatimChar"/>
                <w:rFonts w:ascii="Arial" w:hAnsi="Arial" w:cs="Arial"/>
                <w:szCs w:val="18"/>
                <w:lang w:val="en-US" w:eastAsia="en-US"/>
              </w:rPr>
              <w:t>\\fs01.ad.andina.test\comun</w:t>
            </w:r>
          </w:p>
        </w:tc>
        <w:tc>
          <w:tcPr>
            <w:tcW w:w="1701" w:type="dxa"/>
            <w:vAlign w:val="center"/>
          </w:tcPr>
          <w:p w:rsidRPr="00127050" w:rsidR="0086112A" w:rsidP="00127050" w:rsidRDefault="0086112A" w14:paraId="721CB3D9" w14:textId="77777777">
            <w:pPr>
              <w:ind w:firstLine="0"/>
              <w:rPr>
                <w:sz w:val="18"/>
                <w:szCs w:val="18"/>
              </w:rPr>
            </w:pPr>
            <w:r>
              <w:rPr>
                <w:sz w:val="18"/>
                <w:szCs w:val="18"/>
                <w:lang w:eastAsia="en-US"/>
              </w:rPr>
              <w:t>Común</w:t>
            </w:r>
          </w:p>
        </w:tc>
        <w:tc>
          <w:tcPr>
            <w:tcW w:w="1238" w:type="dxa"/>
            <w:vAlign w:val="center"/>
          </w:tcPr>
          <w:p w:rsidRPr="00127050" w:rsidR="0086112A" w:rsidP="00127050" w:rsidRDefault="0086112A" w14:paraId="522C8AAF"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11D14959" w14:textId="77777777">
            <w:pPr>
              <w:ind w:firstLine="0"/>
              <w:rPr>
                <w:sz w:val="18"/>
                <w:szCs w:val="18"/>
              </w:rPr>
            </w:pPr>
            <w:r>
              <w:rPr>
                <w:rStyle w:val="VerbatimChar"/>
                <w:rFonts w:ascii="Arial" w:hAnsi="Arial" w:cs="Arial"/>
                <w:szCs w:val="18"/>
                <w:lang w:eastAsia="en-US"/>
              </w:rPr>
              <w:t>FS-Comun-RW</w:t>
            </w:r>
          </w:p>
        </w:tc>
      </w:tr>
      <w:tr w:rsidRPr="0086112A" w:rsidR="0086112A" w:rsidTr="00127050" w14:paraId="0CDEF2BA" w14:textId="77777777">
        <w:tc>
          <w:tcPr>
            <w:tcW w:w="1452" w:type="dxa"/>
            <w:vAlign w:val="center"/>
          </w:tcPr>
          <w:p w:rsidRPr="00127050" w:rsidR="0086112A" w:rsidP="00127050" w:rsidRDefault="0086112A" w14:paraId="48C6C604" w14:textId="77777777">
            <w:pPr>
              <w:ind w:firstLine="0"/>
              <w:rPr>
                <w:sz w:val="18"/>
                <w:szCs w:val="18"/>
              </w:rPr>
            </w:pPr>
            <w:r>
              <w:rPr>
                <w:sz w:val="18"/>
                <w:szCs w:val="18"/>
                <w:lang w:eastAsia="en-US"/>
              </w:rPr>
              <w:t>Gerencia</w:t>
            </w:r>
          </w:p>
        </w:tc>
        <w:tc>
          <w:tcPr>
            <w:tcW w:w="3271" w:type="dxa"/>
            <w:vAlign w:val="center"/>
          </w:tcPr>
          <w:p w:rsidRPr="00127050" w:rsidR="0086112A" w:rsidP="00127050" w:rsidRDefault="0086112A" w14:paraId="0CA76C9C" w14:textId="77777777">
            <w:pPr>
              <w:ind w:firstLine="0"/>
              <w:rPr>
                <w:sz w:val="18"/>
                <w:szCs w:val="18"/>
              </w:rPr>
            </w:pPr>
            <w:r>
              <w:rPr>
                <w:rStyle w:val="VerbatimChar"/>
                <w:rFonts w:ascii="Arial" w:hAnsi="Arial" w:cs="Arial"/>
                <w:szCs w:val="18"/>
                <w:lang w:eastAsia="en-US"/>
              </w:rPr>
              <w:t>\\fs01.ad.andina.test\departamentos\Gerencia</w:t>
            </w:r>
          </w:p>
        </w:tc>
        <w:tc>
          <w:tcPr>
            <w:tcW w:w="1701" w:type="dxa"/>
            <w:vAlign w:val="center"/>
          </w:tcPr>
          <w:p w:rsidRPr="00127050" w:rsidR="0086112A" w:rsidP="00127050" w:rsidRDefault="0086112A" w14:paraId="0DFE5865" w14:textId="77777777">
            <w:pPr>
              <w:ind w:firstLine="0"/>
              <w:rPr>
                <w:sz w:val="18"/>
                <w:szCs w:val="18"/>
              </w:rPr>
            </w:pPr>
            <w:r>
              <w:rPr>
                <w:sz w:val="18"/>
                <w:szCs w:val="18"/>
                <w:lang w:eastAsia="en-US"/>
              </w:rPr>
              <w:t>Gerencia</w:t>
            </w:r>
          </w:p>
        </w:tc>
        <w:tc>
          <w:tcPr>
            <w:tcW w:w="1238" w:type="dxa"/>
            <w:vAlign w:val="center"/>
          </w:tcPr>
          <w:p w:rsidRPr="00127050" w:rsidR="0086112A" w:rsidP="00127050" w:rsidRDefault="0086112A" w14:paraId="7191C53F"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004908B0" w14:textId="77777777">
            <w:pPr>
              <w:ind w:firstLine="0"/>
              <w:rPr>
                <w:sz w:val="18"/>
                <w:szCs w:val="18"/>
              </w:rPr>
            </w:pPr>
            <w:r>
              <w:rPr>
                <w:rStyle w:val="VerbatimChar"/>
                <w:rFonts w:ascii="Arial" w:hAnsi="Arial" w:cs="Arial"/>
                <w:szCs w:val="18"/>
                <w:lang w:eastAsia="en-US"/>
              </w:rPr>
              <w:t>FS-Gerencia-RW</w:t>
            </w:r>
          </w:p>
        </w:tc>
      </w:tr>
      <w:tr w:rsidRPr="0086112A" w:rsidR="0086112A" w:rsidTr="00127050" w14:paraId="111E5167" w14:textId="77777777">
        <w:tc>
          <w:tcPr>
            <w:tcW w:w="1452" w:type="dxa"/>
            <w:vAlign w:val="center"/>
          </w:tcPr>
          <w:p w:rsidRPr="00127050" w:rsidR="0086112A" w:rsidP="00127050" w:rsidRDefault="0086112A" w14:paraId="6012722E" w14:textId="77777777">
            <w:pPr>
              <w:ind w:firstLine="0"/>
              <w:rPr>
                <w:sz w:val="18"/>
                <w:szCs w:val="18"/>
              </w:rPr>
            </w:pPr>
            <w:r>
              <w:rPr>
                <w:sz w:val="18"/>
                <w:szCs w:val="18"/>
                <w:lang w:eastAsia="en-US"/>
              </w:rPr>
              <w:t>RRHH</w:t>
            </w:r>
          </w:p>
        </w:tc>
        <w:tc>
          <w:tcPr>
            <w:tcW w:w="3271" w:type="dxa"/>
            <w:vAlign w:val="center"/>
          </w:tcPr>
          <w:p w:rsidRPr="00127050" w:rsidR="0086112A" w:rsidP="00127050" w:rsidRDefault="0086112A" w14:paraId="3EB34829" w14:textId="77777777">
            <w:pPr>
              <w:ind w:firstLine="0"/>
              <w:rPr>
                <w:sz w:val="18"/>
                <w:szCs w:val="18"/>
              </w:rPr>
            </w:pPr>
            <w:r>
              <w:rPr>
                <w:rStyle w:val="VerbatimChar"/>
                <w:rFonts w:ascii="Arial" w:hAnsi="Arial" w:cs="Arial"/>
                <w:szCs w:val="18"/>
                <w:lang w:eastAsia="en-US"/>
              </w:rPr>
              <w:t>\\fs01.ad.andina.test\departamentos\RRHH\Hojas de vida</w:t>
            </w:r>
          </w:p>
        </w:tc>
        <w:tc>
          <w:tcPr>
            <w:tcW w:w="1701" w:type="dxa"/>
            <w:vAlign w:val="center"/>
          </w:tcPr>
          <w:p w:rsidRPr="00127050" w:rsidR="0086112A" w:rsidP="00127050" w:rsidRDefault="0086112A" w14:paraId="7EE4284E" w14:textId="77777777">
            <w:pPr>
              <w:ind w:firstLine="0"/>
              <w:rPr>
                <w:sz w:val="18"/>
                <w:szCs w:val="18"/>
              </w:rPr>
            </w:pPr>
            <w:r>
              <w:rPr>
                <w:sz w:val="18"/>
                <w:szCs w:val="18"/>
                <w:lang w:eastAsia="en-US"/>
              </w:rPr>
              <w:t>Historias laborales</w:t>
            </w:r>
          </w:p>
        </w:tc>
        <w:tc>
          <w:tcPr>
            <w:tcW w:w="1238" w:type="dxa"/>
            <w:vAlign w:val="center"/>
          </w:tcPr>
          <w:p w:rsidRPr="00127050" w:rsidR="0086112A" w:rsidP="00127050" w:rsidRDefault="0086112A" w14:paraId="11EB2942"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059A7244" w14:textId="77777777">
            <w:pPr>
              <w:ind w:firstLine="0"/>
              <w:rPr>
                <w:sz w:val="18"/>
                <w:szCs w:val="18"/>
              </w:rPr>
            </w:pPr>
            <w:r>
              <w:rPr>
                <w:rStyle w:val="VerbatimChar"/>
                <w:rFonts w:ascii="Arial" w:hAnsi="Arial" w:cs="Arial"/>
                <w:szCs w:val="18"/>
                <w:lang w:eastAsia="en-US"/>
              </w:rPr>
              <w:t>FS-RRHH-RW</w:t>
            </w:r>
          </w:p>
        </w:tc>
      </w:tr>
      <w:tr w:rsidRPr="0086112A" w:rsidR="0086112A" w:rsidTr="00127050" w14:paraId="69B6111E" w14:textId="77777777">
        <w:tc>
          <w:tcPr>
            <w:tcW w:w="1452" w:type="dxa"/>
            <w:vAlign w:val="center"/>
          </w:tcPr>
          <w:p w:rsidRPr="00127050" w:rsidR="0086112A" w:rsidP="00127050" w:rsidRDefault="0086112A" w14:paraId="5325A6D2" w14:textId="77777777">
            <w:pPr>
              <w:ind w:firstLine="0"/>
              <w:rPr>
                <w:sz w:val="18"/>
                <w:szCs w:val="18"/>
              </w:rPr>
            </w:pPr>
            <w:r>
              <w:rPr>
                <w:sz w:val="18"/>
                <w:szCs w:val="18"/>
                <w:lang w:eastAsia="en-US"/>
              </w:rPr>
              <w:t>Finanzas</w:t>
            </w:r>
          </w:p>
        </w:tc>
        <w:tc>
          <w:tcPr>
            <w:tcW w:w="3271" w:type="dxa"/>
            <w:vAlign w:val="center"/>
          </w:tcPr>
          <w:p w:rsidRPr="00127050" w:rsidR="0086112A" w:rsidP="00127050" w:rsidRDefault="0086112A" w14:paraId="667DAE4A" w14:textId="77777777">
            <w:pPr>
              <w:ind w:firstLine="0"/>
              <w:rPr>
                <w:sz w:val="18"/>
                <w:szCs w:val="18"/>
              </w:rPr>
            </w:pPr>
            <w:r>
              <w:rPr>
                <w:rStyle w:val="VerbatimChar"/>
                <w:rFonts w:ascii="Arial" w:hAnsi="Arial" w:cs="Arial"/>
                <w:szCs w:val="18"/>
                <w:lang w:eastAsia="en-US"/>
              </w:rPr>
              <w:t>\\fs01.ad.andina.test\departamentos\Finanzas\Contabilidad</w:t>
            </w:r>
          </w:p>
        </w:tc>
        <w:tc>
          <w:tcPr>
            <w:tcW w:w="1701" w:type="dxa"/>
            <w:vAlign w:val="center"/>
          </w:tcPr>
          <w:p w:rsidRPr="00127050" w:rsidR="0086112A" w:rsidP="00127050" w:rsidRDefault="0086112A" w14:paraId="7E942B37" w14:textId="77777777">
            <w:pPr>
              <w:ind w:firstLine="0"/>
              <w:rPr>
                <w:sz w:val="18"/>
                <w:szCs w:val="18"/>
              </w:rPr>
            </w:pPr>
            <w:r>
              <w:rPr>
                <w:sz w:val="18"/>
                <w:szCs w:val="18"/>
                <w:lang w:eastAsia="en-US"/>
              </w:rPr>
              <w:t>Contabilidad</w:t>
            </w:r>
          </w:p>
        </w:tc>
        <w:tc>
          <w:tcPr>
            <w:tcW w:w="1238" w:type="dxa"/>
            <w:vAlign w:val="center"/>
          </w:tcPr>
          <w:p w:rsidRPr="00127050" w:rsidR="0086112A" w:rsidP="00127050" w:rsidRDefault="0086112A" w14:paraId="154AD11F"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72455AB7" w14:textId="77777777">
            <w:pPr>
              <w:ind w:firstLine="0"/>
              <w:rPr>
                <w:sz w:val="18"/>
                <w:szCs w:val="18"/>
              </w:rPr>
            </w:pPr>
            <w:r>
              <w:rPr>
                <w:rStyle w:val="VerbatimChar"/>
                <w:rFonts w:ascii="Arial" w:hAnsi="Arial" w:cs="Arial"/>
                <w:szCs w:val="18"/>
                <w:lang w:eastAsia="en-US"/>
              </w:rPr>
              <w:t>FS-Finanzas-RW</w:t>
            </w:r>
          </w:p>
        </w:tc>
      </w:tr>
      <w:tr w:rsidRPr="0086112A" w:rsidR="0086112A" w:rsidTr="00127050" w14:paraId="6795E131" w14:textId="77777777">
        <w:tc>
          <w:tcPr>
            <w:tcW w:w="1452" w:type="dxa"/>
            <w:vAlign w:val="center"/>
          </w:tcPr>
          <w:p w:rsidRPr="00127050" w:rsidR="0086112A" w:rsidP="00127050" w:rsidRDefault="0086112A" w14:paraId="08BBA8CF" w14:textId="77777777">
            <w:pPr>
              <w:ind w:firstLine="0"/>
              <w:rPr>
                <w:sz w:val="18"/>
                <w:szCs w:val="18"/>
              </w:rPr>
            </w:pPr>
            <w:r>
              <w:rPr>
                <w:sz w:val="18"/>
                <w:szCs w:val="18"/>
                <w:lang w:eastAsia="en-US"/>
              </w:rPr>
              <w:t>Finanzas</w:t>
            </w:r>
          </w:p>
        </w:tc>
        <w:tc>
          <w:tcPr>
            <w:tcW w:w="3271" w:type="dxa"/>
            <w:vAlign w:val="center"/>
          </w:tcPr>
          <w:p w:rsidRPr="00127050" w:rsidR="0086112A" w:rsidP="00127050" w:rsidRDefault="0086112A" w14:paraId="2247B8CF" w14:textId="77777777">
            <w:pPr>
              <w:ind w:firstLine="0"/>
              <w:rPr>
                <w:sz w:val="18"/>
                <w:szCs w:val="18"/>
              </w:rPr>
            </w:pPr>
            <w:r>
              <w:rPr>
                <w:rStyle w:val="VerbatimChar"/>
                <w:rFonts w:ascii="Arial" w:hAnsi="Arial" w:cs="Arial"/>
                <w:szCs w:val="18"/>
                <w:lang w:eastAsia="en-US"/>
              </w:rPr>
              <w:t>\\fs01.ad.andina.test\departamentos\Gerencia\Presupuesto</w:t>
            </w:r>
          </w:p>
        </w:tc>
        <w:tc>
          <w:tcPr>
            <w:tcW w:w="1701" w:type="dxa"/>
            <w:vAlign w:val="center"/>
          </w:tcPr>
          <w:p w:rsidRPr="00127050" w:rsidR="0086112A" w:rsidP="00127050" w:rsidRDefault="0086112A" w14:paraId="3489AC1A" w14:textId="77777777">
            <w:pPr>
              <w:ind w:firstLine="0"/>
              <w:rPr>
                <w:sz w:val="18"/>
                <w:szCs w:val="18"/>
              </w:rPr>
            </w:pPr>
            <w:r>
              <w:rPr>
                <w:sz w:val="18"/>
                <w:szCs w:val="18"/>
                <w:lang w:eastAsia="en-US"/>
              </w:rPr>
              <w:t>Presupuesto</w:t>
            </w:r>
          </w:p>
        </w:tc>
        <w:tc>
          <w:tcPr>
            <w:tcW w:w="1238" w:type="dxa"/>
            <w:vAlign w:val="center"/>
          </w:tcPr>
          <w:p w:rsidRPr="00127050" w:rsidR="0086112A" w:rsidP="00127050" w:rsidRDefault="0086112A" w14:paraId="209C1F30" w14:textId="77777777">
            <w:pPr>
              <w:ind w:firstLine="0"/>
              <w:rPr>
                <w:sz w:val="18"/>
                <w:szCs w:val="18"/>
              </w:rPr>
            </w:pPr>
            <w:r>
              <w:rPr>
                <w:sz w:val="18"/>
                <w:szCs w:val="18"/>
                <w:lang w:eastAsia="en-US"/>
              </w:rPr>
              <w:t>Consulta</w:t>
            </w:r>
          </w:p>
        </w:tc>
        <w:tc>
          <w:tcPr>
            <w:tcW w:w="1934" w:type="dxa"/>
            <w:vAlign w:val="center"/>
          </w:tcPr>
          <w:p w:rsidRPr="00127050" w:rsidR="0086112A" w:rsidP="00127050" w:rsidRDefault="0086112A" w14:paraId="206541B1" w14:textId="77777777">
            <w:pPr>
              <w:ind w:firstLine="0"/>
              <w:rPr>
                <w:sz w:val="18"/>
                <w:szCs w:val="18"/>
              </w:rPr>
            </w:pPr>
            <w:r>
              <w:rPr>
                <w:rStyle w:val="VerbatimChar"/>
                <w:rFonts w:ascii="Arial" w:hAnsi="Arial" w:cs="Arial"/>
                <w:szCs w:val="18"/>
                <w:lang w:eastAsia="en-US"/>
              </w:rPr>
              <w:t>FS-Presupuesto-RO</w:t>
            </w:r>
          </w:p>
        </w:tc>
      </w:tr>
      <w:tr w:rsidRPr="0086112A" w:rsidR="0086112A" w:rsidTr="00127050" w14:paraId="059E073A" w14:textId="77777777">
        <w:tc>
          <w:tcPr>
            <w:tcW w:w="1452" w:type="dxa"/>
            <w:vAlign w:val="center"/>
          </w:tcPr>
          <w:p w:rsidRPr="00127050" w:rsidR="0086112A" w:rsidP="00127050" w:rsidRDefault="0086112A" w14:paraId="7BECEFFC" w14:textId="77777777">
            <w:pPr>
              <w:ind w:firstLine="0"/>
              <w:rPr>
                <w:sz w:val="18"/>
                <w:szCs w:val="18"/>
              </w:rPr>
            </w:pPr>
            <w:r>
              <w:rPr>
                <w:sz w:val="18"/>
                <w:szCs w:val="18"/>
                <w:lang w:eastAsia="en-US"/>
              </w:rPr>
              <w:t>Comercial</w:t>
            </w:r>
          </w:p>
        </w:tc>
        <w:tc>
          <w:tcPr>
            <w:tcW w:w="3271" w:type="dxa"/>
            <w:vAlign w:val="center"/>
          </w:tcPr>
          <w:p w:rsidRPr="00127050" w:rsidR="0086112A" w:rsidP="00127050" w:rsidRDefault="0086112A" w14:paraId="4BBF98EC" w14:textId="77777777">
            <w:pPr>
              <w:ind w:firstLine="0"/>
              <w:rPr>
                <w:sz w:val="18"/>
                <w:szCs w:val="18"/>
              </w:rPr>
            </w:pPr>
            <w:r>
              <w:rPr>
                <w:rStyle w:val="VerbatimChar"/>
                <w:rFonts w:ascii="Arial" w:hAnsi="Arial" w:cs="Arial"/>
                <w:szCs w:val="18"/>
                <w:lang w:eastAsia="en-US"/>
              </w:rPr>
              <w:t>\\fs01.ad.andina.test\departamentos\Comercial</w:t>
            </w:r>
          </w:p>
        </w:tc>
        <w:tc>
          <w:tcPr>
            <w:tcW w:w="1701" w:type="dxa"/>
            <w:vAlign w:val="center"/>
          </w:tcPr>
          <w:p w:rsidRPr="00127050" w:rsidR="0086112A" w:rsidP="00127050" w:rsidRDefault="0086112A" w14:paraId="105A71AD" w14:textId="77777777">
            <w:pPr>
              <w:ind w:firstLine="0"/>
              <w:rPr>
                <w:sz w:val="18"/>
                <w:szCs w:val="18"/>
              </w:rPr>
            </w:pPr>
            <w:r>
              <w:rPr>
                <w:sz w:val="18"/>
                <w:szCs w:val="18"/>
                <w:lang w:eastAsia="en-US"/>
              </w:rPr>
              <w:t>Comercial</w:t>
            </w:r>
          </w:p>
        </w:tc>
        <w:tc>
          <w:tcPr>
            <w:tcW w:w="1238" w:type="dxa"/>
            <w:vAlign w:val="center"/>
          </w:tcPr>
          <w:p w:rsidRPr="00127050" w:rsidR="0086112A" w:rsidP="00127050" w:rsidRDefault="0086112A" w14:paraId="78C7A873"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1E96433C" w14:textId="77777777">
            <w:pPr>
              <w:ind w:firstLine="0"/>
              <w:rPr>
                <w:sz w:val="18"/>
                <w:szCs w:val="18"/>
              </w:rPr>
            </w:pPr>
            <w:r>
              <w:rPr>
                <w:rStyle w:val="VerbatimChar"/>
                <w:rFonts w:ascii="Arial" w:hAnsi="Arial" w:cs="Arial"/>
                <w:szCs w:val="18"/>
                <w:lang w:eastAsia="en-US"/>
              </w:rPr>
              <w:t>FS-Comercial-RW</w:t>
            </w:r>
          </w:p>
        </w:tc>
      </w:tr>
      <w:tr w:rsidRPr="0086112A" w:rsidR="0086112A" w:rsidTr="00127050" w14:paraId="54C308B3" w14:textId="77777777">
        <w:tc>
          <w:tcPr>
            <w:tcW w:w="1452" w:type="dxa"/>
            <w:vAlign w:val="center"/>
          </w:tcPr>
          <w:p w:rsidRPr="00127050" w:rsidR="0086112A" w:rsidP="00127050" w:rsidRDefault="0086112A" w14:paraId="1A87F8EA" w14:textId="77777777">
            <w:pPr>
              <w:ind w:firstLine="0"/>
              <w:rPr>
                <w:sz w:val="18"/>
                <w:szCs w:val="18"/>
              </w:rPr>
            </w:pPr>
            <w:r>
              <w:rPr>
                <w:sz w:val="18"/>
                <w:szCs w:val="18"/>
                <w:lang w:eastAsia="en-US"/>
              </w:rPr>
              <w:t>TI</w:t>
            </w:r>
          </w:p>
        </w:tc>
        <w:tc>
          <w:tcPr>
            <w:tcW w:w="3271" w:type="dxa"/>
            <w:vAlign w:val="center"/>
          </w:tcPr>
          <w:p w:rsidRPr="00127050" w:rsidR="0086112A" w:rsidP="00127050" w:rsidRDefault="0086112A" w14:paraId="6D64EF5D" w14:textId="77777777">
            <w:pPr>
              <w:ind w:firstLine="0"/>
              <w:rPr>
                <w:sz w:val="18"/>
                <w:szCs w:val="18"/>
              </w:rPr>
            </w:pPr>
            <w:r>
              <w:rPr>
                <w:rStyle w:val="VerbatimChar"/>
                <w:rFonts w:ascii="Arial" w:hAnsi="Arial" w:cs="Arial"/>
                <w:szCs w:val="18"/>
                <w:lang w:eastAsia="en-US"/>
              </w:rPr>
              <w:t>\\fs01.ad.andina.test\departamentos\TI</w:t>
            </w:r>
          </w:p>
        </w:tc>
        <w:tc>
          <w:tcPr>
            <w:tcW w:w="1701" w:type="dxa"/>
            <w:vAlign w:val="center"/>
          </w:tcPr>
          <w:p w:rsidRPr="00127050" w:rsidR="0086112A" w:rsidP="00127050" w:rsidRDefault="0086112A" w14:paraId="543FB221" w14:textId="77777777">
            <w:pPr>
              <w:ind w:firstLine="0"/>
              <w:rPr>
                <w:sz w:val="18"/>
                <w:szCs w:val="18"/>
              </w:rPr>
            </w:pPr>
            <w:r>
              <w:rPr>
                <w:sz w:val="18"/>
                <w:szCs w:val="18"/>
                <w:lang w:eastAsia="en-US"/>
              </w:rPr>
              <w:t>TI</w:t>
            </w:r>
          </w:p>
        </w:tc>
        <w:tc>
          <w:tcPr>
            <w:tcW w:w="1238" w:type="dxa"/>
            <w:vAlign w:val="center"/>
          </w:tcPr>
          <w:p w:rsidRPr="00127050" w:rsidR="0086112A" w:rsidP="00127050" w:rsidRDefault="0086112A" w14:paraId="2AA172D5" w14:textId="77777777">
            <w:pPr>
              <w:ind w:firstLine="0"/>
              <w:rPr>
                <w:sz w:val="18"/>
                <w:szCs w:val="18"/>
              </w:rPr>
            </w:pPr>
            <w:r>
              <w:rPr>
                <w:sz w:val="18"/>
                <w:szCs w:val="18"/>
                <w:lang w:eastAsia="en-US"/>
              </w:rPr>
              <w:t>Edición</w:t>
            </w:r>
          </w:p>
        </w:tc>
        <w:tc>
          <w:tcPr>
            <w:tcW w:w="1934" w:type="dxa"/>
            <w:vAlign w:val="center"/>
          </w:tcPr>
          <w:p w:rsidRPr="00127050" w:rsidR="0086112A" w:rsidP="00127050" w:rsidRDefault="0086112A" w14:paraId="0EBF1CDD" w14:textId="77777777">
            <w:pPr>
              <w:ind w:firstLine="0"/>
              <w:rPr>
                <w:sz w:val="18"/>
                <w:szCs w:val="18"/>
              </w:rPr>
            </w:pPr>
            <w:r>
              <w:rPr>
                <w:rStyle w:val="VerbatimChar"/>
                <w:rFonts w:ascii="Arial" w:hAnsi="Arial" w:cs="Arial"/>
                <w:szCs w:val="18"/>
                <w:lang w:eastAsia="en-US"/>
              </w:rPr>
              <w:t>FS-TI-RW</w:t>
            </w:r>
          </w:p>
        </w:tc>
      </w:tr>
      <w:tr w:rsidRPr="0086112A" w:rsidR="0086112A" w:rsidTr="00127050" w14:paraId="4D30E261" w14:textId="77777777">
        <w:tc>
          <w:tcPr>
            <w:tcW w:w="1452" w:type="dxa"/>
            <w:tcBorders>
              <w:bottom w:val="single" w:color="auto" w:sz="4" w:space="0"/>
            </w:tcBorders>
            <w:vAlign w:val="center"/>
          </w:tcPr>
          <w:p w:rsidRPr="00127050" w:rsidR="0086112A" w:rsidP="00127050" w:rsidRDefault="0086112A" w14:paraId="5931A0A1" w14:textId="77777777">
            <w:pPr>
              <w:ind w:firstLine="0"/>
              <w:rPr>
                <w:sz w:val="18"/>
                <w:szCs w:val="18"/>
              </w:rPr>
            </w:pPr>
            <w:r>
              <w:rPr>
                <w:sz w:val="18"/>
                <w:szCs w:val="18"/>
                <w:lang w:eastAsia="en-US"/>
              </w:rPr>
              <w:t>Operaciones</w:t>
            </w:r>
          </w:p>
        </w:tc>
        <w:tc>
          <w:tcPr>
            <w:tcW w:w="3271" w:type="dxa"/>
            <w:tcBorders>
              <w:bottom w:val="single" w:color="auto" w:sz="4" w:space="0"/>
            </w:tcBorders>
            <w:vAlign w:val="center"/>
          </w:tcPr>
          <w:p w:rsidRPr="00127050" w:rsidR="0086112A" w:rsidP="00127050" w:rsidRDefault="0086112A" w14:paraId="5FEC2604" w14:textId="77777777">
            <w:pPr>
              <w:ind w:firstLine="0"/>
              <w:rPr>
                <w:sz w:val="18"/>
                <w:szCs w:val="18"/>
              </w:rPr>
            </w:pPr>
            <w:r>
              <w:rPr>
                <w:rStyle w:val="VerbatimChar"/>
                <w:rFonts w:ascii="Arial" w:hAnsi="Arial" w:cs="Arial"/>
                <w:szCs w:val="18"/>
                <w:lang w:eastAsia="en-US"/>
              </w:rPr>
              <w:t>\\fs01.ad.andina.test\departamentos\Operaciones</w:t>
            </w:r>
          </w:p>
        </w:tc>
        <w:tc>
          <w:tcPr>
            <w:tcW w:w="1701" w:type="dxa"/>
            <w:tcBorders>
              <w:bottom w:val="single" w:color="auto" w:sz="4" w:space="0"/>
            </w:tcBorders>
            <w:vAlign w:val="center"/>
          </w:tcPr>
          <w:p w:rsidRPr="00127050" w:rsidR="0086112A" w:rsidP="00127050" w:rsidRDefault="0086112A" w14:paraId="017B4604" w14:textId="77777777">
            <w:pPr>
              <w:ind w:firstLine="0"/>
              <w:rPr>
                <w:sz w:val="18"/>
                <w:szCs w:val="18"/>
              </w:rPr>
            </w:pPr>
            <w:r>
              <w:rPr>
                <w:sz w:val="18"/>
                <w:szCs w:val="18"/>
                <w:lang w:eastAsia="en-US"/>
              </w:rPr>
              <w:t>Operaciones</w:t>
            </w:r>
          </w:p>
        </w:tc>
        <w:tc>
          <w:tcPr>
            <w:tcW w:w="1238" w:type="dxa"/>
            <w:tcBorders>
              <w:bottom w:val="single" w:color="auto" w:sz="4" w:space="0"/>
            </w:tcBorders>
            <w:vAlign w:val="center"/>
          </w:tcPr>
          <w:p w:rsidRPr="00127050" w:rsidR="0086112A" w:rsidP="00127050" w:rsidRDefault="0086112A" w14:paraId="7139C3C5" w14:textId="77777777">
            <w:pPr>
              <w:ind w:firstLine="0"/>
              <w:rPr>
                <w:sz w:val="18"/>
                <w:szCs w:val="18"/>
              </w:rPr>
            </w:pPr>
            <w:r>
              <w:rPr>
                <w:sz w:val="18"/>
                <w:szCs w:val="18"/>
                <w:lang w:eastAsia="en-US"/>
              </w:rPr>
              <w:t>Edición</w:t>
            </w:r>
          </w:p>
        </w:tc>
        <w:tc>
          <w:tcPr>
            <w:tcW w:w="1934" w:type="dxa"/>
            <w:tcBorders>
              <w:bottom w:val="single" w:color="auto" w:sz="4" w:space="0"/>
            </w:tcBorders>
            <w:vAlign w:val="center"/>
          </w:tcPr>
          <w:p w:rsidRPr="00127050" w:rsidR="0086112A" w:rsidP="00127050" w:rsidRDefault="0086112A" w14:paraId="50183EDF" w14:textId="77777777">
            <w:pPr>
              <w:ind w:firstLine="0"/>
              <w:rPr>
                <w:sz w:val="18"/>
                <w:szCs w:val="18"/>
              </w:rPr>
            </w:pPr>
            <w:r>
              <w:rPr>
                <w:rStyle w:val="VerbatimChar"/>
                <w:rFonts w:ascii="Arial" w:hAnsi="Arial" w:cs="Arial"/>
                <w:szCs w:val="18"/>
                <w:lang w:eastAsia="en-US"/>
              </w:rPr>
              <w:t>FS-Operaciones-RW</w:t>
            </w:r>
          </w:p>
        </w:tc>
      </w:tr>
    </w:tbl>
    <w:p w:rsidR="0086112A" w:rsidP="0086112A" w:rsidRDefault="0086112A" w14:paraId="3ABCC76B" w14:textId="3B5E8E82">
      <w:pPr>
        <w:spacing w:after="0"/>
      </w:pPr>
    </w:p>
    <w:p w:rsidR="00807021" w:rsidP="005C14CC" w:rsidRDefault="0086112A" w14:paraId="6FA76B0D" w14:textId="26A32A1E">
      <w:pPr>
        <w:ind w:firstLine="0"/>
      </w:pPr>
      <w:r>
        <w:rPr>
          <w:i/>
          <w:iCs/>
        </w:rPr>
        <w:t>Nota:</w:t>
      </w:r>
      <w:r>
        <w:t xml:space="preserve"> El ticket de la cola AD lista cada recurso con su ruta, serie, perfil y grupo, para que el técnico lo aplique y lo documente en la solución.</w:t>
      </w:r>
    </w:p>
    <w:p w:rsidR="00807021" w:rsidP="00807021" w:rsidRDefault="00807021" w14:paraId="3F5895BA" w14:textId="34419673">
      <w:pPr>
        <w:pStyle w:val="Ttulo1"/>
      </w:pPr>
      <w:bookmarkStart w:name="_Toc243849250" w:id="19"/>
      <w:r>
        <w:t>Requisitos Funcionales</w:t>
      </w:r>
      <w:bookmarkEnd w:id="19"/>
    </w:p>
    <w:p w:rsidR="00D34AD7" w:rsidP="00A77619" w:rsidRDefault="00A77619" w14:paraId="5BF776E4" w14:textId="537CE9FD">
      <w:r>
        <w:t>En esta sección se establecerán los requisitos funcionales del sistema, definiendo las capacidades, comportamientos y reglas de negocio necesarias para automatizar la gestión de solicitudes dentro del ciclo de vida del colaborador (JML).</w:t>
      </w:r>
    </w:p>
    <w:p w:rsidRPr="00743AE3" w:rsidR="00D34AD7" w:rsidP="00743AE3" w:rsidRDefault="00D34AD7" w14:paraId="3F990270" w14:textId="77777777">
      <w:pPr>
        <w:ind w:firstLine="0"/>
        <w:rPr>
          <w:rFonts w:eastAsiaTheme="majorEastAsia" w:cstheme="majorBidi"/>
          <w:b/>
          <w:szCs w:val="32"/>
        </w:rPr>
      </w:pPr>
      <w:r>
        <w:rPr>
          <w:rFonts w:eastAsiaTheme="majorEastAsia" w:cstheme="majorBidi"/>
          <w:b/>
        </w:rPr>
        <w:t>Autenticación y autorización</w:t>
      </w:r>
    </w:p>
    <w:p w:rsidR="222D7B6F" w:rsidP="67EF2C2D" w:rsidRDefault="222D7B6F" w14:paraId="72B7486F" w14:textId="1EB3C47E">
      <w:r>
        <w:t xml:space="preserve">En la </w:t>
      </w:r>
      <w:r>
        <w:rPr>
          <w:b/>
          <w:bCs/>
        </w:rPr>
        <w:t>Tabla 15</w:t>
      </w:r>
      <w:r>
        <w:t>, se observa que para la autenticación dentro del sistema se exige doble factor. Las sesiones vencen por inactividad y solo el administrador puede realizar la creación o la desactivación de las cuentas.</w:t>
      </w:r>
    </w:p>
    <w:p w:rsidRPr="00795A0B" w:rsidR="00D34AD7" w:rsidP="00D34AD7" w:rsidRDefault="00D34AD7" w14:paraId="3D6B25C7" w14:textId="21BBA4D5">
      <w:pPr>
        <w:rPr>
          <w:b/>
          <w:bCs/>
        </w:rPr>
      </w:pPr>
      <w:r>
        <w:rPr>
          <w:b/>
          <w:bCs/>
        </w:rPr>
        <w:t>Tabla 15</w:t>
      </w:r>
    </w:p>
    <w:p w:rsidR="00D34AD7" w:rsidP="00D34AD7" w:rsidRDefault="00913FF9" w14:paraId="529516FD" w14:textId="0D66B116">
      <w:r>
        <w:rPr>
          <w:i/>
          <w:iCs/>
        </w:rPr>
        <w:t>Requisitos funcionales relacionados a la autenticación y autorización.</w:t>
      </w:r>
    </w:p>
    <w:tbl>
      <w:tblPr>
        <w:tblStyle w:val="Table"/>
        <w:tblW w:w="5000" w:type="pct"/>
        <w:tblInd w:w="108" w:type="dxa"/>
        <w:tblBorders>
          <w:top w:val="single" w:color="auto" w:sz="4" w:space="0"/>
        </w:tblBorders>
        <w:tblLayout w:type="fixed"/>
        <w:tblLook w:val="0020" w:firstRow="1" w:lastRow="0" w:firstColumn="0" w:lastColumn="0" w:noHBand="0" w:noVBand="0"/>
      </w:tblPr>
      <w:tblGrid>
        <w:gridCol w:w="910"/>
        <w:gridCol w:w="7584"/>
        <w:gridCol w:w="1136"/>
      </w:tblGrid>
      <w:tr w:rsidRPr="00807021" w:rsidR="00D34AD7" w:rsidTr="00D16EE4" w14:paraId="5084C933"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2874A0" w:rsidR="00D34AD7" w:rsidP="00D16EE4" w:rsidRDefault="00D34AD7" w14:paraId="3C9FBDA1" w14:textId="77777777">
            <w:pPr>
              <w:spacing w:line="276" w:lineRule="auto"/>
              <w:ind w:firstLine="0"/>
              <w:rPr>
                <w:rFonts w:cs="Arial"/>
                <w:sz w:val="18"/>
                <w:szCs w:val="22"/>
              </w:rPr>
            </w:pPr>
            <w:r>
              <w:rPr>
                <w:rFonts w:cs="Arial"/>
                <w:b/>
                <w:sz w:val="18"/>
                <w:szCs w:val="22"/>
                <w:lang w:eastAsia="en-US"/>
              </w:rPr>
              <w:t>ID</w:t>
            </w:r>
          </w:p>
        </w:tc>
        <w:tc>
          <w:tcPr>
            <w:tcW w:w="7371" w:type="dxa"/>
            <w:tcBorders>
              <w:top w:val="single" w:color="auto" w:sz="4" w:space="0"/>
              <w:bottom w:val="single" w:color="auto" w:sz="4" w:space="0"/>
            </w:tcBorders>
            <w:vAlign w:val="center"/>
          </w:tcPr>
          <w:p w:rsidRPr="002874A0" w:rsidR="00D34AD7" w:rsidP="00D16EE4" w:rsidRDefault="00D34AD7" w14:paraId="573A9B89" w14:textId="77777777">
            <w:pPr>
              <w:spacing w:line="276" w:lineRule="auto"/>
              <w:ind w:firstLine="0"/>
              <w:rPr>
                <w:rFonts w:cs="Arial"/>
                <w:sz w:val="18"/>
                <w:szCs w:val="22"/>
              </w:rPr>
            </w:pPr>
            <w:r>
              <w:rPr>
                <w:rFonts w:cs="Arial"/>
                <w:b/>
                <w:sz w:val="18"/>
                <w:szCs w:val="22"/>
                <w:lang w:eastAsia="en-US"/>
              </w:rPr>
              <w:t>Requisito</w:t>
            </w:r>
          </w:p>
        </w:tc>
        <w:tc>
          <w:tcPr>
            <w:tcW w:w="1104" w:type="dxa"/>
            <w:tcBorders>
              <w:top w:val="single" w:color="auto" w:sz="4" w:space="0"/>
              <w:bottom w:val="single" w:color="auto" w:sz="4" w:space="0"/>
            </w:tcBorders>
            <w:vAlign w:val="center"/>
          </w:tcPr>
          <w:p w:rsidRPr="002874A0" w:rsidR="00D34AD7" w:rsidP="00D16EE4" w:rsidRDefault="00D34AD7" w14:paraId="7E6DACA2" w14:textId="77777777">
            <w:pPr>
              <w:spacing w:line="276" w:lineRule="auto"/>
              <w:ind w:firstLine="0"/>
              <w:rPr>
                <w:rFonts w:cs="Arial"/>
                <w:sz w:val="18"/>
                <w:szCs w:val="22"/>
              </w:rPr>
            </w:pPr>
            <w:r>
              <w:rPr>
                <w:rFonts w:cs="Arial"/>
                <w:b/>
                <w:sz w:val="18"/>
                <w:szCs w:val="22"/>
                <w:lang w:eastAsia="en-US"/>
              </w:rPr>
              <w:t>Prioridad</w:t>
            </w:r>
          </w:p>
        </w:tc>
      </w:tr>
      <w:tr w:rsidRPr="00807021" w:rsidR="00D34AD7" w:rsidTr="00D16EE4" w14:paraId="22C37B97" w14:textId="77777777">
        <w:tc>
          <w:tcPr>
            <w:tcW w:w="885" w:type="dxa"/>
            <w:tcBorders>
              <w:top w:val="single" w:color="auto" w:sz="4" w:space="0"/>
            </w:tcBorders>
            <w:vAlign w:val="center"/>
          </w:tcPr>
          <w:p w:rsidRPr="002874A0" w:rsidR="00D34AD7" w:rsidP="00D16EE4" w:rsidRDefault="00D34AD7" w14:paraId="1127773B" w14:textId="77777777">
            <w:pPr>
              <w:spacing w:line="276" w:lineRule="auto"/>
              <w:ind w:firstLine="0"/>
              <w:rPr>
                <w:rFonts w:cs="Arial"/>
                <w:sz w:val="18"/>
                <w:szCs w:val="22"/>
              </w:rPr>
            </w:pPr>
            <w:r>
              <w:rPr>
                <w:rFonts w:cs="Arial"/>
                <w:sz w:val="18"/>
                <w:szCs w:val="22"/>
                <w:lang w:eastAsia="en-US"/>
              </w:rPr>
              <w:t>RF-01</w:t>
            </w:r>
          </w:p>
        </w:tc>
        <w:tc>
          <w:tcPr>
            <w:tcW w:w="7371" w:type="dxa"/>
            <w:tcBorders>
              <w:top w:val="single" w:color="auto" w:sz="4" w:space="0"/>
            </w:tcBorders>
            <w:vAlign w:val="center"/>
          </w:tcPr>
          <w:p w:rsidRPr="002874A0" w:rsidR="00D34AD7" w:rsidP="00D16EE4" w:rsidRDefault="00D34AD7" w14:paraId="3215D3C6" w14:textId="77777777">
            <w:pPr>
              <w:spacing w:line="276" w:lineRule="auto"/>
              <w:ind w:firstLine="0"/>
              <w:rPr>
                <w:rFonts w:cs="Arial"/>
                <w:sz w:val="18"/>
                <w:szCs w:val="22"/>
              </w:rPr>
            </w:pPr>
            <w:r>
              <w:rPr>
                <w:rFonts w:cs="Arial"/>
                <w:sz w:val="18"/>
                <w:szCs w:val="22"/>
                <w:lang w:eastAsia="en-US"/>
              </w:rPr>
              <w:t xml:space="preserve">El sistema debe autenticar con Supabase Auth (correo y contraseña) </w:t>
            </w:r>
            <w:r>
              <w:rPr>
                <w:rFonts w:cs="Arial"/>
                <w:b/>
                <w:bCs/>
                <w:sz w:val="18"/>
                <w:szCs w:val="22"/>
                <w:lang w:eastAsia="en-US"/>
              </w:rPr>
              <w:t>desde el servidor</w:t>
            </w:r>
            <w:r>
              <w:rPr>
                <w:rFonts w:cs="Arial"/>
                <w:sz w:val="18"/>
                <w:szCs w:val="22"/>
                <w:lang w:eastAsia="en-US"/>
              </w:rPr>
              <w:t>. Solo debe crear la sesión de Django después de verificar un código TOTP (nivel AAL2). Los tokens de Supabase no se guardan en el navegador ni en la sesión.</w:t>
            </w:r>
          </w:p>
        </w:tc>
        <w:tc>
          <w:tcPr>
            <w:tcW w:w="1104" w:type="dxa"/>
            <w:tcBorders>
              <w:top w:val="single" w:color="auto" w:sz="4" w:space="0"/>
            </w:tcBorders>
            <w:vAlign w:val="center"/>
          </w:tcPr>
          <w:p w:rsidRPr="002874A0" w:rsidR="00D34AD7" w:rsidP="00D16EE4" w:rsidRDefault="00D34AD7" w14:paraId="0A6A1565" w14:textId="77777777">
            <w:pPr>
              <w:spacing w:line="276" w:lineRule="auto"/>
              <w:ind w:firstLine="0"/>
              <w:rPr>
                <w:rFonts w:cs="Arial"/>
                <w:sz w:val="18"/>
                <w:szCs w:val="22"/>
              </w:rPr>
            </w:pPr>
            <w:r>
              <w:rPr>
                <w:rFonts w:cs="Arial"/>
                <w:sz w:val="18"/>
                <w:szCs w:val="22"/>
                <w:lang w:eastAsia="en-US"/>
              </w:rPr>
              <w:t>Debe</w:t>
            </w:r>
          </w:p>
        </w:tc>
      </w:tr>
      <w:tr w:rsidRPr="00807021" w:rsidR="00D34AD7" w:rsidTr="00D16EE4" w14:paraId="30CC8893" w14:textId="77777777">
        <w:tc>
          <w:tcPr>
            <w:tcW w:w="885" w:type="dxa"/>
            <w:vAlign w:val="center"/>
          </w:tcPr>
          <w:p w:rsidRPr="002874A0" w:rsidR="00D34AD7" w:rsidP="00D16EE4" w:rsidRDefault="00D34AD7" w14:paraId="406916AA" w14:textId="77777777">
            <w:pPr>
              <w:spacing w:line="276" w:lineRule="auto"/>
              <w:ind w:firstLine="0"/>
              <w:rPr>
                <w:rFonts w:cs="Arial"/>
                <w:sz w:val="18"/>
                <w:szCs w:val="22"/>
              </w:rPr>
            </w:pPr>
            <w:r>
              <w:rPr>
                <w:rFonts w:cs="Arial"/>
                <w:sz w:val="18"/>
                <w:szCs w:val="22"/>
                <w:lang w:eastAsia="en-US"/>
              </w:rPr>
              <w:t>RF-02</w:t>
            </w:r>
          </w:p>
        </w:tc>
        <w:tc>
          <w:tcPr>
            <w:tcW w:w="7371" w:type="dxa"/>
            <w:vAlign w:val="center"/>
          </w:tcPr>
          <w:p w:rsidRPr="002874A0" w:rsidR="00D34AD7" w:rsidP="00D16EE4" w:rsidRDefault="00D34AD7" w14:paraId="1A974430" w14:textId="77777777">
            <w:pPr>
              <w:spacing w:line="276" w:lineRule="auto"/>
              <w:ind w:firstLine="0"/>
              <w:rPr>
                <w:rFonts w:cs="Arial"/>
                <w:sz w:val="18"/>
                <w:szCs w:val="22"/>
              </w:rPr>
            </w:pPr>
            <w:r>
              <w:rPr>
                <w:rFonts w:cs="Arial"/>
                <w:sz w:val="18"/>
                <w:szCs w:val="22"/>
                <w:lang w:eastAsia="en-US"/>
              </w:rPr>
              <w:t>En el primer ingreso, el sistema debe exigir la inscripción de un factor TOTP antes de permitir cualquier otra acción.</w:t>
            </w:r>
          </w:p>
        </w:tc>
        <w:tc>
          <w:tcPr>
            <w:tcW w:w="1104" w:type="dxa"/>
            <w:vAlign w:val="center"/>
          </w:tcPr>
          <w:p w:rsidRPr="002874A0" w:rsidR="00D34AD7" w:rsidP="00D16EE4" w:rsidRDefault="00D34AD7" w14:paraId="381FA367" w14:textId="77777777">
            <w:pPr>
              <w:spacing w:line="276" w:lineRule="auto"/>
              <w:ind w:firstLine="0"/>
              <w:rPr>
                <w:rFonts w:cs="Arial"/>
                <w:sz w:val="18"/>
                <w:szCs w:val="22"/>
              </w:rPr>
            </w:pPr>
            <w:r>
              <w:rPr>
                <w:rFonts w:cs="Arial"/>
                <w:sz w:val="18"/>
                <w:szCs w:val="22"/>
                <w:lang w:eastAsia="en-US"/>
              </w:rPr>
              <w:t>Debe</w:t>
            </w:r>
          </w:p>
        </w:tc>
      </w:tr>
      <w:tr w:rsidRPr="00807021" w:rsidR="00D34AD7" w:rsidTr="00D16EE4" w14:paraId="77E0F49C" w14:textId="77777777">
        <w:tc>
          <w:tcPr>
            <w:tcW w:w="885" w:type="dxa"/>
            <w:vAlign w:val="center"/>
          </w:tcPr>
          <w:p w:rsidRPr="002874A0" w:rsidR="00D34AD7" w:rsidP="00D16EE4" w:rsidRDefault="00D34AD7" w14:paraId="31A0474B" w14:textId="77777777">
            <w:pPr>
              <w:spacing w:line="276" w:lineRule="auto"/>
              <w:ind w:firstLine="0"/>
              <w:rPr>
                <w:rFonts w:cs="Arial"/>
                <w:sz w:val="18"/>
                <w:szCs w:val="22"/>
              </w:rPr>
            </w:pPr>
            <w:r>
              <w:rPr>
                <w:rFonts w:cs="Arial"/>
                <w:sz w:val="18"/>
                <w:szCs w:val="22"/>
                <w:lang w:eastAsia="en-US"/>
              </w:rPr>
              <w:t>RF-03</w:t>
            </w:r>
          </w:p>
        </w:tc>
        <w:tc>
          <w:tcPr>
            <w:tcW w:w="7371" w:type="dxa"/>
            <w:vAlign w:val="center"/>
          </w:tcPr>
          <w:p w:rsidRPr="002874A0" w:rsidR="00D34AD7" w:rsidP="00D16EE4" w:rsidRDefault="00D34AD7" w14:paraId="6CDBE48E" w14:textId="77777777">
            <w:pPr>
              <w:spacing w:line="276" w:lineRule="auto"/>
              <w:ind w:firstLine="0"/>
              <w:rPr>
                <w:rFonts w:cs="Arial"/>
                <w:sz w:val="18"/>
                <w:szCs w:val="22"/>
              </w:rPr>
            </w:pPr>
            <w:r>
              <w:rPr>
                <w:rFonts w:cs="Arial"/>
                <w:sz w:val="18"/>
                <w:szCs w:val="22"/>
                <w:lang w:eastAsia="en-US"/>
              </w:rPr>
              <w:t>El sistema debe aplicar los permisos de la sección 3.3 en cada vista del servidor, según los grupos de Django del usuario.</w:t>
            </w:r>
          </w:p>
        </w:tc>
        <w:tc>
          <w:tcPr>
            <w:tcW w:w="1104" w:type="dxa"/>
            <w:vAlign w:val="center"/>
          </w:tcPr>
          <w:p w:rsidRPr="002874A0" w:rsidR="00D34AD7" w:rsidP="00D16EE4" w:rsidRDefault="00D34AD7" w14:paraId="4ADC1365" w14:textId="77777777">
            <w:pPr>
              <w:spacing w:line="276" w:lineRule="auto"/>
              <w:ind w:firstLine="0"/>
              <w:rPr>
                <w:rFonts w:cs="Arial"/>
                <w:sz w:val="18"/>
                <w:szCs w:val="22"/>
              </w:rPr>
            </w:pPr>
            <w:r>
              <w:rPr>
                <w:rFonts w:cs="Arial"/>
                <w:sz w:val="18"/>
                <w:szCs w:val="22"/>
                <w:lang w:eastAsia="en-US"/>
              </w:rPr>
              <w:t>Debe</w:t>
            </w:r>
          </w:p>
        </w:tc>
      </w:tr>
      <w:tr w:rsidRPr="00807021" w:rsidR="00D34AD7" w:rsidTr="00D16EE4" w14:paraId="33466CA4" w14:textId="77777777">
        <w:tc>
          <w:tcPr>
            <w:tcW w:w="885" w:type="dxa"/>
            <w:vAlign w:val="center"/>
          </w:tcPr>
          <w:p w:rsidRPr="002874A0" w:rsidR="00D34AD7" w:rsidP="00D16EE4" w:rsidRDefault="00D34AD7" w14:paraId="0C150C98" w14:textId="77777777">
            <w:pPr>
              <w:spacing w:line="276" w:lineRule="auto"/>
              <w:ind w:firstLine="0"/>
              <w:rPr>
                <w:rFonts w:cs="Arial"/>
                <w:sz w:val="18"/>
                <w:szCs w:val="22"/>
              </w:rPr>
            </w:pPr>
            <w:r>
              <w:rPr>
                <w:rFonts w:cs="Arial"/>
                <w:sz w:val="18"/>
                <w:szCs w:val="22"/>
                <w:lang w:eastAsia="en-US"/>
              </w:rPr>
              <w:t>RF-04</w:t>
            </w:r>
          </w:p>
        </w:tc>
        <w:tc>
          <w:tcPr>
            <w:tcW w:w="7371" w:type="dxa"/>
            <w:vAlign w:val="center"/>
          </w:tcPr>
          <w:p w:rsidRPr="002874A0" w:rsidR="00D34AD7" w:rsidP="00D16EE4" w:rsidRDefault="00D34AD7" w14:paraId="1E90E9E1" w14:textId="77777777">
            <w:pPr>
              <w:spacing w:line="276" w:lineRule="auto"/>
              <w:ind w:firstLine="0"/>
              <w:rPr>
                <w:rFonts w:cs="Arial"/>
                <w:sz w:val="18"/>
                <w:szCs w:val="22"/>
              </w:rPr>
            </w:pPr>
            <w:r>
              <w:rPr>
                <w:rFonts w:cs="Arial"/>
                <w:sz w:val="18"/>
                <w:szCs w:val="22"/>
                <w:lang w:eastAsia="en-US"/>
              </w:rPr>
              <w:t>El sistema debe cerrar la sesión tras 30 minutos de inactividad o 8 horas de duración total, y rotar el identificador de sesión al iniciarla.</w:t>
            </w:r>
          </w:p>
        </w:tc>
        <w:tc>
          <w:tcPr>
            <w:tcW w:w="1104" w:type="dxa"/>
            <w:vAlign w:val="center"/>
          </w:tcPr>
          <w:p w:rsidRPr="002874A0" w:rsidR="00D34AD7" w:rsidP="00D16EE4" w:rsidRDefault="00D34AD7" w14:paraId="38691B3B" w14:textId="77777777">
            <w:pPr>
              <w:spacing w:line="276" w:lineRule="auto"/>
              <w:ind w:firstLine="0"/>
              <w:rPr>
                <w:rFonts w:cs="Arial"/>
                <w:sz w:val="18"/>
                <w:szCs w:val="22"/>
              </w:rPr>
            </w:pPr>
            <w:r>
              <w:rPr>
                <w:rFonts w:cs="Arial"/>
                <w:sz w:val="18"/>
                <w:szCs w:val="22"/>
                <w:lang w:eastAsia="en-US"/>
              </w:rPr>
              <w:t>Debe</w:t>
            </w:r>
          </w:p>
        </w:tc>
      </w:tr>
      <w:tr w:rsidRPr="00807021" w:rsidR="00D34AD7" w:rsidTr="00D16EE4" w14:paraId="4DA2C72B" w14:textId="77777777">
        <w:tc>
          <w:tcPr>
            <w:tcW w:w="885" w:type="dxa"/>
            <w:tcBorders>
              <w:bottom w:val="nil"/>
            </w:tcBorders>
            <w:vAlign w:val="center"/>
          </w:tcPr>
          <w:p w:rsidRPr="002874A0" w:rsidR="00D34AD7" w:rsidP="00D16EE4" w:rsidRDefault="00D34AD7" w14:paraId="2FC2B0FC" w14:textId="77777777">
            <w:pPr>
              <w:spacing w:line="276" w:lineRule="auto"/>
              <w:ind w:firstLine="0"/>
              <w:rPr>
                <w:rFonts w:cs="Arial"/>
                <w:sz w:val="18"/>
                <w:szCs w:val="22"/>
              </w:rPr>
            </w:pPr>
            <w:r>
              <w:rPr>
                <w:rFonts w:cs="Arial"/>
                <w:sz w:val="18"/>
                <w:szCs w:val="22"/>
                <w:lang w:eastAsia="en-US"/>
              </w:rPr>
              <w:t>RF-05</w:t>
            </w:r>
          </w:p>
        </w:tc>
        <w:tc>
          <w:tcPr>
            <w:tcW w:w="7371" w:type="dxa"/>
            <w:tcBorders>
              <w:bottom w:val="nil"/>
            </w:tcBorders>
            <w:vAlign w:val="center"/>
          </w:tcPr>
          <w:p w:rsidRPr="002874A0" w:rsidR="00D34AD7" w:rsidP="00D16EE4" w:rsidRDefault="00D34AD7" w14:paraId="5B0C927B" w14:textId="77777777">
            <w:pPr>
              <w:spacing w:line="276" w:lineRule="auto"/>
              <w:ind w:firstLine="0"/>
              <w:rPr>
                <w:rFonts w:cs="Arial"/>
                <w:sz w:val="18"/>
                <w:szCs w:val="22"/>
              </w:rPr>
            </w:pPr>
            <w:r>
              <w:rPr>
                <w:rFonts w:cs="Arial"/>
                <w:sz w:val="18"/>
                <w:szCs w:val="22"/>
                <w:lang w:eastAsia="en-US"/>
              </w:rPr>
              <w:t>El sistema debe negar el acceso y registrar el evento en auditoría si un usuario tiene roles incompatibles.</w:t>
            </w:r>
          </w:p>
        </w:tc>
        <w:tc>
          <w:tcPr>
            <w:tcW w:w="1104" w:type="dxa"/>
            <w:tcBorders>
              <w:bottom w:val="nil"/>
            </w:tcBorders>
            <w:vAlign w:val="center"/>
          </w:tcPr>
          <w:p w:rsidRPr="002874A0" w:rsidR="00D34AD7" w:rsidP="00D16EE4" w:rsidRDefault="00D34AD7" w14:paraId="0C5C57D9" w14:textId="77777777">
            <w:pPr>
              <w:spacing w:line="276" w:lineRule="auto"/>
              <w:ind w:firstLine="0"/>
              <w:rPr>
                <w:rFonts w:cs="Arial"/>
                <w:sz w:val="18"/>
                <w:szCs w:val="22"/>
              </w:rPr>
            </w:pPr>
            <w:r>
              <w:rPr>
                <w:rFonts w:cs="Arial"/>
                <w:sz w:val="18"/>
                <w:szCs w:val="22"/>
                <w:lang w:eastAsia="en-US"/>
              </w:rPr>
              <w:t>Debe</w:t>
            </w:r>
          </w:p>
        </w:tc>
      </w:tr>
      <w:tr w:rsidRPr="00807021" w:rsidR="00D34AD7" w:rsidTr="00D16EE4" w14:paraId="4CE2315D" w14:textId="77777777">
        <w:tc>
          <w:tcPr>
            <w:tcW w:w="885" w:type="dxa"/>
            <w:tcBorders>
              <w:top w:val="nil"/>
              <w:bottom w:val="single" w:color="auto" w:sz="4" w:space="0"/>
            </w:tcBorders>
            <w:vAlign w:val="center"/>
          </w:tcPr>
          <w:p w:rsidRPr="002874A0" w:rsidR="00D34AD7" w:rsidP="00D16EE4" w:rsidRDefault="00D34AD7" w14:paraId="78BFA452" w14:textId="77777777">
            <w:pPr>
              <w:spacing w:line="276" w:lineRule="auto"/>
              <w:ind w:firstLine="0"/>
              <w:rPr>
                <w:rFonts w:cs="Arial"/>
                <w:sz w:val="18"/>
                <w:szCs w:val="22"/>
              </w:rPr>
            </w:pPr>
            <w:r>
              <w:rPr>
                <w:rFonts w:cs="Arial"/>
                <w:sz w:val="18"/>
                <w:szCs w:val="22"/>
                <w:lang w:eastAsia="en-US"/>
              </w:rPr>
              <w:t>RF-06</w:t>
            </w:r>
          </w:p>
        </w:tc>
        <w:tc>
          <w:tcPr>
            <w:tcW w:w="7371" w:type="dxa"/>
            <w:tcBorders>
              <w:top w:val="nil"/>
              <w:bottom w:val="single" w:color="auto" w:sz="4" w:space="0"/>
            </w:tcBorders>
            <w:vAlign w:val="center"/>
          </w:tcPr>
          <w:p w:rsidRPr="002874A0" w:rsidR="00D34AD7" w:rsidP="00D16EE4" w:rsidRDefault="00D34AD7" w14:paraId="6B0FC69D" w14:textId="77777777">
            <w:pPr>
              <w:spacing w:line="276" w:lineRule="auto"/>
              <w:ind w:firstLine="0"/>
              <w:rPr>
                <w:rFonts w:cs="Arial"/>
                <w:sz w:val="18"/>
                <w:szCs w:val="22"/>
              </w:rPr>
            </w:pPr>
            <w:r>
              <w:rPr>
                <w:rFonts w:cs="Arial"/>
                <w:sz w:val="18"/>
                <w:szCs w:val="22"/>
                <w:lang w:eastAsia="en-US"/>
              </w:rPr>
              <w:t>El registro abierto debe estar deshabilitado. Las cuentas de usuario solo se crean y desactivan con un comando de administración que ejecuta el Administrador del sistema.</w:t>
            </w:r>
          </w:p>
        </w:tc>
        <w:tc>
          <w:tcPr>
            <w:tcW w:w="1104" w:type="dxa"/>
            <w:tcBorders>
              <w:top w:val="nil"/>
              <w:bottom w:val="single" w:color="auto" w:sz="4" w:space="0"/>
            </w:tcBorders>
            <w:vAlign w:val="center"/>
          </w:tcPr>
          <w:p w:rsidRPr="002874A0" w:rsidR="00D34AD7" w:rsidP="00D16EE4" w:rsidRDefault="00D34AD7" w14:paraId="5743535E" w14:textId="77777777">
            <w:pPr>
              <w:spacing w:line="276" w:lineRule="auto"/>
              <w:ind w:firstLine="0"/>
              <w:rPr>
                <w:rFonts w:cs="Arial"/>
                <w:sz w:val="18"/>
                <w:szCs w:val="22"/>
              </w:rPr>
            </w:pPr>
            <w:r>
              <w:rPr>
                <w:rFonts w:cs="Arial"/>
                <w:sz w:val="18"/>
                <w:szCs w:val="22"/>
                <w:lang w:eastAsia="en-US"/>
              </w:rPr>
              <w:t>Debe</w:t>
            </w:r>
            <w:bookmarkStart w:name="autenticación-y-autorización" w:id="20"/>
            <w:bookmarkEnd w:id="20"/>
          </w:p>
        </w:tc>
      </w:tr>
    </w:tbl>
    <w:p w:rsidR="00B50FE9" w:rsidP="00743AE3" w:rsidRDefault="00B50FE9" w14:paraId="1C8C8C10" w14:textId="16575992">
      <w:pPr>
        <w:ind w:firstLine="0"/>
        <w:rPr>
          <w:rFonts w:eastAsiaTheme="majorEastAsia" w:cstheme="majorBidi"/>
          <w:b/>
        </w:rPr>
      </w:pPr>
    </w:p>
    <w:p w:rsidRPr="00743AE3" w:rsidR="00D34AD7" w:rsidP="00743AE3" w:rsidRDefault="00D34AD7" w14:paraId="439FC3F7" w14:textId="3EF9DF56">
      <w:pPr>
        <w:ind w:firstLine="0"/>
      </w:pPr>
      <w:r>
        <w:rPr>
          <w:rFonts w:eastAsiaTheme="majorEastAsia" w:cstheme="majorBidi"/>
          <w:b/>
        </w:rPr>
        <w:t>Gestión de solicitudes</w:t>
      </w:r>
    </w:p>
    <w:p w:rsidRPr="00795A0B" w:rsidR="00D34AD7" w:rsidP="00D34AD7" w:rsidRDefault="00D34AD7" w14:paraId="632DB1B8" w14:textId="606BE91A">
      <w:r>
        <w:rPr>
          <w:b/>
          <w:bCs/>
        </w:rPr>
        <w:t>Tabla 16</w:t>
      </w:r>
    </w:p>
    <w:p w:rsidR="0BE45E14" w:rsidP="20629A6F" w:rsidRDefault="00B50FE9" w14:paraId="4982D728" w14:textId="7103DFA2">
      <w:r>
        <w:t xml:space="preserve">En cuanto a la </w:t>
      </w:r>
      <w:r>
        <w:rPr>
          <w:b/>
          <w:bCs/>
        </w:rPr>
        <w:t>Tabla 16</w:t>
      </w:r>
      <w:r>
        <w:t>, se cubren los aspectos cómo se registra y cancela una solicitud, cómo se evitan duplicados y qué condiciones debe cumplir el soporte.</w:t>
      </w:r>
    </w:p>
    <w:p w:rsidR="00D34AD7" w:rsidP="00D34AD7" w:rsidRDefault="00D34AD7" w14:paraId="6B07DB9F" w14:textId="77777777">
      <w:r>
        <w:rPr>
          <w:i/>
          <w:iCs/>
        </w:rPr>
        <w:t>Matriz de estados de solicitud</w:t>
      </w:r>
    </w:p>
    <w:tbl>
      <w:tblPr>
        <w:tblStyle w:val="Table"/>
        <w:tblW w:w="5000" w:type="pct"/>
        <w:tblInd w:w="108" w:type="dxa"/>
        <w:tblLayout w:type="fixed"/>
        <w:tblLook w:val="0020" w:firstRow="1" w:lastRow="0" w:firstColumn="0" w:lastColumn="0" w:noHBand="0" w:noVBand="0"/>
      </w:tblPr>
      <w:tblGrid>
        <w:gridCol w:w="764"/>
        <w:gridCol w:w="7730"/>
        <w:gridCol w:w="1136"/>
      </w:tblGrid>
      <w:tr w:rsidR="00D34AD7" w:rsidTr="0000513B" w14:paraId="3B9BD39D" w14:textId="77777777">
        <w:trPr>
          <w:cnfStyle w:val="100000000000" w:firstRow="1" w:lastRow="0" w:firstColumn="0" w:lastColumn="0" w:oddVBand="0" w:evenVBand="0" w:oddHBand="0" w:evenHBand="0" w:firstRowFirstColumn="0" w:firstRowLastColumn="0" w:lastRowFirstColumn="0" w:lastRowLastColumn="0"/>
          <w:tblHeader/>
        </w:trPr>
        <w:tc>
          <w:tcPr>
            <w:tcW w:w="743" w:type="dxa"/>
            <w:tcBorders>
              <w:top w:val="single" w:color="auto" w:sz="4" w:space="0"/>
              <w:bottom w:val="single" w:color="auto" w:sz="4" w:space="0"/>
            </w:tcBorders>
            <w:vAlign w:val="center"/>
          </w:tcPr>
          <w:p w:rsidRPr="00B012C0" w:rsidR="00D34AD7" w:rsidP="00B50FE9" w:rsidRDefault="00B50FE9" w14:paraId="278165AA" w14:textId="77777777">
            <w:pPr>
              <w:ind w:firstLine="0"/>
              <w:rPr>
                <w:rFonts w:cs="Arial"/>
                <w:sz w:val="18"/>
                <w:szCs w:val="22"/>
              </w:rPr>
            </w:pPr>
            <w:r>
              <w:rPr>
                <w:rFonts w:cs="Arial"/>
                <w:b/>
                <w:sz w:val="18"/>
                <w:szCs w:val="22"/>
                <w:lang w:eastAsia="en-US"/>
              </w:rPr>
              <w:t>ID</w:t>
            </w:r>
          </w:p>
        </w:tc>
        <w:tc>
          <w:tcPr>
            <w:tcW w:w="7513" w:type="dxa"/>
            <w:tcBorders>
              <w:top w:val="single" w:color="auto" w:sz="4" w:space="0"/>
              <w:bottom w:val="single" w:color="auto" w:sz="4" w:space="0"/>
            </w:tcBorders>
            <w:vAlign w:val="center"/>
          </w:tcPr>
          <w:p w:rsidRPr="00B012C0" w:rsidR="00D34AD7" w:rsidP="00B50FE9" w:rsidRDefault="00D34AD7" w14:paraId="2A25EAD3" w14:textId="77777777">
            <w:pPr>
              <w:ind w:firstLine="0"/>
              <w:rPr>
                <w:rFonts w:cs="Arial"/>
                <w:sz w:val="18"/>
                <w:szCs w:val="22"/>
              </w:rPr>
            </w:pPr>
            <w:r>
              <w:rPr>
                <w:rFonts w:cs="Arial"/>
                <w:b/>
                <w:sz w:val="18"/>
                <w:szCs w:val="22"/>
                <w:lang w:eastAsia="en-US"/>
              </w:rPr>
              <w:t>Requisito</w:t>
            </w:r>
          </w:p>
        </w:tc>
        <w:tc>
          <w:tcPr>
            <w:tcW w:w="1104" w:type="dxa"/>
            <w:tcBorders>
              <w:top w:val="single" w:color="auto" w:sz="4" w:space="0"/>
              <w:bottom w:val="single" w:color="auto" w:sz="4" w:space="0"/>
            </w:tcBorders>
            <w:vAlign w:val="center"/>
          </w:tcPr>
          <w:p w:rsidRPr="00B012C0" w:rsidR="00D34AD7" w:rsidP="00B50FE9" w:rsidRDefault="00D34AD7" w14:paraId="0BAE5FBF" w14:textId="77777777">
            <w:pPr>
              <w:ind w:firstLine="0"/>
              <w:rPr>
                <w:rFonts w:cs="Arial"/>
                <w:sz w:val="18"/>
                <w:szCs w:val="22"/>
              </w:rPr>
            </w:pPr>
            <w:r>
              <w:rPr>
                <w:rFonts w:cs="Arial"/>
                <w:b/>
                <w:sz w:val="18"/>
                <w:szCs w:val="22"/>
                <w:lang w:eastAsia="en-US"/>
              </w:rPr>
              <w:t>Prioridad</w:t>
            </w:r>
          </w:p>
        </w:tc>
      </w:tr>
      <w:tr w:rsidR="00D34AD7" w:rsidTr="0000513B" w14:paraId="18E0960E" w14:textId="77777777">
        <w:tc>
          <w:tcPr>
            <w:tcW w:w="743" w:type="dxa"/>
            <w:tcBorders>
              <w:top w:val="single" w:color="auto" w:sz="4" w:space="0"/>
            </w:tcBorders>
            <w:vAlign w:val="center"/>
          </w:tcPr>
          <w:p w:rsidRPr="00B012C0" w:rsidR="00D34AD7" w:rsidP="008953E1" w:rsidRDefault="008953E1" w14:paraId="641214D6" w14:textId="77777777">
            <w:pPr>
              <w:ind w:firstLine="0"/>
              <w:rPr>
                <w:rFonts w:cs="Arial"/>
                <w:sz w:val="18"/>
                <w:szCs w:val="22"/>
              </w:rPr>
            </w:pPr>
            <w:r>
              <w:rPr>
                <w:rFonts w:cs="Arial"/>
                <w:sz w:val="18"/>
                <w:szCs w:val="22"/>
                <w:lang w:eastAsia="en-US"/>
              </w:rPr>
              <w:t>RF-07</w:t>
            </w:r>
          </w:p>
        </w:tc>
        <w:tc>
          <w:tcPr>
            <w:tcW w:w="7513" w:type="dxa"/>
            <w:tcBorders>
              <w:top w:val="single" w:color="auto" w:sz="4" w:space="0"/>
            </w:tcBorders>
            <w:vAlign w:val="center"/>
          </w:tcPr>
          <w:p w:rsidRPr="00B012C0" w:rsidR="00D34AD7" w:rsidP="00B50FE9" w:rsidRDefault="00D34AD7" w14:paraId="24B637AD" w14:textId="77777777">
            <w:pPr>
              <w:ind w:firstLine="0"/>
              <w:rPr>
                <w:rFonts w:cs="Arial"/>
                <w:sz w:val="18"/>
                <w:szCs w:val="22"/>
              </w:rPr>
            </w:pPr>
            <w:r>
              <w:rPr>
                <w:rFonts w:cs="Arial"/>
                <w:sz w:val="18"/>
                <w:szCs w:val="22"/>
                <w:lang w:eastAsia="en-US"/>
              </w:rPr>
              <w:t>El sistema debe permitir registrar solicitudes de los tipos de la sección 4.1, con los campos del catálogo (sección 4.8) y validación en el servidor.</w:t>
            </w:r>
          </w:p>
        </w:tc>
        <w:tc>
          <w:tcPr>
            <w:tcW w:w="1104" w:type="dxa"/>
            <w:tcBorders>
              <w:top w:val="single" w:color="auto" w:sz="4" w:space="0"/>
            </w:tcBorders>
            <w:vAlign w:val="center"/>
          </w:tcPr>
          <w:p w:rsidRPr="00B012C0" w:rsidR="00D34AD7" w:rsidP="00B50FE9" w:rsidRDefault="00D34AD7" w14:paraId="7D82AAD5" w14:textId="77777777">
            <w:pPr>
              <w:ind w:firstLine="0"/>
              <w:rPr>
                <w:rFonts w:cs="Arial"/>
                <w:sz w:val="18"/>
                <w:szCs w:val="22"/>
              </w:rPr>
            </w:pPr>
            <w:r>
              <w:rPr>
                <w:rFonts w:cs="Arial"/>
                <w:sz w:val="18"/>
                <w:szCs w:val="22"/>
                <w:lang w:eastAsia="en-US"/>
              </w:rPr>
              <w:t>Debe</w:t>
            </w:r>
          </w:p>
        </w:tc>
      </w:tr>
      <w:tr w:rsidR="00D34AD7" w:rsidTr="0000513B" w14:paraId="2CBD1EAF" w14:textId="77777777">
        <w:tc>
          <w:tcPr>
            <w:tcW w:w="743" w:type="dxa"/>
            <w:vAlign w:val="center"/>
          </w:tcPr>
          <w:p w:rsidRPr="00B012C0" w:rsidR="00D34AD7" w:rsidP="00A44D5D" w:rsidRDefault="00A44D5D" w14:paraId="7AE9677B" w14:textId="77777777">
            <w:pPr>
              <w:ind w:firstLine="0"/>
              <w:rPr>
                <w:rFonts w:cs="Arial"/>
                <w:sz w:val="18"/>
                <w:szCs w:val="22"/>
              </w:rPr>
            </w:pPr>
            <w:r>
              <w:rPr>
                <w:rFonts w:cs="Arial"/>
                <w:sz w:val="18"/>
                <w:szCs w:val="22"/>
                <w:lang w:eastAsia="en-US"/>
              </w:rPr>
              <w:t>RF-08</w:t>
            </w:r>
          </w:p>
        </w:tc>
        <w:tc>
          <w:tcPr>
            <w:tcW w:w="7513" w:type="dxa"/>
            <w:vAlign w:val="center"/>
          </w:tcPr>
          <w:p w:rsidRPr="00B012C0" w:rsidR="00D34AD7" w:rsidP="00B50FE9" w:rsidRDefault="00D34AD7" w14:paraId="6733D610" w14:textId="77777777">
            <w:pPr>
              <w:ind w:firstLine="0"/>
              <w:rPr>
                <w:rFonts w:cs="Arial"/>
                <w:sz w:val="18"/>
                <w:szCs w:val="22"/>
              </w:rPr>
            </w:pPr>
            <w:r>
              <w:rPr>
                <w:rFonts w:cs="Arial"/>
                <w:sz w:val="18"/>
                <w:szCs w:val="22"/>
                <w:lang w:eastAsia="en-US"/>
              </w:rPr>
              <w:t>El sistema debe aceptar una fecha efectiva futura.</w:t>
            </w:r>
          </w:p>
        </w:tc>
        <w:tc>
          <w:tcPr>
            <w:tcW w:w="1104" w:type="dxa"/>
            <w:vAlign w:val="center"/>
          </w:tcPr>
          <w:p w:rsidRPr="00B012C0" w:rsidR="00D34AD7" w:rsidP="00B50FE9" w:rsidRDefault="00D34AD7" w14:paraId="4AA811BB" w14:textId="77777777">
            <w:pPr>
              <w:ind w:firstLine="0"/>
              <w:rPr>
                <w:rFonts w:cs="Arial"/>
                <w:sz w:val="18"/>
                <w:szCs w:val="22"/>
              </w:rPr>
            </w:pPr>
            <w:r>
              <w:rPr>
                <w:rFonts w:cs="Arial"/>
                <w:sz w:val="18"/>
                <w:szCs w:val="22"/>
                <w:lang w:eastAsia="en-US"/>
              </w:rPr>
              <w:t>Debe</w:t>
            </w:r>
          </w:p>
        </w:tc>
      </w:tr>
      <w:tr w:rsidR="00D34AD7" w:rsidTr="0000513B" w14:paraId="72B87789" w14:textId="77777777">
        <w:tc>
          <w:tcPr>
            <w:tcW w:w="743" w:type="dxa"/>
            <w:vAlign w:val="center"/>
          </w:tcPr>
          <w:p w:rsidRPr="00B012C0" w:rsidR="00D34AD7" w:rsidP="00A44D5D" w:rsidRDefault="00A44D5D" w14:paraId="6E4EDAB1" w14:textId="77777777">
            <w:pPr>
              <w:ind w:firstLine="0"/>
              <w:rPr>
                <w:rFonts w:cs="Arial"/>
                <w:sz w:val="18"/>
                <w:szCs w:val="22"/>
              </w:rPr>
            </w:pPr>
            <w:r>
              <w:rPr>
                <w:rFonts w:cs="Arial"/>
                <w:sz w:val="18"/>
                <w:szCs w:val="22"/>
                <w:lang w:eastAsia="en-US"/>
              </w:rPr>
              <w:t>RF-09</w:t>
            </w:r>
          </w:p>
        </w:tc>
        <w:tc>
          <w:tcPr>
            <w:tcW w:w="7513" w:type="dxa"/>
            <w:vAlign w:val="center"/>
          </w:tcPr>
          <w:p w:rsidRPr="00B012C0" w:rsidR="00D34AD7" w:rsidP="00B50FE9" w:rsidRDefault="00D34AD7" w14:paraId="62289E34" w14:textId="77777777">
            <w:pPr>
              <w:ind w:firstLine="0"/>
              <w:rPr>
                <w:rFonts w:cs="Arial"/>
                <w:sz w:val="18"/>
                <w:szCs w:val="22"/>
              </w:rPr>
            </w:pPr>
            <w:r>
              <w:rPr>
                <w:rFonts w:cs="Arial"/>
                <w:sz w:val="18"/>
                <w:szCs w:val="22"/>
                <w:lang w:eastAsia="en-US"/>
              </w:rPr>
              <w:t>El sistema debe rechazar una solicitud nueva cuando exista otra abierta para el mismo colaborador y el mismo tipo. La respuesta debe incluir el identificador de la solicitud existente. La regla la garantiza la base de datos (RD-01).</w:t>
            </w:r>
          </w:p>
        </w:tc>
        <w:tc>
          <w:tcPr>
            <w:tcW w:w="1104" w:type="dxa"/>
            <w:vAlign w:val="center"/>
          </w:tcPr>
          <w:p w:rsidRPr="00B012C0" w:rsidR="00D34AD7" w:rsidP="00B50FE9" w:rsidRDefault="00D34AD7" w14:paraId="4B4A0BEE" w14:textId="77777777">
            <w:pPr>
              <w:ind w:firstLine="0"/>
              <w:rPr>
                <w:rFonts w:cs="Arial"/>
                <w:sz w:val="18"/>
                <w:szCs w:val="22"/>
              </w:rPr>
            </w:pPr>
            <w:r>
              <w:rPr>
                <w:rFonts w:cs="Arial"/>
                <w:sz w:val="18"/>
                <w:szCs w:val="22"/>
                <w:lang w:eastAsia="en-US"/>
              </w:rPr>
              <w:t>Debe</w:t>
            </w:r>
          </w:p>
        </w:tc>
      </w:tr>
      <w:tr w:rsidR="00D34AD7" w:rsidTr="0000513B" w14:paraId="2B8DD085" w14:textId="77777777">
        <w:tc>
          <w:tcPr>
            <w:tcW w:w="743" w:type="dxa"/>
            <w:vAlign w:val="center"/>
          </w:tcPr>
          <w:p w:rsidRPr="00B012C0" w:rsidR="00D34AD7" w:rsidP="00A44D5D" w:rsidRDefault="00A44D5D" w14:paraId="29CEA6F3" w14:textId="77777777">
            <w:pPr>
              <w:ind w:firstLine="0"/>
              <w:rPr>
                <w:rFonts w:cs="Arial"/>
                <w:sz w:val="18"/>
                <w:szCs w:val="22"/>
              </w:rPr>
            </w:pPr>
            <w:r>
              <w:rPr>
                <w:rFonts w:cs="Arial"/>
                <w:sz w:val="18"/>
                <w:szCs w:val="22"/>
                <w:lang w:eastAsia="en-US"/>
              </w:rPr>
              <w:t>RF-10</w:t>
            </w:r>
          </w:p>
        </w:tc>
        <w:tc>
          <w:tcPr>
            <w:tcW w:w="7513" w:type="dxa"/>
            <w:vAlign w:val="center"/>
          </w:tcPr>
          <w:p w:rsidRPr="00B012C0" w:rsidR="00D34AD7" w:rsidP="00B50FE9" w:rsidRDefault="00D34AD7" w14:paraId="77E78C92" w14:textId="77777777">
            <w:pPr>
              <w:ind w:firstLine="0"/>
              <w:rPr>
                <w:rFonts w:cs="Arial"/>
                <w:sz w:val="18"/>
                <w:szCs w:val="22"/>
              </w:rPr>
            </w:pPr>
            <w:r>
              <w:rPr>
                <w:rFonts w:cs="Arial"/>
                <w:sz w:val="18"/>
                <w:szCs w:val="22"/>
                <w:lang w:eastAsia="en-US"/>
              </w:rPr>
              <w:t>Las solicitudes EMG deben aceptarse, aunque existan otras abiertas de otros tipos para el mismo colaborador. Al emitirse, esas otras se marcan para que RRHH las revise.</w:t>
            </w:r>
          </w:p>
        </w:tc>
        <w:tc>
          <w:tcPr>
            <w:tcW w:w="1104" w:type="dxa"/>
            <w:vAlign w:val="center"/>
          </w:tcPr>
          <w:p w:rsidRPr="00B012C0" w:rsidR="00D34AD7" w:rsidP="00B50FE9" w:rsidRDefault="00D34AD7" w14:paraId="0908A425" w14:textId="77777777">
            <w:pPr>
              <w:ind w:firstLine="0"/>
              <w:rPr>
                <w:rFonts w:cs="Arial"/>
                <w:sz w:val="18"/>
                <w:szCs w:val="22"/>
              </w:rPr>
            </w:pPr>
            <w:r>
              <w:rPr>
                <w:rFonts w:cs="Arial"/>
                <w:sz w:val="18"/>
                <w:szCs w:val="22"/>
                <w:lang w:eastAsia="en-US"/>
              </w:rPr>
              <w:t>Debe</w:t>
            </w:r>
          </w:p>
        </w:tc>
      </w:tr>
      <w:tr w:rsidR="00D34AD7" w:rsidTr="0000513B" w14:paraId="45C2019E" w14:textId="77777777">
        <w:tc>
          <w:tcPr>
            <w:tcW w:w="743" w:type="dxa"/>
            <w:vAlign w:val="center"/>
          </w:tcPr>
          <w:p w:rsidRPr="00B012C0" w:rsidR="00D34AD7" w:rsidP="00A44D5D" w:rsidRDefault="00A44D5D" w14:paraId="7A85572E" w14:textId="77777777">
            <w:pPr>
              <w:ind w:firstLine="0"/>
              <w:rPr>
                <w:rFonts w:cs="Arial"/>
                <w:sz w:val="18"/>
                <w:szCs w:val="22"/>
              </w:rPr>
            </w:pPr>
            <w:r>
              <w:rPr>
                <w:rFonts w:cs="Arial"/>
                <w:sz w:val="18"/>
                <w:szCs w:val="22"/>
                <w:lang w:eastAsia="en-US"/>
              </w:rPr>
              <w:t>RF-11</w:t>
            </w:r>
          </w:p>
        </w:tc>
        <w:tc>
          <w:tcPr>
            <w:tcW w:w="7513" w:type="dxa"/>
            <w:vAlign w:val="center"/>
          </w:tcPr>
          <w:p w:rsidRPr="00B012C0" w:rsidR="00D34AD7" w:rsidP="00B50FE9" w:rsidRDefault="00D34AD7" w14:paraId="686E69E2" w14:textId="77777777">
            <w:pPr>
              <w:ind w:firstLine="0"/>
              <w:rPr>
                <w:rFonts w:cs="Arial"/>
                <w:sz w:val="18"/>
                <w:szCs w:val="22"/>
              </w:rPr>
            </w:pPr>
            <w:r>
              <w:rPr>
                <w:rFonts w:cs="Arial"/>
                <w:sz w:val="18"/>
                <w:szCs w:val="22"/>
                <w:lang w:eastAsia="en-US"/>
              </w:rPr>
              <w:t>El solicitante debe poder cancelar su solicitud mientras esté pendiente de aprobación. RRHH debe poder cancelar una solicitud aprobada mientras no se haya creado ningún ticket.</w:t>
            </w:r>
          </w:p>
        </w:tc>
        <w:tc>
          <w:tcPr>
            <w:tcW w:w="1104" w:type="dxa"/>
            <w:vAlign w:val="center"/>
          </w:tcPr>
          <w:p w:rsidRPr="00B012C0" w:rsidR="00D34AD7" w:rsidP="00B50FE9" w:rsidRDefault="00D34AD7" w14:paraId="6EE0EBC6" w14:textId="77777777">
            <w:pPr>
              <w:ind w:firstLine="0"/>
              <w:rPr>
                <w:rFonts w:cs="Arial"/>
                <w:sz w:val="18"/>
                <w:szCs w:val="22"/>
              </w:rPr>
            </w:pPr>
            <w:r>
              <w:rPr>
                <w:rFonts w:cs="Arial"/>
                <w:sz w:val="18"/>
                <w:szCs w:val="22"/>
                <w:lang w:eastAsia="en-US"/>
              </w:rPr>
              <w:t>Debe</w:t>
            </w:r>
          </w:p>
        </w:tc>
      </w:tr>
      <w:tr w:rsidR="00D34AD7" w:rsidTr="0000513B" w14:paraId="01AF3B99" w14:textId="77777777">
        <w:tc>
          <w:tcPr>
            <w:tcW w:w="743" w:type="dxa"/>
            <w:tcBorders>
              <w:bottom w:val="single" w:color="auto" w:sz="4" w:space="0"/>
            </w:tcBorders>
            <w:vAlign w:val="center"/>
          </w:tcPr>
          <w:p w:rsidRPr="00B012C0" w:rsidR="00D34AD7" w:rsidP="00A44D5D" w:rsidRDefault="00A44D5D" w14:paraId="3EC4D973" w14:textId="77777777">
            <w:pPr>
              <w:ind w:firstLine="0"/>
              <w:rPr>
                <w:rFonts w:cs="Arial"/>
                <w:sz w:val="18"/>
                <w:szCs w:val="22"/>
              </w:rPr>
            </w:pPr>
            <w:r>
              <w:rPr>
                <w:rFonts w:cs="Arial"/>
                <w:sz w:val="18"/>
                <w:szCs w:val="22"/>
                <w:lang w:eastAsia="en-US"/>
              </w:rPr>
              <w:t>RF-39</w:t>
            </w:r>
          </w:p>
        </w:tc>
        <w:tc>
          <w:tcPr>
            <w:tcW w:w="7513" w:type="dxa"/>
            <w:tcBorders>
              <w:bottom w:val="single" w:color="auto" w:sz="4" w:space="0"/>
            </w:tcBorders>
            <w:vAlign w:val="center"/>
          </w:tcPr>
          <w:p w:rsidRPr="00B012C0" w:rsidR="00D34AD7" w:rsidP="00B50FE9" w:rsidRDefault="00D34AD7" w14:paraId="20D6DC75" w14:textId="77777777">
            <w:pPr>
              <w:ind w:firstLine="0"/>
              <w:rPr>
                <w:rFonts w:cs="Arial"/>
                <w:sz w:val="18"/>
                <w:szCs w:val="22"/>
              </w:rPr>
            </w:pPr>
            <w:r>
              <w:rPr>
                <w:rFonts w:cs="Arial"/>
                <w:sz w:val="18"/>
                <w:szCs w:val="22"/>
                <w:lang w:eastAsia="en-US"/>
              </w:rPr>
              <w:t xml:space="preserve">El registro de un ingreso debe exigir el soporte de vinculación. El sistema lo acepta solo si es PDF (extensión y firma </w:t>
            </w:r>
            <w:r>
              <w:rPr>
                <w:rStyle w:val="Ttulo2Car"/>
                <w:rFonts w:cs="Arial"/>
                <w:sz w:val="18"/>
                <w:szCs w:val="22"/>
                <w:lang w:eastAsia="en-US"/>
              </w:rPr>
              <w:t>%PDF-</w:t>
            </w:r>
            <w:r>
              <w:rPr>
                <w:rFonts w:cs="Arial"/>
                <w:sz w:val="18"/>
                <w:szCs w:val="22"/>
                <w:lang w:eastAsia="en-US"/>
              </w:rPr>
              <w:t xml:space="preserve"> del contenido) y pesa como máximo 20 MB. Lo guarda con un nombre aleatorio fuera de la base de datos y registra su nombre original saneado, tamaño y hash SHA-256. La aplicación nunca abre, procesa ni sirve el archivo.</w:t>
            </w:r>
          </w:p>
        </w:tc>
        <w:tc>
          <w:tcPr>
            <w:tcW w:w="1104" w:type="dxa"/>
            <w:tcBorders>
              <w:bottom w:val="single" w:color="auto" w:sz="4" w:space="0"/>
            </w:tcBorders>
            <w:vAlign w:val="center"/>
          </w:tcPr>
          <w:p w:rsidRPr="00B012C0" w:rsidR="00D34AD7" w:rsidP="00B50FE9" w:rsidRDefault="00D34AD7" w14:paraId="6DD43983" w14:textId="77777777">
            <w:pPr>
              <w:ind w:firstLine="0"/>
              <w:rPr>
                <w:rFonts w:cs="Arial"/>
                <w:sz w:val="18"/>
                <w:szCs w:val="22"/>
              </w:rPr>
            </w:pPr>
            <w:r>
              <w:rPr>
                <w:rFonts w:cs="Arial"/>
                <w:sz w:val="18"/>
                <w:szCs w:val="22"/>
                <w:lang w:eastAsia="en-US"/>
              </w:rPr>
              <w:t>Debe</w:t>
            </w:r>
          </w:p>
        </w:tc>
      </w:tr>
    </w:tbl>
    <w:p w:rsidR="00D34AD7" w:rsidP="00D34AD7" w:rsidRDefault="00D34AD7" w14:paraId="3A8E0A5D" w14:textId="77777777"/>
    <w:p w:rsidRPr="00743AE3" w:rsidR="00D34AD7" w:rsidP="00743AE3" w:rsidRDefault="00D34AD7" w14:paraId="76306AF3" w14:textId="77777777">
      <w:pPr>
        <w:ind w:firstLine="0"/>
      </w:pPr>
      <w:r>
        <w:rPr>
          <w:rFonts w:eastAsiaTheme="majorEastAsia" w:cstheme="majorBidi"/>
          <w:b/>
        </w:rPr>
        <w:t>Aprobación y emisión</w:t>
      </w:r>
    </w:p>
    <w:p w:rsidR="71C859B3" w:rsidP="00FB04F7" w:rsidRDefault="71C859B3" w14:paraId="4A1B2C94" w14:textId="533E651D">
      <w:r>
        <w:t>En este punto se presenta como Recursos Humanos aprueba, rechaza o crea las solicitudes. Una vez que la solicitud está aprobada ya no se pueden modificar, y tampoco nadie puede aprobar algo sobre sí mismo</w:t>
      </w:r>
    </w:p>
    <w:p w:rsidRPr="00795A0B" w:rsidR="00D34AD7" w:rsidP="00D34AD7" w:rsidRDefault="00D34AD7" w14:paraId="3A83E2F7" w14:textId="438CBF27">
      <w:r>
        <w:rPr>
          <w:b/>
          <w:bCs/>
        </w:rPr>
        <w:t>Tabla 17</w:t>
      </w:r>
    </w:p>
    <w:p w:rsidR="00D34AD7" w:rsidP="00D34AD7" w:rsidRDefault="00D34AD7" w14:paraId="70A6ECC7" w14:textId="70F04F38">
      <w:r>
        <w:rPr>
          <w:i/>
          <w:iCs/>
        </w:rPr>
        <w:t>Matriz de aprobación y emisión por parte del área de RRHH</w:t>
      </w:r>
    </w:p>
    <w:tbl>
      <w:tblPr>
        <w:tblStyle w:val="Table"/>
        <w:tblW w:w="5000" w:type="pct"/>
        <w:tblInd w:w="108" w:type="dxa"/>
        <w:tblLayout w:type="fixed"/>
        <w:tblLook w:val="0020" w:firstRow="1" w:lastRow="0" w:firstColumn="0" w:lastColumn="0" w:noHBand="0" w:noVBand="0"/>
      </w:tblPr>
      <w:tblGrid>
        <w:gridCol w:w="764"/>
        <w:gridCol w:w="7730"/>
        <w:gridCol w:w="1136"/>
      </w:tblGrid>
      <w:tr w:rsidR="00D34AD7" w:rsidTr="00FB04F7" w14:paraId="5393D98A" w14:textId="77777777">
        <w:trPr>
          <w:cnfStyle w:val="100000000000" w:firstRow="1" w:lastRow="0" w:firstColumn="0" w:lastColumn="0" w:oddVBand="0" w:evenVBand="0" w:oddHBand="0" w:evenHBand="0" w:firstRowFirstColumn="0" w:firstRowLastColumn="0" w:lastRowFirstColumn="0" w:lastRowLastColumn="0"/>
          <w:tblHeader/>
        </w:trPr>
        <w:tc>
          <w:tcPr>
            <w:tcW w:w="743" w:type="dxa"/>
            <w:tcBorders>
              <w:top w:val="single" w:color="auto" w:sz="4" w:space="0"/>
              <w:bottom w:val="single" w:color="auto" w:sz="4" w:space="0"/>
            </w:tcBorders>
            <w:vAlign w:val="center"/>
          </w:tcPr>
          <w:p w:rsidRPr="00B012C0" w:rsidR="00D34AD7" w:rsidP="00FB04F7" w:rsidRDefault="00FB04F7" w14:paraId="4ED68055" w14:textId="77777777">
            <w:pPr>
              <w:spacing w:line="240" w:lineRule="auto"/>
              <w:ind w:firstLine="0"/>
              <w:rPr>
                <w:rFonts w:cs="Arial"/>
                <w:sz w:val="18"/>
                <w:szCs w:val="22"/>
              </w:rPr>
            </w:pPr>
            <w:r>
              <w:rPr>
                <w:rFonts w:cs="Arial"/>
                <w:b/>
                <w:sz w:val="18"/>
                <w:szCs w:val="22"/>
                <w:lang w:eastAsia="en-US"/>
              </w:rPr>
              <w:t>ID</w:t>
            </w:r>
          </w:p>
        </w:tc>
        <w:tc>
          <w:tcPr>
            <w:tcW w:w="7513" w:type="dxa"/>
            <w:tcBorders>
              <w:top w:val="single" w:color="auto" w:sz="4" w:space="0"/>
              <w:bottom w:val="single" w:color="auto" w:sz="4" w:space="0"/>
            </w:tcBorders>
            <w:vAlign w:val="center"/>
          </w:tcPr>
          <w:p w:rsidRPr="00B012C0" w:rsidR="00D34AD7" w:rsidP="00FB04F7" w:rsidRDefault="00D34AD7" w14:paraId="16062867" w14:textId="77777777">
            <w:pPr>
              <w:spacing w:line="240" w:lineRule="auto"/>
              <w:ind w:firstLine="0"/>
              <w:rPr>
                <w:rFonts w:cs="Arial"/>
                <w:sz w:val="18"/>
                <w:szCs w:val="22"/>
              </w:rPr>
            </w:pPr>
            <w:r>
              <w:rPr>
                <w:rFonts w:cs="Arial"/>
                <w:b/>
                <w:sz w:val="18"/>
                <w:szCs w:val="22"/>
                <w:lang w:eastAsia="en-US"/>
              </w:rPr>
              <w:t>Requisito</w:t>
            </w:r>
          </w:p>
        </w:tc>
        <w:tc>
          <w:tcPr>
            <w:tcW w:w="1104" w:type="dxa"/>
            <w:tcBorders>
              <w:top w:val="single" w:color="auto" w:sz="4" w:space="0"/>
              <w:bottom w:val="single" w:color="auto" w:sz="4" w:space="0"/>
            </w:tcBorders>
            <w:vAlign w:val="center"/>
          </w:tcPr>
          <w:p w:rsidRPr="00B012C0" w:rsidR="00D34AD7" w:rsidP="00FB04F7" w:rsidRDefault="00D34AD7" w14:paraId="0548C400" w14:textId="77777777">
            <w:pPr>
              <w:spacing w:line="240" w:lineRule="auto"/>
              <w:ind w:firstLine="0"/>
              <w:rPr>
                <w:rFonts w:cs="Arial"/>
                <w:sz w:val="18"/>
                <w:szCs w:val="22"/>
              </w:rPr>
            </w:pPr>
            <w:r>
              <w:rPr>
                <w:rFonts w:cs="Arial"/>
                <w:b/>
                <w:sz w:val="18"/>
                <w:szCs w:val="22"/>
                <w:lang w:eastAsia="en-US"/>
              </w:rPr>
              <w:t>Prioridad</w:t>
            </w:r>
          </w:p>
        </w:tc>
      </w:tr>
      <w:tr w:rsidR="00D34AD7" w:rsidTr="00FB04F7" w14:paraId="2999E4AB" w14:textId="77777777">
        <w:tc>
          <w:tcPr>
            <w:tcW w:w="743" w:type="dxa"/>
            <w:tcBorders>
              <w:top w:val="single" w:color="auto" w:sz="4" w:space="0"/>
            </w:tcBorders>
            <w:vAlign w:val="center"/>
          </w:tcPr>
          <w:p w:rsidRPr="00B012C0" w:rsidR="00D34AD7" w:rsidP="00FB04F7" w:rsidRDefault="00FB04F7" w14:paraId="6A0D5D0B" w14:textId="77777777">
            <w:pPr>
              <w:ind w:firstLine="0"/>
              <w:rPr>
                <w:rFonts w:cs="Arial"/>
                <w:sz w:val="18"/>
                <w:szCs w:val="22"/>
              </w:rPr>
            </w:pPr>
            <w:r>
              <w:rPr>
                <w:rFonts w:cs="Arial"/>
                <w:sz w:val="18"/>
                <w:szCs w:val="22"/>
                <w:lang w:eastAsia="en-US"/>
              </w:rPr>
              <w:t>RF-12</w:t>
            </w:r>
          </w:p>
        </w:tc>
        <w:tc>
          <w:tcPr>
            <w:tcW w:w="7513" w:type="dxa"/>
            <w:tcBorders>
              <w:top w:val="single" w:color="auto" w:sz="4" w:space="0"/>
            </w:tcBorders>
            <w:vAlign w:val="center"/>
          </w:tcPr>
          <w:p w:rsidRPr="00B012C0" w:rsidR="00D34AD7" w:rsidP="00FB04F7" w:rsidRDefault="00D34AD7" w14:paraId="1DB76E01" w14:textId="77777777">
            <w:pPr>
              <w:ind w:firstLine="0"/>
              <w:rPr>
                <w:rFonts w:cs="Arial"/>
                <w:sz w:val="18"/>
                <w:szCs w:val="22"/>
              </w:rPr>
            </w:pPr>
            <w:r>
              <w:rPr>
                <w:rFonts w:cs="Arial"/>
                <w:sz w:val="18"/>
                <w:szCs w:val="22"/>
                <w:lang w:eastAsia="en-US"/>
              </w:rPr>
              <w:t>RRHH debe poder aprobar o rechazar solicitudes pendientes. Rechazar exige justificación.</w:t>
            </w:r>
          </w:p>
        </w:tc>
        <w:tc>
          <w:tcPr>
            <w:tcW w:w="1104" w:type="dxa"/>
            <w:tcBorders>
              <w:top w:val="single" w:color="auto" w:sz="4" w:space="0"/>
            </w:tcBorders>
            <w:vAlign w:val="center"/>
          </w:tcPr>
          <w:p w:rsidRPr="00B012C0" w:rsidR="00D34AD7" w:rsidP="00FB04F7" w:rsidRDefault="00D34AD7" w14:paraId="2103CB45" w14:textId="77777777">
            <w:pPr>
              <w:ind w:firstLine="0"/>
              <w:rPr>
                <w:rFonts w:cs="Arial"/>
                <w:sz w:val="18"/>
                <w:szCs w:val="22"/>
              </w:rPr>
            </w:pPr>
            <w:r>
              <w:rPr>
                <w:rFonts w:cs="Arial"/>
                <w:sz w:val="18"/>
                <w:szCs w:val="22"/>
                <w:lang w:eastAsia="en-US"/>
              </w:rPr>
              <w:t>Debe</w:t>
            </w:r>
          </w:p>
        </w:tc>
      </w:tr>
      <w:tr w:rsidR="00D34AD7" w:rsidTr="00FB04F7" w14:paraId="554951C1" w14:textId="77777777">
        <w:tc>
          <w:tcPr>
            <w:tcW w:w="743" w:type="dxa"/>
            <w:vAlign w:val="center"/>
          </w:tcPr>
          <w:p w:rsidRPr="00B012C0" w:rsidR="00D34AD7" w:rsidP="00FB04F7" w:rsidRDefault="00FB04F7" w14:paraId="0FE63C5B" w14:textId="77777777">
            <w:pPr>
              <w:ind w:firstLine="0"/>
              <w:rPr>
                <w:rFonts w:cs="Arial"/>
                <w:sz w:val="18"/>
                <w:szCs w:val="22"/>
              </w:rPr>
            </w:pPr>
            <w:r>
              <w:rPr>
                <w:rFonts w:cs="Arial"/>
                <w:sz w:val="18"/>
                <w:szCs w:val="22"/>
                <w:lang w:eastAsia="en-US"/>
              </w:rPr>
              <w:t>RF-13</w:t>
            </w:r>
          </w:p>
        </w:tc>
        <w:tc>
          <w:tcPr>
            <w:tcW w:w="7513" w:type="dxa"/>
            <w:vAlign w:val="center"/>
          </w:tcPr>
          <w:p w:rsidRPr="00B012C0" w:rsidR="00D34AD7" w:rsidP="00FB04F7" w:rsidRDefault="00D34AD7" w14:paraId="0EA6266F" w14:textId="77777777">
            <w:pPr>
              <w:ind w:firstLine="0"/>
              <w:rPr>
                <w:rFonts w:cs="Arial"/>
                <w:sz w:val="18"/>
                <w:szCs w:val="22"/>
              </w:rPr>
            </w:pPr>
            <w:r>
              <w:rPr>
                <w:rFonts w:cs="Arial"/>
                <w:sz w:val="18"/>
                <w:szCs w:val="22"/>
                <w:lang w:eastAsia="en-US"/>
              </w:rPr>
              <w:t>RRHH debe poder registrar y emitir cualquier tipo de evento en un solo paso, con justificación obligatoria.</w:t>
            </w:r>
          </w:p>
        </w:tc>
        <w:tc>
          <w:tcPr>
            <w:tcW w:w="1104" w:type="dxa"/>
            <w:vAlign w:val="center"/>
          </w:tcPr>
          <w:p w:rsidRPr="00B012C0" w:rsidR="00D34AD7" w:rsidP="00FB04F7" w:rsidRDefault="00D34AD7" w14:paraId="171D2CB8" w14:textId="77777777">
            <w:pPr>
              <w:ind w:firstLine="0"/>
              <w:rPr>
                <w:rFonts w:cs="Arial"/>
                <w:sz w:val="18"/>
                <w:szCs w:val="22"/>
              </w:rPr>
            </w:pPr>
            <w:r>
              <w:rPr>
                <w:rFonts w:cs="Arial"/>
                <w:sz w:val="18"/>
                <w:szCs w:val="22"/>
                <w:lang w:eastAsia="en-US"/>
              </w:rPr>
              <w:t>Debe</w:t>
            </w:r>
          </w:p>
        </w:tc>
      </w:tr>
      <w:tr w:rsidR="00D34AD7" w:rsidTr="00FB04F7" w14:paraId="33829F87" w14:textId="77777777">
        <w:tc>
          <w:tcPr>
            <w:tcW w:w="743" w:type="dxa"/>
            <w:vAlign w:val="center"/>
          </w:tcPr>
          <w:p w:rsidRPr="00B012C0" w:rsidR="00D34AD7" w:rsidP="00FB04F7" w:rsidRDefault="00FB04F7" w14:paraId="78D23AD1" w14:textId="77777777">
            <w:pPr>
              <w:ind w:firstLine="0"/>
              <w:rPr>
                <w:rFonts w:cs="Arial"/>
                <w:sz w:val="18"/>
                <w:szCs w:val="22"/>
              </w:rPr>
            </w:pPr>
            <w:r>
              <w:rPr>
                <w:rFonts w:cs="Arial"/>
                <w:sz w:val="18"/>
                <w:szCs w:val="22"/>
                <w:lang w:eastAsia="en-US"/>
              </w:rPr>
              <w:t>RF-14</w:t>
            </w:r>
          </w:p>
        </w:tc>
        <w:tc>
          <w:tcPr>
            <w:tcW w:w="7513" w:type="dxa"/>
            <w:vAlign w:val="center"/>
          </w:tcPr>
          <w:p w:rsidRPr="00B012C0" w:rsidR="00D34AD7" w:rsidP="00FB04F7" w:rsidRDefault="00D34AD7" w14:paraId="34275EBC" w14:textId="77777777">
            <w:pPr>
              <w:ind w:firstLine="0"/>
              <w:rPr>
                <w:rFonts w:cs="Arial"/>
                <w:sz w:val="18"/>
                <w:szCs w:val="22"/>
              </w:rPr>
            </w:pPr>
            <w:r>
              <w:rPr>
                <w:rFonts w:cs="Arial"/>
                <w:sz w:val="18"/>
                <w:szCs w:val="22"/>
                <w:lang w:eastAsia="en-US"/>
              </w:rPr>
              <w:t>Una vez aprobada, el contenido de la solicitud no debe poder modificarse; la base de datos lo impone con un disparador. Para corregirla, RRHH la cancela y registra una nueva vinculada a la anterior.</w:t>
            </w:r>
          </w:p>
        </w:tc>
        <w:tc>
          <w:tcPr>
            <w:tcW w:w="1104" w:type="dxa"/>
            <w:vAlign w:val="center"/>
          </w:tcPr>
          <w:p w:rsidRPr="00B012C0" w:rsidR="00D34AD7" w:rsidP="00FB04F7" w:rsidRDefault="00D34AD7" w14:paraId="656A210B" w14:textId="77777777">
            <w:pPr>
              <w:ind w:firstLine="0"/>
              <w:rPr>
                <w:rFonts w:cs="Arial"/>
                <w:sz w:val="18"/>
                <w:szCs w:val="22"/>
              </w:rPr>
            </w:pPr>
            <w:r>
              <w:rPr>
                <w:rFonts w:cs="Arial"/>
                <w:sz w:val="18"/>
                <w:szCs w:val="22"/>
                <w:lang w:eastAsia="en-US"/>
              </w:rPr>
              <w:t>Debe</w:t>
            </w:r>
          </w:p>
        </w:tc>
      </w:tr>
      <w:tr w:rsidR="00D34AD7" w:rsidTr="00FB04F7" w14:paraId="40BBD741" w14:textId="77777777">
        <w:tc>
          <w:tcPr>
            <w:tcW w:w="743" w:type="dxa"/>
            <w:tcBorders>
              <w:bottom w:val="single" w:color="auto" w:sz="4" w:space="0"/>
            </w:tcBorders>
            <w:vAlign w:val="center"/>
          </w:tcPr>
          <w:p w:rsidRPr="00B012C0" w:rsidR="00D34AD7" w:rsidP="00FB04F7" w:rsidRDefault="00FB04F7" w14:paraId="352ED38A" w14:textId="77777777">
            <w:pPr>
              <w:ind w:firstLine="0"/>
              <w:rPr>
                <w:rFonts w:cs="Arial"/>
                <w:sz w:val="18"/>
                <w:szCs w:val="22"/>
              </w:rPr>
            </w:pPr>
            <w:r>
              <w:rPr>
                <w:rFonts w:cs="Arial"/>
                <w:sz w:val="18"/>
                <w:szCs w:val="22"/>
                <w:lang w:eastAsia="en-US"/>
              </w:rPr>
              <w:t>RF-15</w:t>
            </w:r>
          </w:p>
        </w:tc>
        <w:tc>
          <w:tcPr>
            <w:tcW w:w="7513" w:type="dxa"/>
            <w:tcBorders>
              <w:bottom w:val="single" w:color="auto" w:sz="4" w:space="0"/>
            </w:tcBorders>
            <w:vAlign w:val="center"/>
          </w:tcPr>
          <w:p w:rsidRPr="00B012C0" w:rsidR="00D34AD7" w:rsidP="00FB04F7" w:rsidRDefault="00D34AD7" w14:paraId="60761246" w14:textId="77777777">
            <w:pPr>
              <w:ind w:firstLine="0"/>
              <w:rPr>
                <w:rFonts w:cs="Arial"/>
                <w:sz w:val="18"/>
                <w:szCs w:val="22"/>
              </w:rPr>
            </w:pPr>
            <w:r>
              <w:rPr>
                <w:rFonts w:cs="Arial"/>
                <w:sz w:val="18"/>
                <w:szCs w:val="22"/>
                <w:lang w:eastAsia="en-US"/>
              </w:rPr>
              <w:t>El sistema debe impedir que RRHH apruebe o emita solicitudes cuyo sujeto sea la propia persona de RRHH.</w:t>
            </w:r>
          </w:p>
        </w:tc>
        <w:tc>
          <w:tcPr>
            <w:tcW w:w="1104" w:type="dxa"/>
            <w:tcBorders>
              <w:bottom w:val="single" w:color="auto" w:sz="4" w:space="0"/>
            </w:tcBorders>
            <w:vAlign w:val="center"/>
          </w:tcPr>
          <w:p w:rsidRPr="00B012C0" w:rsidR="00D34AD7" w:rsidP="00FB04F7" w:rsidRDefault="00D34AD7" w14:paraId="2CA7E9AA" w14:textId="77777777">
            <w:pPr>
              <w:ind w:firstLine="0"/>
              <w:rPr>
                <w:rFonts w:cs="Arial"/>
                <w:sz w:val="18"/>
                <w:szCs w:val="22"/>
              </w:rPr>
            </w:pPr>
            <w:r>
              <w:rPr>
                <w:rFonts w:cs="Arial"/>
                <w:sz w:val="18"/>
                <w:szCs w:val="22"/>
                <w:lang w:eastAsia="en-US"/>
              </w:rPr>
              <w:t>Debe</w:t>
            </w:r>
          </w:p>
        </w:tc>
      </w:tr>
    </w:tbl>
    <w:p w:rsidR="00D34AD7" w:rsidP="00D34AD7" w:rsidRDefault="00D34AD7" w14:paraId="013DB0CF" w14:textId="77777777">
      <w:pPr>
        <w:ind w:firstLine="0"/>
      </w:pPr>
    </w:p>
    <w:p w:rsidRPr="00743AE3" w:rsidR="00FF78B6" w:rsidP="00743AE3" w:rsidRDefault="00FF78B6" w14:paraId="6C3DBB9A" w14:textId="25E16E8E">
      <w:pPr>
        <w:ind w:firstLine="0"/>
        <w:rPr>
          <w:rFonts w:eastAsiaTheme="majorEastAsia" w:cstheme="majorBidi"/>
          <w:b/>
          <w:szCs w:val="32"/>
        </w:rPr>
      </w:pPr>
      <w:r>
        <w:rPr>
          <w:rFonts w:eastAsiaTheme="majorEastAsia" w:cstheme="majorBidi"/>
          <w:b/>
        </w:rPr>
        <w:t>Tickets e integración con GLPI</w:t>
      </w:r>
    </w:p>
    <w:p w:rsidR="00FF78B6" w:rsidP="002F1457" w:rsidRDefault="2EDCB701" w14:paraId="6141A533" w14:textId="163801FC">
      <w:r>
        <w:t xml:space="preserve">Aquí se define cómo nacen los tickets en GLPI, cómo se sincronizan sin perderse ni duplicarse y cuándo un cierre cuenta como válido. Como ase observa en la </w:t>
      </w:r>
      <w:r>
        <w:rPr>
          <w:b/>
          <w:bCs/>
        </w:rPr>
        <w:t>Tabla 18</w:t>
      </w:r>
      <w:r>
        <w:t>, la prioridad de ejecutarse el requisito es obligatorio.</w:t>
      </w:r>
    </w:p>
    <w:p w:rsidRPr="00795A0B" w:rsidR="00FF78B6" w:rsidP="00FF78B6" w:rsidRDefault="00FF78B6" w14:paraId="1752E7BA" w14:textId="4585AFA0">
      <w:pPr>
        <w:rPr>
          <w:b/>
          <w:bCs/>
        </w:rPr>
      </w:pPr>
      <w:r>
        <w:rPr>
          <w:b/>
          <w:bCs/>
        </w:rPr>
        <w:t>Tabla 18</w:t>
      </w:r>
    </w:p>
    <w:p w:rsidR="00FF78B6" w:rsidP="00FF78B6" w:rsidRDefault="00FF78B6" w14:paraId="629089E2" w14:textId="0DF26BDA">
      <w:r>
        <w:rPr>
          <w:i/>
          <w:iCs/>
        </w:rPr>
        <w:t>Matriz de requisitos funcionales con la integración GLPI</w:t>
      </w:r>
    </w:p>
    <w:tbl>
      <w:tblPr>
        <w:tblStyle w:val="Table"/>
        <w:tblW w:w="5000" w:type="pct"/>
        <w:tblInd w:w="108" w:type="dxa"/>
        <w:tblLayout w:type="fixed"/>
        <w:tblLook w:val="0020" w:firstRow="1" w:lastRow="0" w:firstColumn="0" w:lastColumn="0" w:noHBand="0" w:noVBand="0"/>
      </w:tblPr>
      <w:tblGrid>
        <w:gridCol w:w="764"/>
        <w:gridCol w:w="7730"/>
        <w:gridCol w:w="1136"/>
      </w:tblGrid>
      <w:tr w:rsidR="00D34AD7" w:rsidTr="0000513B" w14:paraId="4ED97812" w14:textId="77777777">
        <w:trPr>
          <w:cnfStyle w:val="100000000000" w:firstRow="1" w:lastRow="0" w:firstColumn="0" w:lastColumn="0" w:oddVBand="0" w:evenVBand="0" w:oddHBand="0" w:evenHBand="0" w:firstRowFirstColumn="0" w:firstRowLastColumn="0" w:lastRowFirstColumn="0" w:lastRowLastColumn="0"/>
          <w:tblHeader/>
        </w:trPr>
        <w:tc>
          <w:tcPr>
            <w:tcW w:w="743" w:type="dxa"/>
            <w:tcBorders>
              <w:top w:val="single" w:color="auto" w:sz="4" w:space="0"/>
              <w:bottom w:val="single" w:color="auto" w:sz="4" w:space="0"/>
            </w:tcBorders>
            <w:vAlign w:val="center"/>
          </w:tcPr>
          <w:p w:rsidRPr="00127050" w:rsidR="00D34AD7" w:rsidP="00C00EFF" w:rsidRDefault="00C45049" w14:paraId="4EE4F57F" w14:textId="77777777">
            <w:pPr>
              <w:spacing w:line="276" w:lineRule="auto"/>
              <w:ind w:firstLine="0"/>
              <w:rPr>
                <w:rFonts w:cs="Arial"/>
                <w:sz w:val="18"/>
                <w:szCs w:val="18"/>
              </w:rPr>
            </w:pPr>
            <w:r>
              <w:rPr>
                <w:rFonts w:cs="Arial"/>
                <w:b/>
                <w:sz w:val="18"/>
                <w:szCs w:val="18"/>
                <w:lang w:eastAsia="en-US"/>
              </w:rPr>
              <w:t>ID</w:t>
            </w:r>
          </w:p>
        </w:tc>
        <w:tc>
          <w:tcPr>
            <w:tcW w:w="7513" w:type="dxa"/>
            <w:tcBorders>
              <w:top w:val="single" w:color="auto" w:sz="4" w:space="0"/>
              <w:bottom w:val="single" w:color="auto" w:sz="4" w:space="0"/>
            </w:tcBorders>
            <w:vAlign w:val="center"/>
          </w:tcPr>
          <w:p w:rsidRPr="00127050" w:rsidR="00D34AD7" w:rsidP="00C00EFF" w:rsidRDefault="00D34AD7" w14:paraId="40AAE3BA" w14:textId="77777777">
            <w:pPr>
              <w:spacing w:line="276" w:lineRule="auto"/>
              <w:ind w:firstLine="0"/>
              <w:rPr>
                <w:rFonts w:cs="Arial"/>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127050" w:rsidR="00D34AD7" w:rsidP="00C00EFF" w:rsidRDefault="00D34AD7" w14:paraId="76EF2132" w14:textId="77777777">
            <w:pPr>
              <w:spacing w:line="276" w:lineRule="auto"/>
              <w:ind w:firstLine="0"/>
              <w:rPr>
                <w:rFonts w:cs="Arial"/>
                <w:sz w:val="18"/>
                <w:szCs w:val="18"/>
              </w:rPr>
            </w:pPr>
            <w:r>
              <w:rPr>
                <w:rFonts w:cs="Arial"/>
                <w:b/>
                <w:sz w:val="18"/>
                <w:szCs w:val="18"/>
                <w:lang w:eastAsia="en-US"/>
              </w:rPr>
              <w:t>Prioridad</w:t>
            </w:r>
          </w:p>
        </w:tc>
      </w:tr>
      <w:tr w:rsidR="00D34AD7" w:rsidTr="0000513B" w14:paraId="4AEC2468" w14:textId="77777777">
        <w:tc>
          <w:tcPr>
            <w:tcW w:w="743" w:type="dxa"/>
            <w:tcBorders>
              <w:top w:val="single" w:color="auto" w:sz="4" w:space="0"/>
            </w:tcBorders>
            <w:vAlign w:val="center"/>
          </w:tcPr>
          <w:p w:rsidRPr="00127050" w:rsidR="00D34AD7" w:rsidP="00C45049" w:rsidRDefault="00C45049" w14:paraId="07E01C97" w14:textId="77777777">
            <w:pPr>
              <w:ind w:firstLine="0"/>
              <w:rPr>
                <w:rFonts w:cs="Arial"/>
                <w:sz w:val="18"/>
                <w:szCs w:val="18"/>
              </w:rPr>
            </w:pPr>
            <w:r>
              <w:rPr>
                <w:rFonts w:cs="Arial"/>
                <w:sz w:val="18"/>
                <w:szCs w:val="18"/>
                <w:lang w:eastAsia="en-US"/>
              </w:rPr>
              <w:t>RF-16</w:t>
            </w:r>
          </w:p>
        </w:tc>
        <w:tc>
          <w:tcPr>
            <w:tcW w:w="7513" w:type="dxa"/>
            <w:tcBorders>
              <w:top w:val="single" w:color="auto" w:sz="4" w:space="0"/>
            </w:tcBorders>
            <w:vAlign w:val="center"/>
          </w:tcPr>
          <w:p w:rsidRPr="00127050" w:rsidR="00D34AD7" w:rsidP="00C45049" w:rsidRDefault="00D34AD7" w14:paraId="3BB57C5C" w14:textId="77777777">
            <w:pPr>
              <w:ind w:firstLine="0"/>
              <w:rPr>
                <w:rFonts w:cs="Arial"/>
                <w:sz w:val="18"/>
                <w:szCs w:val="18"/>
              </w:rPr>
            </w:pPr>
            <w:r>
              <w:rPr>
                <w:rFonts w:cs="Arial"/>
                <w:sz w:val="18"/>
                <w:szCs w:val="18"/>
                <w:lang w:eastAsia="en-US"/>
              </w:rPr>
              <w:t>Al emitirse una solicitud, el dominio debe generar un ticket por cola según la matriz evento × cola (sección 4.4). Cada ticket lleva la lista de verificación calculada desde la matriz de perfiles (incluidos los recursos compartidos con ruta, serie, perfil y grupo), la prioridad y el vencimiento según el SLA.</w:t>
            </w:r>
          </w:p>
        </w:tc>
        <w:tc>
          <w:tcPr>
            <w:tcW w:w="1104" w:type="dxa"/>
            <w:tcBorders>
              <w:top w:val="single" w:color="auto" w:sz="4" w:space="0"/>
            </w:tcBorders>
            <w:vAlign w:val="center"/>
          </w:tcPr>
          <w:p w:rsidRPr="00127050" w:rsidR="00D34AD7" w:rsidP="00C45049" w:rsidRDefault="00D34AD7" w14:paraId="3C70B568" w14:textId="77777777">
            <w:pPr>
              <w:ind w:firstLine="0"/>
              <w:rPr>
                <w:rFonts w:cs="Arial"/>
                <w:sz w:val="18"/>
                <w:szCs w:val="18"/>
              </w:rPr>
            </w:pPr>
            <w:r>
              <w:rPr>
                <w:rFonts w:cs="Arial"/>
                <w:sz w:val="18"/>
                <w:szCs w:val="18"/>
                <w:lang w:eastAsia="en-US"/>
              </w:rPr>
              <w:t>Debe</w:t>
            </w:r>
          </w:p>
        </w:tc>
      </w:tr>
      <w:tr w:rsidR="00D34AD7" w:rsidTr="0000513B" w14:paraId="65AED85C" w14:textId="77777777">
        <w:tc>
          <w:tcPr>
            <w:tcW w:w="743" w:type="dxa"/>
            <w:vAlign w:val="center"/>
          </w:tcPr>
          <w:p w:rsidRPr="00127050" w:rsidR="00D34AD7" w:rsidP="002D6A4A" w:rsidRDefault="00C45049" w14:paraId="603D8A83" w14:textId="6F97F42F">
            <w:pPr>
              <w:ind w:firstLine="0"/>
              <w:rPr>
                <w:rFonts w:cs="Arial"/>
                <w:sz w:val="18"/>
                <w:szCs w:val="18"/>
              </w:rPr>
            </w:pPr>
            <w:r>
              <w:rPr>
                <w:rFonts w:cs="Arial"/>
                <w:sz w:val="18"/>
                <w:szCs w:val="18"/>
                <w:lang w:eastAsia="en-US"/>
              </w:rPr>
              <w:t>RF-17</w:t>
            </w:r>
          </w:p>
        </w:tc>
        <w:tc>
          <w:tcPr>
            <w:tcW w:w="7513" w:type="dxa"/>
            <w:vAlign w:val="center"/>
          </w:tcPr>
          <w:p w:rsidRPr="00127050" w:rsidR="00D34AD7" w:rsidP="00C45049" w:rsidRDefault="00D34AD7" w14:paraId="33F7B089" w14:textId="77777777">
            <w:pPr>
              <w:ind w:firstLine="0"/>
              <w:rPr>
                <w:rFonts w:cs="Arial"/>
                <w:sz w:val="18"/>
                <w:szCs w:val="18"/>
              </w:rPr>
            </w:pPr>
            <w:r>
              <w:rPr>
                <w:rFonts w:cs="Arial"/>
                <w:sz w:val="18"/>
                <w:szCs w:val="18"/>
                <w:lang w:eastAsia="en-US"/>
              </w:rPr>
              <w:t>Los tickets con fecha futura (reactivación de vacaciones y eliminación a los 90 días) deben crearse en la emisión, en estado «En espera» y con vencimiento en esa fecha. La aplicación no crea tickets después de la emisión.</w:t>
            </w:r>
          </w:p>
        </w:tc>
        <w:tc>
          <w:tcPr>
            <w:tcW w:w="1104" w:type="dxa"/>
            <w:vAlign w:val="center"/>
          </w:tcPr>
          <w:p w:rsidRPr="00127050" w:rsidR="00D34AD7" w:rsidP="00C45049" w:rsidRDefault="00D34AD7" w14:paraId="403C55A8" w14:textId="77777777">
            <w:pPr>
              <w:ind w:firstLine="0"/>
              <w:rPr>
                <w:rFonts w:cs="Arial"/>
                <w:sz w:val="18"/>
                <w:szCs w:val="18"/>
              </w:rPr>
            </w:pPr>
            <w:r>
              <w:rPr>
                <w:rFonts w:cs="Arial"/>
                <w:sz w:val="18"/>
                <w:szCs w:val="18"/>
                <w:lang w:eastAsia="en-US"/>
              </w:rPr>
              <w:t>Debe</w:t>
            </w:r>
          </w:p>
        </w:tc>
      </w:tr>
      <w:tr w:rsidR="00D34AD7" w:rsidTr="0000513B" w14:paraId="7AC1EF30" w14:textId="77777777">
        <w:tc>
          <w:tcPr>
            <w:tcW w:w="743" w:type="dxa"/>
            <w:vAlign w:val="center"/>
          </w:tcPr>
          <w:p w:rsidRPr="00127050" w:rsidR="00D34AD7" w:rsidP="002D6A4A" w:rsidRDefault="002D6A4A" w14:paraId="7FAF2273" w14:textId="43D8CF86">
            <w:pPr>
              <w:ind w:firstLine="0"/>
              <w:rPr>
                <w:rFonts w:cs="Arial"/>
                <w:sz w:val="18"/>
                <w:szCs w:val="18"/>
              </w:rPr>
            </w:pPr>
            <w:r>
              <w:rPr>
                <w:rFonts w:cs="Arial"/>
                <w:sz w:val="18"/>
                <w:szCs w:val="18"/>
                <w:lang w:eastAsia="en-US"/>
              </w:rPr>
              <w:t>RF-18</w:t>
            </w:r>
          </w:p>
        </w:tc>
        <w:tc>
          <w:tcPr>
            <w:tcW w:w="7513" w:type="dxa"/>
            <w:vAlign w:val="center"/>
          </w:tcPr>
          <w:p w:rsidRPr="00127050" w:rsidR="00D34AD7" w:rsidP="00C45049" w:rsidRDefault="00D34AD7" w14:paraId="7CC99E98" w14:textId="77777777">
            <w:pPr>
              <w:ind w:firstLine="0"/>
              <w:rPr>
                <w:rFonts w:cs="Arial"/>
                <w:sz w:val="18"/>
                <w:szCs w:val="18"/>
              </w:rPr>
            </w:pPr>
            <w:r>
              <w:rPr>
                <w:rFonts w:cs="Arial"/>
                <w:sz w:val="18"/>
                <w:szCs w:val="18"/>
                <w:lang w:eastAsia="en-US"/>
              </w:rPr>
              <w:t xml:space="preserve">La creación de tickets en GLPI debe hacerse mediante una bandeja de salida (outbox) con reintentos e idempotencia, de modo que una caída de GLPI no pierda ni duplique tickets. Tras 10 intentos fallidos, la solicitud pasa a </w:t>
            </w:r>
            <w:r>
              <w:rPr>
                <w:rStyle w:val="Ttulo2Car"/>
                <w:rFonts w:cs="Arial"/>
                <w:sz w:val="18"/>
                <w:szCs w:val="18"/>
                <w:lang w:eastAsia="en-US"/>
              </w:rPr>
              <w:t>error</w:t>
            </w:r>
            <w:r>
              <w:rPr>
                <w:rFonts w:cs="Arial"/>
                <w:sz w:val="18"/>
                <w:szCs w:val="18"/>
                <w:lang w:eastAsia="en-US"/>
              </w:rPr>
              <w:t>.</w:t>
            </w:r>
          </w:p>
        </w:tc>
        <w:tc>
          <w:tcPr>
            <w:tcW w:w="1104" w:type="dxa"/>
            <w:vAlign w:val="center"/>
          </w:tcPr>
          <w:p w:rsidRPr="00127050" w:rsidR="00D34AD7" w:rsidP="00C45049" w:rsidRDefault="00D34AD7" w14:paraId="5DD62122" w14:textId="77777777">
            <w:pPr>
              <w:ind w:firstLine="0"/>
              <w:rPr>
                <w:rFonts w:cs="Arial"/>
                <w:sz w:val="18"/>
                <w:szCs w:val="18"/>
              </w:rPr>
            </w:pPr>
            <w:r>
              <w:rPr>
                <w:rFonts w:cs="Arial"/>
                <w:sz w:val="18"/>
                <w:szCs w:val="18"/>
                <w:lang w:eastAsia="en-US"/>
              </w:rPr>
              <w:t>Debe</w:t>
            </w:r>
          </w:p>
        </w:tc>
      </w:tr>
      <w:tr w:rsidR="00D34AD7" w:rsidTr="0000513B" w14:paraId="5315005A" w14:textId="77777777">
        <w:tc>
          <w:tcPr>
            <w:tcW w:w="743" w:type="dxa"/>
            <w:vAlign w:val="center"/>
          </w:tcPr>
          <w:p w:rsidRPr="00127050" w:rsidR="00D34AD7" w:rsidP="002D6A4A" w:rsidRDefault="002D6A4A" w14:paraId="7D01FC78" w14:textId="204D9EEE">
            <w:pPr>
              <w:ind w:firstLine="0"/>
              <w:rPr>
                <w:rFonts w:cs="Arial"/>
                <w:sz w:val="18"/>
                <w:szCs w:val="18"/>
              </w:rPr>
            </w:pPr>
            <w:r>
              <w:rPr>
                <w:rFonts w:cs="Arial"/>
                <w:sz w:val="18"/>
                <w:szCs w:val="18"/>
                <w:lang w:eastAsia="en-US"/>
              </w:rPr>
              <w:t>RF-19</w:t>
            </w:r>
          </w:p>
        </w:tc>
        <w:tc>
          <w:tcPr>
            <w:tcW w:w="7513" w:type="dxa"/>
            <w:vAlign w:val="center"/>
          </w:tcPr>
          <w:p w:rsidRPr="00127050" w:rsidR="00D34AD7" w:rsidP="00C45049" w:rsidRDefault="00D34AD7" w14:paraId="503F877F" w14:textId="77777777">
            <w:pPr>
              <w:ind w:firstLine="0"/>
              <w:rPr>
                <w:rFonts w:cs="Arial"/>
                <w:sz w:val="18"/>
                <w:szCs w:val="18"/>
              </w:rPr>
            </w:pPr>
            <w:r>
              <w:rPr>
                <w:rFonts w:cs="Arial"/>
                <w:sz w:val="18"/>
                <w:szCs w:val="18"/>
                <w:lang w:eastAsia="en-US"/>
              </w:rPr>
              <w:t>Cada ticket se crea con su categoría ITIL. Una regla de negocio de GLPI asigna el grupo técnico según la categoría, y los tickets sin categoría reconocida van a «Revisión manual».</w:t>
            </w:r>
          </w:p>
        </w:tc>
        <w:tc>
          <w:tcPr>
            <w:tcW w:w="1104" w:type="dxa"/>
            <w:vAlign w:val="center"/>
          </w:tcPr>
          <w:p w:rsidRPr="00127050" w:rsidR="00D34AD7" w:rsidP="00C45049" w:rsidRDefault="00D34AD7" w14:paraId="303DEF60" w14:textId="77777777">
            <w:pPr>
              <w:ind w:firstLine="0"/>
              <w:rPr>
                <w:rFonts w:cs="Arial"/>
                <w:sz w:val="18"/>
                <w:szCs w:val="18"/>
              </w:rPr>
            </w:pPr>
            <w:r>
              <w:rPr>
                <w:rFonts w:cs="Arial"/>
                <w:sz w:val="18"/>
                <w:szCs w:val="18"/>
                <w:lang w:eastAsia="en-US"/>
              </w:rPr>
              <w:t>Debe</w:t>
            </w:r>
          </w:p>
        </w:tc>
      </w:tr>
      <w:tr w:rsidR="00D34AD7" w:rsidTr="0000513B" w14:paraId="196C4D75" w14:textId="77777777">
        <w:tc>
          <w:tcPr>
            <w:tcW w:w="743" w:type="dxa"/>
            <w:vAlign w:val="center"/>
          </w:tcPr>
          <w:p w:rsidRPr="00127050" w:rsidR="00D34AD7" w:rsidP="002D6A4A" w:rsidRDefault="002D6A4A" w14:paraId="67BB6BA9" w14:textId="399CF807">
            <w:pPr>
              <w:ind w:firstLine="0"/>
              <w:rPr>
                <w:rFonts w:cs="Arial"/>
                <w:sz w:val="18"/>
                <w:szCs w:val="18"/>
              </w:rPr>
            </w:pPr>
            <w:r>
              <w:rPr>
                <w:rFonts w:cs="Arial"/>
                <w:sz w:val="18"/>
                <w:szCs w:val="18"/>
                <w:lang w:eastAsia="en-US"/>
              </w:rPr>
              <w:t>RF-20</w:t>
            </w:r>
          </w:p>
        </w:tc>
        <w:tc>
          <w:tcPr>
            <w:tcW w:w="7513" w:type="dxa"/>
            <w:vAlign w:val="center"/>
          </w:tcPr>
          <w:p w:rsidRPr="00127050" w:rsidR="00D34AD7" w:rsidP="00C45049" w:rsidRDefault="00D34AD7" w14:paraId="1C1E32F9" w14:textId="77777777">
            <w:pPr>
              <w:ind w:firstLine="0"/>
              <w:rPr>
                <w:rFonts w:cs="Arial"/>
                <w:sz w:val="18"/>
                <w:szCs w:val="18"/>
              </w:rPr>
            </w:pPr>
            <w:r>
              <w:rPr>
                <w:rFonts w:cs="Arial"/>
                <w:sz w:val="18"/>
                <w:szCs w:val="18"/>
                <w:lang w:eastAsia="en-US"/>
              </w:rPr>
              <w:t>El contenido del ticket debe limitarse a los datos técnicos necesarios: colaborador, usuario sugerido, perfil, fecha efectiva, lista de verificación y referencia a la solicitud. Nunca debe incluir campos restringidos ni contraseñas.</w:t>
            </w:r>
          </w:p>
        </w:tc>
        <w:tc>
          <w:tcPr>
            <w:tcW w:w="1104" w:type="dxa"/>
            <w:vAlign w:val="center"/>
          </w:tcPr>
          <w:p w:rsidRPr="00127050" w:rsidR="00D34AD7" w:rsidP="00C45049" w:rsidRDefault="00D34AD7" w14:paraId="4D96489B" w14:textId="77777777">
            <w:pPr>
              <w:ind w:firstLine="0"/>
              <w:rPr>
                <w:rFonts w:cs="Arial"/>
                <w:sz w:val="18"/>
                <w:szCs w:val="18"/>
              </w:rPr>
            </w:pPr>
            <w:r>
              <w:rPr>
                <w:rFonts w:cs="Arial"/>
                <w:sz w:val="18"/>
                <w:szCs w:val="18"/>
                <w:lang w:eastAsia="en-US"/>
              </w:rPr>
              <w:t>Debe</w:t>
            </w:r>
          </w:p>
        </w:tc>
      </w:tr>
      <w:tr w:rsidR="00D34AD7" w:rsidTr="0000513B" w14:paraId="10C709F6" w14:textId="77777777">
        <w:tc>
          <w:tcPr>
            <w:tcW w:w="743" w:type="dxa"/>
            <w:vAlign w:val="center"/>
          </w:tcPr>
          <w:p w:rsidRPr="00127050" w:rsidR="00D34AD7" w:rsidP="002D6A4A" w:rsidRDefault="002D6A4A" w14:paraId="6AE4519A" w14:textId="26130DBE">
            <w:pPr>
              <w:ind w:firstLine="0"/>
              <w:rPr>
                <w:rFonts w:cs="Arial"/>
                <w:sz w:val="18"/>
                <w:szCs w:val="18"/>
              </w:rPr>
            </w:pPr>
            <w:r>
              <w:rPr>
                <w:rFonts w:cs="Arial"/>
                <w:sz w:val="18"/>
                <w:szCs w:val="18"/>
                <w:lang w:eastAsia="en-US"/>
              </w:rPr>
              <w:t>RF-40</w:t>
            </w:r>
          </w:p>
        </w:tc>
        <w:tc>
          <w:tcPr>
            <w:tcW w:w="7513" w:type="dxa"/>
            <w:vAlign w:val="center"/>
          </w:tcPr>
          <w:p w:rsidRPr="00127050" w:rsidR="00D34AD7" w:rsidP="00C45049" w:rsidRDefault="00D34AD7" w14:paraId="541B6174" w14:textId="77777777">
            <w:pPr>
              <w:ind w:firstLine="0"/>
              <w:rPr>
                <w:rFonts w:cs="Arial"/>
                <w:sz w:val="18"/>
                <w:szCs w:val="18"/>
              </w:rPr>
            </w:pPr>
            <w:r>
              <w:rPr>
                <w:rFonts w:cs="Arial"/>
                <w:sz w:val="18"/>
                <w:szCs w:val="18"/>
                <w:lang w:eastAsia="en-US"/>
              </w:rPr>
              <w:t>Al crear los tickets de un ingreso, el worker debe subir el soporte de vinculación a GLPI una sola vez y vincularlo a los tickets de AD y de Licencias. Después de confirmar la subida y el hash, debe borrar la copia temporal. Si la solicitud se cancela, la copia se borra sin subirse.</w:t>
            </w:r>
          </w:p>
        </w:tc>
        <w:tc>
          <w:tcPr>
            <w:tcW w:w="1104" w:type="dxa"/>
            <w:vAlign w:val="center"/>
          </w:tcPr>
          <w:p w:rsidRPr="00127050" w:rsidR="00D34AD7" w:rsidP="00C45049" w:rsidRDefault="00D34AD7" w14:paraId="3976772F" w14:textId="77777777">
            <w:pPr>
              <w:ind w:firstLine="0"/>
              <w:rPr>
                <w:rFonts w:cs="Arial"/>
                <w:sz w:val="18"/>
                <w:szCs w:val="18"/>
              </w:rPr>
            </w:pPr>
            <w:r>
              <w:rPr>
                <w:rFonts w:cs="Arial"/>
                <w:sz w:val="18"/>
                <w:szCs w:val="18"/>
                <w:lang w:eastAsia="en-US"/>
              </w:rPr>
              <w:t>Debe</w:t>
            </w:r>
          </w:p>
        </w:tc>
      </w:tr>
      <w:tr w:rsidR="00D34AD7" w:rsidTr="0000513B" w14:paraId="3CE6039F" w14:textId="77777777">
        <w:tc>
          <w:tcPr>
            <w:tcW w:w="743" w:type="dxa"/>
            <w:vAlign w:val="center"/>
          </w:tcPr>
          <w:p w:rsidRPr="00127050" w:rsidR="00D34AD7" w:rsidP="002D6A4A" w:rsidRDefault="002D6A4A" w14:paraId="3ED5EB93" w14:textId="74E15C68">
            <w:pPr>
              <w:ind w:firstLine="0"/>
              <w:rPr>
                <w:rFonts w:cs="Arial"/>
                <w:sz w:val="18"/>
                <w:szCs w:val="18"/>
              </w:rPr>
            </w:pPr>
            <w:r>
              <w:rPr>
                <w:rFonts w:cs="Arial"/>
                <w:sz w:val="18"/>
                <w:szCs w:val="18"/>
                <w:lang w:eastAsia="en-US"/>
              </w:rPr>
              <w:t>RF-21</w:t>
            </w:r>
          </w:p>
        </w:tc>
        <w:tc>
          <w:tcPr>
            <w:tcW w:w="7513" w:type="dxa"/>
            <w:vAlign w:val="center"/>
          </w:tcPr>
          <w:p w:rsidRPr="00127050" w:rsidR="00D34AD7" w:rsidP="00C45049" w:rsidRDefault="00D34AD7" w14:paraId="2FBB2BA3" w14:textId="77777777">
            <w:pPr>
              <w:ind w:firstLine="0"/>
              <w:rPr>
                <w:rFonts w:cs="Arial"/>
                <w:sz w:val="18"/>
                <w:szCs w:val="18"/>
              </w:rPr>
            </w:pPr>
            <w:r>
              <w:rPr>
                <w:rFonts w:cs="Arial"/>
                <w:sz w:val="18"/>
                <w:szCs w:val="18"/>
                <w:lang w:eastAsia="en-US"/>
              </w:rPr>
              <w:t>El sistema debe crear o actualizar en GLPI el usuario del colaborador, sin credenciales de inicio de sesión, para poder asignarle activos y licencias.</w:t>
            </w:r>
          </w:p>
        </w:tc>
        <w:tc>
          <w:tcPr>
            <w:tcW w:w="1104" w:type="dxa"/>
            <w:vAlign w:val="center"/>
          </w:tcPr>
          <w:p w:rsidRPr="00127050" w:rsidR="00D34AD7" w:rsidP="00C45049" w:rsidRDefault="00D34AD7" w14:paraId="3A85DFC3" w14:textId="77777777">
            <w:pPr>
              <w:ind w:firstLine="0"/>
              <w:rPr>
                <w:rFonts w:cs="Arial"/>
                <w:sz w:val="18"/>
                <w:szCs w:val="18"/>
              </w:rPr>
            </w:pPr>
            <w:r>
              <w:rPr>
                <w:rFonts w:cs="Arial"/>
                <w:sz w:val="18"/>
                <w:szCs w:val="18"/>
                <w:lang w:eastAsia="en-US"/>
              </w:rPr>
              <w:t>Debe</w:t>
            </w:r>
          </w:p>
        </w:tc>
      </w:tr>
      <w:tr w:rsidR="00D34AD7" w:rsidTr="0000513B" w14:paraId="0A3A43D4" w14:textId="77777777">
        <w:tc>
          <w:tcPr>
            <w:tcW w:w="743" w:type="dxa"/>
            <w:vAlign w:val="center"/>
          </w:tcPr>
          <w:p w:rsidRPr="00127050" w:rsidR="00D34AD7" w:rsidP="002D6A4A" w:rsidRDefault="002D6A4A" w14:paraId="5F25C50C" w14:textId="748A34CB">
            <w:pPr>
              <w:ind w:firstLine="0"/>
              <w:rPr>
                <w:rFonts w:cs="Arial"/>
                <w:sz w:val="18"/>
                <w:szCs w:val="18"/>
              </w:rPr>
            </w:pPr>
            <w:r>
              <w:rPr>
                <w:rFonts w:cs="Arial"/>
                <w:sz w:val="18"/>
                <w:szCs w:val="18"/>
                <w:lang w:eastAsia="en-US"/>
              </w:rPr>
              <w:t>RF-22</w:t>
            </w:r>
          </w:p>
        </w:tc>
        <w:tc>
          <w:tcPr>
            <w:tcW w:w="7513" w:type="dxa"/>
            <w:vAlign w:val="center"/>
          </w:tcPr>
          <w:p w:rsidRPr="00127050" w:rsidR="00D34AD7" w:rsidP="00C45049" w:rsidRDefault="00D34AD7" w14:paraId="470558D7" w14:textId="77777777">
            <w:pPr>
              <w:ind w:firstLine="0"/>
              <w:rPr>
                <w:rFonts w:cs="Arial"/>
                <w:sz w:val="18"/>
                <w:szCs w:val="18"/>
              </w:rPr>
            </w:pPr>
            <w:r>
              <w:rPr>
                <w:rFonts w:cs="Arial"/>
                <w:sz w:val="18"/>
                <w:szCs w:val="18"/>
                <w:lang w:eastAsia="en-US"/>
              </w:rPr>
              <w:t>El worker debe sincronizar cada 5 minutos el estado, la solución y los documentos adjuntos de los tickets creados por la aplicación. Los tickets que GLPI gestione por su cuenta se ignoran.</w:t>
            </w:r>
          </w:p>
        </w:tc>
        <w:tc>
          <w:tcPr>
            <w:tcW w:w="1104" w:type="dxa"/>
            <w:vAlign w:val="center"/>
          </w:tcPr>
          <w:p w:rsidRPr="00127050" w:rsidR="00D34AD7" w:rsidP="00C45049" w:rsidRDefault="00D34AD7" w14:paraId="332E1722" w14:textId="77777777">
            <w:pPr>
              <w:ind w:firstLine="0"/>
              <w:rPr>
                <w:rFonts w:cs="Arial"/>
                <w:sz w:val="18"/>
                <w:szCs w:val="18"/>
              </w:rPr>
            </w:pPr>
            <w:r>
              <w:rPr>
                <w:rFonts w:cs="Arial"/>
                <w:sz w:val="18"/>
                <w:szCs w:val="18"/>
                <w:lang w:eastAsia="en-US"/>
              </w:rPr>
              <w:t>Debe</w:t>
            </w:r>
          </w:p>
        </w:tc>
      </w:tr>
      <w:tr w:rsidR="00D34AD7" w:rsidTr="0000513B" w14:paraId="0912E195" w14:textId="77777777">
        <w:tc>
          <w:tcPr>
            <w:tcW w:w="743" w:type="dxa"/>
            <w:vAlign w:val="center"/>
          </w:tcPr>
          <w:p w:rsidRPr="00127050" w:rsidR="00D34AD7" w:rsidP="002D6A4A" w:rsidRDefault="002D6A4A" w14:paraId="7848D2A3" w14:textId="417506F4">
            <w:pPr>
              <w:ind w:firstLine="0"/>
              <w:rPr>
                <w:rFonts w:cs="Arial"/>
                <w:sz w:val="18"/>
                <w:szCs w:val="18"/>
              </w:rPr>
            </w:pPr>
            <w:r>
              <w:rPr>
                <w:rFonts w:cs="Arial"/>
                <w:sz w:val="18"/>
                <w:szCs w:val="18"/>
                <w:lang w:eastAsia="en-US"/>
              </w:rPr>
              <w:t>RF-23</w:t>
            </w:r>
          </w:p>
        </w:tc>
        <w:tc>
          <w:tcPr>
            <w:tcW w:w="7513" w:type="dxa"/>
            <w:vAlign w:val="center"/>
          </w:tcPr>
          <w:p w:rsidRPr="00127050" w:rsidR="00D34AD7" w:rsidP="00C45049" w:rsidRDefault="00D34AD7" w14:paraId="1CC5A104" w14:textId="77777777">
            <w:pPr>
              <w:ind w:firstLine="0"/>
              <w:rPr>
                <w:rFonts w:cs="Arial"/>
                <w:sz w:val="18"/>
                <w:szCs w:val="18"/>
              </w:rPr>
            </w:pPr>
            <w:r>
              <w:rPr>
                <w:rFonts w:cs="Arial"/>
                <w:sz w:val="18"/>
                <w:szCs w:val="18"/>
                <w:lang w:eastAsia="en-US"/>
              </w:rPr>
              <w:t>El worker debe sincronizar cada 5 minutos los activos y las licencias asignados en GLPI a cada colaborador con usuario de GLPI.</w:t>
            </w:r>
          </w:p>
        </w:tc>
        <w:tc>
          <w:tcPr>
            <w:tcW w:w="1104" w:type="dxa"/>
            <w:vAlign w:val="center"/>
          </w:tcPr>
          <w:p w:rsidRPr="00127050" w:rsidR="00D34AD7" w:rsidP="00C45049" w:rsidRDefault="00D34AD7" w14:paraId="64BEDC36" w14:textId="77777777">
            <w:pPr>
              <w:ind w:firstLine="0"/>
              <w:rPr>
                <w:rFonts w:cs="Arial"/>
                <w:sz w:val="18"/>
                <w:szCs w:val="18"/>
              </w:rPr>
            </w:pPr>
            <w:r>
              <w:rPr>
                <w:rFonts w:cs="Arial"/>
                <w:sz w:val="18"/>
                <w:szCs w:val="18"/>
                <w:lang w:eastAsia="en-US"/>
              </w:rPr>
              <w:t>Debe</w:t>
            </w:r>
          </w:p>
        </w:tc>
      </w:tr>
      <w:tr w:rsidR="00D34AD7" w:rsidTr="0000513B" w14:paraId="6D837382" w14:textId="77777777">
        <w:tc>
          <w:tcPr>
            <w:tcW w:w="743" w:type="dxa"/>
            <w:vAlign w:val="center"/>
          </w:tcPr>
          <w:p w:rsidRPr="00127050" w:rsidR="00D34AD7" w:rsidP="002D6A4A" w:rsidRDefault="002D6A4A" w14:paraId="3464BC10" w14:textId="13BD13C7">
            <w:pPr>
              <w:ind w:firstLine="0"/>
              <w:rPr>
                <w:rFonts w:cs="Arial"/>
                <w:sz w:val="18"/>
                <w:szCs w:val="18"/>
              </w:rPr>
            </w:pPr>
            <w:r>
              <w:rPr>
                <w:rFonts w:cs="Arial"/>
                <w:sz w:val="18"/>
                <w:szCs w:val="18"/>
                <w:lang w:eastAsia="en-US"/>
              </w:rPr>
              <w:t>RF-24</w:t>
            </w:r>
          </w:p>
        </w:tc>
        <w:tc>
          <w:tcPr>
            <w:tcW w:w="7513" w:type="dxa"/>
            <w:vAlign w:val="center"/>
          </w:tcPr>
          <w:p w:rsidRPr="00127050" w:rsidR="00D34AD7" w:rsidP="00C45049" w:rsidRDefault="00D34AD7" w14:paraId="178F8EBA" w14:textId="77777777">
            <w:pPr>
              <w:ind w:firstLine="0"/>
              <w:rPr>
                <w:rFonts w:cs="Arial"/>
                <w:sz w:val="18"/>
                <w:szCs w:val="18"/>
              </w:rPr>
            </w:pPr>
            <w:r>
              <w:rPr>
                <w:rFonts w:cs="Arial"/>
                <w:sz w:val="18"/>
                <w:szCs w:val="18"/>
                <w:lang w:eastAsia="en-US"/>
              </w:rPr>
              <w:t>Un ticket solo cuenta como resuelto si su estado en GLPI es «Resuelto» o «Cerrado» y tiene una solución registrada. Los tickets de Inventario además necesitan al menos un documento adjunto. Si no se cumple, el ticket se marca «cierre incompleto».</w:t>
            </w:r>
          </w:p>
        </w:tc>
        <w:tc>
          <w:tcPr>
            <w:tcW w:w="1104" w:type="dxa"/>
            <w:vAlign w:val="center"/>
          </w:tcPr>
          <w:p w:rsidRPr="00127050" w:rsidR="00D34AD7" w:rsidP="00C45049" w:rsidRDefault="00D34AD7" w14:paraId="79633209" w14:textId="77777777">
            <w:pPr>
              <w:ind w:firstLine="0"/>
              <w:rPr>
                <w:rFonts w:cs="Arial"/>
                <w:sz w:val="18"/>
                <w:szCs w:val="18"/>
              </w:rPr>
            </w:pPr>
            <w:r>
              <w:rPr>
                <w:rFonts w:cs="Arial"/>
                <w:sz w:val="18"/>
                <w:szCs w:val="18"/>
                <w:lang w:eastAsia="en-US"/>
              </w:rPr>
              <w:t>Debe</w:t>
            </w:r>
          </w:p>
        </w:tc>
      </w:tr>
      <w:tr w:rsidR="00D34AD7" w:rsidTr="0000513B" w14:paraId="67442C2E" w14:textId="77777777">
        <w:tc>
          <w:tcPr>
            <w:tcW w:w="743" w:type="dxa"/>
            <w:vAlign w:val="center"/>
          </w:tcPr>
          <w:p w:rsidRPr="00127050" w:rsidR="00D34AD7" w:rsidP="002D6A4A" w:rsidRDefault="002D6A4A" w14:paraId="66F34653" w14:textId="0B76E305">
            <w:pPr>
              <w:ind w:firstLine="0"/>
              <w:rPr>
                <w:rFonts w:cs="Arial"/>
                <w:sz w:val="18"/>
                <w:szCs w:val="18"/>
              </w:rPr>
            </w:pPr>
            <w:r>
              <w:rPr>
                <w:rFonts w:cs="Arial"/>
                <w:sz w:val="18"/>
                <w:szCs w:val="18"/>
                <w:lang w:eastAsia="en-US"/>
              </w:rPr>
              <w:t>RF-25</w:t>
            </w:r>
          </w:p>
        </w:tc>
        <w:tc>
          <w:tcPr>
            <w:tcW w:w="7513" w:type="dxa"/>
            <w:vAlign w:val="center"/>
          </w:tcPr>
          <w:p w:rsidRPr="00127050" w:rsidR="00D34AD7" w:rsidP="00C45049" w:rsidRDefault="00D34AD7" w14:paraId="1DDDC0FC" w14:textId="77777777">
            <w:pPr>
              <w:ind w:firstLine="0"/>
              <w:rPr>
                <w:rFonts w:cs="Arial"/>
                <w:sz w:val="18"/>
                <w:szCs w:val="18"/>
              </w:rPr>
            </w:pPr>
            <w:r>
              <w:rPr>
                <w:rFonts w:cs="Arial"/>
                <w:sz w:val="18"/>
                <w:szCs w:val="18"/>
                <w:lang w:eastAsia="en-US"/>
              </w:rPr>
              <w:t>Si un ticket se reabre en GLPI, la sincronización debe reflejarlo en el ticket, en la cuenta derivada y en el dashboard, y registrarlo en auditoría.</w:t>
            </w:r>
          </w:p>
        </w:tc>
        <w:tc>
          <w:tcPr>
            <w:tcW w:w="1104" w:type="dxa"/>
            <w:vAlign w:val="center"/>
          </w:tcPr>
          <w:p w:rsidRPr="00127050" w:rsidR="00D34AD7" w:rsidP="00C45049" w:rsidRDefault="00D34AD7" w14:paraId="5F414D6D" w14:textId="77777777">
            <w:pPr>
              <w:ind w:firstLine="0"/>
              <w:rPr>
                <w:rFonts w:cs="Arial"/>
                <w:sz w:val="18"/>
                <w:szCs w:val="18"/>
              </w:rPr>
            </w:pPr>
            <w:r>
              <w:rPr>
                <w:rFonts w:cs="Arial"/>
                <w:sz w:val="18"/>
                <w:szCs w:val="18"/>
                <w:lang w:eastAsia="en-US"/>
              </w:rPr>
              <w:t>Debe</w:t>
            </w:r>
          </w:p>
        </w:tc>
      </w:tr>
      <w:tr w:rsidR="00D34AD7" w:rsidTr="0000513B" w14:paraId="6CA87295" w14:textId="77777777">
        <w:tc>
          <w:tcPr>
            <w:tcW w:w="743" w:type="dxa"/>
            <w:tcBorders>
              <w:bottom w:val="single" w:color="auto" w:sz="4" w:space="0"/>
            </w:tcBorders>
            <w:vAlign w:val="center"/>
          </w:tcPr>
          <w:p w:rsidRPr="00127050" w:rsidR="00D34AD7" w:rsidP="002D6A4A" w:rsidRDefault="002D6A4A" w14:paraId="3D5FDBE5" w14:textId="11860AB7">
            <w:pPr>
              <w:ind w:firstLine="0"/>
              <w:rPr>
                <w:rFonts w:cs="Arial"/>
                <w:sz w:val="18"/>
                <w:szCs w:val="18"/>
              </w:rPr>
            </w:pPr>
            <w:r>
              <w:rPr>
                <w:rFonts w:cs="Arial"/>
                <w:sz w:val="18"/>
                <w:szCs w:val="18"/>
                <w:lang w:eastAsia="en-US"/>
              </w:rPr>
              <w:t>RF-26</w:t>
            </w:r>
          </w:p>
        </w:tc>
        <w:tc>
          <w:tcPr>
            <w:tcW w:w="7513" w:type="dxa"/>
            <w:tcBorders>
              <w:bottom w:val="single" w:color="auto" w:sz="4" w:space="0"/>
            </w:tcBorders>
            <w:vAlign w:val="center"/>
          </w:tcPr>
          <w:p w:rsidRPr="00127050" w:rsidR="00D34AD7" w:rsidP="00C45049" w:rsidRDefault="00D34AD7" w14:paraId="2183AB59" w14:textId="77777777">
            <w:pPr>
              <w:ind w:firstLine="0"/>
              <w:rPr>
                <w:rFonts w:cs="Arial"/>
                <w:sz w:val="18"/>
                <w:szCs w:val="18"/>
              </w:rPr>
            </w:pPr>
            <w:r>
              <w:rPr>
                <w:rFonts w:cs="Arial"/>
                <w:sz w:val="18"/>
                <w:szCs w:val="18"/>
                <w:lang w:eastAsia="en-US"/>
              </w:rPr>
              <w:t xml:space="preserve">La solicitud debe pasar a </w:t>
            </w:r>
            <w:r>
              <w:rPr>
                <w:rStyle w:val="Ttulo2Car"/>
                <w:rFonts w:cs="Arial"/>
                <w:sz w:val="18"/>
                <w:szCs w:val="18"/>
                <w:lang w:eastAsia="en-US"/>
              </w:rPr>
              <w:t>cerrada</w:t>
            </w:r>
            <w:r>
              <w:rPr>
                <w:rFonts w:cs="Arial"/>
                <w:sz w:val="18"/>
                <w:szCs w:val="18"/>
                <w:lang w:eastAsia="en-US"/>
              </w:rPr>
              <w:t xml:space="preserve"> cuando todos sus tickets de cierre cuenten como resueltos según RF-24.</w:t>
            </w:r>
          </w:p>
        </w:tc>
        <w:tc>
          <w:tcPr>
            <w:tcW w:w="1104" w:type="dxa"/>
            <w:tcBorders>
              <w:bottom w:val="single" w:color="auto" w:sz="4" w:space="0"/>
            </w:tcBorders>
            <w:vAlign w:val="center"/>
          </w:tcPr>
          <w:p w:rsidRPr="00127050" w:rsidR="00D34AD7" w:rsidP="00C45049" w:rsidRDefault="00D34AD7" w14:paraId="53512FED" w14:textId="77777777">
            <w:pPr>
              <w:ind w:firstLine="0"/>
              <w:rPr>
                <w:rFonts w:cs="Arial"/>
                <w:sz w:val="18"/>
                <w:szCs w:val="18"/>
              </w:rPr>
            </w:pPr>
            <w:r>
              <w:rPr>
                <w:rFonts w:cs="Arial"/>
                <w:sz w:val="18"/>
                <w:szCs w:val="18"/>
                <w:lang w:eastAsia="en-US"/>
              </w:rPr>
              <w:t>Debe</w:t>
            </w:r>
          </w:p>
        </w:tc>
      </w:tr>
    </w:tbl>
    <w:p w:rsidR="00D34AD7" w:rsidP="00D34AD7" w:rsidRDefault="00D34AD7" w14:paraId="1540B604" w14:textId="7EDCF074">
      <w:pPr>
        <w:ind w:firstLine="0"/>
      </w:pPr>
    </w:p>
    <w:p w:rsidR="008366F6" w:rsidP="00743AE3" w:rsidRDefault="002F3D24" w14:paraId="563CA168" w14:textId="34227028">
      <w:pPr>
        <w:ind w:firstLine="0"/>
      </w:pPr>
      <w:r>
        <w:rPr>
          <w:rFonts w:eastAsiaTheme="majorEastAsia" w:cstheme="majorBidi"/>
          <w:b/>
        </w:rPr>
        <w:t>Registro de cuentas</w:t>
      </w:r>
    </w:p>
    <w:p w:rsidR="6CE57C10" w:rsidP="2D2352CF" w:rsidRDefault="61969AC2" w14:paraId="4CB400C5" w14:textId="01C190FF">
      <w:pPr>
        <w:ind w:firstLine="708"/>
      </w:pPr>
      <w:r>
        <w:t xml:space="preserve">En la </w:t>
      </w:r>
      <w:r>
        <w:rPr>
          <w:b/>
          <w:bCs/>
        </w:rPr>
        <w:t>Tabla 19</w:t>
      </w:r>
      <w:r>
        <w:t>, se puede observar que el estado de cada cuenta sale de los tickets resueltos, y RRHH puede ver qué contratos están por vencer.</w:t>
      </w:r>
    </w:p>
    <w:p w:rsidRPr="00795A0B" w:rsidR="008366F6" w:rsidP="008366F6" w:rsidRDefault="008366F6" w14:paraId="369A41B0" w14:textId="7B2F3B85">
      <w:pPr>
        <w:rPr>
          <w:b/>
          <w:bCs/>
        </w:rPr>
      </w:pPr>
      <w:r>
        <w:rPr>
          <w:b/>
          <w:bCs/>
        </w:rPr>
        <w:t>Tabla 19</w:t>
      </w:r>
    </w:p>
    <w:p w:rsidR="008366F6" w:rsidP="008366F6" w:rsidRDefault="008366F6" w14:paraId="56D6D726" w14:textId="32A79303">
      <w:r>
        <w:rPr>
          <w:i/>
          <w:iCs/>
        </w:rPr>
        <w:t>Matriz de seguimiento de estados tras solicitud de RRHH</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3119AB" w:rsidR="003119AB" w:rsidTr="003119AB" w14:paraId="3C6BE8D0"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tcPr>
          <w:p w:rsidRPr="00127050" w:rsidR="003119AB" w:rsidP="00412145" w:rsidRDefault="003119AB" w14:paraId="00FD7FC0" w14:textId="77777777">
            <w:pPr>
              <w:pStyle w:val="Compact"/>
              <w:rPr>
                <w:rFonts w:ascii="Arial" w:hAnsi="Arial" w:cs="Arial"/>
                <w:sz w:val="18"/>
                <w:szCs w:val="18"/>
              </w:rPr>
            </w:pPr>
            <w:r>
              <w:rPr>
                <w:rFonts w:ascii="Arial" w:hAnsi="Arial" w:cs="Arial"/>
                <w:b/>
                <w:sz w:val="18"/>
                <w:szCs w:val="18"/>
                <w:lang w:eastAsia="en-US"/>
              </w:rPr>
              <w:t>ID</w:t>
            </w:r>
          </w:p>
        </w:tc>
        <w:tc>
          <w:tcPr>
            <w:tcW w:w="7371" w:type="dxa"/>
            <w:tcBorders>
              <w:top w:val="single" w:color="auto" w:sz="4" w:space="0"/>
              <w:bottom w:val="single" w:color="auto" w:sz="4" w:space="0"/>
            </w:tcBorders>
          </w:tcPr>
          <w:p w:rsidRPr="00127050" w:rsidR="003119AB" w:rsidP="00412145" w:rsidRDefault="003119AB" w14:paraId="181AAAB1" w14:textId="77777777">
            <w:pPr>
              <w:pStyle w:val="Compact"/>
              <w:rPr>
                <w:rFonts w:ascii="Arial" w:hAnsi="Arial" w:cs="Arial"/>
                <w:sz w:val="18"/>
                <w:szCs w:val="18"/>
              </w:rPr>
            </w:pPr>
            <w:r>
              <w:rPr>
                <w:rFonts w:ascii="Arial" w:hAnsi="Arial" w:cs="Arial"/>
                <w:b/>
                <w:sz w:val="18"/>
                <w:szCs w:val="18"/>
                <w:lang w:eastAsia="en-US"/>
              </w:rPr>
              <w:t>Requisito</w:t>
            </w:r>
          </w:p>
        </w:tc>
        <w:tc>
          <w:tcPr>
            <w:tcW w:w="1104" w:type="dxa"/>
            <w:tcBorders>
              <w:top w:val="single" w:color="auto" w:sz="4" w:space="0"/>
              <w:bottom w:val="single" w:color="auto" w:sz="4" w:space="0"/>
            </w:tcBorders>
          </w:tcPr>
          <w:p w:rsidRPr="00127050" w:rsidR="003119AB" w:rsidP="00412145" w:rsidRDefault="003119AB" w14:paraId="5212F5C8" w14:textId="77777777">
            <w:pPr>
              <w:pStyle w:val="Compact"/>
              <w:rPr>
                <w:rFonts w:ascii="Arial" w:hAnsi="Arial" w:cs="Arial"/>
                <w:sz w:val="18"/>
                <w:szCs w:val="18"/>
              </w:rPr>
            </w:pPr>
            <w:r>
              <w:rPr>
                <w:rFonts w:ascii="Arial" w:hAnsi="Arial" w:cs="Arial"/>
                <w:b/>
                <w:sz w:val="18"/>
                <w:szCs w:val="18"/>
                <w:lang w:eastAsia="en-US"/>
              </w:rPr>
              <w:t>Prioridad</w:t>
            </w:r>
          </w:p>
        </w:tc>
      </w:tr>
      <w:tr w:rsidRPr="003119AB" w:rsidR="003119AB" w:rsidTr="0000513B" w14:paraId="09ED42C3" w14:textId="77777777">
        <w:tc>
          <w:tcPr>
            <w:tcW w:w="885" w:type="dxa"/>
            <w:tcBorders>
              <w:top w:val="single" w:color="auto" w:sz="4" w:space="0"/>
            </w:tcBorders>
            <w:vAlign w:val="center"/>
          </w:tcPr>
          <w:p w:rsidRPr="00127050" w:rsidR="003119AB" w:rsidP="0000513B" w:rsidRDefault="003119AB" w14:paraId="12CF4BFB" w14:textId="77777777">
            <w:pPr>
              <w:pStyle w:val="Compact"/>
              <w:rPr>
                <w:rFonts w:ascii="Arial" w:hAnsi="Arial" w:cs="Arial"/>
                <w:sz w:val="18"/>
                <w:szCs w:val="18"/>
              </w:rPr>
            </w:pPr>
            <w:r>
              <w:rPr>
                <w:rFonts w:ascii="Arial" w:hAnsi="Arial" w:cs="Arial"/>
                <w:sz w:val="18"/>
                <w:szCs w:val="18"/>
                <w:lang w:eastAsia="en-US"/>
              </w:rPr>
              <w:t>RF-27</w:t>
            </w:r>
          </w:p>
        </w:tc>
        <w:tc>
          <w:tcPr>
            <w:tcW w:w="7371" w:type="dxa"/>
            <w:tcBorders>
              <w:top w:val="single" w:color="auto" w:sz="4" w:space="0"/>
            </w:tcBorders>
            <w:vAlign w:val="center"/>
          </w:tcPr>
          <w:p w:rsidRPr="00127050" w:rsidR="003119AB" w:rsidP="0000513B" w:rsidRDefault="003119AB" w14:paraId="35A29C8C" w14:textId="77777777">
            <w:pPr>
              <w:pStyle w:val="Compact"/>
              <w:rPr>
                <w:rFonts w:ascii="Arial" w:hAnsi="Arial" w:cs="Arial"/>
                <w:sz w:val="18"/>
                <w:szCs w:val="18"/>
              </w:rPr>
            </w:pPr>
            <w:r>
              <w:rPr>
                <w:rFonts w:ascii="Arial" w:hAnsi="Arial" w:cs="Arial"/>
                <w:sz w:val="18"/>
                <w:szCs w:val="18"/>
                <w:lang w:eastAsia="en-US"/>
              </w:rPr>
              <w:t>El sistema debe derivar el estado de las cuentas de cada colaborador por sistema (AD, Red, M365) según las reglas de la sección 4.7. Cada estado guarda el ticket que lo originó y la fecha.</w:t>
            </w:r>
          </w:p>
        </w:tc>
        <w:tc>
          <w:tcPr>
            <w:tcW w:w="1104" w:type="dxa"/>
            <w:tcBorders>
              <w:top w:val="single" w:color="auto" w:sz="4" w:space="0"/>
            </w:tcBorders>
            <w:vAlign w:val="center"/>
          </w:tcPr>
          <w:p w:rsidRPr="00127050" w:rsidR="003119AB" w:rsidP="0000513B" w:rsidRDefault="003119AB" w14:paraId="3A5C81D3" w14:textId="77777777">
            <w:pPr>
              <w:pStyle w:val="Compact"/>
              <w:rPr>
                <w:rFonts w:ascii="Arial" w:hAnsi="Arial" w:cs="Arial"/>
                <w:sz w:val="18"/>
                <w:szCs w:val="18"/>
              </w:rPr>
            </w:pPr>
            <w:r>
              <w:rPr>
                <w:rFonts w:ascii="Arial" w:hAnsi="Arial" w:cs="Arial"/>
                <w:sz w:val="18"/>
                <w:szCs w:val="18"/>
                <w:lang w:eastAsia="en-US"/>
              </w:rPr>
              <w:t>Debe</w:t>
            </w:r>
          </w:p>
        </w:tc>
      </w:tr>
      <w:tr w:rsidRPr="003119AB" w:rsidR="003119AB" w:rsidTr="0000513B" w14:paraId="7E2D5A2F" w14:textId="77777777">
        <w:tc>
          <w:tcPr>
            <w:tcW w:w="885" w:type="dxa"/>
            <w:tcBorders>
              <w:bottom w:val="single" w:color="auto" w:sz="4" w:space="0"/>
            </w:tcBorders>
            <w:vAlign w:val="center"/>
          </w:tcPr>
          <w:p w:rsidRPr="00127050" w:rsidR="003119AB" w:rsidP="0000513B" w:rsidRDefault="003119AB" w14:paraId="6E26F4C6" w14:textId="77777777">
            <w:pPr>
              <w:pStyle w:val="Compact"/>
              <w:rPr>
                <w:rFonts w:ascii="Arial" w:hAnsi="Arial" w:cs="Arial"/>
                <w:sz w:val="18"/>
                <w:szCs w:val="18"/>
              </w:rPr>
            </w:pPr>
            <w:r>
              <w:rPr>
                <w:rFonts w:ascii="Arial" w:hAnsi="Arial" w:cs="Arial"/>
                <w:sz w:val="18"/>
                <w:szCs w:val="18"/>
                <w:lang w:eastAsia="en-US"/>
              </w:rPr>
              <w:t>RF-28</w:t>
            </w:r>
          </w:p>
        </w:tc>
        <w:tc>
          <w:tcPr>
            <w:tcW w:w="7371" w:type="dxa"/>
            <w:tcBorders>
              <w:bottom w:val="single" w:color="auto" w:sz="4" w:space="0"/>
            </w:tcBorders>
            <w:vAlign w:val="center"/>
          </w:tcPr>
          <w:p w:rsidRPr="00127050" w:rsidR="003119AB" w:rsidP="0000513B" w:rsidRDefault="003119AB" w14:paraId="67894A23" w14:textId="77777777">
            <w:pPr>
              <w:pStyle w:val="Compact"/>
              <w:rPr>
                <w:rFonts w:ascii="Arial" w:hAnsi="Arial" w:cs="Arial"/>
                <w:sz w:val="18"/>
                <w:szCs w:val="18"/>
              </w:rPr>
            </w:pPr>
            <w:r>
              <w:rPr>
                <w:rFonts w:ascii="Arial" w:hAnsi="Arial" w:cs="Arial"/>
                <w:sz w:val="18"/>
                <w:szCs w:val="18"/>
                <w:lang w:eastAsia="en-US"/>
              </w:rPr>
              <w:t>RRHH debe ver en su bandeja los colaboradores con fecha de fin en los próximos 7 días que todavía no tienen un retiro abierto.</w:t>
            </w:r>
          </w:p>
        </w:tc>
        <w:tc>
          <w:tcPr>
            <w:tcW w:w="1104" w:type="dxa"/>
            <w:tcBorders>
              <w:bottom w:val="single" w:color="auto" w:sz="4" w:space="0"/>
            </w:tcBorders>
            <w:vAlign w:val="center"/>
          </w:tcPr>
          <w:p w:rsidRPr="00127050" w:rsidR="003119AB" w:rsidP="0000513B" w:rsidRDefault="003119AB" w14:paraId="18EE0472" w14:textId="77777777">
            <w:pPr>
              <w:pStyle w:val="Compact"/>
              <w:rPr>
                <w:rFonts w:ascii="Arial" w:hAnsi="Arial" w:cs="Arial"/>
                <w:sz w:val="18"/>
                <w:szCs w:val="18"/>
              </w:rPr>
            </w:pPr>
            <w:r>
              <w:rPr>
                <w:rFonts w:ascii="Arial" w:hAnsi="Arial" w:cs="Arial"/>
                <w:sz w:val="18"/>
                <w:szCs w:val="18"/>
                <w:lang w:eastAsia="en-US"/>
              </w:rPr>
              <w:t>Debe</w:t>
            </w:r>
          </w:p>
        </w:tc>
      </w:tr>
    </w:tbl>
    <w:p w:rsidR="00807021" w:rsidP="00AA5910" w:rsidRDefault="00807021" w14:paraId="100D2703" w14:textId="6599F7C7"/>
    <w:p w:rsidR="00743AE3" w:rsidP="00743AE3" w:rsidRDefault="00743AE3" w14:paraId="069CD46B" w14:textId="399581A5">
      <w:pPr>
        <w:ind w:firstLine="0"/>
      </w:pPr>
      <w:r>
        <w:rPr>
          <w:rFonts w:eastAsiaTheme="majorEastAsia" w:cstheme="majorBidi"/>
          <w:b/>
        </w:rPr>
        <w:t xml:space="preserve">DashBoard y búsqueda de cuentas </w:t>
      </w:r>
    </w:p>
    <w:p w:rsidR="68A5442B" w:rsidP="00F86AA9" w:rsidRDefault="00F86AA9" w14:paraId="3AE6506C" w14:textId="5992CBD4">
      <w:r>
        <w:rPr>
          <w:rFonts w:eastAsiaTheme="majorEastAsia" w:cstheme="majorBidi"/>
        </w:rPr>
        <w:t xml:space="preserve">De igual manera y como se observa en la </w:t>
      </w:r>
      <w:r>
        <w:rPr>
          <w:rFonts w:eastAsiaTheme="majorEastAsia" w:cstheme="majorBidi"/>
          <w:b/>
          <w:bCs/>
        </w:rPr>
        <w:t>Tabla 20</w:t>
      </w:r>
      <w:r>
        <w:rPr>
          <w:rFonts w:eastAsiaTheme="majorEastAsia" w:cstheme="majorBidi"/>
        </w:rPr>
        <w:t xml:space="preserve">, la aplicación contará con </w:t>
      </w:r>
      <w:r>
        <w:t xml:space="preserve">DashBoard que permitirá el seguimiento y consulta de los tickets por parte de los técnicos. </w:t>
      </w:r>
    </w:p>
    <w:p w:rsidRPr="00795A0B" w:rsidR="0000513B" w:rsidP="00743AE3" w:rsidRDefault="0000513B" w14:paraId="2B15A05D" w14:textId="799E587B">
      <w:pPr>
        <w:ind w:firstLine="708"/>
        <w:rPr>
          <w:b/>
          <w:bCs/>
        </w:rPr>
      </w:pPr>
      <w:r>
        <w:rPr>
          <w:b/>
          <w:bCs/>
        </w:rPr>
        <w:t>Tabla 20</w:t>
      </w:r>
    </w:p>
    <w:p w:rsidR="0000513B" w:rsidP="0000513B" w:rsidRDefault="00C47F39" w14:paraId="77B5D4A4" w14:textId="1947FE3B">
      <w:r>
        <w:rPr>
          <w:i/>
          <w:iCs/>
        </w:rPr>
        <w:t>Requisitos relacionados con DashBoard</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00513B" w:rsidR="0000513B" w:rsidTr="0000513B" w14:paraId="1F93DE90"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00513B" w:rsidR="0000513B" w:rsidP="0000513B" w:rsidRDefault="0000513B" w14:paraId="03A0EE50" w14:textId="77777777">
            <w:pPr>
              <w:pStyle w:val="Compact"/>
              <w:rPr>
                <w:rFonts w:ascii="Arial" w:hAnsi="Arial" w:cs="Arial"/>
                <w:sz w:val="18"/>
                <w:szCs w:val="22"/>
              </w:rPr>
            </w:pPr>
            <w:r>
              <w:rPr>
                <w:rFonts w:ascii="Arial" w:hAnsi="Arial" w:cs="Arial"/>
                <w:b/>
                <w:sz w:val="18"/>
                <w:szCs w:val="22"/>
                <w:lang w:eastAsia="en-US"/>
              </w:rPr>
              <w:t>ID</w:t>
            </w:r>
          </w:p>
        </w:tc>
        <w:tc>
          <w:tcPr>
            <w:tcW w:w="7371" w:type="dxa"/>
            <w:tcBorders>
              <w:top w:val="single" w:color="auto" w:sz="4" w:space="0"/>
              <w:bottom w:val="single" w:color="auto" w:sz="4" w:space="0"/>
            </w:tcBorders>
            <w:vAlign w:val="center"/>
          </w:tcPr>
          <w:p w:rsidRPr="0000513B" w:rsidR="0000513B" w:rsidP="0000513B" w:rsidRDefault="0000513B" w14:paraId="4FE334B3" w14:textId="77777777">
            <w:pPr>
              <w:pStyle w:val="Compact"/>
              <w:rPr>
                <w:rFonts w:ascii="Arial" w:hAnsi="Arial" w:cs="Arial"/>
                <w:sz w:val="18"/>
                <w:szCs w:val="22"/>
              </w:rPr>
            </w:pPr>
            <w:r>
              <w:rPr>
                <w:rFonts w:ascii="Arial" w:hAnsi="Arial" w:cs="Arial"/>
                <w:b/>
                <w:sz w:val="18"/>
                <w:szCs w:val="22"/>
                <w:lang w:eastAsia="en-US"/>
              </w:rPr>
              <w:t>Requisito</w:t>
            </w:r>
          </w:p>
        </w:tc>
        <w:tc>
          <w:tcPr>
            <w:tcW w:w="1104" w:type="dxa"/>
            <w:tcBorders>
              <w:top w:val="single" w:color="auto" w:sz="4" w:space="0"/>
              <w:bottom w:val="single" w:color="auto" w:sz="4" w:space="0"/>
            </w:tcBorders>
            <w:vAlign w:val="center"/>
          </w:tcPr>
          <w:p w:rsidRPr="0000513B" w:rsidR="0000513B" w:rsidP="0000513B" w:rsidRDefault="0000513B" w14:paraId="5A69955C" w14:textId="77777777">
            <w:pPr>
              <w:pStyle w:val="Compact"/>
              <w:rPr>
                <w:rFonts w:ascii="Arial" w:hAnsi="Arial" w:cs="Arial"/>
                <w:sz w:val="18"/>
                <w:szCs w:val="22"/>
              </w:rPr>
            </w:pPr>
            <w:r>
              <w:rPr>
                <w:rFonts w:ascii="Arial" w:hAnsi="Arial" w:cs="Arial"/>
                <w:b/>
                <w:sz w:val="18"/>
                <w:szCs w:val="22"/>
                <w:lang w:eastAsia="en-US"/>
              </w:rPr>
              <w:t>Prioridad</w:t>
            </w:r>
          </w:p>
        </w:tc>
      </w:tr>
      <w:tr w:rsidRPr="0000513B" w:rsidR="0000513B" w:rsidTr="0000513B" w14:paraId="6455C8EA" w14:textId="77777777">
        <w:tc>
          <w:tcPr>
            <w:tcW w:w="885" w:type="dxa"/>
            <w:tcBorders>
              <w:top w:val="single" w:color="auto" w:sz="4" w:space="0"/>
            </w:tcBorders>
            <w:vAlign w:val="center"/>
          </w:tcPr>
          <w:p w:rsidRPr="0000513B" w:rsidR="0000513B" w:rsidP="0000513B" w:rsidRDefault="0000513B" w14:paraId="06CE029F" w14:textId="77777777">
            <w:pPr>
              <w:pStyle w:val="Compact"/>
              <w:rPr>
                <w:rFonts w:ascii="Arial" w:hAnsi="Arial" w:cs="Arial"/>
                <w:sz w:val="18"/>
                <w:szCs w:val="22"/>
              </w:rPr>
            </w:pPr>
            <w:r>
              <w:rPr>
                <w:rFonts w:ascii="Arial" w:hAnsi="Arial" w:cs="Arial"/>
                <w:sz w:val="18"/>
                <w:szCs w:val="22"/>
                <w:lang w:eastAsia="en-US"/>
              </w:rPr>
              <w:t>RF-29</w:t>
            </w:r>
          </w:p>
        </w:tc>
        <w:tc>
          <w:tcPr>
            <w:tcW w:w="7371" w:type="dxa"/>
            <w:tcBorders>
              <w:top w:val="single" w:color="auto" w:sz="4" w:space="0"/>
            </w:tcBorders>
            <w:vAlign w:val="center"/>
          </w:tcPr>
          <w:p w:rsidRPr="0000513B" w:rsidR="0000513B" w:rsidP="0000513B" w:rsidRDefault="0000513B" w14:paraId="28474C1B" w14:textId="7AE1A7D5">
            <w:pPr>
              <w:pStyle w:val="Compact"/>
              <w:rPr>
                <w:rFonts w:ascii="Arial" w:hAnsi="Arial" w:cs="Arial"/>
                <w:sz w:val="18"/>
                <w:szCs w:val="22"/>
              </w:rPr>
            </w:pPr>
            <w:r>
              <w:rPr>
                <w:rFonts w:ascii="Arial" w:hAnsi="Arial" w:cs="Arial"/>
                <w:sz w:val="18"/>
                <w:szCs w:val="22"/>
                <w:lang w:eastAsia="en-US"/>
              </w:rPr>
              <w:t>El DashBoard solo es accesible para los roles técnicos. Debe mostrar los datos de la última sincronización con la hora de actualización visible, y un botón «Actualizar» que vuelve a consultar la base de datos. No debe usar actualización automática, websockets ni conexiones persistentes.</w:t>
            </w:r>
          </w:p>
        </w:tc>
        <w:tc>
          <w:tcPr>
            <w:tcW w:w="1104" w:type="dxa"/>
            <w:tcBorders>
              <w:top w:val="single" w:color="auto" w:sz="4" w:space="0"/>
            </w:tcBorders>
            <w:vAlign w:val="center"/>
          </w:tcPr>
          <w:p w:rsidRPr="0000513B" w:rsidR="0000513B" w:rsidP="0000513B" w:rsidRDefault="0000513B" w14:paraId="523F6014" w14:textId="77777777">
            <w:pPr>
              <w:pStyle w:val="Compact"/>
              <w:rPr>
                <w:rFonts w:ascii="Arial" w:hAnsi="Arial" w:cs="Arial"/>
                <w:sz w:val="18"/>
                <w:szCs w:val="22"/>
              </w:rPr>
            </w:pPr>
            <w:r>
              <w:rPr>
                <w:rFonts w:ascii="Arial" w:hAnsi="Arial" w:cs="Arial"/>
                <w:sz w:val="18"/>
                <w:szCs w:val="22"/>
                <w:lang w:eastAsia="en-US"/>
              </w:rPr>
              <w:t>Debe</w:t>
            </w:r>
          </w:p>
        </w:tc>
      </w:tr>
      <w:tr w:rsidRPr="0000513B" w:rsidR="0000513B" w:rsidTr="0000513B" w14:paraId="373BCDAD" w14:textId="77777777">
        <w:tc>
          <w:tcPr>
            <w:tcW w:w="885" w:type="dxa"/>
            <w:vAlign w:val="center"/>
          </w:tcPr>
          <w:p w:rsidRPr="0000513B" w:rsidR="0000513B" w:rsidP="0000513B" w:rsidRDefault="0000513B" w14:paraId="4A099731" w14:textId="77777777">
            <w:pPr>
              <w:pStyle w:val="Compact"/>
              <w:rPr>
                <w:rFonts w:ascii="Arial" w:hAnsi="Arial" w:cs="Arial"/>
                <w:sz w:val="18"/>
                <w:szCs w:val="22"/>
              </w:rPr>
            </w:pPr>
            <w:r>
              <w:rPr>
                <w:rFonts w:ascii="Arial" w:hAnsi="Arial" w:cs="Arial"/>
                <w:sz w:val="18"/>
                <w:szCs w:val="22"/>
                <w:lang w:eastAsia="en-US"/>
              </w:rPr>
              <w:t>RF-30</w:t>
            </w:r>
          </w:p>
        </w:tc>
        <w:tc>
          <w:tcPr>
            <w:tcW w:w="7371" w:type="dxa"/>
            <w:vAlign w:val="center"/>
          </w:tcPr>
          <w:p w:rsidRPr="0000513B" w:rsidR="0000513B" w:rsidP="0000513B" w:rsidRDefault="0000513B" w14:paraId="6CFA1900" w14:textId="4F60BFCF">
            <w:pPr>
              <w:pStyle w:val="Compact"/>
              <w:rPr>
                <w:rFonts w:ascii="Arial" w:hAnsi="Arial" w:cs="Arial"/>
                <w:sz w:val="18"/>
                <w:szCs w:val="22"/>
              </w:rPr>
            </w:pPr>
            <w:r>
              <w:rPr>
                <w:rFonts w:ascii="Arial" w:hAnsi="Arial" w:cs="Arial"/>
                <w:sz w:val="18"/>
                <w:szCs w:val="22"/>
                <w:lang w:eastAsia="en-US"/>
              </w:rPr>
              <w:t>El DashBoard debe mostrar: (a) tickets pendientes por cola y prioridad, sin contar los programados futuros; (b) tickets vencidos según SLA; (c) retiros y emergencias con tickets de baja abiertos y sus horas de exposición; (d) solicitudes por estado y tipo en el mes actual; (e) cuentas por estado y sistema; (f) equipos asignados y equipos pendientes de devolución; (g) tickets programados para los próximos 7 días; (h) tickets con cierre incompleto o reabiertos.</w:t>
            </w:r>
          </w:p>
        </w:tc>
        <w:tc>
          <w:tcPr>
            <w:tcW w:w="1104" w:type="dxa"/>
            <w:vAlign w:val="center"/>
          </w:tcPr>
          <w:p w:rsidRPr="0000513B" w:rsidR="0000513B" w:rsidP="0000513B" w:rsidRDefault="0000513B" w14:paraId="519E0BE9" w14:textId="77777777">
            <w:pPr>
              <w:pStyle w:val="Compact"/>
              <w:rPr>
                <w:rFonts w:ascii="Arial" w:hAnsi="Arial" w:cs="Arial"/>
                <w:sz w:val="18"/>
                <w:szCs w:val="22"/>
              </w:rPr>
            </w:pPr>
            <w:r>
              <w:rPr>
                <w:rFonts w:ascii="Arial" w:hAnsi="Arial" w:cs="Arial"/>
                <w:sz w:val="18"/>
                <w:szCs w:val="22"/>
                <w:lang w:eastAsia="en-US"/>
              </w:rPr>
              <w:t>Debe</w:t>
            </w:r>
          </w:p>
        </w:tc>
      </w:tr>
      <w:tr w:rsidRPr="0000513B" w:rsidR="0000513B" w:rsidTr="0000513B" w14:paraId="16B8351E" w14:textId="77777777">
        <w:tc>
          <w:tcPr>
            <w:tcW w:w="885" w:type="dxa"/>
            <w:vAlign w:val="center"/>
          </w:tcPr>
          <w:p w:rsidRPr="0000513B" w:rsidR="0000513B" w:rsidP="0000513B" w:rsidRDefault="0000513B" w14:paraId="0C4E2C22" w14:textId="77777777">
            <w:pPr>
              <w:pStyle w:val="Compact"/>
              <w:rPr>
                <w:rFonts w:ascii="Arial" w:hAnsi="Arial" w:cs="Arial"/>
                <w:sz w:val="18"/>
                <w:szCs w:val="22"/>
              </w:rPr>
            </w:pPr>
            <w:r>
              <w:rPr>
                <w:rFonts w:ascii="Arial" w:hAnsi="Arial" w:cs="Arial"/>
                <w:sz w:val="18"/>
                <w:szCs w:val="22"/>
                <w:lang w:eastAsia="en-US"/>
              </w:rPr>
              <w:t>RF-31</w:t>
            </w:r>
          </w:p>
        </w:tc>
        <w:tc>
          <w:tcPr>
            <w:tcW w:w="7371" w:type="dxa"/>
            <w:vAlign w:val="center"/>
          </w:tcPr>
          <w:p w:rsidRPr="0000513B" w:rsidR="0000513B" w:rsidP="0000513B" w:rsidRDefault="0000513B" w14:paraId="2DFFD65D" w14:textId="77777777">
            <w:pPr>
              <w:pStyle w:val="Compact"/>
              <w:rPr>
                <w:rFonts w:ascii="Arial" w:hAnsi="Arial" w:cs="Arial"/>
                <w:sz w:val="18"/>
                <w:szCs w:val="22"/>
              </w:rPr>
            </w:pPr>
            <w:r>
              <w:rPr>
                <w:rFonts w:ascii="Arial" w:hAnsi="Arial" w:cs="Arial"/>
                <w:sz w:val="18"/>
                <w:szCs w:val="22"/>
                <w:lang w:eastAsia="en-US"/>
              </w:rPr>
              <w:t>Cada técnico debe ver por defecto su cola resaltada o filtrada, y poder ver las demás.</w:t>
            </w:r>
          </w:p>
        </w:tc>
        <w:tc>
          <w:tcPr>
            <w:tcW w:w="1104" w:type="dxa"/>
            <w:vAlign w:val="center"/>
          </w:tcPr>
          <w:p w:rsidRPr="0000513B" w:rsidR="0000513B" w:rsidP="0000513B" w:rsidRDefault="0000513B" w14:paraId="4ACF8899" w14:textId="77777777">
            <w:pPr>
              <w:pStyle w:val="Compact"/>
              <w:rPr>
                <w:rFonts w:ascii="Arial" w:hAnsi="Arial" w:cs="Arial"/>
                <w:sz w:val="18"/>
                <w:szCs w:val="22"/>
              </w:rPr>
            </w:pPr>
            <w:r>
              <w:rPr>
                <w:rFonts w:ascii="Arial" w:hAnsi="Arial" w:cs="Arial"/>
                <w:sz w:val="18"/>
                <w:szCs w:val="22"/>
                <w:lang w:eastAsia="en-US"/>
              </w:rPr>
              <w:t>Debe</w:t>
            </w:r>
          </w:p>
        </w:tc>
      </w:tr>
      <w:tr w:rsidRPr="0000513B" w:rsidR="0000513B" w:rsidTr="0000513B" w14:paraId="030769EB" w14:textId="77777777">
        <w:tc>
          <w:tcPr>
            <w:tcW w:w="885" w:type="dxa"/>
            <w:vAlign w:val="center"/>
          </w:tcPr>
          <w:p w:rsidRPr="0000513B" w:rsidR="0000513B" w:rsidP="0000513B" w:rsidRDefault="0000513B" w14:paraId="33DA8A14" w14:textId="77777777">
            <w:pPr>
              <w:pStyle w:val="Compact"/>
              <w:rPr>
                <w:rFonts w:ascii="Arial" w:hAnsi="Arial" w:cs="Arial"/>
                <w:sz w:val="18"/>
                <w:szCs w:val="22"/>
              </w:rPr>
            </w:pPr>
            <w:r>
              <w:rPr>
                <w:rFonts w:ascii="Arial" w:hAnsi="Arial" w:cs="Arial"/>
                <w:sz w:val="18"/>
                <w:szCs w:val="22"/>
                <w:lang w:eastAsia="en-US"/>
              </w:rPr>
              <w:t>RF-32</w:t>
            </w:r>
          </w:p>
        </w:tc>
        <w:tc>
          <w:tcPr>
            <w:tcW w:w="7371" w:type="dxa"/>
            <w:vAlign w:val="center"/>
          </w:tcPr>
          <w:p w:rsidRPr="0000513B" w:rsidR="0000513B" w:rsidP="0000513B" w:rsidRDefault="0000513B" w14:paraId="61EFF45C" w14:textId="77777777">
            <w:pPr>
              <w:pStyle w:val="Compact"/>
              <w:rPr>
                <w:rFonts w:ascii="Arial" w:hAnsi="Arial" w:cs="Arial"/>
                <w:sz w:val="18"/>
                <w:szCs w:val="22"/>
              </w:rPr>
            </w:pPr>
            <w:r>
              <w:rPr>
                <w:rFonts w:ascii="Arial" w:hAnsi="Arial" w:cs="Arial"/>
                <w:sz w:val="18"/>
                <w:szCs w:val="22"/>
                <w:lang w:eastAsia="en-US"/>
              </w:rPr>
              <w:t>La búsqueda de cuentas debe filtrar por nombre, documento, usuario, departamento, sede, sistema y estado de la cuenta, con resultados paginados.</w:t>
            </w:r>
          </w:p>
        </w:tc>
        <w:tc>
          <w:tcPr>
            <w:tcW w:w="1104" w:type="dxa"/>
            <w:vAlign w:val="center"/>
          </w:tcPr>
          <w:p w:rsidRPr="0000513B" w:rsidR="0000513B" w:rsidP="0000513B" w:rsidRDefault="0000513B" w14:paraId="4D7E581F" w14:textId="77777777">
            <w:pPr>
              <w:pStyle w:val="Compact"/>
              <w:rPr>
                <w:rFonts w:ascii="Arial" w:hAnsi="Arial" w:cs="Arial"/>
                <w:sz w:val="18"/>
                <w:szCs w:val="22"/>
              </w:rPr>
            </w:pPr>
            <w:r>
              <w:rPr>
                <w:rFonts w:ascii="Arial" w:hAnsi="Arial" w:cs="Arial"/>
                <w:sz w:val="18"/>
                <w:szCs w:val="22"/>
                <w:lang w:eastAsia="en-US"/>
              </w:rPr>
              <w:t>Debe</w:t>
            </w:r>
          </w:p>
        </w:tc>
      </w:tr>
      <w:tr w:rsidRPr="0000513B" w:rsidR="0000513B" w:rsidTr="0000513B" w14:paraId="6F766847" w14:textId="77777777">
        <w:tc>
          <w:tcPr>
            <w:tcW w:w="885" w:type="dxa"/>
            <w:vAlign w:val="center"/>
          </w:tcPr>
          <w:p w:rsidRPr="0000513B" w:rsidR="0000513B" w:rsidP="0000513B" w:rsidRDefault="0000513B" w14:paraId="4E7708E1" w14:textId="77777777">
            <w:pPr>
              <w:pStyle w:val="Compact"/>
              <w:rPr>
                <w:rFonts w:ascii="Arial" w:hAnsi="Arial" w:cs="Arial"/>
                <w:sz w:val="18"/>
                <w:szCs w:val="22"/>
              </w:rPr>
            </w:pPr>
            <w:r>
              <w:rPr>
                <w:rFonts w:ascii="Arial" w:hAnsi="Arial" w:cs="Arial"/>
                <w:sz w:val="18"/>
                <w:szCs w:val="22"/>
                <w:lang w:eastAsia="en-US"/>
              </w:rPr>
              <w:t>RF-33</w:t>
            </w:r>
          </w:p>
        </w:tc>
        <w:tc>
          <w:tcPr>
            <w:tcW w:w="7371" w:type="dxa"/>
            <w:vAlign w:val="center"/>
          </w:tcPr>
          <w:p w:rsidRPr="0000513B" w:rsidR="0000513B" w:rsidP="0000513B" w:rsidRDefault="0000513B" w14:paraId="479C7589" w14:textId="77777777">
            <w:pPr>
              <w:pStyle w:val="Compact"/>
              <w:rPr>
                <w:rFonts w:ascii="Arial" w:hAnsi="Arial" w:cs="Arial"/>
                <w:sz w:val="18"/>
                <w:szCs w:val="22"/>
              </w:rPr>
            </w:pPr>
            <w:r>
              <w:rPr>
                <w:rFonts w:ascii="Arial" w:hAnsi="Arial" w:cs="Arial"/>
                <w:sz w:val="18"/>
                <w:szCs w:val="22"/>
                <w:lang w:eastAsia="en-US"/>
              </w:rPr>
              <w:t>La ficha del colaborador debe mostrar: datos laborales (sin campos restringidos); cuentas por sistema con su estado, el ticket de origen y la fecha; equipos asociados (número de serie, modelo, fecha de entrega y si tiene acta); licencias asignadas; e historial de solicitudes y tickets con enlace a GLPI.</w:t>
            </w:r>
          </w:p>
        </w:tc>
        <w:tc>
          <w:tcPr>
            <w:tcW w:w="1104" w:type="dxa"/>
            <w:vAlign w:val="center"/>
          </w:tcPr>
          <w:p w:rsidRPr="0000513B" w:rsidR="0000513B" w:rsidP="0000513B" w:rsidRDefault="0000513B" w14:paraId="5855D26C" w14:textId="77777777">
            <w:pPr>
              <w:pStyle w:val="Compact"/>
              <w:rPr>
                <w:rFonts w:ascii="Arial" w:hAnsi="Arial" w:cs="Arial"/>
                <w:sz w:val="18"/>
                <w:szCs w:val="22"/>
              </w:rPr>
            </w:pPr>
            <w:r>
              <w:rPr>
                <w:rFonts w:ascii="Arial" w:hAnsi="Arial" w:cs="Arial"/>
                <w:sz w:val="18"/>
                <w:szCs w:val="22"/>
                <w:lang w:eastAsia="en-US"/>
              </w:rPr>
              <w:t>Debe</w:t>
            </w:r>
          </w:p>
        </w:tc>
      </w:tr>
      <w:tr w:rsidRPr="0000513B" w:rsidR="0000513B" w:rsidTr="0000513B" w14:paraId="314F4587" w14:textId="77777777">
        <w:tc>
          <w:tcPr>
            <w:tcW w:w="885" w:type="dxa"/>
            <w:tcBorders>
              <w:bottom w:val="single" w:color="auto" w:sz="4" w:space="0"/>
            </w:tcBorders>
            <w:vAlign w:val="center"/>
          </w:tcPr>
          <w:p w:rsidRPr="0000513B" w:rsidR="0000513B" w:rsidP="0000513B" w:rsidRDefault="0000513B" w14:paraId="2C8B4CFA" w14:textId="77777777">
            <w:pPr>
              <w:pStyle w:val="Compact"/>
              <w:rPr>
                <w:rFonts w:ascii="Arial" w:hAnsi="Arial" w:cs="Arial"/>
                <w:sz w:val="18"/>
                <w:szCs w:val="22"/>
              </w:rPr>
            </w:pPr>
            <w:r>
              <w:rPr>
                <w:rFonts w:ascii="Arial" w:hAnsi="Arial" w:cs="Arial"/>
                <w:sz w:val="18"/>
                <w:szCs w:val="22"/>
                <w:lang w:eastAsia="en-US"/>
              </w:rPr>
              <w:t>RF-34</w:t>
            </w:r>
          </w:p>
        </w:tc>
        <w:tc>
          <w:tcPr>
            <w:tcW w:w="7371" w:type="dxa"/>
            <w:tcBorders>
              <w:bottom w:val="single" w:color="auto" w:sz="4" w:space="0"/>
            </w:tcBorders>
            <w:vAlign w:val="center"/>
          </w:tcPr>
          <w:p w:rsidRPr="0000513B" w:rsidR="0000513B" w:rsidP="0000513B" w:rsidRDefault="0000513B" w14:paraId="7714DCEC" w14:textId="77777777">
            <w:pPr>
              <w:pStyle w:val="Compact"/>
              <w:rPr>
                <w:rFonts w:ascii="Arial" w:hAnsi="Arial" w:cs="Arial"/>
                <w:sz w:val="18"/>
                <w:szCs w:val="22"/>
              </w:rPr>
            </w:pPr>
            <w:r>
              <w:rPr>
                <w:rFonts w:ascii="Arial" w:hAnsi="Arial" w:cs="Arial"/>
                <w:sz w:val="18"/>
                <w:szCs w:val="22"/>
                <w:lang w:eastAsia="en-US"/>
              </w:rPr>
              <w:t>El listado de la búsqueda debería poder exportarse a CSV.</w:t>
            </w:r>
          </w:p>
        </w:tc>
        <w:tc>
          <w:tcPr>
            <w:tcW w:w="1104" w:type="dxa"/>
            <w:tcBorders>
              <w:bottom w:val="single" w:color="auto" w:sz="4" w:space="0"/>
            </w:tcBorders>
            <w:vAlign w:val="center"/>
          </w:tcPr>
          <w:p w:rsidRPr="0000513B" w:rsidR="0000513B" w:rsidP="0000513B" w:rsidRDefault="0000513B" w14:paraId="766C3C39" w14:textId="77777777">
            <w:pPr>
              <w:pStyle w:val="Compact"/>
              <w:rPr>
                <w:rFonts w:ascii="Arial" w:hAnsi="Arial" w:cs="Arial"/>
                <w:sz w:val="18"/>
                <w:szCs w:val="22"/>
              </w:rPr>
            </w:pPr>
            <w:r>
              <w:rPr>
                <w:rFonts w:ascii="Arial" w:hAnsi="Arial" w:cs="Arial"/>
                <w:sz w:val="18"/>
                <w:szCs w:val="22"/>
                <w:lang w:eastAsia="en-US"/>
              </w:rPr>
              <w:t>Debería</w:t>
            </w:r>
          </w:p>
        </w:tc>
      </w:tr>
    </w:tbl>
    <w:p w:rsidR="0000513B" w:rsidP="00AA5910" w:rsidRDefault="0000513B" w14:paraId="3FADA508" w14:textId="77777777"/>
    <w:p w:rsidR="00EA5233" w:rsidP="00EA5233" w:rsidRDefault="000B0830" w14:paraId="3C17656C" w14:textId="5D7C06B2">
      <w:pPr>
        <w:ind w:firstLine="0"/>
      </w:pPr>
      <w:r>
        <w:rPr>
          <w:rFonts w:eastAsiaTheme="majorEastAsia" w:cstheme="majorBidi"/>
          <w:b/>
        </w:rPr>
        <w:t>Auditoría y administración</w:t>
      </w:r>
    </w:p>
    <w:p w:rsidR="48B1EB24" w:rsidP="0F4FED7F" w:rsidRDefault="48B1EB24" w14:paraId="12AE5C60" w14:textId="1612FEEF">
      <w:r>
        <w:t xml:space="preserve">A continuación, se observa cómo se incluyen procesos de auditoria en la </w:t>
      </w:r>
      <w:r>
        <w:rPr>
          <w:b/>
          <w:bCs/>
        </w:rPr>
        <w:t>Tabla 21</w:t>
      </w:r>
      <w:r>
        <w:t>, con el registro de cada uno de los accesos, solicitudes, decisiones y cambios. El auditor del sistema puede verificar que nadie la alteró, y el administrador gestiona perfiles y roles, y reintenta solicitudes fallidas.</w:t>
      </w:r>
    </w:p>
    <w:p w:rsidRPr="00795A0B" w:rsidR="00EA5233" w:rsidP="00EA5233" w:rsidRDefault="00EA5233" w14:paraId="689AAFE2" w14:textId="22E8177B">
      <w:pPr>
        <w:ind w:firstLine="708"/>
        <w:rPr>
          <w:b/>
          <w:bCs/>
        </w:rPr>
      </w:pPr>
      <w:r>
        <w:rPr>
          <w:b/>
          <w:bCs/>
        </w:rPr>
        <w:t>Tabla 21</w:t>
      </w:r>
    </w:p>
    <w:p w:rsidR="00EA5233" w:rsidP="00EA5233" w:rsidRDefault="00EA5233" w14:paraId="115A59A1" w14:textId="3749B8C3">
      <w:r>
        <w:rPr>
          <w:i/>
          <w:iCs/>
        </w:rPr>
        <w:t>Matriz de requisitos funcionales de auditoria</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EA5233" w:rsidR="00EA5233" w:rsidTr="00C47F39" w14:paraId="0F6346FC" w14:textId="77777777">
        <w:trPr>
          <w:cnfStyle w:val="100000000000" w:firstRow="1" w:lastRow="0" w:firstColumn="0" w:lastColumn="0" w:oddVBand="0" w:evenVBand="0" w:oddHBand="0" w:evenHBand="0" w:firstRowFirstColumn="0" w:firstRowLastColumn="0" w:lastRowFirstColumn="0" w:lastRowLastColumn="0"/>
          <w:tblHeader/>
        </w:trPr>
        <w:tc>
          <w:tcPr>
            <w:tcW w:w="910" w:type="dxa"/>
            <w:tcBorders>
              <w:top w:val="single" w:color="auto" w:sz="4" w:space="0"/>
              <w:bottom w:val="single" w:color="auto" w:sz="4" w:space="0"/>
            </w:tcBorders>
          </w:tcPr>
          <w:p w:rsidRPr="00EA5233" w:rsidR="00EA5233" w:rsidP="00C47F39" w:rsidRDefault="00EA5233" w14:paraId="74B25CA9" w14:textId="77777777">
            <w:pPr>
              <w:ind w:firstLine="0"/>
              <w:rPr>
                <w:rFonts w:cs="Arial"/>
                <w:sz w:val="18"/>
                <w:szCs w:val="18"/>
              </w:rPr>
            </w:pPr>
            <w:r>
              <w:rPr>
                <w:rFonts w:cs="Arial"/>
                <w:b/>
                <w:sz w:val="18"/>
                <w:szCs w:val="18"/>
                <w:lang w:eastAsia="en-US"/>
              </w:rPr>
              <w:t>ID</w:t>
            </w:r>
          </w:p>
        </w:tc>
        <w:tc>
          <w:tcPr>
            <w:tcW w:w="7584" w:type="dxa"/>
            <w:tcBorders>
              <w:top w:val="single" w:color="auto" w:sz="4" w:space="0"/>
              <w:bottom w:val="single" w:color="auto" w:sz="4" w:space="0"/>
            </w:tcBorders>
          </w:tcPr>
          <w:p w:rsidRPr="00EA5233" w:rsidR="00EA5233" w:rsidP="00C47F39" w:rsidRDefault="00EA5233" w14:paraId="7999AF09" w14:textId="77777777">
            <w:pPr>
              <w:ind w:firstLine="0"/>
              <w:rPr>
                <w:rFonts w:cs="Arial"/>
                <w:sz w:val="18"/>
                <w:szCs w:val="18"/>
              </w:rPr>
            </w:pPr>
            <w:r>
              <w:rPr>
                <w:rFonts w:cs="Arial"/>
                <w:b/>
                <w:sz w:val="18"/>
                <w:szCs w:val="18"/>
                <w:lang w:eastAsia="en-US"/>
              </w:rPr>
              <w:t>Requisito</w:t>
            </w:r>
          </w:p>
        </w:tc>
        <w:tc>
          <w:tcPr>
            <w:tcW w:w="1136" w:type="dxa"/>
            <w:tcBorders>
              <w:top w:val="single" w:color="auto" w:sz="4" w:space="0"/>
              <w:bottom w:val="single" w:color="auto" w:sz="4" w:space="0"/>
            </w:tcBorders>
          </w:tcPr>
          <w:p w:rsidRPr="00EA5233" w:rsidR="00EA5233" w:rsidP="00C47F39" w:rsidRDefault="00EA5233" w14:paraId="17DCDEFD" w14:textId="77777777">
            <w:pPr>
              <w:ind w:firstLine="0"/>
              <w:rPr>
                <w:rFonts w:cs="Arial"/>
                <w:sz w:val="18"/>
                <w:szCs w:val="18"/>
              </w:rPr>
            </w:pPr>
            <w:r>
              <w:rPr>
                <w:rFonts w:cs="Arial"/>
                <w:b/>
                <w:sz w:val="18"/>
                <w:szCs w:val="18"/>
                <w:lang w:eastAsia="en-US"/>
              </w:rPr>
              <w:t>Prioridad</w:t>
            </w:r>
          </w:p>
        </w:tc>
      </w:tr>
      <w:tr w:rsidRPr="00EA5233" w:rsidR="00EA5233" w:rsidTr="00C47F39" w14:paraId="4486691B" w14:textId="77777777">
        <w:tc>
          <w:tcPr>
            <w:tcW w:w="910" w:type="dxa"/>
            <w:tcBorders>
              <w:top w:val="single" w:color="auto" w:sz="4" w:space="0"/>
            </w:tcBorders>
          </w:tcPr>
          <w:p w:rsidRPr="00EA5233" w:rsidR="00EA5233" w:rsidP="00C47F39" w:rsidRDefault="00EA5233" w14:paraId="6EA6F86D" w14:textId="77777777">
            <w:pPr>
              <w:ind w:firstLine="0"/>
              <w:rPr>
                <w:rFonts w:cs="Arial"/>
                <w:sz w:val="18"/>
                <w:szCs w:val="18"/>
              </w:rPr>
            </w:pPr>
            <w:r>
              <w:rPr>
                <w:rFonts w:cs="Arial"/>
                <w:sz w:val="18"/>
                <w:szCs w:val="18"/>
                <w:lang w:eastAsia="en-US"/>
              </w:rPr>
              <w:t>RF-35</w:t>
            </w:r>
          </w:p>
        </w:tc>
        <w:tc>
          <w:tcPr>
            <w:tcW w:w="7584" w:type="dxa"/>
            <w:tcBorders>
              <w:top w:val="single" w:color="auto" w:sz="4" w:space="0"/>
            </w:tcBorders>
          </w:tcPr>
          <w:p w:rsidRPr="00EA5233" w:rsidR="00EA5233" w:rsidP="00C47F39" w:rsidRDefault="00EA5233" w14:paraId="1695675C" w14:textId="77777777">
            <w:pPr>
              <w:ind w:firstLine="0"/>
              <w:rPr>
                <w:rFonts w:cs="Arial"/>
                <w:sz w:val="18"/>
                <w:szCs w:val="18"/>
              </w:rPr>
            </w:pPr>
            <w:r>
              <w:rPr>
                <w:rFonts w:cs="Arial"/>
                <w:sz w:val="18"/>
                <w:szCs w:val="18"/>
                <w:lang w:eastAsia="en-US"/>
              </w:rPr>
              <w:t>El sistema debe registrar en auditoría: inicios de sesión exitosos y fallidos, solicitudes, decisiones, emisiones, tickets creados, cambios de estado sincronizados, cambios de cuentas derivadas, consultas de fichas de colaboradores, accesos a campos restringidos, cambios en la matriz de perfiles y en los roles.</w:t>
            </w:r>
          </w:p>
        </w:tc>
        <w:tc>
          <w:tcPr>
            <w:tcW w:w="1136" w:type="dxa"/>
            <w:tcBorders>
              <w:top w:val="single" w:color="auto" w:sz="4" w:space="0"/>
            </w:tcBorders>
          </w:tcPr>
          <w:p w:rsidRPr="00EA5233" w:rsidR="00EA5233" w:rsidP="00C47F39" w:rsidRDefault="00EA5233" w14:paraId="7CAAEE57" w14:textId="77777777">
            <w:pPr>
              <w:ind w:firstLine="0"/>
              <w:rPr>
                <w:rFonts w:cs="Arial"/>
                <w:sz w:val="18"/>
                <w:szCs w:val="18"/>
              </w:rPr>
            </w:pPr>
            <w:r>
              <w:rPr>
                <w:rFonts w:cs="Arial"/>
                <w:sz w:val="18"/>
                <w:szCs w:val="18"/>
                <w:lang w:eastAsia="en-US"/>
              </w:rPr>
              <w:t>Debe</w:t>
            </w:r>
          </w:p>
        </w:tc>
      </w:tr>
      <w:tr w:rsidRPr="00EA5233" w:rsidR="00EA5233" w:rsidTr="00C47F39" w14:paraId="2095C6A2" w14:textId="77777777">
        <w:tc>
          <w:tcPr>
            <w:tcW w:w="910" w:type="dxa"/>
          </w:tcPr>
          <w:p w:rsidRPr="00EA5233" w:rsidR="00EA5233" w:rsidP="00C47F39" w:rsidRDefault="00EA5233" w14:paraId="737B010E" w14:textId="77777777">
            <w:pPr>
              <w:ind w:firstLine="0"/>
              <w:rPr>
                <w:rFonts w:cs="Arial"/>
                <w:sz w:val="18"/>
                <w:szCs w:val="18"/>
              </w:rPr>
            </w:pPr>
            <w:r>
              <w:rPr>
                <w:rFonts w:cs="Arial"/>
                <w:sz w:val="18"/>
                <w:szCs w:val="18"/>
                <w:lang w:eastAsia="en-US"/>
              </w:rPr>
              <w:t>RF-36</w:t>
            </w:r>
          </w:p>
        </w:tc>
        <w:tc>
          <w:tcPr>
            <w:tcW w:w="7584" w:type="dxa"/>
          </w:tcPr>
          <w:p w:rsidRPr="00EA5233" w:rsidR="00EA5233" w:rsidP="00C47F39" w:rsidRDefault="00EA5233" w14:paraId="50E46488" w14:textId="77777777">
            <w:pPr>
              <w:ind w:firstLine="0"/>
              <w:rPr>
                <w:rFonts w:cs="Arial"/>
                <w:sz w:val="18"/>
                <w:szCs w:val="18"/>
              </w:rPr>
            </w:pPr>
            <w:r>
              <w:rPr>
                <w:rFonts w:cs="Arial"/>
                <w:sz w:val="18"/>
                <w:szCs w:val="18"/>
                <w:lang w:eastAsia="en-US"/>
              </w:rPr>
              <w:t>El Auditor debe poder consultar la auditoría y verificar la integridad de la cadena de hashes desde la interfaz.</w:t>
            </w:r>
          </w:p>
        </w:tc>
        <w:tc>
          <w:tcPr>
            <w:tcW w:w="1136" w:type="dxa"/>
          </w:tcPr>
          <w:p w:rsidRPr="00EA5233" w:rsidR="00EA5233" w:rsidP="00C47F39" w:rsidRDefault="00EA5233" w14:paraId="64F1855A" w14:textId="77777777">
            <w:pPr>
              <w:ind w:firstLine="0"/>
              <w:rPr>
                <w:rFonts w:cs="Arial"/>
                <w:sz w:val="18"/>
                <w:szCs w:val="18"/>
              </w:rPr>
            </w:pPr>
            <w:r>
              <w:rPr>
                <w:rFonts w:cs="Arial"/>
                <w:sz w:val="18"/>
                <w:szCs w:val="18"/>
                <w:lang w:eastAsia="en-US"/>
              </w:rPr>
              <w:t>Debe</w:t>
            </w:r>
          </w:p>
        </w:tc>
      </w:tr>
      <w:tr w:rsidRPr="00EA5233" w:rsidR="00EA5233" w:rsidTr="00C47F39" w14:paraId="3D4756AE" w14:textId="77777777">
        <w:tc>
          <w:tcPr>
            <w:tcW w:w="910" w:type="dxa"/>
          </w:tcPr>
          <w:p w:rsidRPr="00EA5233" w:rsidR="00EA5233" w:rsidP="00C47F39" w:rsidRDefault="00EA5233" w14:paraId="2CF1EEC6" w14:textId="77777777">
            <w:pPr>
              <w:ind w:firstLine="0"/>
              <w:rPr>
                <w:rFonts w:cs="Arial"/>
                <w:sz w:val="18"/>
                <w:szCs w:val="18"/>
              </w:rPr>
            </w:pPr>
            <w:r>
              <w:rPr>
                <w:rFonts w:cs="Arial"/>
                <w:sz w:val="18"/>
                <w:szCs w:val="18"/>
                <w:lang w:eastAsia="en-US"/>
              </w:rPr>
              <w:t>RF-37</w:t>
            </w:r>
          </w:p>
        </w:tc>
        <w:tc>
          <w:tcPr>
            <w:tcW w:w="7584" w:type="dxa"/>
          </w:tcPr>
          <w:p w:rsidRPr="00EA5233" w:rsidR="00EA5233" w:rsidP="00C47F39" w:rsidRDefault="00EA5233" w14:paraId="5861E510" w14:textId="77777777">
            <w:pPr>
              <w:ind w:firstLine="0"/>
              <w:rPr>
                <w:rFonts w:cs="Arial"/>
                <w:sz w:val="18"/>
                <w:szCs w:val="18"/>
              </w:rPr>
            </w:pPr>
            <w:r>
              <w:rPr>
                <w:rFonts w:cs="Arial"/>
                <w:sz w:val="18"/>
                <w:szCs w:val="18"/>
                <w:lang w:eastAsia="en-US"/>
              </w:rPr>
              <w:t>El Administrador del sistema debe poder mantener la matriz de perfiles, los catálogos y los roles desde un área de administración restringida a su rol.</w:t>
            </w:r>
          </w:p>
        </w:tc>
        <w:tc>
          <w:tcPr>
            <w:tcW w:w="1136" w:type="dxa"/>
          </w:tcPr>
          <w:p w:rsidRPr="00EA5233" w:rsidR="00EA5233" w:rsidP="00C47F39" w:rsidRDefault="00EA5233" w14:paraId="3E9D8D6D" w14:textId="77777777">
            <w:pPr>
              <w:ind w:firstLine="0"/>
              <w:rPr>
                <w:rFonts w:cs="Arial"/>
                <w:sz w:val="18"/>
                <w:szCs w:val="18"/>
              </w:rPr>
            </w:pPr>
            <w:r>
              <w:rPr>
                <w:rFonts w:cs="Arial"/>
                <w:sz w:val="18"/>
                <w:szCs w:val="18"/>
                <w:lang w:eastAsia="en-US"/>
              </w:rPr>
              <w:t>Debe</w:t>
            </w:r>
          </w:p>
        </w:tc>
      </w:tr>
      <w:tr w:rsidRPr="00EA5233" w:rsidR="00EA5233" w:rsidTr="00C47F39" w14:paraId="05BE3FB0" w14:textId="77777777">
        <w:tc>
          <w:tcPr>
            <w:tcW w:w="910" w:type="dxa"/>
            <w:tcBorders>
              <w:bottom w:val="single" w:color="auto" w:sz="4" w:space="0"/>
            </w:tcBorders>
          </w:tcPr>
          <w:p w:rsidRPr="00EA5233" w:rsidR="00EA5233" w:rsidP="00C47F39" w:rsidRDefault="00EA5233" w14:paraId="74D52102" w14:textId="77777777">
            <w:pPr>
              <w:ind w:firstLine="0"/>
              <w:rPr>
                <w:rFonts w:cs="Arial"/>
                <w:sz w:val="18"/>
                <w:szCs w:val="18"/>
              </w:rPr>
            </w:pPr>
            <w:r>
              <w:rPr>
                <w:rFonts w:cs="Arial"/>
                <w:sz w:val="18"/>
                <w:szCs w:val="18"/>
                <w:lang w:eastAsia="en-US"/>
              </w:rPr>
              <w:t>RF-38</w:t>
            </w:r>
          </w:p>
        </w:tc>
        <w:tc>
          <w:tcPr>
            <w:tcW w:w="7584" w:type="dxa"/>
            <w:tcBorders>
              <w:bottom w:val="single" w:color="auto" w:sz="4" w:space="0"/>
            </w:tcBorders>
          </w:tcPr>
          <w:p w:rsidRPr="00EA5233" w:rsidR="00EA5233" w:rsidP="00C47F39" w:rsidRDefault="00EA5233" w14:paraId="2F6034BA" w14:textId="77777777">
            <w:pPr>
              <w:ind w:firstLine="0"/>
              <w:rPr>
                <w:rFonts w:cs="Arial"/>
                <w:sz w:val="18"/>
                <w:szCs w:val="18"/>
              </w:rPr>
            </w:pPr>
            <w:r>
              <w:rPr>
                <w:rFonts w:cs="Arial"/>
                <w:sz w:val="18"/>
                <w:szCs w:val="18"/>
                <w:lang w:eastAsia="en-US"/>
              </w:rPr>
              <w:t xml:space="preserve">El Administrador del sistema debe poder reintentar la emisión de una solicitud en </w:t>
            </w:r>
            <w:r>
              <w:rPr>
                <w:rStyle w:val="VerbatimChar"/>
                <w:rFonts w:ascii="Arial" w:hAnsi="Arial" w:cs="Arial"/>
                <w:szCs w:val="18"/>
                <w:lang w:eastAsia="en-US"/>
              </w:rPr>
              <w:t>error</w:t>
            </w:r>
            <w:r>
              <w:rPr>
                <w:rFonts w:cs="Arial"/>
                <w:sz w:val="18"/>
                <w:szCs w:val="18"/>
                <w:lang w:eastAsia="en-US"/>
              </w:rPr>
              <w:t>.</w:t>
            </w:r>
          </w:p>
        </w:tc>
        <w:tc>
          <w:tcPr>
            <w:tcW w:w="1136" w:type="dxa"/>
            <w:tcBorders>
              <w:bottom w:val="single" w:color="auto" w:sz="4" w:space="0"/>
            </w:tcBorders>
          </w:tcPr>
          <w:p w:rsidRPr="00EA5233" w:rsidR="00EA5233" w:rsidP="00C47F39" w:rsidRDefault="00EA5233" w14:paraId="18D385BC" w14:textId="77777777">
            <w:pPr>
              <w:ind w:firstLine="0"/>
              <w:rPr>
                <w:rFonts w:cs="Arial"/>
                <w:sz w:val="18"/>
                <w:szCs w:val="18"/>
              </w:rPr>
            </w:pPr>
            <w:r>
              <w:rPr>
                <w:rFonts w:cs="Arial"/>
                <w:sz w:val="18"/>
                <w:szCs w:val="18"/>
                <w:lang w:eastAsia="en-US"/>
              </w:rPr>
              <w:t>Debe</w:t>
            </w:r>
          </w:p>
        </w:tc>
      </w:tr>
    </w:tbl>
    <w:p w:rsidR="0086112A" w:rsidP="00AA5910" w:rsidRDefault="0086112A" w14:paraId="3254043E" w14:textId="77777777"/>
    <w:p w:rsidR="00EA5233" w:rsidP="00AA5910" w:rsidRDefault="00EA5233" w14:paraId="2AAC16DB" w14:textId="77777777"/>
    <w:p w:rsidR="00EA5233" w:rsidP="00AA5910" w:rsidRDefault="00EA5233" w14:paraId="36E9BCD3" w14:textId="77777777"/>
    <w:p w:rsidR="00EA5233" w:rsidP="00AA5910" w:rsidRDefault="00EA5233" w14:paraId="30349074" w14:textId="77777777"/>
    <w:p w:rsidR="00EA5233" w:rsidP="00AA5910" w:rsidRDefault="00EA5233" w14:paraId="2CB49C7E" w14:textId="77777777"/>
    <w:p w:rsidR="00EA5233" w:rsidP="00AA5910" w:rsidRDefault="00EA5233" w14:paraId="0F6486D7" w14:textId="77777777"/>
    <w:p w:rsidR="00EA5233" w:rsidP="00AA5910" w:rsidRDefault="00EA5233" w14:paraId="3542DD74" w14:textId="77777777"/>
    <w:p w:rsidR="00EA5233" w:rsidP="00AA5910" w:rsidRDefault="00EA5233" w14:paraId="473E9791" w14:textId="77777777"/>
    <w:p w:rsidR="0086112A" w:rsidP="00FF43EA" w:rsidRDefault="00FF43EA" w14:paraId="3E72471C" w14:textId="7950929B">
      <w:pPr>
        <w:pStyle w:val="Ttulo1"/>
      </w:pPr>
      <w:bookmarkStart w:name="_Toc243849251" w:id="21"/>
      <w:r>
        <w:t>Requisitos de Datos</w:t>
      </w:r>
      <w:bookmarkEnd w:id="21"/>
    </w:p>
    <w:p w:rsidR="009D06A1" w:rsidP="009D06A1" w:rsidRDefault="00313994" w14:paraId="120AF45A" w14:textId="07258D1A">
      <w:pPr>
        <w:ind w:firstLine="0"/>
      </w:pPr>
      <w:r>
        <w:rPr>
          <w:rFonts w:eastAsiaTheme="majorEastAsia" w:cstheme="majorBidi"/>
          <w:b/>
        </w:rPr>
        <w:t xml:space="preserve">Modelo Lógico </w:t>
      </w:r>
    </w:p>
    <w:p w:rsidR="0BFFB296" w:rsidP="433A25D9" w:rsidRDefault="0BFFB296" w14:paraId="37643595" w14:textId="65C023A4">
      <w:pPr>
        <w:rPr>
          <w:rFonts w:eastAsiaTheme="majorEastAsia" w:cstheme="majorBidi"/>
        </w:rPr>
      </w:pPr>
      <w:r>
        <w:rPr>
          <w:rFonts w:eastAsiaTheme="majorEastAsia" w:cstheme="majorBidi"/>
        </w:rPr>
        <w:t xml:space="preserve">Dentro de la </w:t>
      </w:r>
      <w:r>
        <w:rPr>
          <w:b/>
          <w:bCs/>
        </w:rPr>
        <w:t>Tabla 22</w:t>
      </w:r>
      <w:r>
        <w:t>,</w:t>
      </w:r>
      <w:r>
        <w:rPr>
          <w:rFonts w:eastAsiaTheme="majorEastAsia" w:cstheme="majorBidi"/>
        </w:rPr>
        <w:t xml:space="preserve"> se evidencia el registro y guardado de datos en la base de datos como lo son los colaboradores, usuarios, solicitudes, tickets y cuentas. También indica qué datos no pueden ser cambiados, cuáles son reservados y cuáles se copian desde GLPI.</w:t>
      </w:r>
    </w:p>
    <w:p w:rsidRPr="00795A0B" w:rsidR="009D06A1" w:rsidP="009D06A1" w:rsidRDefault="009D06A1" w14:paraId="494CEB79" w14:textId="733A2F4C">
      <w:pPr>
        <w:ind w:firstLine="708"/>
        <w:rPr>
          <w:b/>
          <w:bCs/>
        </w:rPr>
      </w:pPr>
      <w:r>
        <w:rPr>
          <w:b/>
          <w:bCs/>
        </w:rPr>
        <w:t>Tabla 22</w:t>
      </w:r>
    </w:p>
    <w:p w:rsidR="009D06A1" w:rsidP="009D06A1" w:rsidRDefault="009D06A1" w14:paraId="26F26570" w14:textId="375F66EF">
      <w:r>
        <w:rPr>
          <w:i/>
          <w:iCs/>
        </w:rPr>
        <w:t>Matriz de entidades y atributos principales</w:t>
      </w:r>
    </w:p>
    <w:tbl>
      <w:tblPr>
        <w:tblStyle w:val="Table"/>
        <w:tblW w:w="5000" w:type="pct"/>
        <w:tblInd w:w="108" w:type="dxa"/>
        <w:tblLayout w:type="fixed"/>
        <w:tblLook w:val="0020" w:firstRow="1" w:lastRow="0" w:firstColumn="0" w:lastColumn="0" w:noHBand="0" w:noVBand="0"/>
      </w:tblPr>
      <w:tblGrid>
        <w:gridCol w:w="1931"/>
        <w:gridCol w:w="4889"/>
        <w:gridCol w:w="2810"/>
      </w:tblGrid>
      <w:tr w:rsidRPr="009D06A1" w:rsidR="009D06A1" w:rsidTr="009D06A1" w14:paraId="758A333E" w14:textId="77777777">
        <w:trPr>
          <w:cnfStyle w:val="100000000000" w:firstRow="1" w:lastRow="0" w:firstColumn="0" w:lastColumn="0" w:oddVBand="0" w:evenVBand="0" w:oddHBand="0" w:evenHBand="0" w:firstRowFirstColumn="0" w:firstRowLastColumn="0" w:lastRowFirstColumn="0" w:lastRowLastColumn="0"/>
          <w:tblHeader/>
        </w:trPr>
        <w:tc>
          <w:tcPr>
            <w:tcW w:w="1877" w:type="dxa"/>
            <w:tcBorders>
              <w:top w:val="single" w:color="auto" w:sz="4" w:space="0"/>
              <w:bottom w:val="single" w:color="auto" w:sz="4" w:space="0"/>
            </w:tcBorders>
            <w:vAlign w:val="center"/>
          </w:tcPr>
          <w:p w:rsidRPr="009D06A1" w:rsidR="009D06A1" w:rsidP="000E67A6" w:rsidRDefault="009D06A1" w14:paraId="4BD2435D" w14:textId="77777777">
            <w:pPr>
              <w:ind w:firstLine="0"/>
              <w:rPr>
                <w:rFonts w:cs="Arial"/>
                <w:sz w:val="18"/>
                <w:szCs w:val="18"/>
              </w:rPr>
            </w:pPr>
            <w:r>
              <w:rPr>
                <w:rFonts w:cs="Arial"/>
                <w:b/>
                <w:sz w:val="18"/>
                <w:szCs w:val="18"/>
                <w:lang w:eastAsia="en-US"/>
              </w:rPr>
              <w:t>Entidad</w:t>
            </w:r>
          </w:p>
        </w:tc>
        <w:tc>
          <w:tcPr>
            <w:tcW w:w="4752" w:type="dxa"/>
            <w:tcBorders>
              <w:top w:val="single" w:color="auto" w:sz="4" w:space="0"/>
              <w:bottom w:val="single" w:color="auto" w:sz="4" w:space="0"/>
            </w:tcBorders>
            <w:vAlign w:val="center"/>
          </w:tcPr>
          <w:p w:rsidRPr="009D06A1" w:rsidR="009D06A1" w:rsidP="000E67A6" w:rsidRDefault="009D06A1" w14:paraId="5C6F1AA1" w14:textId="77777777">
            <w:pPr>
              <w:ind w:firstLine="0"/>
              <w:rPr>
                <w:rFonts w:cs="Arial"/>
                <w:sz w:val="18"/>
                <w:szCs w:val="18"/>
              </w:rPr>
            </w:pPr>
            <w:r>
              <w:rPr>
                <w:rFonts w:cs="Arial"/>
                <w:b/>
                <w:sz w:val="18"/>
                <w:szCs w:val="18"/>
                <w:lang w:eastAsia="en-US"/>
              </w:rPr>
              <w:t>Atributos principales</w:t>
            </w:r>
          </w:p>
        </w:tc>
        <w:tc>
          <w:tcPr>
            <w:tcW w:w="2731" w:type="dxa"/>
            <w:tcBorders>
              <w:top w:val="single" w:color="auto" w:sz="4" w:space="0"/>
              <w:bottom w:val="single" w:color="auto" w:sz="4" w:space="0"/>
            </w:tcBorders>
            <w:vAlign w:val="center"/>
          </w:tcPr>
          <w:p w:rsidRPr="009D06A1" w:rsidR="009D06A1" w:rsidP="000E67A6" w:rsidRDefault="009D06A1" w14:paraId="2D5D7625" w14:textId="77777777">
            <w:pPr>
              <w:ind w:firstLine="0"/>
              <w:rPr>
                <w:rFonts w:cs="Arial"/>
                <w:sz w:val="18"/>
                <w:szCs w:val="18"/>
              </w:rPr>
            </w:pPr>
            <w:r>
              <w:rPr>
                <w:rFonts w:cs="Arial"/>
                <w:b/>
                <w:sz w:val="18"/>
                <w:szCs w:val="18"/>
                <w:lang w:eastAsia="en-US"/>
              </w:rPr>
              <w:t>Notas</w:t>
            </w:r>
          </w:p>
        </w:tc>
      </w:tr>
      <w:tr w:rsidRPr="009D06A1" w:rsidR="009D06A1" w:rsidTr="009D06A1" w14:paraId="79D32B83" w14:textId="77777777">
        <w:tc>
          <w:tcPr>
            <w:tcW w:w="1877" w:type="dxa"/>
            <w:tcBorders>
              <w:top w:val="single" w:color="auto" w:sz="4" w:space="0"/>
            </w:tcBorders>
            <w:vAlign w:val="center"/>
          </w:tcPr>
          <w:p w:rsidRPr="009D06A1" w:rsidR="009D06A1" w:rsidP="000E67A6" w:rsidRDefault="009D06A1" w14:paraId="51DCCE81" w14:textId="77777777">
            <w:pPr>
              <w:ind w:firstLine="0"/>
              <w:rPr>
                <w:rFonts w:cs="Arial"/>
                <w:sz w:val="18"/>
                <w:szCs w:val="18"/>
              </w:rPr>
            </w:pPr>
            <w:r>
              <w:rPr>
                <w:rStyle w:val="VerbatimChar"/>
                <w:rFonts w:ascii="Arial" w:hAnsi="Arial" w:cs="Arial"/>
                <w:szCs w:val="18"/>
                <w:lang w:eastAsia="en-US"/>
              </w:rPr>
              <w:t>colaborador</w:t>
            </w:r>
          </w:p>
        </w:tc>
        <w:tc>
          <w:tcPr>
            <w:tcW w:w="4752" w:type="dxa"/>
            <w:tcBorders>
              <w:top w:val="single" w:color="auto" w:sz="4" w:space="0"/>
            </w:tcBorders>
            <w:vAlign w:val="center"/>
          </w:tcPr>
          <w:p w:rsidRPr="009D06A1" w:rsidR="009D06A1" w:rsidP="000E67A6" w:rsidRDefault="009D06A1" w14:paraId="1EEB03CE" w14:textId="77777777">
            <w:pPr>
              <w:ind w:firstLine="0"/>
              <w:rPr>
                <w:rFonts w:cs="Arial"/>
                <w:sz w:val="18"/>
                <w:szCs w:val="18"/>
              </w:rPr>
            </w:pPr>
            <w:r>
              <w:rPr>
                <w:rFonts w:cs="Arial"/>
                <w:sz w:val="18"/>
                <w:szCs w:val="18"/>
                <w:lang w:eastAsia="en-US"/>
              </w:rPr>
              <w:t>id (UUID), documento, nombres, apellidos, tipo de vinculación, departamento, cargo, sede, jefe_id, fecha de ingreso, fecha de fin, estado (por_ingresar, activo, suspendido o retirado), usuario, id de usuario en GLPI</w:t>
            </w:r>
          </w:p>
        </w:tc>
        <w:tc>
          <w:tcPr>
            <w:tcW w:w="2731" w:type="dxa"/>
            <w:tcBorders>
              <w:top w:val="single" w:color="auto" w:sz="4" w:space="0"/>
            </w:tcBorders>
            <w:vAlign w:val="center"/>
          </w:tcPr>
          <w:p w:rsidRPr="009D06A1" w:rsidR="009D06A1" w:rsidP="000E67A6" w:rsidRDefault="009D06A1" w14:paraId="38FDC09D" w14:textId="77777777">
            <w:pPr>
              <w:ind w:firstLine="0"/>
              <w:rPr>
                <w:rFonts w:cs="Arial"/>
                <w:sz w:val="18"/>
                <w:szCs w:val="18"/>
              </w:rPr>
            </w:pPr>
            <w:r>
              <w:rPr>
                <w:rFonts w:cs="Arial"/>
                <w:sz w:val="18"/>
                <w:szCs w:val="18"/>
                <w:lang w:eastAsia="en-US"/>
              </w:rPr>
              <w:t>La aplicación es la fuente de la verdad sobre los colaboradores.</w:t>
            </w:r>
          </w:p>
        </w:tc>
      </w:tr>
      <w:tr w:rsidRPr="009D06A1" w:rsidR="009D06A1" w:rsidTr="009D06A1" w14:paraId="4123BC1F" w14:textId="77777777">
        <w:tc>
          <w:tcPr>
            <w:tcW w:w="1877" w:type="dxa"/>
            <w:vAlign w:val="center"/>
          </w:tcPr>
          <w:p w:rsidRPr="009D06A1" w:rsidR="009D06A1" w:rsidP="000E67A6" w:rsidRDefault="009D06A1" w14:paraId="353930AF" w14:textId="77777777">
            <w:pPr>
              <w:ind w:firstLine="0"/>
              <w:rPr>
                <w:rFonts w:cs="Arial"/>
                <w:sz w:val="18"/>
                <w:szCs w:val="18"/>
              </w:rPr>
            </w:pPr>
            <w:r>
              <w:rPr>
                <w:rStyle w:val="VerbatimChar"/>
                <w:rFonts w:ascii="Arial" w:hAnsi="Arial" w:cs="Arial"/>
                <w:szCs w:val="18"/>
                <w:lang w:eastAsia="en-US"/>
              </w:rPr>
              <w:t>usuario</w:t>
            </w:r>
          </w:p>
        </w:tc>
        <w:tc>
          <w:tcPr>
            <w:tcW w:w="4752" w:type="dxa"/>
            <w:vAlign w:val="center"/>
          </w:tcPr>
          <w:p w:rsidRPr="009D06A1" w:rsidR="009D06A1" w:rsidP="000E67A6" w:rsidRDefault="009D06A1" w14:paraId="6E0D7938" w14:textId="77777777">
            <w:pPr>
              <w:ind w:firstLine="0"/>
              <w:rPr>
                <w:rFonts w:cs="Arial"/>
                <w:sz w:val="18"/>
                <w:szCs w:val="18"/>
              </w:rPr>
            </w:pPr>
            <w:r>
              <w:rPr>
                <w:rFonts w:cs="Arial"/>
                <w:sz w:val="18"/>
                <w:szCs w:val="18"/>
                <w:lang w:eastAsia="en-US"/>
              </w:rPr>
              <w:t>id de Supabase Auth, colaborador_id, grupos (roles), activo</w:t>
            </w:r>
          </w:p>
        </w:tc>
        <w:tc>
          <w:tcPr>
            <w:tcW w:w="2731" w:type="dxa"/>
            <w:vAlign w:val="center"/>
          </w:tcPr>
          <w:p w:rsidRPr="009D06A1" w:rsidR="009D06A1" w:rsidP="000E67A6" w:rsidRDefault="009D06A1" w14:paraId="15F05CC5" w14:textId="77777777">
            <w:pPr>
              <w:ind w:firstLine="0"/>
              <w:rPr>
                <w:rFonts w:cs="Arial"/>
                <w:sz w:val="18"/>
                <w:szCs w:val="18"/>
              </w:rPr>
            </w:pPr>
            <w:r>
              <w:rPr>
                <w:rFonts w:cs="Arial"/>
                <w:sz w:val="18"/>
                <w:szCs w:val="18"/>
                <w:lang w:eastAsia="en-US"/>
              </w:rPr>
              <w:t>Usuario de Django vinculado a Supabase Auth, sin contraseña local.</w:t>
            </w:r>
          </w:p>
        </w:tc>
      </w:tr>
      <w:tr w:rsidRPr="009D06A1" w:rsidR="009D06A1" w:rsidTr="009D06A1" w14:paraId="4E389754" w14:textId="77777777">
        <w:tc>
          <w:tcPr>
            <w:tcW w:w="1877" w:type="dxa"/>
            <w:vAlign w:val="center"/>
          </w:tcPr>
          <w:p w:rsidRPr="009D06A1" w:rsidR="009D06A1" w:rsidP="000E67A6" w:rsidRDefault="009D06A1" w14:paraId="12F4C0D7" w14:textId="77777777">
            <w:pPr>
              <w:ind w:firstLine="0"/>
              <w:rPr>
                <w:rFonts w:cs="Arial"/>
                <w:sz w:val="18"/>
                <w:szCs w:val="18"/>
              </w:rPr>
            </w:pPr>
            <w:r>
              <w:rPr>
                <w:rStyle w:val="VerbatimChar"/>
                <w:rFonts w:ascii="Arial" w:hAnsi="Arial" w:cs="Arial"/>
                <w:szCs w:val="18"/>
                <w:lang w:eastAsia="en-US"/>
              </w:rPr>
              <w:t>solicitud</w:t>
            </w:r>
          </w:p>
        </w:tc>
        <w:tc>
          <w:tcPr>
            <w:tcW w:w="4752" w:type="dxa"/>
            <w:vAlign w:val="center"/>
          </w:tcPr>
          <w:p w:rsidRPr="009D06A1" w:rsidR="009D06A1" w:rsidP="000E67A6" w:rsidRDefault="009D06A1" w14:paraId="2A48E09B" w14:textId="4119291D">
            <w:pPr>
              <w:ind w:firstLine="0"/>
            </w:pPr>
            <w:r>
              <w:rPr>
                <w:rFonts w:cs="Arial"/>
                <w:sz w:val="18"/>
                <w:szCs w:val="18"/>
                <w:lang w:eastAsia="en-US"/>
              </w:rPr>
              <w:t>id (</w:t>
            </w:r>
            <w:r>
              <w:rPr>
                <w:rStyle w:val="VerbatimChar"/>
                <w:rFonts w:ascii="Arial" w:hAnsi="Arial" w:cs="Arial"/>
                <w:lang w:eastAsia="en-US"/>
              </w:rPr>
              <w:t>SOL-AAAA-NNNNNN</w:t>
            </w:r>
            <w:r>
              <w:rPr>
                <w:rFonts w:cs="Arial"/>
                <w:sz w:val="18"/>
                <w:szCs w:val="18"/>
                <w:lang w:eastAsia="en-US"/>
              </w:rPr>
              <w:t>), colaborador_id, tipo, subtipo, fecha efectiva, datos (JSON validado por esquema),</w:t>
            </w:r>
          </w:p>
          <w:p w:rsidRPr="009D06A1" w:rsidR="009D06A1" w:rsidP="000E67A6" w:rsidRDefault="36CAEC7C" w14:paraId="2F7A4D8C" w14:textId="69192E07">
            <w:pPr>
              <w:ind w:firstLine="0"/>
            </w:pPr>
            <w:r>
              <w:rPr>
                <w:rFonts w:cs="Arial"/>
                <w:sz w:val="18"/>
                <w:szCs w:val="18"/>
                <w:lang w:eastAsia="en-US"/>
              </w:rPr>
              <w:t xml:space="preserve"> solicitante_id, estado,  solicitud_origen_id, creada_en. </w:t>
            </w:r>
          </w:p>
          <w:p w:rsidRPr="009D06A1" w:rsidR="009D06A1" w:rsidP="000E67A6" w:rsidRDefault="009D06A1" w14:paraId="5296A7D6" w14:textId="0647EFF4">
            <w:pPr>
              <w:ind w:firstLine="0"/>
              <w:rPr>
                <w:rFonts w:cs="Arial"/>
                <w:sz w:val="18"/>
                <w:szCs w:val="18"/>
                <w:lang w:eastAsia="en-US"/>
              </w:rPr>
            </w:pPr>
          </w:p>
        </w:tc>
        <w:tc>
          <w:tcPr>
            <w:tcW w:w="2731" w:type="dxa"/>
            <w:vAlign w:val="center"/>
          </w:tcPr>
          <w:p w:rsidRPr="009D06A1" w:rsidR="009D06A1" w:rsidP="000E67A6" w:rsidRDefault="009D06A1" w14:paraId="78B18B44" w14:textId="77777777">
            <w:pPr>
              <w:ind w:firstLine="0"/>
              <w:rPr>
                <w:rFonts w:cs="Arial"/>
                <w:sz w:val="18"/>
                <w:szCs w:val="18"/>
              </w:rPr>
            </w:pPr>
            <w:r>
              <w:rPr>
                <w:rFonts w:cs="Arial"/>
                <w:sz w:val="18"/>
                <w:szCs w:val="18"/>
                <w:lang w:eastAsia="en-US"/>
              </w:rPr>
              <w:t>Agregado central. Contenido inmutable tras la aprobación.</w:t>
            </w:r>
          </w:p>
        </w:tc>
      </w:tr>
      <w:tr w:rsidRPr="009D06A1" w:rsidR="009D06A1" w:rsidTr="009D06A1" w14:paraId="01A06206" w14:textId="77777777">
        <w:tc>
          <w:tcPr>
            <w:tcW w:w="1877" w:type="dxa"/>
            <w:vAlign w:val="center"/>
          </w:tcPr>
          <w:p w:rsidRPr="009D06A1" w:rsidR="009D06A1" w:rsidP="000E67A6" w:rsidRDefault="009D06A1" w14:paraId="6C125372" w14:textId="77777777">
            <w:pPr>
              <w:ind w:firstLine="0"/>
              <w:rPr>
                <w:rFonts w:cs="Arial"/>
                <w:sz w:val="18"/>
                <w:szCs w:val="18"/>
              </w:rPr>
            </w:pPr>
            <w:r>
              <w:rPr>
                <w:rStyle w:val="VerbatimChar"/>
                <w:rFonts w:ascii="Arial" w:hAnsi="Arial" w:cs="Arial"/>
                <w:szCs w:val="18"/>
                <w:lang w:eastAsia="en-US"/>
              </w:rPr>
              <w:t>solicitud_restringida</w:t>
            </w:r>
          </w:p>
        </w:tc>
        <w:tc>
          <w:tcPr>
            <w:tcW w:w="4752" w:type="dxa"/>
            <w:vAlign w:val="center"/>
          </w:tcPr>
          <w:p w:rsidRPr="009D06A1" w:rsidR="009D06A1" w:rsidP="000E67A6" w:rsidRDefault="009D06A1" w14:paraId="0B8578C6" w14:textId="07AB545F">
            <w:pPr>
              <w:ind w:firstLine="0"/>
            </w:pPr>
            <w:r>
              <w:rPr>
                <w:rFonts w:cs="Arial"/>
                <w:sz w:val="18"/>
                <w:szCs w:val="18"/>
                <w:lang w:eastAsia="en-US"/>
              </w:rPr>
              <w:t>solicitud_id, motivo, descripción.</w:t>
            </w:r>
          </w:p>
          <w:p w:rsidRPr="009D06A1" w:rsidR="009D06A1" w:rsidP="000E67A6" w:rsidRDefault="009D06A1" w14:paraId="161825C4" w14:textId="4B14B838">
            <w:pPr>
              <w:ind w:firstLine="0"/>
              <w:rPr>
                <w:rFonts w:cs="Arial"/>
                <w:sz w:val="18"/>
                <w:szCs w:val="18"/>
                <w:lang w:eastAsia="en-US"/>
              </w:rPr>
            </w:pPr>
          </w:p>
        </w:tc>
        <w:tc>
          <w:tcPr>
            <w:tcW w:w="2731" w:type="dxa"/>
            <w:vAlign w:val="center"/>
          </w:tcPr>
          <w:p w:rsidRPr="009D06A1" w:rsidR="009D06A1" w:rsidP="000E67A6" w:rsidRDefault="009D06A1" w14:paraId="376D92AA" w14:textId="77777777">
            <w:pPr>
              <w:ind w:firstLine="0"/>
              <w:rPr>
                <w:rFonts w:cs="Arial"/>
                <w:sz w:val="18"/>
                <w:szCs w:val="18"/>
              </w:rPr>
            </w:pPr>
            <w:r>
              <w:rPr>
                <w:rFonts w:cs="Arial"/>
                <w:sz w:val="18"/>
                <w:szCs w:val="18"/>
                <w:lang w:eastAsia="en-US"/>
              </w:rPr>
              <w:t>Solo la lee el rol RRHH.</w:t>
            </w:r>
          </w:p>
        </w:tc>
      </w:tr>
      <w:tr w:rsidRPr="009D06A1" w:rsidR="009D06A1" w:rsidTr="009D06A1" w14:paraId="5A540F8F" w14:textId="77777777">
        <w:tc>
          <w:tcPr>
            <w:tcW w:w="1877" w:type="dxa"/>
            <w:vAlign w:val="center"/>
          </w:tcPr>
          <w:p w:rsidRPr="009D06A1" w:rsidR="009D06A1" w:rsidP="000E67A6" w:rsidRDefault="009D06A1" w14:paraId="00DD20A1" w14:textId="77777777">
            <w:pPr>
              <w:ind w:firstLine="0"/>
              <w:rPr>
                <w:rFonts w:cs="Arial"/>
                <w:sz w:val="18"/>
                <w:szCs w:val="18"/>
              </w:rPr>
            </w:pPr>
            <w:r>
              <w:rPr>
                <w:rStyle w:val="VerbatimChar"/>
                <w:rFonts w:ascii="Arial" w:hAnsi="Arial" w:cs="Arial"/>
                <w:szCs w:val="18"/>
                <w:lang w:eastAsia="en-US"/>
              </w:rPr>
              <w:t>decision</w:t>
            </w:r>
          </w:p>
        </w:tc>
        <w:tc>
          <w:tcPr>
            <w:tcW w:w="4752" w:type="dxa"/>
            <w:vAlign w:val="center"/>
          </w:tcPr>
          <w:p w:rsidRPr="009D06A1" w:rsidR="009D06A1" w:rsidP="000E67A6" w:rsidRDefault="009D06A1" w14:paraId="28B4C233" w14:textId="711B2A01">
            <w:pPr>
              <w:ind w:firstLine="0"/>
            </w:pPr>
            <w:r>
              <w:rPr>
                <w:rFonts w:cs="Arial"/>
                <w:sz w:val="18"/>
                <w:szCs w:val="18"/>
                <w:lang w:eastAsia="en-US"/>
              </w:rPr>
              <w:t>solicitud_id, decisión, justificación, usuario, fecha</w:t>
            </w:r>
          </w:p>
          <w:p w:rsidRPr="009D06A1" w:rsidR="009D06A1" w:rsidP="000E67A6" w:rsidRDefault="009D06A1" w14:paraId="3E39668E" w14:textId="6DBDA78A">
            <w:pPr>
              <w:ind w:firstLine="0"/>
              <w:rPr>
                <w:rFonts w:cs="Arial"/>
                <w:sz w:val="18"/>
                <w:szCs w:val="18"/>
                <w:lang w:eastAsia="en-US"/>
              </w:rPr>
            </w:pPr>
          </w:p>
        </w:tc>
        <w:tc>
          <w:tcPr>
            <w:tcW w:w="2731" w:type="dxa"/>
            <w:vAlign w:val="center"/>
          </w:tcPr>
          <w:p w:rsidRPr="009D06A1" w:rsidR="009D06A1" w:rsidP="000E67A6" w:rsidRDefault="009D06A1" w14:paraId="3B201F0D" w14:textId="77777777">
            <w:pPr>
              <w:ind w:firstLine="0"/>
              <w:rPr>
                <w:rFonts w:cs="Arial"/>
                <w:sz w:val="18"/>
                <w:szCs w:val="18"/>
              </w:rPr>
            </w:pPr>
            <w:r>
              <w:rPr>
                <w:rFonts w:cs="Arial"/>
                <w:sz w:val="18"/>
                <w:szCs w:val="18"/>
                <w:lang w:eastAsia="en-US"/>
              </w:rPr>
              <w:t>Solo inserción.</w:t>
            </w:r>
          </w:p>
        </w:tc>
      </w:tr>
      <w:tr w:rsidRPr="009D06A1" w:rsidR="009D06A1" w:rsidTr="009D06A1" w14:paraId="6B37F342" w14:textId="77777777">
        <w:tc>
          <w:tcPr>
            <w:tcW w:w="1877" w:type="dxa"/>
            <w:vAlign w:val="center"/>
          </w:tcPr>
          <w:p w:rsidRPr="009D06A1" w:rsidR="009D06A1" w:rsidP="000E67A6" w:rsidRDefault="009D06A1" w14:paraId="65E5D8FB" w14:textId="77777777">
            <w:pPr>
              <w:ind w:firstLine="0"/>
              <w:rPr>
                <w:rFonts w:cs="Arial"/>
                <w:sz w:val="18"/>
                <w:szCs w:val="18"/>
              </w:rPr>
            </w:pPr>
            <w:r>
              <w:rPr>
                <w:rStyle w:val="VerbatimChar"/>
                <w:rFonts w:ascii="Arial" w:hAnsi="Arial" w:cs="Arial"/>
                <w:szCs w:val="18"/>
                <w:lang w:eastAsia="en-US"/>
              </w:rPr>
              <w:t>soporte</w:t>
            </w:r>
          </w:p>
        </w:tc>
        <w:tc>
          <w:tcPr>
            <w:tcW w:w="4752" w:type="dxa"/>
            <w:vAlign w:val="center"/>
          </w:tcPr>
          <w:p w:rsidRPr="009D06A1" w:rsidR="009D06A1" w:rsidP="000E67A6" w:rsidRDefault="009D06A1" w14:paraId="60C9ABC2" w14:textId="601129F8">
            <w:pPr>
              <w:ind w:firstLine="0"/>
            </w:pPr>
            <w:r>
              <w:rPr>
                <w:rFonts w:cs="Arial"/>
                <w:sz w:val="18"/>
                <w:szCs w:val="18"/>
                <w:lang w:eastAsia="en-US"/>
              </w:rPr>
              <w:t>solicitud_id, nombre original saneado, tamaño, sha256, estado (pendiente, subido o descartado), id del documento en GLPI</w:t>
            </w:r>
          </w:p>
          <w:p w:rsidRPr="009D06A1" w:rsidR="009D06A1" w:rsidP="000E67A6" w:rsidRDefault="009D06A1" w14:paraId="3DC214F0" w14:textId="687CE3AF">
            <w:pPr>
              <w:ind w:firstLine="0"/>
              <w:rPr>
                <w:rFonts w:cs="Arial"/>
                <w:sz w:val="18"/>
                <w:szCs w:val="18"/>
                <w:lang w:eastAsia="en-US"/>
              </w:rPr>
            </w:pPr>
          </w:p>
        </w:tc>
        <w:tc>
          <w:tcPr>
            <w:tcW w:w="2731" w:type="dxa"/>
            <w:vAlign w:val="center"/>
          </w:tcPr>
          <w:p w:rsidRPr="009D06A1" w:rsidR="009D06A1" w:rsidP="000E67A6" w:rsidRDefault="009D06A1" w14:paraId="59AA0969" w14:textId="77777777">
            <w:pPr>
              <w:ind w:firstLine="0"/>
              <w:rPr>
                <w:rFonts w:cs="Arial"/>
                <w:sz w:val="18"/>
                <w:szCs w:val="18"/>
              </w:rPr>
            </w:pPr>
            <w:r>
              <w:rPr>
                <w:rFonts w:cs="Arial"/>
                <w:sz w:val="18"/>
                <w:szCs w:val="18"/>
                <w:lang w:eastAsia="en-US"/>
              </w:rPr>
              <w:t>El archivo no se guarda en la base de datos.</w:t>
            </w:r>
          </w:p>
        </w:tc>
      </w:tr>
      <w:tr w:rsidRPr="009D06A1" w:rsidR="009D06A1" w:rsidTr="009D06A1" w14:paraId="5FA6E1C4" w14:textId="77777777">
        <w:tc>
          <w:tcPr>
            <w:tcW w:w="1877" w:type="dxa"/>
            <w:vAlign w:val="center"/>
          </w:tcPr>
          <w:p w:rsidRPr="009D06A1" w:rsidR="009D06A1" w:rsidP="000E67A6" w:rsidRDefault="009D06A1" w14:paraId="5C7C1D51" w14:textId="77777777">
            <w:pPr>
              <w:ind w:firstLine="0"/>
              <w:rPr>
                <w:rFonts w:cs="Arial"/>
                <w:sz w:val="18"/>
                <w:szCs w:val="18"/>
              </w:rPr>
            </w:pPr>
            <w:r>
              <w:rPr>
                <w:rStyle w:val="VerbatimChar"/>
                <w:rFonts w:ascii="Arial" w:hAnsi="Arial" w:cs="Arial"/>
                <w:szCs w:val="18"/>
                <w:lang w:eastAsia="en-US"/>
              </w:rPr>
              <w:t>ticket</w:t>
            </w:r>
          </w:p>
        </w:tc>
        <w:tc>
          <w:tcPr>
            <w:tcW w:w="4752" w:type="dxa"/>
            <w:vAlign w:val="center"/>
          </w:tcPr>
          <w:p w:rsidRPr="009D06A1" w:rsidR="009D06A1" w:rsidP="000E67A6" w:rsidRDefault="009D06A1" w14:paraId="71330DFE" w14:textId="2323CB30">
            <w:pPr>
              <w:ind w:firstLine="0"/>
            </w:pPr>
            <w:r>
              <w:rPr>
                <w:rFonts w:cs="Arial"/>
                <w:sz w:val="18"/>
                <w:szCs w:val="18"/>
                <w:lang w:eastAsia="en-US"/>
              </w:rPr>
              <w:t xml:space="preserve">id, solicitud_id, cola, clase (cierre o posterior), programado_para, lista de verificación, id en GLPI, estado en GLPI, tiene solución, documentos, reabierto, sincronizado_en </w:t>
            </w:r>
          </w:p>
          <w:p w:rsidRPr="009D06A1" w:rsidR="009D06A1" w:rsidP="000E67A6" w:rsidRDefault="009D06A1" w14:paraId="207D8D76" w14:textId="78471F30">
            <w:pPr>
              <w:ind w:firstLine="0"/>
              <w:rPr>
                <w:rFonts w:cs="Arial"/>
                <w:sz w:val="18"/>
                <w:szCs w:val="18"/>
                <w:lang w:eastAsia="en-US"/>
              </w:rPr>
            </w:pPr>
          </w:p>
        </w:tc>
        <w:tc>
          <w:tcPr>
            <w:tcW w:w="2731" w:type="dxa"/>
            <w:vAlign w:val="center"/>
          </w:tcPr>
          <w:p w:rsidRPr="009D06A1" w:rsidR="009D06A1" w:rsidP="000E67A6" w:rsidRDefault="009D06A1" w14:paraId="0BA8A3F7" w14:textId="77777777">
            <w:pPr>
              <w:ind w:firstLine="0"/>
              <w:rPr>
                <w:rFonts w:cs="Arial"/>
                <w:sz w:val="18"/>
                <w:szCs w:val="18"/>
              </w:rPr>
            </w:pPr>
            <w:r>
              <w:rPr>
                <w:rFonts w:cs="Arial"/>
                <w:sz w:val="18"/>
                <w:szCs w:val="18"/>
                <w:lang w:eastAsia="en-US"/>
              </w:rPr>
              <w:t xml:space="preserve">Entidad del agregado </w:t>
            </w:r>
            <w:r>
              <w:rPr>
                <w:rStyle w:val="VerbatimChar"/>
                <w:rFonts w:ascii="Arial" w:hAnsi="Arial" w:cs="Arial"/>
                <w:szCs w:val="18"/>
                <w:lang w:eastAsia="en-US"/>
              </w:rPr>
              <w:t>solicitud</w:t>
            </w:r>
            <w:r>
              <w:rPr>
                <w:rFonts w:cs="Arial"/>
                <w:sz w:val="18"/>
                <w:szCs w:val="18"/>
                <w:lang w:eastAsia="en-US"/>
              </w:rPr>
              <w:t>.</w:t>
            </w:r>
          </w:p>
        </w:tc>
      </w:tr>
      <w:tr w:rsidRPr="009D06A1" w:rsidR="009D06A1" w:rsidTr="009D06A1" w14:paraId="6E4873DD" w14:textId="77777777">
        <w:tc>
          <w:tcPr>
            <w:tcW w:w="1877" w:type="dxa"/>
            <w:vAlign w:val="center"/>
          </w:tcPr>
          <w:p w:rsidRPr="009D06A1" w:rsidR="009D06A1" w:rsidP="000E67A6" w:rsidRDefault="009D06A1" w14:paraId="20300E65" w14:textId="77777777">
            <w:pPr>
              <w:ind w:firstLine="0"/>
              <w:rPr>
                <w:rFonts w:cs="Arial"/>
                <w:sz w:val="18"/>
                <w:szCs w:val="18"/>
              </w:rPr>
            </w:pPr>
            <w:r>
              <w:rPr>
                <w:rStyle w:val="VerbatimChar"/>
                <w:rFonts w:ascii="Arial" w:hAnsi="Arial" w:cs="Arial"/>
                <w:szCs w:val="18"/>
                <w:lang w:eastAsia="en-US"/>
              </w:rPr>
              <w:t>cuenta</w:t>
            </w:r>
          </w:p>
        </w:tc>
        <w:tc>
          <w:tcPr>
            <w:tcW w:w="4752" w:type="dxa"/>
            <w:vAlign w:val="center"/>
          </w:tcPr>
          <w:p w:rsidRPr="009D06A1" w:rsidR="009D06A1" w:rsidP="000E67A6" w:rsidRDefault="009D06A1" w14:paraId="1FE090E4" w14:textId="687B43C8">
            <w:pPr>
              <w:ind w:firstLine="0"/>
            </w:pPr>
            <w:r>
              <w:rPr>
                <w:rFonts w:cs="Arial"/>
                <w:sz w:val="18"/>
                <w:szCs w:val="18"/>
                <w:lang w:eastAsia="en-US"/>
              </w:rPr>
              <w:t>colaborador_id, sistema (AD, Red o M365), estado, ticket_origen_id, desde, marca (cambio pendiente, reabierto o cierre sin solución)</w:t>
            </w:r>
          </w:p>
          <w:p w:rsidRPr="009D06A1" w:rsidR="009D06A1" w:rsidP="000E67A6" w:rsidRDefault="009D06A1" w14:paraId="6EA50BA2" w14:textId="0549E965">
            <w:pPr>
              <w:ind w:firstLine="0"/>
              <w:rPr>
                <w:rFonts w:cs="Arial"/>
                <w:sz w:val="18"/>
                <w:szCs w:val="18"/>
                <w:lang w:eastAsia="en-US"/>
              </w:rPr>
            </w:pPr>
          </w:p>
        </w:tc>
        <w:tc>
          <w:tcPr>
            <w:tcW w:w="2731" w:type="dxa"/>
            <w:vAlign w:val="center"/>
          </w:tcPr>
          <w:p w:rsidRPr="009D06A1" w:rsidR="009D06A1" w:rsidP="000E67A6" w:rsidRDefault="009D06A1" w14:paraId="4CBC48FA" w14:textId="0AF7AF82">
            <w:pPr>
              <w:ind w:firstLine="0"/>
              <w:rPr>
                <w:rFonts w:cs="Arial"/>
                <w:sz w:val="18"/>
                <w:szCs w:val="18"/>
              </w:rPr>
            </w:pPr>
            <w:r>
              <w:rPr>
                <w:rFonts w:cs="Arial"/>
                <w:sz w:val="18"/>
                <w:szCs w:val="18"/>
                <w:lang w:eastAsia="en-US"/>
              </w:rPr>
              <w:t>Solo la modifica la sincronización.</w:t>
            </w:r>
          </w:p>
        </w:tc>
      </w:tr>
      <w:tr w:rsidRPr="009D06A1" w:rsidR="009D06A1" w:rsidTr="009D06A1" w14:paraId="4804ABB5" w14:textId="77777777">
        <w:tc>
          <w:tcPr>
            <w:tcW w:w="1877" w:type="dxa"/>
            <w:vAlign w:val="center"/>
          </w:tcPr>
          <w:p w:rsidRPr="009D06A1" w:rsidR="009D06A1" w:rsidP="000E67A6" w:rsidRDefault="009D06A1" w14:paraId="6C91C557" w14:textId="77777777">
            <w:pPr>
              <w:ind w:firstLine="0"/>
              <w:rPr>
                <w:rFonts w:cs="Arial"/>
                <w:sz w:val="18"/>
                <w:szCs w:val="18"/>
              </w:rPr>
            </w:pPr>
            <w:r>
              <w:rPr>
                <w:rStyle w:val="VerbatimChar"/>
                <w:rFonts w:ascii="Arial" w:hAnsi="Arial" w:cs="Arial"/>
                <w:szCs w:val="18"/>
                <w:lang w:eastAsia="en-US"/>
              </w:rPr>
              <w:t>cuenta_historial</w:t>
            </w:r>
          </w:p>
        </w:tc>
        <w:tc>
          <w:tcPr>
            <w:tcW w:w="4752" w:type="dxa"/>
            <w:vAlign w:val="center"/>
          </w:tcPr>
          <w:p w:rsidRPr="009D06A1" w:rsidR="009D06A1" w:rsidP="000E67A6" w:rsidRDefault="009D06A1" w14:paraId="2F4C95B7" w14:textId="77777777">
            <w:pPr>
              <w:ind w:firstLine="0"/>
              <w:rPr>
                <w:rFonts w:cs="Arial"/>
                <w:sz w:val="18"/>
                <w:szCs w:val="18"/>
              </w:rPr>
            </w:pPr>
            <w:r>
              <w:rPr>
                <w:rFonts w:cs="Arial"/>
                <w:sz w:val="18"/>
                <w:szCs w:val="18"/>
                <w:lang w:eastAsia="en-US"/>
              </w:rPr>
              <w:t>cuenta, estado anterior, estado nuevo, ticket, fecha</w:t>
            </w:r>
          </w:p>
        </w:tc>
        <w:tc>
          <w:tcPr>
            <w:tcW w:w="2731" w:type="dxa"/>
            <w:vAlign w:val="center"/>
          </w:tcPr>
          <w:p w:rsidRPr="009D06A1" w:rsidR="009D06A1" w:rsidP="000E67A6" w:rsidRDefault="009D06A1" w14:paraId="281851BE" w14:textId="77777777">
            <w:pPr>
              <w:ind w:firstLine="0"/>
              <w:rPr>
                <w:rFonts w:cs="Arial"/>
                <w:sz w:val="18"/>
                <w:szCs w:val="18"/>
              </w:rPr>
            </w:pPr>
            <w:r>
              <w:rPr>
                <w:rFonts w:cs="Arial"/>
                <w:sz w:val="18"/>
                <w:szCs w:val="18"/>
                <w:lang w:eastAsia="en-US"/>
              </w:rPr>
              <w:t>Solo inserción.</w:t>
            </w:r>
          </w:p>
        </w:tc>
      </w:tr>
      <w:tr w:rsidRPr="009D06A1" w:rsidR="009D06A1" w:rsidTr="009D06A1" w14:paraId="00848EF1" w14:textId="77777777">
        <w:tc>
          <w:tcPr>
            <w:tcW w:w="1877" w:type="dxa"/>
            <w:vAlign w:val="center"/>
          </w:tcPr>
          <w:p w:rsidRPr="009D06A1" w:rsidR="009D06A1" w:rsidP="6FBD68DD" w:rsidRDefault="009D06A1" w14:paraId="763C15BE" w14:textId="77777777">
            <w:pPr>
              <w:ind w:firstLine="0"/>
              <w:rPr>
                <w:rFonts w:cs="Arial"/>
                <w:sz w:val="18"/>
                <w:szCs w:val="18"/>
              </w:rPr>
            </w:pPr>
            <w:r>
              <w:rPr>
                <w:rStyle w:val="VerbatimChar"/>
                <w:rFonts w:ascii="Arial" w:hAnsi="Arial" w:cs="Arial"/>
                <w:lang w:eastAsia="en-US"/>
              </w:rPr>
              <w:t>activo_asignado</w:t>
            </w:r>
          </w:p>
        </w:tc>
        <w:tc>
          <w:tcPr>
            <w:tcW w:w="4752" w:type="dxa"/>
            <w:vAlign w:val="center"/>
          </w:tcPr>
          <w:p w:rsidRPr="009D06A1" w:rsidR="009D06A1" w:rsidP="6C54C11B" w:rsidRDefault="009D06A1" w14:paraId="7AE1E8D0" w14:textId="490327B9">
            <w:pPr>
              <w:ind w:firstLine="0"/>
            </w:pPr>
            <w:r>
              <w:rPr>
                <w:rFonts w:cs="Arial"/>
                <w:sz w:val="18"/>
                <w:szCs w:val="18"/>
                <w:lang w:eastAsia="en-US"/>
              </w:rPr>
              <w:t>colaborador_id, id del ítem en GLPI, tipo, número de serie, modelo, asignado_desde, tiene acta.</w:t>
            </w:r>
          </w:p>
          <w:p w:rsidRPr="009D06A1" w:rsidR="009D06A1" w:rsidP="6C54C11B" w:rsidRDefault="009D06A1" w14:paraId="7A1B15CD" w14:textId="6B3384F1">
            <w:pPr>
              <w:ind w:firstLine="0"/>
              <w:rPr>
                <w:rFonts w:cs="Arial"/>
                <w:sz w:val="18"/>
                <w:szCs w:val="18"/>
                <w:lang w:eastAsia="en-US"/>
              </w:rPr>
            </w:pPr>
          </w:p>
        </w:tc>
        <w:tc>
          <w:tcPr>
            <w:tcW w:w="2731" w:type="dxa"/>
            <w:vAlign w:val="center"/>
          </w:tcPr>
          <w:p w:rsidRPr="009D06A1" w:rsidR="009D06A1" w:rsidP="000E67A6" w:rsidRDefault="009D06A1" w14:paraId="7C205C5E" w14:textId="77777777">
            <w:pPr>
              <w:ind w:firstLine="0"/>
              <w:rPr>
                <w:rFonts w:cs="Arial"/>
                <w:sz w:val="18"/>
                <w:szCs w:val="18"/>
              </w:rPr>
            </w:pPr>
            <w:r>
              <w:rPr>
                <w:rFonts w:cs="Arial"/>
                <w:sz w:val="18"/>
                <w:szCs w:val="18"/>
                <w:lang w:eastAsia="en-US"/>
              </w:rPr>
              <w:t>Copia de GLPI, reemplazada en cada sincronización.</w:t>
            </w:r>
          </w:p>
        </w:tc>
      </w:tr>
      <w:tr w:rsidRPr="009D06A1" w:rsidR="009D06A1" w:rsidTr="009D06A1" w14:paraId="23C94287" w14:textId="77777777">
        <w:tc>
          <w:tcPr>
            <w:tcW w:w="1877" w:type="dxa"/>
            <w:vAlign w:val="center"/>
          </w:tcPr>
          <w:p w:rsidRPr="009D06A1" w:rsidR="009D06A1" w:rsidP="6FBD68DD" w:rsidRDefault="009D06A1" w14:paraId="786C72B6" w14:textId="77777777">
            <w:pPr>
              <w:ind w:firstLine="0"/>
              <w:rPr>
                <w:rFonts w:cs="Arial"/>
                <w:sz w:val="18"/>
                <w:szCs w:val="18"/>
              </w:rPr>
            </w:pPr>
            <w:r>
              <w:rPr>
                <w:rStyle w:val="VerbatimChar"/>
                <w:rFonts w:ascii="Arial" w:hAnsi="Arial" w:cs="Arial"/>
                <w:lang w:eastAsia="en-US"/>
              </w:rPr>
              <w:t>licencia_asignada</w:t>
            </w:r>
          </w:p>
        </w:tc>
        <w:tc>
          <w:tcPr>
            <w:tcW w:w="4752" w:type="dxa"/>
            <w:vAlign w:val="center"/>
          </w:tcPr>
          <w:p w:rsidRPr="009D06A1" w:rsidR="009D06A1" w:rsidP="1A365347" w:rsidRDefault="009D06A1" w14:paraId="7379B50A" w14:textId="77777777">
            <w:pPr>
              <w:ind w:firstLine="0"/>
              <w:rPr>
                <w:rFonts w:cs="Arial"/>
                <w:sz w:val="18"/>
                <w:szCs w:val="18"/>
              </w:rPr>
            </w:pPr>
            <w:r>
              <w:rPr>
                <w:rFonts w:cs="Arial"/>
                <w:sz w:val="18"/>
                <w:szCs w:val="18"/>
                <w:lang w:eastAsia="en-US"/>
              </w:rPr>
              <w:t>colaborador_id, id en GLPI, software, licencia</w:t>
            </w:r>
          </w:p>
        </w:tc>
        <w:tc>
          <w:tcPr>
            <w:tcW w:w="2731" w:type="dxa"/>
            <w:vAlign w:val="center"/>
          </w:tcPr>
          <w:p w:rsidRPr="009D06A1" w:rsidR="009D06A1" w:rsidP="000E67A6" w:rsidRDefault="009D06A1" w14:paraId="1F232EDB" w14:textId="77777777">
            <w:pPr>
              <w:ind w:firstLine="0"/>
              <w:rPr>
                <w:rFonts w:cs="Arial"/>
                <w:sz w:val="18"/>
                <w:szCs w:val="18"/>
              </w:rPr>
            </w:pPr>
            <w:r>
              <w:rPr>
                <w:rFonts w:cs="Arial"/>
                <w:sz w:val="18"/>
                <w:szCs w:val="18"/>
                <w:lang w:eastAsia="en-US"/>
              </w:rPr>
              <w:t>Copia de GLPI.</w:t>
            </w:r>
          </w:p>
        </w:tc>
      </w:tr>
      <w:tr w:rsidRPr="009D06A1" w:rsidR="009D06A1" w:rsidTr="009D06A1" w14:paraId="22D520D1" w14:textId="77777777">
        <w:tc>
          <w:tcPr>
            <w:tcW w:w="1877" w:type="dxa"/>
            <w:vAlign w:val="center"/>
          </w:tcPr>
          <w:p w:rsidRPr="009D06A1" w:rsidR="009D06A1" w:rsidP="000E67A6" w:rsidRDefault="009D06A1" w14:paraId="7B0A0D01" w14:textId="77777777">
            <w:pPr>
              <w:ind w:firstLine="0"/>
              <w:rPr>
                <w:rFonts w:cs="Arial"/>
                <w:sz w:val="18"/>
                <w:szCs w:val="18"/>
              </w:rPr>
            </w:pPr>
            <w:r>
              <w:rPr>
                <w:rStyle w:val="VerbatimChar"/>
                <w:rFonts w:ascii="Arial" w:hAnsi="Arial" w:cs="Arial"/>
                <w:szCs w:val="18"/>
                <w:lang w:eastAsia="en-US"/>
              </w:rPr>
              <w:t>perfil_acceso</w:t>
            </w:r>
          </w:p>
        </w:tc>
        <w:tc>
          <w:tcPr>
            <w:tcW w:w="4752" w:type="dxa"/>
            <w:vAlign w:val="center"/>
          </w:tcPr>
          <w:p w:rsidRPr="009D06A1" w:rsidR="009D06A1" w:rsidP="000E67A6" w:rsidRDefault="009D06A1" w14:paraId="2038D08A" w14:textId="359410D1">
            <w:pPr>
              <w:ind w:firstLine="0"/>
            </w:pPr>
            <w:r>
              <w:rPr>
                <w:rFonts w:cs="Arial"/>
                <w:sz w:val="18"/>
                <w:szCs w:val="18"/>
                <w:lang w:eastAsia="en-US"/>
              </w:rPr>
              <w:t>departamento, sede, grupos de AD, grupos de red, grupos de M365, licencias, tipo de equipo</w:t>
            </w:r>
          </w:p>
          <w:p w:rsidRPr="009D06A1" w:rsidR="009D06A1" w:rsidP="000E67A6" w:rsidRDefault="009D06A1" w14:paraId="4BA1E902" w14:textId="7A5FA661">
            <w:pPr>
              <w:ind w:firstLine="0"/>
              <w:rPr>
                <w:rFonts w:cs="Arial"/>
                <w:sz w:val="18"/>
                <w:szCs w:val="18"/>
                <w:lang w:eastAsia="en-US"/>
              </w:rPr>
            </w:pPr>
          </w:p>
        </w:tc>
        <w:tc>
          <w:tcPr>
            <w:tcW w:w="2731" w:type="dxa"/>
            <w:vAlign w:val="center"/>
          </w:tcPr>
          <w:p w:rsidRPr="009D06A1" w:rsidR="009D06A1" w:rsidP="000E67A6" w:rsidRDefault="009D06A1" w14:paraId="1D74BF21" w14:textId="77777777">
            <w:pPr>
              <w:ind w:firstLine="0"/>
              <w:rPr>
                <w:rFonts w:cs="Arial"/>
                <w:sz w:val="18"/>
                <w:szCs w:val="18"/>
              </w:rPr>
            </w:pPr>
            <w:r>
              <w:rPr>
                <w:rFonts w:cs="Arial"/>
                <w:sz w:val="18"/>
                <w:szCs w:val="18"/>
                <w:lang w:eastAsia="en-US"/>
              </w:rPr>
              <w:t>Cada cambio queda auditado.</w:t>
            </w:r>
          </w:p>
        </w:tc>
      </w:tr>
      <w:tr w:rsidRPr="009D06A1" w:rsidR="009D06A1" w:rsidTr="009D06A1" w14:paraId="233983C7" w14:textId="77777777">
        <w:tc>
          <w:tcPr>
            <w:tcW w:w="1877" w:type="dxa"/>
            <w:vAlign w:val="center"/>
          </w:tcPr>
          <w:p w:rsidRPr="009D06A1" w:rsidR="009D06A1" w:rsidP="000E67A6" w:rsidRDefault="009D06A1" w14:paraId="6558C4DF" w14:textId="77777777">
            <w:pPr>
              <w:ind w:firstLine="0"/>
              <w:rPr>
                <w:rFonts w:cs="Arial"/>
                <w:sz w:val="18"/>
                <w:szCs w:val="18"/>
              </w:rPr>
            </w:pPr>
            <w:r>
              <w:rPr>
                <w:rStyle w:val="VerbatimChar"/>
                <w:rFonts w:ascii="Arial" w:hAnsi="Arial" w:cs="Arial"/>
                <w:szCs w:val="18"/>
                <w:lang w:eastAsia="en-US"/>
              </w:rPr>
              <w:t>recurso_perfil</w:t>
            </w:r>
          </w:p>
        </w:tc>
        <w:tc>
          <w:tcPr>
            <w:tcW w:w="4752" w:type="dxa"/>
            <w:vAlign w:val="center"/>
          </w:tcPr>
          <w:p w:rsidRPr="009D06A1" w:rsidR="009D06A1" w:rsidP="000E67A6" w:rsidRDefault="009D06A1" w14:paraId="19857BC7" w14:textId="77777777">
            <w:pPr>
              <w:ind w:firstLine="0"/>
              <w:rPr>
                <w:rFonts w:cs="Arial"/>
                <w:sz w:val="18"/>
                <w:szCs w:val="18"/>
              </w:rPr>
            </w:pPr>
            <w:r>
              <w:rPr>
                <w:rFonts w:cs="Arial"/>
                <w:sz w:val="18"/>
                <w:szCs w:val="18"/>
                <w:lang w:eastAsia="en-US"/>
              </w:rPr>
              <w:t>perfil_acceso_id, ruta completa, recurso raíz o serie documental, perfil (Consulta o Edición), grupo</w:t>
            </w:r>
          </w:p>
        </w:tc>
        <w:tc>
          <w:tcPr>
            <w:tcW w:w="2731" w:type="dxa"/>
            <w:vAlign w:val="center"/>
          </w:tcPr>
          <w:p w:rsidRPr="009D06A1" w:rsidR="009D06A1" w:rsidP="000E67A6" w:rsidRDefault="009D06A1" w14:paraId="30EA2FD3" w14:textId="77777777">
            <w:pPr>
              <w:ind w:firstLine="0"/>
              <w:rPr>
                <w:rFonts w:cs="Arial"/>
                <w:sz w:val="18"/>
                <w:szCs w:val="18"/>
              </w:rPr>
            </w:pPr>
            <w:r>
              <w:rPr>
                <w:rFonts w:cs="Arial"/>
                <w:sz w:val="18"/>
                <w:szCs w:val="18"/>
                <w:lang w:eastAsia="en-US"/>
              </w:rPr>
              <w:t>Parte de la matriz de perfiles.</w:t>
            </w:r>
          </w:p>
        </w:tc>
      </w:tr>
      <w:tr w:rsidRPr="009D06A1" w:rsidR="009D06A1" w:rsidTr="009D06A1" w14:paraId="5D7DFB4C" w14:textId="77777777">
        <w:tc>
          <w:tcPr>
            <w:tcW w:w="1877" w:type="dxa"/>
            <w:vAlign w:val="center"/>
          </w:tcPr>
          <w:p w:rsidRPr="009D06A1" w:rsidR="009D06A1" w:rsidP="000E67A6" w:rsidRDefault="009D06A1" w14:paraId="70811FC3" w14:textId="77777777">
            <w:pPr>
              <w:ind w:firstLine="0"/>
              <w:rPr>
                <w:rFonts w:cs="Arial"/>
                <w:sz w:val="18"/>
                <w:szCs w:val="18"/>
              </w:rPr>
            </w:pPr>
            <w:r>
              <w:rPr>
                <w:rStyle w:val="VerbatimChar"/>
                <w:rFonts w:ascii="Arial" w:hAnsi="Arial" w:cs="Arial"/>
                <w:szCs w:val="18"/>
                <w:lang w:eastAsia="en-US"/>
              </w:rPr>
              <w:t>outbox</w:t>
            </w:r>
          </w:p>
        </w:tc>
        <w:tc>
          <w:tcPr>
            <w:tcW w:w="4752" w:type="dxa"/>
            <w:vAlign w:val="center"/>
          </w:tcPr>
          <w:p w:rsidRPr="009D06A1" w:rsidR="009D06A1" w:rsidP="000E67A6" w:rsidRDefault="009D06A1" w14:paraId="24AC7E11" w14:textId="77777777">
            <w:pPr>
              <w:ind w:firstLine="0"/>
              <w:rPr>
                <w:rFonts w:cs="Arial"/>
                <w:sz w:val="18"/>
                <w:szCs w:val="18"/>
              </w:rPr>
            </w:pPr>
            <w:r>
              <w:rPr>
                <w:rFonts w:cs="Arial"/>
                <w:sz w:val="18"/>
                <w:szCs w:val="18"/>
                <w:lang w:eastAsia="en-US"/>
              </w:rPr>
              <w:t>id, tipo, carga útil, clave de idempotencia, intentos, próximo intento, estado</w:t>
            </w:r>
          </w:p>
        </w:tc>
        <w:tc>
          <w:tcPr>
            <w:tcW w:w="2731" w:type="dxa"/>
            <w:vAlign w:val="center"/>
          </w:tcPr>
          <w:p w:rsidRPr="009D06A1" w:rsidR="009D06A1" w:rsidP="000E67A6" w:rsidRDefault="009D06A1" w14:paraId="086D2054" w14:textId="77777777">
            <w:pPr>
              <w:ind w:firstLine="0"/>
              <w:rPr>
                <w:rFonts w:cs="Arial"/>
                <w:sz w:val="18"/>
                <w:szCs w:val="18"/>
              </w:rPr>
            </w:pPr>
            <w:r>
              <w:rPr>
                <w:rFonts w:cs="Arial"/>
                <w:sz w:val="18"/>
                <w:szCs w:val="18"/>
                <w:lang w:eastAsia="en-US"/>
              </w:rPr>
              <w:t>Envíos pendientes hacia GLPI.</w:t>
            </w:r>
          </w:p>
        </w:tc>
      </w:tr>
      <w:tr w:rsidRPr="009D06A1" w:rsidR="009D06A1" w:rsidTr="009D06A1" w14:paraId="2727DF4E" w14:textId="77777777">
        <w:tc>
          <w:tcPr>
            <w:tcW w:w="1877" w:type="dxa"/>
            <w:vAlign w:val="center"/>
          </w:tcPr>
          <w:p w:rsidRPr="009D06A1" w:rsidR="009D06A1" w:rsidP="000E67A6" w:rsidRDefault="009D06A1" w14:paraId="451E8912" w14:textId="77777777">
            <w:pPr>
              <w:ind w:firstLine="0"/>
              <w:rPr>
                <w:rFonts w:cs="Arial"/>
                <w:sz w:val="18"/>
                <w:szCs w:val="18"/>
              </w:rPr>
            </w:pPr>
            <w:r>
              <w:rPr>
                <w:rStyle w:val="VerbatimChar"/>
                <w:rFonts w:ascii="Arial" w:hAnsi="Arial" w:cs="Arial"/>
                <w:szCs w:val="18"/>
                <w:lang w:eastAsia="en-US"/>
              </w:rPr>
              <w:t>sincronizacion</w:t>
            </w:r>
          </w:p>
        </w:tc>
        <w:tc>
          <w:tcPr>
            <w:tcW w:w="4752" w:type="dxa"/>
            <w:vAlign w:val="center"/>
          </w:tcPr>
          <w:p w:rsidRPr="009D06A1" w:rsidR="009D06A1" w:rsidP="000E67A6" w:rsidRDefault="009D06A1" w14:paraId="3F7D580C" w14:textId="77777777">
            <w:pPr>
              <w:ind w:firstLine="0"/>
              <w:rPr>
                <w:rFonts w:cs="Arial"/>
                <w:sz w:val="18"/>
                <w:szCs w:val="18"/>
              </w:rPr>
            </w:pPr>
            <w:r>
              <w:rPr>
                <w:rFonts w:cs="Arial"/>
                <w:sz w:val="18"/>
                <w:szCs w:val="18"/>
                <w:lang w:eastAsia="en-US"/>
              </w:rPr>
              <w:t>inicio, fin, resultado, tickets leídos, errores</w:t>
            </w:r>
          </w:p>
        </w:tc>
        <w:tc>
          <w:tcPr>
            <w:tcW w:w="2731" w:type="dxa"/>
            <w:vAlign w:val="center"/>
          </w:tcPr>
          <w:p w:rsidRPr="009D06A1" w:rsidR="009D06A1" w:rsidP="000E67A6" w:rsidRDefault="009D06A1" w14:paraId="46A79C66" w14:textId="77777777">
            <w:pPr>
              <w:ind w:firstLine="0"/>
              <w:rPr>
                <w:rFonts w:cs="Arial"/>
                <w:sz w:val="18"/>
                <w:szCs w:val="18"/>
              </w:rPr>
            </w:pPr>
            <w:r>
              <w:rPr>
                <w:rFonts w:cs="Arial"/>
                <w:sz w:val="18"/>
                <w:szCs w:val="18"/>
                <w:lang w:eastAsia="en-US"/>
              </w:rPr>
              <w:t>Alimenta la hora de actualización del dashboard.</w:t>
            </w:r>
          </w:p>
        </w:tc>
      </w:tr>
      <w:tr w:rsidRPr="009D06A1" w:rsidR="009D06A1" w:rsidTr="009D06A1" w14:paraId="0ECA9878" w14:textId="77777777">
        <w:tc>
          <w:tcPr>
            <w:tcW w:w="1877" w:type="dxa"/>
            <w:tcBorders>
              <w:bottom w:val="single" w:color="auto" w:sz="4" w:space="0"/>
            </w:tcBorders>
            <w:vAlign w:val="center"/>
          </w:tcPr>
          <w:p w:rsidRPr="009D06A1" w:rsidR="009D06A1" w:rsidP="000E67A6" w:rsidRDefault="009D06A1" w14:paraId="3FAE7C8B" w14:textId="77777777">
            <w:pPr>
              <w:ind w:firstLine="0"/>
              <w:rPr>
                <w:rFonts w:cs="Arial"/>
                <w:sz w:val="18"/>
                <w:szCs w:val="18"/>
              </w:rPr>
            </w:pPr>
            <w:r>
              <w:rPr>
                <w:rStyle w:val="VerbatimChar"/>
                <w:rFonts w:ascii="Arial" w:hAnsi="Arial" w:cs="Arial"/>
                <w:szCs w:val="18"/>
                <w:lang w:eastAsia="en-US"/>
              </w:rPr>
              <w:t>auditoria</w:t>
            </w:r>
          </w:p>
        </w:tc>
        <w:tc>
          <w:tcPr>
            <w:tcW w:w="4752" w:type="dxa"/>
            <w:tcBorders>
              <w:bottom w:val="single" w:color="auto" w:sz="4" w:space="0"/>
            </w:tcBorders>
            <w:vAlign w:val="center"/>
          </w:tcPr>
          <w:p w:rsidRPr="009D06A1" w:rsidR="009D06A1" w:rsidP="000E67A6" w:rsidRDefault="009D06A1" w14:paraId="23ECA5BB" w14:textId="77777777">
            <w:pPr>
              <w:ind w:firstLine="0"/>
              <w:rPr>
                <w:rFonts w:cs="Arial"/>
                <w:sz w:val="18"/>
                <w:szCs w:val="18"/>
              </w:rPr>
            </w:pPr>
            <w:r>
              <w:rPr>
                <w:rFonts w:cs="Arial"/>
                <w:sz w:val="18"/>
                <w:szCs w:val="18"/>
                <w:lang w:eastAsia="en-US"/>
              </w:rPr>
              <w:t>id secuencial, fecha, actor, acción, objeto, datos, hash anterior, hash</w:t>
            </w:r>
          </w:p>
        </w:tc>
        <w:tc>
          <w:tcPr>
            <w:tcW w:w="2731" w:type="dxa"/>
            <w:tcBorders>
              <w:bottom w:val="single" w:color="auto" w:sz="4" w:space="0"/>
            </w:tcBorders>
            <w:vAlign w:val="center"/>
          </w:tcPr>
          <w:p w:rsidRPr="009D06A1" w:rsidR="009D06A1" w:rsidP="000E67A6" w:rsidRDefault="009D06A1" w14:paraId="489ECA7A" w14:textId="77777777">
            <w:pPr>
              <w:ind w:firstLine="0"/>
              <w:rPr>
                <w:rFonts w:cs="Arial"/>
                <w:sz w:val="18"/>
                <w:szCs w:val="18"/>
              </w:rPr>
            </w:pPr>
            <w:r>
              <w:rPr>
                <w:rFonts w:cs="Arial"/>
                <w:sz w:val="18"/>
                <w:szCs w:val="18"/>
                <w:lang w:eastAsia="en-US"/>
              </w:rPr>
              <w:t>Solo inserción, con cadena de hashes.</w:t>
            </w:r>
            <w:bookmarkStart w:name="modelo-lógico" w:id="22"/>
            <w:bookmarkEnd w:id="22"/>
          </w:p>
        </w:tc>
      </w:tr>
    </w:tbl>
    <w:p w:rsidRPr="009D06A1" w:rsidR="0086112A" w:rsidP="00AA5910" w:rsidRDefault="0086112A" w14:paraId="74380D20" w14:textId="77777777"/>
    <w:p w:rsidR="00371179" w:rsidP="00371179" w:rsidRDefault="00BD1AE9" w14:paraId="5C0A9A85" w14:textId="3C1A1F38">
      <w:pPr>
        <w:ind w:firstLine="0"/>
        <w:rPr>
          <w:rFonts w:eastAsiaTheme="majorEastAsia" w:cstheme="majorBidi"/>
          <w:b/>
        </w:rPr>
      </w:pPr>
      <w:r>
        <w:rPr>
          <w:rFonts w:eastAsiaTheme="majorEastAsia" w:cstheme="majorBidi"/>
          <w:b/>
        </w:rPr>
        <w:t xml:space="preserve">Requisitos de datos </w:t>
      </w:r>
    </w:p>
    <w:p w:rsidR="00371179" w:rsidP="00BD1AE9" w:rsidRDefault="4043AD70" w14:paraId="34CF0B26" w14:textId="45900D49">
      <w:pPr>
        <w:rPr>
          <w:rFonts w:eastAsiaTheme="majorEastAsia" w:cstheme="majorBidi"/>
        </w:rPr>
      </w:pPr>
      <w:r>
        <w:t xml:space="preserve">En la </w:t>
      </w:r>
      <w:r>
        <w:rPr>
          <w:b/>
          <w:bCs/>
        </w:rPr>
        <w:t>Tabla 23</w:t>
      </w:r>
      <w:r>
        <w:t>,</w:t>
      </w:r>
      <w:r>
        <w:rPr>
          <w:rFonts w:eastAsiaTheme="majorEastAsia" w:cstheme="majorBidi"/>
        </w:rPr>
        <w:t xml:space="preserve"> se define la manera en cómo se protegen los datos. Se evitan registros duplicados, la auditoría no puede alterarse y se hacen respaldos diarios. Además, solo se guarda lo que es necesario y las tablas no quedan expuestas.</w:t>
      </w:r>
    </w:p>
    <w:p w:rsidRPr="00795A0B" w:rsidR="00371179" w:rsidP="00371179" w:rsidRDefault="00371179" w14:paraId="1DD6C420" w14:textId="2DC542AD">
      <w:pPr>
        <w:ind w:firstLine="708"/>
        <w:rPr>
          <w:b/>
          <w:bCs/>
        </w:rPr>
      </w:pPr>
      <w:r>
        <w:rPr>
          <w:b/>
          <w:bCs/>
        </w:rPr>
        <w:t>Tabla 23</w:t>
      </w:r>
    </w:p>
    <w:p w:rsidR="00371179" w:rsidP="00371179" w:rsidRDefault="00371179" w14:paraId="532EB100" w14:textId="32F462CE">
      <w:r>
        <w:rPr>
          <w:i/>
          <w:iCs/>
        </w:rPr>
        <w:t>Matriz de requisitos de datos</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371179" w:rsidR="00371179" w:rsidTr="00371179" w14:paraId="61DCA7CE"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371179" w:rsidR="00371179" w:rsidP="00BD1AE9" w:rsidRDefault="00371179" w14:paraId="673C114A" w14:textId="77777777">
            <w:pPr>
              <w:ind w:firstLine="0"/>
              <w:rPr>
                <w:rFonts w:cs="Arial"/>
                <w:sz w:val="18"/>
                <w:szCs w:val="18"/>
              </w:rPr>
            </w:pPr>
            <w:r>
              <w:rPr>
                <w:rFonts w:cs="Arial"/>
                <w:b/>
                <w:sz w:val="18"/>
                <w:szCs w:val="18"/>
                <w:lang w:eastAsia="en-US"/>
              </w:rPr>
              <w:t>ID</w:t>
            </w:r>
          </w:p>
        </w:tc>
        <w:tc>
          <w:tcPr>
            <w:tcW w:w="7371" w:type="dxa"/>
            <w:tcBorders>
              <w:top w:val="single" w:color="auto" w:sz="4" w:space="0"/>
              <w:bottom w:val="single" w:color="auto" w:sz="4" w:space="0"/>
            </w:tcBorders>
            <w:vAlign w:val="center"/>
          </w:tcPr>
          <w:p w:rsidRPr="00371179" w:rsidR="00371179" w:rsidP="00BD1AE9" w:rsidRDefault="00371179" w14:paraId="0670278B" w14:textId="77777777">
            <w:pPr>
              <w:ind w:firstLine="0"/>
              <w:rPr>
                <w:rFonts w:cs="Arial"/>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371179" w:rsidR="00371179" w:rsidP="00BD1AE9" w:rsidRDefault="00371179" w14:paraId="17A9A2F1" w14:textId="77777777">
            <w:pPr>
              <w:ind w:firstLine="0"/>
              <w:rPr>
                <w:rFonts w:cs="Arial"/>
                <w:sz w:val="18"/>
                <w:szCs w:val="18"/>
              </w:rPr>
            </w:pPr>
            <w:r>
              <w:rPr>
                <w:rFonts w:cs="Arial"/>
                <w:b/>
                <w:sz w:val="18"/>
                <w:szCs w:val="18"/>
                <w:lang w:eastAsia="en-US"/>
              </w:rPr>
              <w:t>Prioridad</w:t>
            </w:r>
          </w:p>
        </w:tc>
      </w:tr>
      <w:tr w:rsidRPr="00371179" w:rsidR="00371179" w:rsidTr="00371179" w14:paraId="3DA7938C" w14:textId="77777777">
        <w:tc>
          <w:tcPr>
            <w:tcW w:w="885" w:type="dxa"/>
            <w:tcBorders>
              <w:top w:val="single" w:color="auto" w:sz="4" w:space="0"/>
            </w:tcBorders>
            <w:vAlign w:val="center"/>
          </w:tcPr>
          <w:p w:rsidRPr="00371179" w:rsidR="00371179" w:rsidP="00BD1AE9" w:rsidRDefault="00371179" w14:paraId="691E62C6" w14:textId="77777777">
            <w:pPr>
              <w:ind w:firstLine="0"/>
              <w:rPr>
                <w:rFonts w:cs="Arial"/>
                <w:sz w:val="18"/>
                <w:szCs w:val="18"/>
              </w:rPr>
            </w:pPr>
            <w:r>
              <w:rPr>
                <w:rFonts w:cs="Arial"/>
                <w:sz w:val="18"/>
                <w:szCs w:val="18"/>
                <w:lang w:eastAsia="en-US"/>
              </w:rPr>
              <w:t>RD-01</w:t>
            </w:r>
          </w:p>
        </w:tc>
        <w:tc>
          <w:tcPr>
            <w:tcW w:w="7371" w:type="dxa"/>
            <w:tcBorders>
              <w:top w:val="single" w:color="auto" w:sz="4" w:space="0"/>
            </w:tcBorders>
            <w:vAlign w:val="center"/>
          </w:tcPr>
          <w:p w:rsidRPr="00371179" w:rsidR="00371179" w:rsidP="00BD1AE9" w:rsidRDefault="00371179" w14:paraId="4DC03712" w14:textId="77777777">
            <w:pPr>
              <w:ind w:firstLine="0"/>
              <w:rPr>
                <w:rFonts w:cs="Arial"/>
                <w:sz w:val="18"/>
                <w:szCs w:val="18"/>
              </w:rPr>
            </w:pPr>
            <w:r>
              <w:rPr>
                <w:rFonts w:cs="Arial"/>
                <w:sz w:val="18"/>
                <w:szCs w:val="18"/>
                <w:lang w:eastAsia="en-US"/>
              </w:rPr>
              <w:t>La deduplicación debe implementarse con una restricción única parcial sobre (</w:t>
            </w:r>
            <w:r>
              <w:rPr>
                <w:rStyle w:val="VerbatimChar"/>
                <w:rFonts w:ascii="Arial" w:hAnsi="Arial" w:cs="Arial"/>
                <w:szCs w:val="18"/>
                <w:lang w:eastAsia="en-US"/>
              </w:rPr>
              <w:t>colaborador_id</w:t>
            </w:r>
            <w:r>
              <w:rPr>
                <w:rFonts w:cs="Arial"/>
                <w:sz w:val="18"/>
                <w:szCs w:val="18"/>
                <w:lang w:eastAsia="en-US"/>
              </w:rPr>
              <w:t xml:space="preserve">, </w:t>
            </w:r>
            <w:r>
              <w:rPr>
                <w:rStyle w:val="VerbatimChar"/>
                <w:rFonts w:ascii="Arial" w:hAnsi="Arial" w:cs="Arial"/>
                <w:szCs w:val="18"/>
                <w:lang w:eastAsia="en-US"/>
              </w:rPr>
              <w:t>tipo</w:t>
            </w:r>
            <w:r>
              <w:rPr>
                <w:rFonts w:cs="Arial"/>
                <w:sz w:val="18"/>
                <w:szCs w:val="18"/>
                <w:lang w:eastAsia="en-US"/>
              </w:rPr>
              <w:t xml:space="preserve">) con la condición </w:t>
            </w:r>
            <w:r>
              <w:rPr>
                <w:rStyle w:val="VerbatimChar"/>
                <w:rFonts w:ascii="Arial" w:hAnsi="Arial" w:cs="Arial"/>
                <w:szCs w:val="18"/>
                <w:lang w:eastAsia="en-US"/>
              </w:rPr>
              <w:t>estado IN ('pendiente_aprobacion','aprobada','en_ejecucion','error')</w:t>
            </w:r>
            <w:r>
              <w:rPr>
                <w:rFonts w:cs="Arial"/>
                <w:sz w:val="18"/>
                <w:szCs w:val="18"/>
                <w:lang w:eastAsia="en-US"/>
              </w:rPr>
              <w:t>.</w:t>
            </w:r>
          </w:p>
        </w:tc>
        <w:tc>
          <w:tcPr>
            <w:tcW w:w="1104" w:type="dxa"/>
            <w:tcBorders>
              <w:top w:val="single" w:color="auto" w:sz="4" w:space="0"/>
            </w:tcBorders>
            <w:vAlign w:val="center"/>
          </w:tcPr>
          <w:p w:rsidRPr="00371179" w:rsidR="00371179" w:rsidP="00BD1AE9" w:rsidRDefault="00371179" w14:paraId="620D9204" w14:textId="77777777">
            <w:pPr>
              <w:ind w:firstLine="0"/>
              <w:rPr>
                <w:rFonts w:cs="Arial"/>
                <w:sz w:val="18"/>
                <w:szCs w:val="18"/>
              </w:rPr>
            </w:pPr>
            <w:r>
              <w:rPr>
                <w:rFonts w:cs="Arial"/>
                <w:sz w:val="18"/>
                <w:szCs w:val="18"/>
                <w:lang w:eastAsia="en-US"/>
              </w:rPr>
              <w:t>Debe</w:t>
            </w:r>
          </w:p>
        </w:tc>
      </w:tr>
      <w:tr w:rsidRPr="00371179" w:rsidR="00371179" w:rsidTr="00371179" w14:paraId="60F4A285" w14:textId="77777777">
        <w:tc>
          <w:tcPr>
            <w:tcW w:w="885" w:type="dxa"/>
            <w:vAlign w:val="center"/>
          </w:tcPr>
          <w:p w:rsidRPr="00371179" w:rsidR="00371179" w:rsidP="00BD1AE9" w:rsidRDefault="00371179" w14:paraId="60D43182" w14:textId="77777777">
            <w:pPr>
              <w:ind w:firstLine="0"/>
              <w:rPr>
                <w:rFonts w:cs="Arial"/>
                <w:sz w:val="18"/>
                <w:szCs w:val="18"/>
              </w:rPr>
            </w:pPr>
            <w:r>
              <w:rPr>
                <w:rFonts w:cs="Arial"/>
                <w:sz w:val="18"/>
                <w:szCs w:val="18"/>
                <w:lang w:eastAsia="en-US"/>
              </w:rPr>
              <w:t>RD-02</w:t>
            </w:r>
          </w:p>
        </w:tc>
        <w:tc>
          <w:tcPr>
            <w:tcW w:w="7371" w:type="dxa"/>
            <w:vAlign w:val="center"/>
          </w:tcPr>
          <w:p w:rsidRPr="00371179" w:rsidR="00371179" w:rsidP="00BD1AE9" w:rsidRDefault="00371179" w14:paraId="477C254A" w14:textId="77777777">
            <w:pPr>
              <w:ind w:firstLine="0"/>
              <w:rPr>
                <w:rFonts w:cs="Arial"/>
                <w:sz w:val="18"/>
                <w:szCs w:val="18"/>
              </w:rPr>
            </w:pPr>
            <w:r>
              <w:rPr>
                <w:rFonts w:cs="Arial"/>
                <w:sz w:val="18"/>
                <w:szCs w:val="18"/>
                <w:lang w:eastAsia="en-US"/>
              </w:rPr>
              <w:t xml:space="preserve">El rol de base de datos de la aplicación no debe tener </w:t>
            </w:r>
            <w:r>
              <w:rPr>
                <w:rStyle w:val="VerbatimChar"/>
                <w:rFonts w:ascii="Arial" w:hAnsi="Arial" w:cs="Arial"/>
                <w:szCs w:val="18"/>
                <w:lang w:eastAsia="en-US"/>
              </w:rPr>
              <w:t>UPDATE</w:t>
            </w:r>
            <w:r>
              <w:rPr>
                <w:rFonts w:cs="Arial"/>
                <w:sz w:val="18"/>
                <w:szCs w:val="18"/>
                <w:lang w:eastAsia="en-US"/>
              </w:rPr>
              <w:t xml:space="preserve">, </w:t>
            </w:r>
            <w:r>
              <w:rPr>
                <w:rStyle w:val="VerbatimChar"/>
                <w:rFonts w:ascii="Arial" w:hAnsi="Arial" w:cs="Arial"/>
                <w:szCs w:val="18"/>
                <w:lang w:eastAsia="en-US"/>
              </w:rPr>
              <w:t>DELETE</w:t>
            </w:r>
            <w:r>
              <w:rPr>
                <w:rFonts w:cs="Arial"/>
                <w:sz w:val="18"/>
                <w:szCs w:val="18"/>
                <w:lang w:eastAsia="en-US"/>
              </w:rPr>
              <w:t xml:space="preserve"> ni </w:t>
            </w:r>
            <w:r>
              <w:rPr>
                <w:rStyle w:val="VerbatimChar"/>
                <w:rFonts w:ascii="Arial" w:hAnsi="Arial" w:cs="Arial"/>
                <w:szCs w:val="18"/>
                <w:lang w:eastAsia="en-US"/>
              </w:rPr>
              <w:t>TRUNCATE</w:t>
            </w:r>
            <w:r>
              <w:rPr>
                <w:rFonts w:cs="Arial"/>
                <w:sz w:val="18"/>
                <w:szCs w:val="18"/>
                <w:lang w:eastAsia="en-US"/>
              </w:rPr>
              <w:t xml:space="preserve"> sobre </w:t>
            </w:r>
            <w:r>
              <w:rPr>
                <w:rStyle w:val="VerbatimChar"/>
                <w:rFonts w:ascii="Arial" w:hAnsi="Arial" w:cs="Arial"/>
                <w:szCs w:val="18"/>
                <w:lang w:eastAsia="en-US"/>
              </w:rPr>
              <w:t>auditoria</w:t>
            </w:r>
            <w:r>
              <w:rPr>
                <w:rFonts w:cs="Arial"/>
                <w:sz w:val="18"/>
                <w:szCs w:val="18"/>
                <w:lang w:eastAsia="en-US"/>
              </w:rPr>
              <w:t xml:space="preserve">, </w:t>
            </w:r>
            <w:r>
              <w:rPr>
                <w:rStyle w:val="VerbatimChar"/>
                <w:rFonts w:ascii="Arial" w:hAnsi="Arial" w:cs="Arial"/>
                <w:szCs w:val="18"/>
                <w:lang w:eastAsia="en-US"/>
              </w:rPr>
              <w:t>decision</w:t>
            </w:r>
            <w:r>
              <w:rPr>
                <w:rFonts w:cs="Arial"/>
                <w:sz w:val="18"/>
                <w:szCs w:val="18"/>
                <w:lang w:eastAsia="en-US"/>
              </w:rPr>
              <w:t xml:space="preserve"> y </w:t>
            </w:r>
            <w:r>
              <w:rPr>
                <w:rStyle w:val="VerbatimChar"/>
                <w:rFonts w:ascii="Arial" w:hAnsi="Arial" w:cs="Arial"/>
                <w:szCs w:val="18"/>
                <w:lang w:eastAsia="en-US"/>
              </w:rPr>
              <w:t>cuenta_historial</w:t>
            </w:r>
            <w:r>
              <w:rPr>
                <w:rFonts w:cs="Arial"/>
                <w:sz w:val="18"/>
                <w:szCs w:val="18"/>
                <w:lang w:eastAsia="en-US"/>
              </w:rPr>
              <w:t>.</w:t>
            </w:r>
          </w:p>
        </w:tc>
        <w:tc>
          <w:tcPr>
            <w:tcW w:w="1104" w:type="dxa"/>
            <w:vAlign w:val="center"/>
          </w:tcPr>
          <w:p w:rsidRPr="00371179" w:rsidR="00371179" w:rsidP="00BD1AE9" w:rsidRDefault="00371179" w14:paraId="00AF524A" w14:textId="77777777">
            <w:pPr>
              <w:ind w:firstLine="0"/>
              <w:rPr>
                <w:rFonts w:cs="Arial"/>
                <w:sz w:val="18"/>
                <w:szCs w:val="18"/>
              </w:rPr>
            </w:pPr>
            <w:r>
              <w:rPr>
                <w:rFonts w:cs="Arial"/>
                <w:sz w:val="18"/>
                <w:szCs w:val="18"/>
                <w:lang w:eastAsia="en-US"/>
              </w:rPr>
              <w:t>Debe</w:t>
            </w:r>
          </w:p>
        </w:tc>
      </w:tr>
      <w:tr w:rsidRPr="00371179" w:rsidR="00371179" w:rsidTr="00371179" w14:paraId="5606BBF8" w14:textId="77777777">
        <w:tc>
          <w:tcPr>
            <w:tcW w:w="885" w:type="dxa"/>
            <w:vAlign w:val="center"/>
          </w:tcPr>
          <w:p w:rsidRPr="00371179" w:rsidR="00371179" w:rsidP="00BD1AE9" w:rsidRDefault="00371179" w14:paraId="240BA6A8" w14:textId="77777777">
            <w:pPr>
              <w:ind w:firstLine="0"/>
              <w:rPr>
                <w:rFonts w:cs="Arial"/>
                <w:sz w:val="18"/>
                <w:szCs w:val="18"/>
              </w:rPr>
            </w:pPr>
            <w:r>
              <w:rPr>
                <w:rFonts w:cs="Arial"/>
                <w:sz w:val="18"/>
                <w:szCs w:val="18"/>
                <w:lang w:eastAsia="en-US"/>
              </w:rPr>
              <w:t>RD-03</w:t>
            </w:r>
          </w:p>
        </w:tc>
        <w:tc>
          <w:tcPr>
            <w:tcW w:w="7371" w:type="dxa"/>
            <w:vAlign w:val="center"/>
          </w:tcPr>
          <w:p w:rsidRPr="00371179" w:rsidR="00371179" w:rsidP="00BD1AE9" w:rsidRDefault="00371179" w14:paraId="6E052DE8" w14:textId="77777777">
            <w:pPr>
              <w:ind w:firstLine="0"/>
              <w:rPr>
                <w:rFonts w:cs="Arial"/>
                <w:sz w:val="18"/>
                <w:szCs w:val="18"/>
              </w:rPr>
            </w:pPr>
            <w:r>
              <w:rPr>
                <w:rFonts w:cs="Arial"/>
                <w:sz w:val="18"/>
                <w:szCs w:val="18"/>
                <w:lang w:eastAsia="en-US"/>
              </w:rPr>
              <w:t xml:space="preserve">Cada registro de auditoría debe incluir </w:t>
            </w:r>
            <w:r>
              <w:rPr>
                <w:rStyle w:val="VerbatimChar"/>
                <w:rFonts w:ascii="Arial" w:hAnsi="Arial" w:cs="Arial"/>
                <w:szCs w:val="18"/>
                <w:lang w:eastAsia="en-US"/>
              </w:rPr>
              <w:t>hash = SHA-256(hash_anterior ‖ contenido canónico)</w:t>
            </w:r>
            <w:r>
              <w:rPr>
                <w:rFonts w:cs="Arial"/>
                <w:sz w:val="18"/>
                <w:szCs w:val="18"/>
                <w:lang w:eastAsia="en-US"/>
              </w:rPr>
              <w:t>, de modo que cualquier alteración rompa la cadena.</w:t>
            </w:r>
          </w:p>
        </w:tc>
        <w:tc>
          <w:tcPr>
            <w:tcW w:w="1104" w:type="dxa"/>
            <w:vAlign w:val="center"/>
          </w:tcPr>
          <w:p w:rsidRPr="00371179" w:rsidR="00371179" w:rsidP="00BD1AE9" w:rsidRDefault="00371179" w14:paraId="57BF03EF" w14:textId="77777777">
            <w:pPr>
              <w:ind w:firstLine="0"/>
              <w:rPr>
                <w:rFonts w:cs="Arial"/>
                <w:sz w:val="18"/>
                <w:szCs w:val="18"/>
              </w:rPr>
            </w:pPr>
            <w:r>
              <w:rPr>
                <w:rFonts w:cs="Arial"/>
                <w:sz w:val="18"/>
                <w:szCs w:val="18"/>
                <w:lang w:eastAsia="en-US"/>
              </w:rPr>
              <w:t>Debe</w:t>
            </w:r>
          </w:p>
        </w:tc>
      </w:tr>
      <w:tr w:rsidRPr="00371179" w:rsidR="00371179" w:rsidTr="00371179" w14:paraId="1643E072" w14:textId="77777777">
        <w:tc>
          <w:tcPr>
            <w:tcW w:w="885" w:type="dxa"/>
            <w:vAlign w:val="center"/>
          </w:tcPr>
          <w:p w:rsidRPr="00371179" w:rsidR="00371179" w:rsidP="00BD1AE9" w:rsidRDefault="00371179" w14:paraId="5B65F242" w14:textId="77777777">
            <w:pPr>
              <w:ind w:firstLine="0"/>
              <w:rPr>
                <w:rFonts w:cs="Arial"/>
                <w:sz w:val="18"/>
                <w:szCs w:val="18"/>
              </w:rPr>
            </w:pPr>
            <w:r>
              <w:rPr>
                <w:rFonts w:cs="Arial"/>
                <w:sz w:val="18"/>
                <w:szCs w:val="18"/>
                <w:lang w:eastAsia="en-US"/>
              </w:rPr>
              <w:t>RD-04</w:t>
            </w:r>
          </w:p>
        </w:tc>
        <w:tc>
          <w:tcPr>
            <w:tcW w:w="7371" w:type="dxa"/>
            <w:vAlign w:val="center"/>
          </w:tcPr>
          <w:p w:rsidRPr="00371179" w:rsidR="00371179" w:rsidP="00BD1AE9" w:rsidRDefault="00371179" w14:paraId="710BADA8" w14:textId="77777777">
            <w:pPr>
              <w:ind w:firstLine="0"/>
              <w:rPr>
                <w:rFonts w:cs="Arial"/>
                <w:sz w:val="18"/>
                <w:szCs w:val="18"/>
              </w:rPr>
            </w:pPr>
            <w:r>
              <w:rPr>
                <w:rFonts w:cs="Arial"/>
                <w:sz w:val="18"/>
                <w:szCs w:val="18"/>
                <w:lang w:eastAsia="en-US"/>
              </w:rPr>
              <w:t>La auditoría debe exportarse diariamente, con el ancla de la cadena de hashes, al volumen local exportes, y copiarse a un medio externo al equipo (disco externo) que no se sobrescribe, con retención de 365 días. La retención mínima exigida es de dos meses; se adopta un año.</w:t>
            </w:r>
          </w:p>
        </w:tc>
        <w:tc>
          <w:tcPr>
            <w:tcW w:w="1104" w:type="dxa"/>
            <w:vAlign w:val="center"/>
          </w:tcPr>
          <w:p w:rsidRPr="00371179" w:rsidR="00371179" w:rsidP="00BD1AE9" w:rsidRDefault="00371179" w14:paraId="68120482" w14:textId="77777777">
            <w:pPr>
              <w:ind w:firstLine="0"/>
              <w:rPr>
                <w:rFonts w:cs="Arial"/>
                <w:sz w:val="18"/>
                <w:szCs w:val="18"/>
              </w:rPr>
            </w:pPr>
            <w:r>
              <w:rPr>
                <w:rFonts w:cs="Arial"/>
                <w:sz w:val="18"/>
                <w:szCs w:val="18"/>
                <w:lang w:eastAsia="en-US"/>
              </w:rPr>
              <w:t>Debe</w:t>
            </w:r>
          </w:p>
        </w:tc>
      </w:tr>
      <w:tr w:rsidRPr="00371179" w:rsidR="00371179" w:rsidTr="00371179" w14:paraId="6A37C7B3" w14:textId="77777777">
        <w:tc>
          <w:tcPr>
            <w:tcW w:w="885" w:type="dxa"/>
            <w:vAlign w:val="center"/>
          </w:tcPr>
          <w:p w:rsidRPr="00371179" w:rsidR="00371179" w:rsidP="00BD1AE9" w:rsidRDefault="00371179" w14:paraId="45063A7F" w14:textId="77777777">
            <w:pPr>
              <w:ind w:firstLine="0"/>
              <w:rPr>
                <w:rFonts w:cs="Arial"/>
                <w:sz w:val="18"/>
                <w:szCs w:val="18"/>
              </w:rPr>
            </w:pPr>
            <w:r>
              <w:rPr>
                <w:rFonts w:cs="Arial"/>
                <w:sz w:val="18"/>
                <w:szCs w:val="18"/>
                <w:lang w:eastAsia="en-US"/>
              </w:rPr>
              <w:t>RD-05</w:t>
            </w:r>
          </w:p>
        </w:tc>
        <w:tc>
          <w:tcPr>
            <w:tcW w:w="7371" w:type="dxa"/>
            <w:vAlign w:val="center"/>
          </w:tcPr>
          <w:p w:rsidRPr="00371179" w:rsidR="00371179" w:rsidP="00BD1AE9" w:rsidRDefault="00371179" w14:paraId="1AFF061C" w14:textId="77777777">
            <w:pPr>
              <w:ind w:firstLine="0"/>
              <w:rPr>
                <w:rFonts w:cs="Arial"/>
                <w:sz w:val="18"/>
                <w:szCs w:val="18"/>
              </w:rPr>
            </w:pPr>
            <w:r>
              <w:rPr>
                <w:rFonts w:cs="Arial"/>
                <w:sz w:val="18"/>
                <w:szCs w:val="18"/>
                <w:lang w:eastAsia="en-US"/>
              </w:rPr>
              <w:t xml:space="preserve">Los campos restringidos deben guardarse solo en </w:t>
            </w:r>
            <w:r>
              <w:rPr>
                <w:rStyle w:val="VerbatimChar"/>
                <w:rFonts w:ascii="Arial" w:hAnsi="Arial" w:cs="Arial"/>
                <w:szCs w:val="18"/>
                <w:lang w:eastAsia="en-US"/>
              </w:rPr>
              <w:t>solicitud_restringida</w:t>
            </w:r>
            <w:r>
              <w:rPr>
                <w:rFonts w:cs="Arial"/>
                <w:sz w:val="18"/>
                <w:szCs w:val="18"/>
                <w:lang w:eastAsia="en-US"/>
              </w:rPr>
              <w:t xml:space="preserve"> y no deben aparecer en logs, tickets, dashboard ni fichas.</w:t>
            </w:r>
          </w:p>
        </w:tc>
        <w:tc>
          <w:tcPr>
            <w:tcW w:w="1104" w:type="dxa"/>
            <w:vAlign w:val="center"/>
          </w:tcPr>
          <w:p w:rsidRPr="00371179" w:rsidR="00371179" w:rsidP="00BD1AE9" w:rsidRDefault="00371179" w14:paraId="449A3032" w14:textId="77777777">
            <w:pPr>
              <w:ind w:firstLine="0"/>
              <w:rPr>
                <w:rFonts w:cs="Arial"/>
                <w:sz w:val="18"/>
                <w:szCs w:val="18"/>
              </w:rPr>
            </w:pPr>
            <w:r>
              <w:rPr>
                <w:rFonts w:cs="Arial"/>
                <w:sz w:val="18"/>
                <w:szCs w:val="18"/>
                <w:lang w:eastAsia="en-US"/>
              </w:rPr>
              <w:t>Debe</w:t>
            </w:r>
          </w:p>
        </w:tc>
      </w:tr>
      <w:tr w:rsidRPr="00371179" w:rsidR="00371179" w:rsidTr="00371179" w14:paraId="477680FC" w14:textId="77777777">
        <w:tc>
          <w:tcPr>
            <w:tcW w:w="885" w:type="dxa"/>
            <w:vAlign w:val="center"/>
          </w:tcPr>
          <w:p w:rsidRPr="00371179" w:rsidR="00371179" w:rsidP="00BD1AE9" w:rsidRDefault="00371179" w14:paraId="78F5208D" w14:textId="77777777">
            <w:pPr>
              <w:ind w:firstLine="0"/>
              <w:rPr>
                <w:rFonts w:cs="Arial"/>
                <w:sz w:val="18"/>
                <w:szCs w:val="18"/>
              </w:rPr>
            </w:pPr>
            <w:r>
              <w:rPr>
                <w:rFonts w:cs="Arial"/>
                <w:sz w:val="18"/>
                <w:szCs w:val="18"/>
                <w:lang w:eastAsia="en-US"/>
              </w:rPr>
              <w:t>RD-06</w:t>
            </w:r>
          </w:p>
        </w:tc>
        <w:tc>
          <w:tcPr>
            <w:tcW w:w="7371" w:type="dxa"/>
            <w:vAlign w:val="center"/>
          </w:tcPr>
          <w:p w:rsidRPr="00371179" w:rsidR="00371179" w:rsidP="00BD1AE9" w:rsidRDefault="00371179" w14:paraId="6EEEAB18" w14:textId="77777777">
            <w:pPr>
              <w:ind w:firstLine="0"/>
              <w:rPr>
                <w:rFonts w:cs="Arial"/>
                <w:sz w:val="18"/>
                <w:szCs w:val="18"/>
              </w:rPr>
            </w:pPr>
            <w:r>
              <w:rPr>
                <w:rFonts w:cs="Arial"/>
                <w:sz w:val="18"/>
                <w:szCs w:val="18"/>
                <w:lang w:eastAsia="en-US"/>
              </w:rPr>
              <w:t xml:space="preserve">El PostgreSQL local no tiene respaldos automáticos. Por eso se debe hacer un </w:t>
            </w:r>
            <w:r>
              <w:rPr>
                <w:rStyle w:val="VerbatimChar"/>
                <w:rFonts w:ascii="Arial" w:hAnsi="Arial" w:cs="Arial"/>
                <w:szCs w:val="18"/>
                <w:lang w:eastAsia="en-US"/>
              </w:rPr>
              <w:t>pg_dump</w:t>
            </w:r>
            <w:r>
              <w:rPr>
                <w:rFonts w:cs="Arial"/>
                <w:sz w:val="18"/>
                <w:szCs w:val="18"/>
                <w:lang w:eastAsia="en-US"/>
              </w:rPr>
              <w:t xml:space="preserve"> diario del esquema de la aplicación y un volcado diario de MariaDB, ambos guardados fuera del equipo (disco externo) con 30 días de retención.</w:t>
            </w:r>
          </w:p>
        </w:tc>
        <w:tc>
          <w:tcPr>
            <w:tcW w:w="1104" w:type="dxa"/>
            <w:vAlign w:val="center"/>
          </w:tcPr>
          <w:p w:rsidRPr="00371179" w:rsidR="00371179" w:rsidP="00BD1AE9" w:rsidRDefault="00371179" w14:paraId="5526AAE2" w14:textId="77777777">
            <w:pPr>
              <w:ind w:firstLine="0"/>
              <w:rPr>
                <w:rFonts w:cs="Arial"/>
                <w:sz w:val="18"/>
                <w:szCs w:val="18"/>
              </w:rPr>
            </w:pPr>
            <w:r>
              <w:rPr>
                <w:rFonts w:cs="Arial"/>
                <w:sz w:val="18"/>
                <w:szCs w:val="18"/>
                <w:lang w:eastAsia="en-US"/>
              </w:rPr>
              <w:t>Debe</w:t>
            </w:r>
          </w:p>
        </w:tc>
      </w:tr>
      <w:tr w:rsidRPr="00371179" w:rsidR="00371179" w:rsidTr="00371179" w14:paraId="60CCE823" w14:textId="77777777">
        <w:tc>
          <w:tcPr>
            <w:tcW w:w="885" w:type="dxa"/>
            <w:vAlign w:val="center"/>
          </w:tcPr>
          <w:p w:rsidRPr="00371179" w:rsidR="00371179" w:rsidP="00BD1AE9" w:rsidRDefault="00371179" w14:paraId="283F1811" w14:textId="77777777">
            <w:pPr>
              <w:ind w:firstLine="0"/>
              <w:rPr>
                <w:rFonts w:cs="Arial"/>
                <w:sz w:val="18"/>
                <w:szCs w:val="18"/>
              </w:rPr>
            </w:pPr>
            <w:r>
              <w:rPr>
                <w:rFonts w:cs="Arial"/>
                <w:sz w:val="18"/>
                <w:szCs w:val="18"/>
                <w:lang w:eastAsia="en-US"/>
              </w:rPr>
              <w:t>RD-07</w:t>
            </w:r>
          </w:p>
        </w:tc>
        <w:tc>
          <w:tcPr>
            <w:tcW w:w="7371" w:type="dxa"/>
            <w:vAlign w:val="center"/>
          </w:tcPr>
          <w:p w:rsidRPr="00371179" w:rsidR="00371179" w:rsidP="00BD1AE9" w:rsidRDefault="00371179" w14:paraId="178B19D2" w14:textId="77777777">
            <w:pPr>
              <w:ind w:firstLine="0"/>
              <w:rPr>
                <w:rFonts w:cs="Arial"/>
                <w:sz w:val="18"/>
                <w:szCs w:val="18"/>
              </w:rPr>
            </w:pPr>
            <w:r>
              <w:rPr>
                <w:rFonts w:cs="Arial"/>
                <w:sz w:val="18"/>
                <w:szCs w:val="18"/>
                <w:lang w:eastAsia="en-US"/>
              </w:rPr>
              <w:t>Los datos de prueba deben ser ficticios y generarse con un comando de semillas reproducible.</w:t>
            </w:r>
          </w:p>
        </w:tc>
        <w:tc>
          <w:tcPr>
            <w:tcW w:w="1104" w:type="dxa"/>
            <w:vAlign w:val="center"/>
          </w:tcPr>
          <w:p w:rsidRPr="00371179" w:rsidR="00371179" w:rsidP="00BD1AE9" w:rsidRDefault="00371179" w14:paraId="4E6A585E" w14:textId="77777777">
            <w:pPr>
              <w:ind w:firstLine="0"/>
              <w:rPr>
                <w:rFonts w:cs="Arial"/>
                <w:sz w:val="18"/>
                <w:szCs w:val="18"/>
              </w:rPr>
            </w:pPr>
            <w:r>
              <w:rPr>
                <w:rFonts w:cs="Arial"/>
                <w:sz w:val="18"/>
                <w:szCs w:val="18"/>
                <w:lang w:eastAsia="en-US"/>
              </w:rPr>
              <w:t>Debe</w:t>
            </w:r>
          </w:p>
        </w:tc>
      </w:tr>
      <w:tr w:rsidRPr="00371179" w:rsidR="00371179" w:rsidTr="00371179" w14:paraId="5C562DFD" w14:textId="77777777">
        <w:tc>
          <w:tcPr>
            <w:tcW w:w="885" w:type="dxa"/>
            <w:vAlign w:val="center"/>
          </w:tcPr>
          <w:p w:rsidRPr="00371179" w:rsidR="00371179" w:rsidP="00BD1AE9" w:rsidRDefault="00371179" w14:paraId="2FF26653" w14:textId="77777777">
            <w:pPr>
              <w:ind w:firstLine="0"/>
              <w:rPr>
                <w:rFonts w:cs="Arial"/>
                <w:sz w:val="18"/>
                <w:szCs w:val="18"/>
              </w:rPr>
            </w:pPr>
            <w:r>
              <w:rPr>
                <w:rFonts w:cs="Arial"/>
                <w:sz w:val="18"/>
                <w:szCs w:val="18"/>
                <w:lang w:eastAsia="en-US"/>
              </w:rPr>
              <w:t>RD-08</w:t>
            </w:r>
          </w:p>
        </w:tc>
        <w:tc>
          <w:tcPr>
            <w:tcW w:w="7371" w:type="dxa"/>
            <w:vAlign w:val="center"/>
          </w:tcPr>
          <w:p w:rsidRPr="00371179" w:rsidR="00371179" w:rsidP="00BD1AE9" w:rsidRDefault="00371179" w14:paraId="014C4F4E" w14:textId="77777777">
            <w:pPr>
              <w:ind w:firstLine="0"/>
              <w:rPr>
                <w:rFonts w:cs="Arial"/>
                <w:sz w:val="18"/>
                <w:szCs w:val="18"/>
              </w:rPr>
            </w:pPr>
            <w:r>
              <w:rPr>
                <w:rFonts w:cs="Arial"/>
                <w:sz w:val="18"/>
                <w:szCs w:val="18"/>
                <w:lang w:eastAsia="en-US"/>
              </w:rPr>
              <w:t>Solo se deben registrar los datos personales necesarios para el proceso (minimización, Ley 1581 de 2012).</w:t>
            </w:r>
          </w:p>
        </w:tc>
        <w:tc>
          <w:tcPr>
            <w:tcW w:w="1104" w:type="dxa"/>
            <w:vAlign w:val="center"/>
          </w:tcPr>
          <w:p w:rsidRPr="00371179" w:rsidR="00371179" w:rsidP="00BD1AE9" w:rsidRDefault="00371179" w14:paraId="678B0BF2" w14:textId="77777777">
            <w:pPr>
              <w:ind w:firstLine="0"/>
              <w:rPr>
                <w:rFonts w:cs="Arial"/>
                <w:sz w:val="18"/>
                <w:szCs w:val="18"/>
              </w:rPr>
            </w:pPr>
            <w:r>
              <w:rPr>
                <w:rFonts w:cs="Arial"/>
                <w:sz w:val="18"/>
                <w:szCs w:val="18"/>
                <w:lang w:eastAsia="en-US"/>
              </w:rPr>
              <w:t>Debe</w:t>
            </w:r>
          </w:p>
        </w:tc>
      </w:tr>
      <w:tr w:rsidRPr="00371179" w:rsidR="00371179" w:rsidTr="00371179" w14:paraId="25F0DD29" w14:textId="77777777">
        <w:tc>
          <w:tcPr>
            <w:tcW w:w="885" w:type="dxa"/>
            <w:vAlign w:val="center"/>
          </w:tcPr>
          <w:p w:rsidRPr="00371179" w:rsidR="00371179" w:rsidP="00BD1AE9" w:rsidRDefault="00371179" w14:paraId="712F1780" w14:textId="77777777">
            <w:pPr>
              <w:ind w:firstLine="0"/>
              <w:rPr>
                <w:rFonts w:cs="Arial"/>
                <w:sz w:val="18"/>
                <w:szCs w:val="18"/>
              </w:rPr>
            </w:pPr>
            <w:r>
              <w:rPr>
                <w:rFonts w:cs="Arial"/>
                <w:sz w:val="18"/>
                <w:szCs w:val="18"/>
                <w:lang w:eastAsia="en-US"/>
              </w:rPr>
              <w:t>RD-09</w:t>
            </w:r>
          </w:p>
        </w:tc>
        <w:tc>
          <w:tcPr>
            <w:tcW w:w="7371" w:type="dxa"/>
            <w:vAlign w:val="center"/>
          </w:tcPr>
          <w:p w:rsidRPr="00371179" w:rsidR="00371179" w:rsidP="00BD1AE9" w:rsidRDefault="00371179" w14:paraId="36A58C7A" w14:textId="77777777">
            <w:pPr>
              <w:ind w:firstLine="0"/>
              <w:rPr>
                <w:rFonts w:cs="Arial"/>
                <w:sz w:val="18"/>
                <w:szCs w:val="18"/>
              </w:rPr>
            </w:pPr>
            <w:r>
              <w:rPr>
                <w:rFonts w:cs="Arial"/>
                <w:sz w:val="18"/>
                <w:szCs w:val="18"/>
                <w:lang w:eastAsia="en-US"/>
              </w:rPr>
              <w:t xml:space="preserve">El número de documento del colaborador debe ser único. Un ingreso para un documento que ya existe y no está </w:t>
            </w:r>
            <w:r>
              <w:rPr>
                <w:rStyle w:val="VerbatimChar"/>
                <w:rFonts w:ascii="Arial" w:hAnsi="Arial" w:cs="Arial"/>
                <w:szCs w:val="18"/>
                <w:lang w:eastAsia="en-US"/>
              </w:rPr>
              <w:t>retirado</w:t>
            </w:r>
            <w:r>
              <w:rPr>
                <w:rFonts w:cs="Arial"/>
                <w:sz w:val="18"/>
                <w:szCs w:val="18"/>
                <w:lang w:eastAsia="en-US"/>
              </w:rPr>
              <w:t xml:space="preserve"> se rechaza con referencia al registro existente.</w:t>
            </w:r>
          </w:p>
        </w:tc>
        <w:tc>
          <w:tcPr>
            <w:tcW w:w="1104" w:type="dxa"/>
            <w:vAlign w:val="center"/>
          </w:tcPr>
          <w:p w:rsidRPr="00371179" w:rsidR="00371179" w:rsidP="00BD1AE9" w:rsidRDefault="00371179" w14:paraId="080AEB48" w14:textId="77777777">
            <w:pPr>
              <w:ind w:firstLine="0"/>
              <w:rPr>
                <w:rFonts w:cs="Arial"/>
                <w:sz w:val="18"/>
                <w:szCs w:val="18"/>
              </w:rPr>
            </w:pPr>
            <w:r>
              <w:rPr>
                <w:rFonts w:cs="Arial"/>
                <w:sz w:val="18"/>
                <w:szCs w:val="18"/>
                <w:lang w:eastAsia="en-US"/>
              </w:rPr>
              <w:t>Debe</w:t>
            </w:r>
          </w:p>
        </w:tc>
      </w:tr>
      <w:tr w:rsidRPr="00371179" w:rsidR="00371179" w:rsidTr="00371179" w14:paraId="4663808A" w14:textId="77777777">
        <w:tc>
          <w:tcPr>
            <w:tcW w:w="885" w:type="dxa"/>
            <w:vAlign w:val="center"/>
          </w:tcPr>
          <w:p w:rsidRPr="00371179" w:rsidR="00371179" w:rsidP="00BD1AE9" w:rsidRDefault="00371179" w14:paraId="2461239F" w14:textId="77777777">
            <w:pPr>
              <w:ind w:firstLine="0"/>
              <w:rPr>
                <w:rFonts w:cs="Arial"/>
                <w:sz w:val="18"/>
                <w:szCs w:val="18"/>
              </w:rPr>
            </w:pPr>
            <w:r>
              <w:rPr>
                <w:rFonts w:cs="Arial"/>
                <w:sz w:val="18"/>
                <w:szCs w:val="18"/>
                <w:lang w:eastAsia="en-US"/>
              </w:rPr>
              <w:t>RD-10</w:t>
            </w:r>
          </w:p>
        </w:tc>
        <w:tc>
          <w:tcPr>
            <w:tcW w:w="7371" w:type="dxa"/>
            <w:vAlign w:val="center"/>
          </w:tcPr>
          <w:p w:rsidRPr="00371179" w:rsidR="00371179" w:rsidP="00BD1AE9" w:rsidRDefault="00371179" w14:paraId="3DA0474E" w14:textId="77777777">
            <w:pPr>
              <w:ind w:firstLine="0"/>
              <w:rPr>
                <w:rFonts w:cs="Arial"/>
                <w:sz w:val="18"/>
                <w:szCs w:val="18"/>
              </w:rPr>
            </w:pPr>
            <w:r>
              <w:rPr>
                <w:rFonts w:cs="Arial"/>
                <w:sz w:val="18"/>
                <w:szCs w:val="18"/>
                <w:lang w:eastAsia="en-US"/>
              </w:rPr>
              <w:t xml:space="preserve">Las tablas de la aplicación deben vivir en el esquema </w:t>
            </w:r>
            <w:r>
              <w:rPr>
                <w:rStyle w:val="VerbatimChar"/>
                <w:rFonts w:ascii="Arial" w:hAnsi="Arial" w:cs="Arial"/>
                <w:szCs w:val="18"/>
                <w:lang w:eastAsia="en-US"/>
              </w:rPr>
              <w:t>app</w:t>
            </w:r>
            <w:r>
              <w:rPr>
                <w:rFonts w:cs="Arial"/>
                <w:sz w:val="18"/>
                <w:szCs w:val="18"/>
                <w:lang w:eastAsia="en-US"/>
              </w:rPr>
              <w:t xml:space="preserve"> del PostgreSQL local, que solo es accesible desde la red interna pg_net. No se otorgan permisos a los roles </w:t>
            </w:r>
            <w:r>
              <w:rPr>
                <w:rStyle w:val="VerbatimChar"/>
                <w:rFonts w:ascii="Arial" w:hAnsi="Arial" w:cs="Arial"/>
                <w:szCs w:val="18"/>
                <w:lang w:eastAsia="en-US"/>
              </w:rPr>
              <w:t>anon</w:t>
            </w:r>
            <w:r>
              <w:rPr>
                <w:rFonts w:cs="Arial"/>
                <w:sz w:val="18"/>
                <w:szCs w:val="18"/>
                <w:lang w:eastAsia="en-US"/>
              </w:rPr>
              <w:t xml:space="preserve"> ni </w:t>
            </w:r>
            <w:r>
              <w:rPr>
                <w:rStyle w:val="VerbatimChar"/>
                <w:rFonts w:ascii="Arial" w:hAnsi="Arial" w:cs="Arial"/>
                <w:szCs w:val="18"/>
                <w:lang w:eastAsia="en-US"/>
              </w:rPr>
              <w:t>authenticated</w:t>
            </w:r>
            <w:r>
              <w:rPr>
                <w:rFonts w:cs="Arial"/>
                <w:sz w:val="18"/>
                <w:szCs w:val="18"/>
                <w:lang w:eastAsia="en-US"/>
              </w:rPr>
              <w:t>, y todas las tablas tienen RLS activado sin políticas, como segunda barrera.</w:t>
            </w:r>
          </w:p>
        </w:tc>
        <w:tc>
          <w:tcPr>
            <w:tcW w:w="1104" w:type="dxa"/>
            <w:vAlign w:val="center"/>
          </w:tcPr>
          <w:p w:rsidRPr="00371179" w:rsidR="00371179" w:rsidP="00BD1AE9" w:rsidRDefault="00371179" w14:paraId="48DC4C2F" w14:textId="77777777">
            <w:pPr>
              <w:ind w:firstLine="0"/>
              <w:rPr>
                <w:rFonts w:cs="Arial"/>
                <w:sz w:val="18"/>
                <w:szCs w:val="18"/>
              </w:rPr>
            </w:pPr>
            <w:r>
              <w:rPr>
                <w:rFonts w:cs="Arial"/>
                <w:sz w:val="18"/>
                <w:szCs w:val="18"/>
                <w:lang w:eastAsia="en-US"/>
              </w:rPr>
              <w:t>Debe</w:t>
            </w:r>
          </w:p>
        </w:tc>
      </w:tr>
      <w:tr w:rsidRPr="00371179" w:rsidR="00371179" w:rsidTr="00371179" w14:paraId="018A7EE5" w14:textId="77777777">
        <w:tc>
          <w:tcPr>
            <w:tcW w:w="885" w:type="dxa"/>
            <w:vAlign w:val="center"/>
          </w:tcPr>
          <w:p w:rsidRPr="00371179" w:rsidR="00371179" w:rsidP="00BD1AE9" w:rsidRDefault="00371179" w14:paraId="72470353" w14:textId="77777777">
            <w:pPr>
              <w:ind w:firstLine="0"/>
              <w:rPr>
                <w:rFonts w:cs="Arial"/>
                <w:sz w:val="18"/>
                <w:szCs w:val="18"/>
              </w:rPr>
            </w:pPr>
            <w:r>
              <w:rPr>
                <w:rFonts w:cs="Arial"/>
                <w:sz w:val="18"/>
                <w:szCs w:val="18"/>
                <w:lang w:eastAsia="en-US"/>
              </w:rPr>
              <w:t>RD-11</w:t>
            </w:r>
          </w:p>
        </w:tc>
        <w:tc>
          <w:tcPr>
            <w:tcW w:w="7371" w:type="dxa"/>
            <w:vAlign w:val="center"/>
          </w:tcPr>
          <w:p w:rsidRPr="00371179" w:rsidR="00371179" w:rsidP="00BD1AE9" w:rsidRDefault="00371179" w14:paraId="29577526" w14:textId="77777777">
            <w:pPr>
              <w:ind w:firstLine="0"/>
              <w:rPr>
                <w:rFonts w:cs="Arial"/>
                <w:sz w:val="18"/>
                <w:szCs w:val="18"/>
              </w:rPr>
            </w:pPr>
            <w:r>
              <w:rPr>
                <w:rFonts w:cs="Arial"/>
                <w:sz w:val="18"/>
                <w:szCs w:val="18"/>
                <w:lang w:eastAsia="en-US"/>
              </w:rPr>
              <w:t>El estado de las cuentas solo debe cambiar por la sincronización de tickets. Una corrección exige una solicitud nueva o la reapertura del ticket en GLPI.</w:t>
            </w:r>
          </w:p>
        </w:tc>
        <w:tc>
          <w:tcPr>
            <w:tcW w:w="1104" w:type="dxa"/>
            <w:vAlign w:val="center"/>
          </w:tcPr>
          <w:p w:rsidRPr="00371179" w:rsidR="00371179" w:rsidP="00BD1AE9" w:rsidRDefault="00371179" w14:paraId="1B35FF29" w14:textId="77777777">
            <w:pPr>
              <w:ind w:firstLine="0"/>
              <w:rPr>
                <w:rFonts w:cs="Arial"/>
                <w:sz w:val="18"/>
                <w:szCs w:val="18"/>
              </w:rPr>
            </w:pPr>
            <w:r>
              <w:rPr>
                <w:rFonts w:cs="Arial"/>
                <w:sz w:val="18"/>
                <w:szCs w:val="18"/>
                <w:lang w:eastAsia="en-US"/>
              </w:rPr>
              <w:t>Debe</w:t>
            </w:r>
          </w:p>
        </w:tc>
      </w:tr>
      <w:tr w:rsidRPr="00371179" w:rsidR="00371179" w:rsidTr="00371179" w14:paraId="56A596D0" w14:textId="77777777">
        <w:tc>
          <w:tcPr>
            <w:tcW w:w="885" w:type="dxa"/>
            <w:tcBorders>
              <w:bottom w:val="single" w:color="auto" w:sz="4" w:space="0"/>
            </w:tcBorders>
            <w:vAlign w:val="center"/>
          </w:tcPr>
          <w:p w:rsidRPr="00371179" w:rsidR="00371179" w:rsidP="00BD1AE9" w:rsidRDefault="00371179" w14:paraId="3932D71B" w14:textId="77777777">
            <w:pPr>
              <w:ind w:firstLine="0"/>
              <w:rPr>
                <w:rFonts w:cs="Arial"/>
                <w:sz w:val="18"/>
                <w:szCs w:val="18"/>
              </w:rPr>
            </w:pPr>
            <w:r>
              <w:rPr>
                <w:rFonts w:cs="Arial"/>
                <w:sz w:val="18"/>
                <w:szCs w:val="18"/>
                <w:lang w:eastAsia="en-US"/>
              </w:rPr>
              <w:t>RD-12</w:t>
            </w:r>
          </w:p>
        </w:tc>
        <w:tc>
          <w:tcPr>
            <w:tcW w:w="7371" w:type="dxa"/>
            <w:tcBorders>
              <w:bottom w:val="single" w:color="auto" w:sz="4" w:space="0"/>
            </w:tcBorders>
            <w:vAlign w:val="center"/>
          </w:tcPr>
          <w:p w:rsidRPr="00371179" w:rsidR="00371179" w:rsidP="00BD1AE9" w:rsidRDefault="00371179" w14:paraId="6E72FE53" w14:textId="77777777">
            <w:pPr>
              <w:ind w:firstLine="0"/>
              <w:rPr>
                <w:rFonts w:cs="Arial"/>
                <w:sz w:val="18"/>
                <w:szCs w:val="18"/>
              </w:rPr>
            </w:pPr>
            <w:r>
              <w:rPr>
                <w:rFonts w:cs="Arial"/>
                <w:sz w:val="18"/>
                <w:szCs w:val="18"/>
                <w:lang w:eastAsia="en-US"/>
              </w:rPr>
              <w:t xml:space="preserve">El soporte de vinculación se guarda temporalmente en un volumen Docker local compartido solo por web y worker, sin permisos de ejecución y fuera de la raíz web. Se borra tras subirse a GLPI o al cancelarse la solicitud. Si la copia temporal se pierde antes de subirse, la solicitud pasa a </w:t>
            </w:r>
            <w:r>
              <w:rPr>
                <w:rStyle w:val="VerbatimChar"/>
                <w:rFonts w:ascii="Arial" w:hAnsi="Arial" w:cs="Arial"/>
                <w:szCs w:val="18"/>
                <w:lang w:eastAsia="en-US"/>
              </w:rPr>
              <w:t>error</w:t>
            </w:r>
            <w:r>
              <w:rPr>
                <w:rFonts w:cs="Arial"/>
                <w:sz w:val="18"/>
                <w:szCs w:val="18"/>
                <w:lang w:eastAsia="en-US"/>
              </w:rPr>
              <w:t xml:space="preserve"> y RRHH debe volver a registrar el ingreso.</w:t>
            </w:r>
          </w:p>
        </w:tc>
        <w:tc>
          <w:tcPr>
            <w:tcW w:w="1104" w:type="dxa"/>
            <w:tcBorders>
              <w:bottom w:val="single" w:color="auto" w:sz="4" w:space="0"/>
            </w:tcBorders>
            <w:vAlign w:val="center"/>
          </w:tcPr>
          <w:p w:rsidRPr="00371179" w:rsidR="00371179" w:rsidP="00BD1AE9" w:rsidRDefault="00371179" w14:paraId="4C93A173" w14:textId="77777777">
            <w:pPr>
              <w:ind w:firstLine="0"/>
              <w:rPr>
                <w:rFonts w:cs="Arial"/>
                <w:sz w:val="18"/>
                <w:szCs w:val="18"/>
              </w:rPr>
            </w:pPr>
            <w:r>
              <w:rPr>
                <w:rFonts w:cs="Arial"/>
                <w:sz w:val="18"/>
                <w:szCs w:val="18"/>
                <w:lang w:eastAsia="en-US"/>
              </w:rPr>
              <w:t>Debe</w:t>
            </w:r>
          </w:p>
        </w:tc>
      </w:tr>
    </w:tbl>
    <w:p w:rsidRPr="009D06A1" w:rsidR="00371179" w:rsidP="00AA5910" w:rsidRDefault="00371179" w14:paraId="2873381A" w14:textId="77777777"/>
    <w:p w:rsidRPr="00313994" w:rsidR="0086112A" w:rsidP="00313994" w:rsidRDefault="00FF43EA" w14:paraId="5C03B85C" w14:textId="2B7A76CC">
      <w:pPr>
        <w:pStyle w:val="Ttulo1"/>
      </w:pPr>
      <w:bookmarkStart w:name="_Toc243849252" w:id="23"/>
      <w:r>
        <w:t>Requisitos de Interfaces Externas</w:t>
      </w:r>
      <w:bookmarkEnd w:id="23"/>
    </w:p>
    <w:p w:rsidR="00684B38" w:rsidP="2F881198" w:rsidRDefault="23D3F6E5" w14:paraId="471FB9EC" w14:textId="6A538472">
      <w:r>
        <w:t xml:space="preserve">En la </w:t>
      </w:r>
      <w:r>
        <w:rPr>
          <w:b/>
          <w:bCs/>
        </w:rPr>
        <w:t>Tabla 24</w:t>
      </w:r>
      <w:r>
        <w:t>, se describe cómo la aplicación se comunica con los usuarios y con el sistema de tickets de GLPI, la base PostgreSQL local y Supabase Auth. En cada una de las conexiones solo se tiene los permisos que se necesitan, y la clave maestra nunca está disponible en el funcionamiento diario del sistema.</w:t>
      </w:r>
    </w:p>
    <w:p w:rsidRPr="00795A0B" w:rsidR="00EF0824" w:rsidP="00EF0824" w:rsidRDefault="00EF0824" w14:paraId="34AD12DC" w14:textId="23B20B78">
      <w:pPr>
        <w:ind w:firstLine="708"/>
        <w:rPr>
          <w:b/>
          <w:bCs/>
        </w:rPr>
      </w:pPr>
      <w:r>
        <w:rPr>
          <w:b/>
          <w:bCs/>
        </w:rPr>
        <w:t>Tabla 24</w:t>
      </w:r>
    </w:p>
    <w:p w:rsidR="00EF0824" w:rsidP="00EF0824" w:rsidRDefault="00BD1AE9" w14:paraId="6EB944AE" w14:textId="0E22218E">
      <w:r>
        <w:rPr>
          <w:i/>
          <w:iCs/>
        </w:rPr>
        <w:t>Requisitos de comunicación externa de SSGUI</w:t>
      </w:r>
    </w:p>
    <w:tbl>
      <w:tblPr>
        <w:tblStyle w:val="Table"/>
        <w:tblW w:w="5000" w:type="pct"/>
        <w:tblInd w:w="108" w:type="dxa"/>
        <w:tblLayout w:type="fixed"/>
        <w:tblLook w:val="0020" w:firstRow="1" w:lastRow="0" w:firstColumn="0" w:lastColumn="0" w:noHBand="0" w:noVBand="0"/>
      </w:tblPr>
      <w:tblGrid>
        <w:gridCol w:w="764"/>
        <w:gridCol w:w="2339"/>
        <w:gridCol w:w="5391"/>
        <w:gridCol w:w="1136"/>
      </w:tblGrid>
      <w:tr w:rsidRPr="009D06A1" w:rsidR="008F1F0C" w:rsidTr="00684B38" w14:paraId="170D25EC" w14:textId="77777777">
        <w:trPr>
          <w:cnfStyle w:val="100000000000" w:firstRow="1" w:lastRow="0" w:firstColumn="0" w:lastColumn="0" w:oddVBand="0" w:evenVBand="0" w:oddHBand="0" w:evenHBand="0" w:firstRowFirstColumn="0" w:firstRowLastColumn="0" w:lastRowFirstColumn="0" w:lastRowLastColumn="0"/>
          <w:tblHeader/>
        </w:trPr>
        <w:tc>
          <w:tcPr>
            <w:tcW w:w="743" w:type="dxa"/>
            <w:tcBorders>
              <w:top w:val="single" w:color="auto" w:sz="4" w:space="0"/>
              <w:bottom w:val="single" w:color="auto" w:sz="4" w:space="0"/>
            </w:tcBorders>
            <w:vAlign w:val="center"/>
          </w:tcPr>
          <w:p w:rsidRPr="009D06A1" w:rsidR="008F1F0C" w:rsidP="000B6C96" w:rsidRDefault="000B6C96" w14:paraId="72ED1B88" w14:textId="77777777">
            <w:pPr>
              <w:ind w:firstLine="0"/>
              <w:rPr>
                <w:rFonts w:cs="Arial"/>
                <w:b/>
                <w:bCs/>
                <w:sz w:val="18"/>
                <w:szCs w:val="18"/>
              </w:rPr>
            </w:pPr>
            <w:r>
              <w:rPr>
                <w:rFonts w:cs="Arial"/>
                <w:b/>
                <w:sz w:val="18"/>
                <w:szCs w:val="18"/>
                <w:lang w:eastAsia="en-US"/>
              </w:rPr>
              <w:t>ID</w:t>
            </w:r>
          </w:p>
        </w:tc>
        <w:tc>
          <w:tcPr>
            <w:tcW w:w="2273" w:type="dxa"/>
            <w:tcBorders>
              <w:top w:val="single" w:color="auto" w:sz="4" w:space="0"/>
              <w:bottom w:val="single" w:color="auto" w:sz="4" w:space="0"/>
            </w:tcBorders>
            <w:vAlign w:val="center"/>
          </w:tcPr>
          <w:p w:rsidRPr="009D06A1" w:rsidR="008F1F0C" w:rsidP="000B6C96" w:rsidRDefault="008F1F0C" w14:paraId="0D46358F" w14:textId="77777777">
            <w:pPr>
              <w:ind w:firstLine="0"/>
              <w:rPr>
                <w:rFonts w:cs="Arial"/>
                <w:b/>
                <w:bCs/>
                <w:sz w:val="18"/>
                <w:szCs w:val="18"/>
              </w:rPr>
            </w:pPr>
            <w:r>
              <w:rPr>
                <w:rFonts w:cs="Arial"/>
                <w:b/>
                <w:sz w:val="18"/>
                <w:szCs w:val="18"/>
                <w:lang w:eastAsia="en-US"/>
              </w:rPr>
              <w:t>Interfaz</w:t>
            </w:r>
          </w:p>
        </w:tc>
        <w:tc>
          <w:tcPr>
            <w:tcW w:w="5240" w:type="dxa"/>
            <w:tcBorders>
              <w:top w:val="single" w:color="auto" w:sz="4" w:space="0"/>
              <w:bottom w:val="single" w:color="auto" w:sz="4" w:space="0"/>
            </w:tcBorders>
            <w:vAlign w:val="center"/>
          </w:tcPr>
          <w:p w:rsidRPr="009D06A1" w:rsidR="008F1F0C" w:rsidP="000B6C96" w:rsidRDefault="008F1F0C" w14:paraId="598159E2" w14:textId="77777777">
            <w:pPr>
              <w:ind w:firstLine="0"/>
              <w:rPr>
                <w:rFonts w:cs="Arial"/>
                <w:b/>
                <w:bCs/>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9D06A1" w:rsidR="008F1F0C" w:rsidP="000B6C96" w:rsidRDefault="008F1F0C" w14:paraId="52621003" w14:textId="77777777">
            <w:pPr>
              <w:ind w:firstLine="0"/>
              <w:rPr>
                <w:rFonts w:cs="Arial"/>
                <w:b/>
                <w:bCs/>
                <w:sz w:val="18"/>
                <w:szCs w:val="18"/>
              </w:rPr>
            </w:pPr>
            <w:r>
              <w:rPr>
                <w:rFonts w:cs="Arial"/>
                <w:b/>
                <w:sz w:val="18"/>
                <w:szCs w:val="18"/>
                <w:lang w:eastAsia="en-US"/>
              </w:rPr>
              <w:t>Prioridad</w:t>
            </w:r>
          </w:p>
        </w:tc>
      </w:tr>
      <w:tr w:rsidRPr="009D06A1" w:rsidR="00684B38" w:rsidTr="00684B38" w14:paraId="4BB84C01" w14:textId="77777777">
        <w:tc>
          <w:tcPr>
            <w:tcW w:w="743" w:type="dxa"/>
            <w:tcBorders>
              <w:top w:val="single" w:color="auto" w:sz="4" w:space="0"/>
            </w:tcBorders>
            <w:vAlign w:val="center"/>
          </w:tcPr>
          <w:p w:rsidRPr="009D06A1" w:rsidR="008F1F0C" w:rsidP="00412145" w:rsidRDefault="00EC7E87" w14:paraId="6E74989C" w14:textId="77777777">
            <w:pPr>
              <w:ind w:firstLine="0"/>
              <w:rPr>
                <w:rFonts w:cs="Arial"/>
                <w:sz w:val="18"/>
                <w:szCs w:val="18"/>
              </w:rPr>
            </w:pPr>
            <w:r>
              <w:rPr>
                <w:rFonts w:cs="Arial"/>
                <w:sz w:val="18"/>
                <w:szCs w:val="18"/>
                <w:lang w:eastAsia="en-US"/>
              </w:rPr>
              <w:t>RI-01</w:t>
            </w:r>
          </w:p>
        </w:tc>
        <w:tc>
          <w:tcPr>
            <w:tcW w:w="2273" w:type="dxa"/>
            <w:tcBorders>
              <w:top w:val="single" w:color="auto" w:sz="4" w:space="0"/>
            </w:tcBorders>
            <w:vAlign w:val="center"/>
          </w:tcPr>
          <w:p w:rsidRPr="009D06A1" w:rsidR="008F1F0C" w:rsidP="000B6C96" w:rsidRDefault="008F1F0C" w14:paraId="0A0F9CA0" w14:textId="77777777">
            <w:pPr>
              <w:ind w:firstLine="0"/>
              <w:rPr>
                <w:rFonts w:cs="Arial"/>
                <w:sz w:val="18"/>
                <w:szCs w:val="18"/>
              </w:rPr>
            </w:pPr>
            <w:r>
              <w:rPr>
                <w:rFonts w:cs="Arial"/>
                <w:sz w:val="18"/>
                <w:szCs w:val="18"/>
                <w:lang w:eastAsia="en-US"/>
              </w:rPr>
              <w:t>Usuario (web)</w:t>
            </w:r>
          </w:p>
        </w:tc>
        <w:tc>
          <w:tcPr>
            <w:tcW w:w="5240" w:type="dxa"/>
            <w:tcBorders>
              <w:top w:val="single" w:color="auto" w:sz="4" w:space="0"/>
            </w:tcBorders>
            <w:vAlign w:val="center"/>
          </w:tcPr>
          <w:p w:rsidRPr="009D06A1" w:rsidR="008F1F0C" w:rsidP="000B6C96" w:rsidRDefault="008F1F0C" w14:paraId="13F854A9" w14:textId="77777777">
            <w:pPr>
              <w:ind w:firstLine="0"/>
              <w:rPr>
                <w:rFonts w:cs="Arial"/>
                <w:sz w:val="18"/>
                <w:szCs w:val="18"/>
              </w:rPr>
            </w:pPr>
            <w:r>
              <w:rPr>
                <w:rFonts w:cs="Arial"/>
                <w:sz w:val="18"/>
                <w:szCs w:val="18"/>
                <w:lang w:eastAsia="en-US"/>
              </w:rPr>
              <w:t>Páginas generadas en el servidor, en español y adaptables a distintos tamaños de pantalla: inicio de sesión y MFA, nueva solicitud por tipo, mis solicitudes, bandeja de RRHH, dashboard, búsqueda y ficha de colaborador, auditoría y administración. Sin JavaScript de terceros; los gráficos del dashboard se generan como SVG en el servidor. Cumplimiento de WCAG 2.1 nivel AA en contraste y navegación por teclado.</w:t>
            </w:r>
          </w:p>
        </w:tc>
        <w:tc>
          <w:tcPr>
            <w:tcW w:w="1104" w:type="dxa"/>
            <w:tcBorders>
              <w:top w:val="single" w:color="auto" w:sz="4" w:space="0"/>
            </w:tcBorders>
            <w:vAlign w:val="center"/>
          </w:tcPr>
          <w:p w:rsidRPr="009D06A1" w:rsidR="008F1F0C" w:rsidP="000B6C96" w:rsidRDefault="008F1F0C" w14:paraId="38D48327" w14:textId="77777777">
            <w:pPr>
              <w:ind w:firstLine="0"/>
              <w:rPr>
                <w:rFonts w:cs="Arial"/>
                <w:sz w:val="18"/>
                <w:szCs w:val="18"/>
              </w:rPr>
            </w:pPr>
            <w:r>
              <w:rPr>
                <w:rFonts w:cs="Arial"/>
                <w:sz w:val="18"/>
                <w:szCs w:val="18"/>
                <w:lang w:eastAsia="en-US"/>
              </w:rPr>
              <w:t>Debe</w:t>
            </w:r>
          </w:p>
        </w:tc>
      </w:tr>
      <w:tr w:rsidRPr="009D06A1" w:rsidR="00684B38" w:rsidTr="00684B38" w14:paraId="2C31E202" w14:textId="77777777">
        <w:tc>
          <w:tcPr>
            <w:tcW w:w="743" w:type="dxa"/>
            <w:vAlign w:val="center"/>
          </w:tcPr>
          <w:p w:rsidRPr="009D06A1" w:rsidR="008F1F0C" w:rsidP="00EC7E87" w:rsidRDefault="00EC7E87" w14:paraId="78489E39" w14:textId="77777777">
            <w:pPr>
              <w:ind w:firstLine="0"/>
              <w:rPr>
                <w:rFonts w:cs="Arial"/>
                <w:sz w:val="18"/>
                <w:szCs w:val="18"/>
              </w:rPr>
            </w:pPr>
            <w:r>
              <w:rPr>
                <w:rFonts w:cs="Arial"/>
                <w:sz w:val="18"/>
                <w:szCs w:val="18"/>
                <w:lang w:eastAsia="en-US"/>
              </w:rPr>
              <w:t>RI-02</w:t>
            </w:r>
          </w:p>
        </w:tc>
        <w:tc>
          <w:tcPr>
            <w:tcW w:w="2273" w:type="dxa"/>
            <w:vAlign w:val="center"/>
          </w:tcPr>
          <w:p w:rsidRPr="009D06A1" w:rsidR="008F1F0C" w:rsidP="000B6C96" w:rsidRDefault="008F1F0C" w14:paraId="14EAE513" w14:textId="77777777">
            <w:pPr>
              <w:ind w:firstLine="0"/>
              <w:rPr>
                <w:rFonts w:cs="Arial"/>
                <w:sz w:val="18"/>
                <w:szCs w:val="18"/>
              </w:rPr>
            </w:pPr>
            <w:r>
              <w:rPr>
                <w:rFonts w:cs="Arial"/>
                <w:sz w:val="18"/>
                <w:szCs w:val="18"/>
                <w:lang w:eastAsia="en-US"/>
              </w:rPr>
              <w:t>GLPI 11 (API REST)</w:t>
            </w:r>
          </w:p>
        </w:tc>
        <w:tc>
          <w:tcPr>
            <w:tcW w:w="5240" w:type="dxa"/>
            <w:vAlign w:val="center"/>
          </w:tcPr>
          <w:p w:rsidRPr="009D06A1" w:rsidR="008F1F0C" w:rsidP="000B6C96" w:rsidRDefault="008F1F0C" w14:paraId="1262C0D4" w14:textId="77777777">
            <w:pPr>
              <w:ind w:firstLine="0"/>
              <w:rPr>
                <w:rFonts w:cs="Arial"/>
                <w:sz w:val="18"/>
                <w:szCs w:val="18"/>
              </w:rPr>
            </w:pPr>
            <w:r>
              <w:rPr>
                <w:rFonts w:cs="Arial"/>
                <w:sz w:val="18"/>
                <w:szCs w:val="18"/>
                <w:lang w:eastAsia="en-US"/>
              </w:rPr>
              <w:t>Crear tickets con categoría, prioridad, estado, vencimiento y contenido; subir un documento y vincularlo a varios tickets; leer estado, solución y documentos de un ticket; crear y actualizar usuarios; leer activos y licencias por usuario. El único cliente es el worker, con una cuenta de servicio cuyo perfil de GLPI se limita a esas operaciones.</w:t>
            </w:r>
          </w:p>
        </w:tc>
        <w:tc>
          <w:tcPr>
            <w:tcW w:w="1104" w:type="dxa"/>
            <w:vAlign w:val="center"/>
          </w:tcPr>
          <w:p w:rsidRPr="009D06A1" w:rsidR="008F1F0C" w:rsidP="000B6C96" w:rsidRDefault="008F1F0C" w14:paraId="718C3DF5" w14:textId="77777777">
            <w:pPr>
              <w:ind w:firstLine="0"/>
              <w:rPr>
                <w:rFonts w:cs="Arial"/>
                <w:sz w:val="18"/>
                <w:szCs w:val="18"/>
              </w:rPr>
            </w:pPr>
            <w:r>
              <w:rPr>
                <w:rFonts w:cs="Arial"/>
                <w:sz w:val="18"/>
                <w:szCs w:val="18"/>
                <w:lang w:eastAsia="en-US"/>
              </w:rPr>
              <w:t>Debe</w:t>
            </w:r>
          </w:p>
        </w:tc>
      </w:tr>
      <w:tr w:rsidRPr="009D06A1" w:rsidR="00684B38" w:rsidTr="00684B38" w14:paraId="116CA633" w14:textId="77777777">
        <w:tc>
          <w:tcPr>
            <w:tcW w:w="743" w:type="dxa"/>
            <w:vAlign w:val="center"/>
          </w:tcPr>
          <w:p w:rsidRPr="009D06A1" w:rsidR="008F1F0C" w:rsidP="00EC7E87" w:rsidRDefault="00EC7E87" w14:paraId="10B81FE6" w14:textId="77777777">
            <w:pPr>
              <w:ind w:firstLine="0"/>
              <w:rPr>
                <w:rFonts w:cs="Arial"/>
                <w:sz w:val="18"/>
                <w:szCs w:val="18"/>
              </w:rPr>
            </w:pPr>
            <w:r>
              <w:rPr>
                <w:rFonts w:cs="Arial"/>
                <w:sz w:val="18"/>
                <w:szCs w:val="18"/>
                <w:lang w:eastAsia="en-US"/>
              </w:rPr>
              <w:t>RI-03</w:t>
            </w:r>
          </w:p>
        </w:tc>
        <w:tc>
          <w:tcPr>
            <w:tcW w:w="2273" w:type="dxa"/>
            <w:vAlign w:val="center"/>
          </w:tcPr>
          <w:p w:rsidRPr="009D06A1" w:rsidR="008F1F0C" w:rsidP="000B6C96" w:rsidRDefault="008F1F0C" w14:paraId="02AC84BD" w14:textId="77777777">
            <w:pPr>
              <w:ind w:firstLine="0"/>
              <w:rPr>
                <w:rFonts w:cs="Arial"/>
                <w:sz w:val="18"/>
                <w:szCs w:val="18"/>
              </w:rPr>
            </w:pPr>
            <w:r>
              <w:rPr>
                <w:rFonts w:cs="Arial"/>
                <w:sz w:val="18"/>
                <w:szCs w:val="18"/>
                <w:lang w:eastAsia="en-US"/>
              </w:rPr>
              <w:t>PostgreSQL 17 local</w:t>
            </w:r>
          </w:p>
        </w:tc>
        <w:tc>
          <w:tcPr>
            <w:tcW w:w="5240" w:type="dxa"/>
            <w:vAlign w:val="center"/>
          </w:tcPr>
          <w:p w:rsidRPr="009D06A1" w:rsidR="008F1F0C" w:rsidP="000B6C96" w:rsidRDefault="008F1F0C" w14:paraId="2F6CF365" w14:textId="77777777">
            <w:pPr>
              <w:ind w:firstLine="0"/>
              <w:rPr>
                <w:rFonts w:cs="Arial"/>
                <w:sz w:val="18"/>
                <w:szCs w:val="18"/>
              </w:rPr>
            </w:pPr>
            <w:r>
              <w:rPr>
                <w:rFonts w:cs="Arial"/>
                <w:sz w:val="18"/>
                <w:szCs w:val="18"/>
                <w:lang w:eastAsia="en-US"/>
              </w:rPr>
              <w:t>Conexión desde web y worker al contenedor postgres por la red interna pg_net (puerto 5432, sin publicar en el host). El rol app_backend tiene solo los permisos de RD-02 y app_owner solo se usa para migrar. Nunca se usa postgres en ejecución normal.</w:t>
            </w:r>
          </w:p>
        </w:tc>
        <w:tc>
          <w:tcPr>
            <w:tcW w:w="1104" w:type="dxa"/>
            <w:vAlign w:val="center"/>
          </w:tcPr>
          <w:p w:rsidRPr="009D06A1" w:rsidR="008F1F0C" w:rsidP="000B6C96" w:rsidRDefault="008F1F0C" w14:paraId="01C22E08" w14:textId="77777777">
            <w:pPr>
              <w:ind w:firstLine="0"/>
              <w:rPr>
                <w:rFonts w:cs="Arial"/>
                <w:sz w:val="18"/>
                <w:szCs w:val="18"/>
              </w:rPr>
            </w:pPr>
            <w:r>
              <w:rPr>
                <w:rFonts w:cs="Arial"/>
                <w:sz w:val="18"/>
                <w:szCs w:val="18"/>
                <w:lang w:eastAsia="en-US"/>
              </w:rPr>
              <w:t>Debe</w:t>
            </w:r>
          </w:p>
        </w:tc>
      </w:tr>
      <w:tr w:rsidRPr="009D06A1" w:rsidR="00684B38" w:rsidTr="00684B38" w14:paraId="6F351EB9" w14:textId="77777777">
        <w:tc>
          <w:tcPr>
            <w:tcW w:w="743" w:type="dxa"/>
            <w:vAlign w:val="center"/>
          </w:tcPr>
          <w:p w:rsidRPr="009D06A1" w:rsidR="008F1F0C" w:rsidP="00EC7E87" w:rsidRDefault="00EC7E87" w14:paraId="1030BC56" w14:textId="77777777">
            <w:pPr>
              <w:ind w:firstLine="0"/>
              <w:rPr>
                <w:rFonts w:cs="Arial"/>
                <w:sz w:val="18"/>
                <w:szCs w:val="18"/>
              </w:rPr>
            </w:pPr>
            <w:r>
              <w:rPr>
                <w:rFonts w:cs="Arial"/>
                <w:sz w:val="18"/>
                <w:szCs w:val="18"/>
                <w:lang w:eastAsia="en-US"/>
              </w:rPr>
              <w:t>RI-04</w:t>
            </w:r>
          </w:p>
        </w:tc>
        <w:tc>
          <w:tcPr>
            <w:tcW w:w="2273" w:type="dxa"/>
            <w:vAlign w:val="center"/>
          </w:tcPr>
          <w:p w:rsidRPr="009D06A1" w:rsidR="008F1F0C" w:rsidP="000B6C96" w:rsidRDefault="008F1F0C" w14:paraId="38B5F680" w14:textId="77777777">
            <w:pPr>
              <w:ind w:firstLine="0"/>
              <w:rPr>
                <w:rFonts w:cs="Arial"/>
                <w:sz w:val="18"/>
                <w:szCs w:val="18"/>
              </w:rPr>
            </w:pPr>
            <w:r>
              <w:rPr>
                <w:rFonts w:cs="Arial"/>
                <w:sz w:val="18"/>
                <w:szCs w:val="18"/>
                <w:lang w:eastAsia="en-US"/>
              </w:rPr>
              <w:t>Supabase Auth</w:t>
            </w:r>
          </w:p>
        </w:tc>
        <w:tc>
          <w:tcPr>
            <w:tcW w:w="5240" w:type="dxa"/>
            <w:vAlign w:val="center"/>
          </w:tcPr>
          <w:p w:rsidRPr="009D06A1" w:rsidR="008F1F0C" w:rsidP="000B6C96" w:rsidRDefault="008F1F0C" w14:paraId="37BE5C60" w14:textId="77777777">
            <w:pPr>
              <w:ind w:firstLine="0"/>
              <w:rPr>
                <w:rFonts w:cs="Arial"/>
                <w:sz w:val="18"/>
                <w:szCs w:val="18"/>
              </w:rPr>
            </w:pPr>
            <w:r>
              <w:rPr>
                <w:rFonts w:cs="Arial"/>
                <w:sz w:val="18"/>
                <w:szCs w:val="18"/>
                <w:lang w:eastAsia="en-US"/>
              </w:rPr>
              <w:t xml:space="preserve">Desde el servidor: inicio de sesión con contraseña e inscripción, desafío y verificación de TOTP. La API de administración (creación y desactivación de usuarios) usa la clave </w:t>
            </w:r>
            <w:r>
              <w:rPr>
                <w:rStyle w:val="Ttulo2Car"/>
                <w:rFonts w:cs="Arial"/>
                <w:b w:val="0"/>
                <w:sz w:val="18"/>
                <w:szCs w:val="18"/>
                <w:lang w:eastAsia="en-US"/>
              </w:rPr>
              <w:t>service_role</w:t>
            </w:r>
            <w:r>
              <w:rPr>
                <w:rFonts w:cs="Arial"/>
                <w:sz w:val="18"/>
                <w:szCs w:val="18"/>
                <w:lang w:eastAsia="en-US"/>
              </w:rPr>
              <w:t>, disponible solo para el comando de administración, nunca en los contenedores web ni worker.</w:t>
            </w:r>
          </w:p>
        </w:tc>
        <w:tc>
          <w:tcPr>
            <w:tcW w:w="1104" w:type="dxa"/>
            <w:vAlign w:val="center"/>
          </w:tcPr>
          <w:p w:rsidRPr="009D06A1" w:rsidR="008F1F0C" w:rsidP="000B6C96" w:rsidRDefault="008F1F0C" w14:paraId="1CEA9A7B" w14:textId="77777777">
            <w:pPr>
              <w:ind w:firstLine="0"/>
              <w:rPr>
                <w:rFonts w:cs="Arial"/>
                <w:sz w:val="18"/>
                <w:szCs w:val="18"/>
              </w:rPr>
            </w:pPr>
            <w:r>
              <w:rPr>
                <w:rFonts w:cs="Arial"/>
                <w:sz w:val="18"/>
                <w:szCs w:val="18"/>
                <w:lang w:eastAsia="en-US"/>
              </w:rPr>
              <w:t>Debe</w:t>
            </w:r>
          </w:p>
        </w:tc>
      </w:tr>
      <w:tr w:rsidRPr="009D06A1" w:rsidR="00684B38" w:rsidTr="00684B38" w14:paraId="4CCAE4F9" w14:textId="77777777">
        <w:tc>
          <w:tcPr>
            <w:tcW w:w="743" w:type="dxa"/>
            <w:vAlign w:val="center"/>
          </w:tcPr>
          <w:p w:rsidRPr="009D06A1" w:rsidR="008F1F0C" w:rsidP="00EC7E87" w:rsidRDefault="00EC7E87" w14:paraId="63E88854" w14:textId="77777777">
            <w:pPr>
              <w:ind w:firstLine="0"/>
              <w:rPr>
                <w:rFonts w:cs="Arial"/>
                <w:sz w:val="18"/>
                <w:szCs w:val="18"/>
              </w:rPr>
            </w:pPr>
            <w:r>
              <w:rPr>
                <w:rFonts w:cs="Arial"/>
                <w:sz w:val="18"/>
                <w:szCs w:val="18"/>
                <w:lang w:eastAsia="en-US"/>
              </w:rPr>
              <w:t>RI-05</w:t>
            </w:r>
          </w:p>
        </w:tc>
        <w:tc>
          <w:tcPr>
            <w:tcW w:w="2273" w:type="dxa"/>
            <w:vAlign w:val="center"/>
          </w:tcPr>
          <w:p w:rsidRPr="009D06A1" w:rsidR="008F1F0C" w:rsidP="000B6C96" w:rsidRDefault="008F1F0C" w14:paraId="6AC2F8B9" w14:textId="77777777">
            <w:pPr>
              <w:ind w:firstLine="0"/>
              <w:rPr>
                <w:rFonts w:cs="Arial"/>
                <w:sz w:val="18"/>
                <w:szCs w:val="18"/>
              </w:rPr>
            </w:pPr>
            <w:r>
              <w:rPr>
                <w:rFonts w:cs="Arial"/>
                <w:sz w:val="18"/>
                <w:szCs w:val="18"/>
                <w:lang w:eastAsia="en-US"/>
              </w:rPr>
              <w:t>Docker secrets (directorio secrets/)</w:t>
            </w:r>
          </w:p>
        </w:tc>
        <w:tc>
          <w:tcPr>
            <w:tcW w:w="5240" w:type="dxa"/>
            <w:vAlign w:val="center"/>
          </w:tcPr>
          <w:p w:rsidRPr="009D06A1" w:rsidR="008F1F0C" w:rsidP="000B6C96" w:rsidRDefault="008F1F0C" w14:paraId="54CCB4DC" w14:textId="77777777">
            <w:pPr>
              <w:ind w:firstLine="0"/>
              <w:rPr>
                <w:rFonts w:cs="Arial"/>
                <w:sz w:val="18"/>
                <w:szCs w:val="18"/>
              </w:rPr>
            </w:pPr>
            <w:r>
              <w:rPr>
                <w:rFonts w:cs="Arial"/>
                <w:sz w:val="18"/>
                <w:szCs w:val="18"/>
                <w:lang w:eastAsia="en-US"/>
              </w:rPr>
              <w:t>Los secretos se generan con infra/scripts/preparar-entorno.sh en el directorio secrets/ del equipo, que no se versiona, y Docker Compose los monta como archivos en /run/secrets solo en los contenedores que los necesitan.</w:t>
            </w:r>
          </w:p>
        </w:tc>
        <w:tc>
          <w:tcPr>
            <w:tcW w:w="1104" w:type="dxa"/>
            <w:vAlign w:val="center"/>
          </w:tcPr>
          <w:p w:rsidRPr="009D06A1" w:rsidR="008F1F0C" w:rsidP="000B6C96" w:rsidRDefault="008F1F0C" w14:paraId="4C434C17" w14:textId="77777777">
            <w:pPr>
              <w:ind w:firstLine="0"/>
              <w:rPr>
                <w:rFonts w:cs="Arial"/>
                <w:sz w:val="18"/>
                <w:szCs w:val="18"/>
              </w:rPr>
            </w:pPr>
            <w:r>
              <w:rPr>
                <w:rFonts w:cs="Arial"/>
                <w:sz w:val="18"/>
                <w:szCs w:val="18"/>
                <w:lang w:eastAsia="en-US"/>
              </w:rPr>
              <w:t>Debe</w:t>
            </w:r>
          </w:p>
        </w:tc>
      </w:tr>
      <w:tr w:rsidRPr="009D06A1" w:rsidR="00684B38" w:rsidTr="00684B38" w14:paraId="52886651" w14:textId="77777777">
        <w:tc>
          <w:tcPr>
            <w:tcW w:w="743" w:type="dxa"/>
            <w:tcBorders>
              <w:bottom w:val="single" w:color="auto" w:sz="4" w:space="0"/>
            </w:tcBorders>
            <w:vAlign w:val="center"/>
          </w:tcPr>
          <w:p w:rsidRPr="009D06A1" w:rsidR="008F1F0C" w:rsidP="00EC7E87" w:rsidRDefault="00EC7E87" w14:paraId="1EBEFD66" w14:textId="77777777">
            <w:pPr>
              <w:ind w:firstLine="0"/>
              <w:rPr>
                <w:rFonts w:cs="Arial"/>
                <w:sz w:val="18"/>
                <w:szCs w:val="18"/>
              </w:rPr>
            </w:pPr>
            <w:r>
              <w:rPr>
                <w:rFonts w:cs="Arial"/>
                <w:sz w:val="18"/>
                <w:szCs w:val="18"/>
                <w:lang w:eastAsia="en-US"/>
              </w:rPr>
              <w:t>RI-06</w:t>
            </w:r>
          </w:p>
        </w:tc>
        <w:tc>
          <w:tcPr>
            <w:tcW w:w="2273" w:type="dxa"/>
            <w:tcBorders>
              <w:bottom w:val="single" w:color="auto" w:sz="4" w:space="0"/>
            </w:tcBorders>
            <w:vAlign w:val="center"/>
          </w:tcPr>
          <w:p w:rsidRPr="009D06A1" w:rsidR="008F1F0C" w:rsidP="000B6C96" w:rsidRDefault="008F1F0C" w14:paraId="200BFCD6" w14:textId="77777777">
            <w:pPr>
              <w:ind w:firstLine="0"/>
              <w:rPr>
                <w:rFonts w:cs="Arial"/>
                <w:sz w:val="18"/>
                <w:szCs w:val="18"/>
              </w:rPr>
            </w:pPr>
            <w:r>
              <w:rPr>
                <w:rFonts w:cs="Arial"/>
                <w:sz w:val="18"/>
                <w:szCs w:val="18"/>
                <w:lang w:eastAsia="en-US"/>
              </w:rPr>
              <w:t>Almacenamiento local de exportes y respaldos</w:t>
            </w:r>
          </w:p>
        </w:tc>
        <w:tc>
          <w:tcPr>
            <w:tcW w:w="5240" w:type="dxa"/>
            <w:tcBorders>
              <w:bottom w:val="single" w:color="auto" w:sz="4" w:space="0"/>
            </w:tcBorders>
            <w:vAlign w:val="center"/>
          </w:tcPr>
          <w:p w:rsidRPr="009D06A1" w:rsidR="008F1F0C" w:rsidP="000B6C96" w:rsidRDefault="008F1F0C" w14:paraId="06EF5BDD" w14:textId="77777777">
            <w:pPr>
              <w:ind w:firstLine="0"/>
              <w:rPr>
                <w:rFonts w:cs="Arial"/>
                <w:sz w:val="18"/>
                <w:szCs w:val="18"/>
              </w:rPr>
            </w:pPr>
            <w:r>
              <w:rPr>
                <w:rFonts w:cs="Arial"/>
                <w:sz w:val="18"/>
                <w:szCs w:val="18"/>
                <w:lang w:eastAsia="en-US"/>
              </w:rPr>
              <w:t>El worker escribe la auditoría diaria y su ancla en el volumen exportes; los respaldos se generan en el host. Ambos se copian a un medio externo al equipo.</w:t>
            </w:r>
          </w:p>
        </w:tc>
        <w:tc>
          <w:tcPr>
            <w:tcW w:w="1104" w:type="dxa"/>
            <w:tcBorders>
              <w:bottom w:val="single" w:color="auto" w:sz="4" w:space="0"/>
            </w:tcBorders>
            <w:vAlign w:val="center"/>
          </w:tcPr>
          <w:p w:rsidRPr="009D06A1" w:rsidR="008F1F0C" w:rsidP="000B6C96" w:rsidRDefault="008F1F0C" w14:paraId="27A3D0A7" w14:textId="77777777">
            <w:pPr>
              <w:ind w:firstLine="0"/>
              <w:rPr>
                <w:rFonts w:cs="Arial"/>
                <w:sz w:val="18"/>
                <w:szCs w:val="18"/>
              </w:rPr>
            </w:pPr>
            <w:r>
              <w:rPr>
                <w:rFonts w:cs="Arial"/>
                <w:sz w:val="18"/>
                <w:szCs w:val="18"/>
                <w:lang w:eastAsia="en-US"/>
              </w:rPr>
              <w:t>Debe</w:t>
            </w:r>
          </w:p>
        </w:tc>
      </w:tr>
    </w:tbl>
    <w:p w:rsidR="00FF43EA" w:rsidP="00AA5910" w:rsidRDefault="00FF43EA" w14:paraId="0231E00C" w14:textId="77777777"/>
    <w:p w:rsidR="00EC7E87" w:rsidP="00AA5910" w:rsidRDefault="00EC7E87" w14:paraId="74A1082B" w14:textId="77777777"/>
    <w:p w:rsidR="000A6E18" w:rsidP="00AA6FCF" w:rsidRDefault="00AA6FCF" w14:paraId="18BCF579" w14:textId="18EF7321">
      <w:pPr>
        <w:pStyle w:val="Ttulo1"/>
      </w:pPr>
      <w:bookmarkStart w:name="_Toc243849253" w:id="24"/>
      <w:r>
        <w:t>Requisitos No Funcionales</w:t>
      </w:r>
      <w:bookmarkEnd w:id="24"/>
    </w:p>
    <w:p w:rsidR="00EC7E87" w:rsidP="00705852" w:rsidRDefault="00705852" w14:paraId="0D368F62" w14:textId="4FF32C48">
      <w:r>
        <w:t>A continuación, se detallan los requisitos no funcionales que complementan la operación del sistema, definiendo los estándares de desempeño, disponibilidad, seguridad, mantenibilidad e integración que deben ser satisfechos para garantizar una plataforma confiable, escalable y técnicamente sostenible.</w:t>
      </w:r>
    </w:p>
    <w:p w:rsidR="0038323F" w:rsidP="0038323F" w:rsidRDefault="0038323F" w14:paraId="32534CEA" w14:textId="3AB56E1B">
      <w:pPr>
        <w:ind w:firstLine="0"/>
        <w:rPr>
          <w:rFonts w:eastAsiaTheme="majorEastAsia" w:cstheme="majorBidi"/>
          <w:b/>
        </w:rPr>
      </w:pPr>
      <w:r>
        <w:rPr>
          <w:rFonts w:eastAsiaTheme="majorEastAsia" w:cstheme="majorBidi"/>
          <w:b/>
        </w:rPr>
        <w:t xml:space="preserve">Seguridad </w:t>
      </w:r>
    </w:p>
    <w:p w:rsidR="0038323F" w:rsidP="1472971F" w:rsidRDefault="0B93C259" w14:paraId="349A266D" w14:textId="011F26EC">
      <w:pPr>
        <w:spacing w:before="240" w:after="240"/>
      </w:pPr>
      <w:r>
        <w:t xml:space="preserve">El sistema se protege cifrando el tráfico, guardando los secretos aparte como Docker secrets fuera del repositorio, realizando la validación de las entradas, limitando los intentos de acceso y revisando el código automáticamente </w:t>
      </w:r>
      <w:r>
        <w:rPr>
          <w:b/>
          <w:bCs/>
        </w:rPr>
        <w:t>Tabla 25</w:t>
      </w:r>
      <w:r>
        <w:t>.</w:t>
      </w:r>
    </w:p>
    <w:p w:rsidRPr="00795A0B" w:rsidR="0038323F" w:rsidP="0038323F" w:rsidRDefault="0038323F" w14:paraId="76053BA9" w14:textId="5BE0D05E">
      <w:pPr>
        <w:ind w:firstLine="708"/>
        <w:rPr>
          <w:b/>
          <w:bCs/>
        </w:rPr>
      </w:pPr>
      <w:r>
        <w:rPr>
          <w:b/>
          <w:bCs/>
        </w:rPr>
        <w:t>Tabla 25</w:t>
      </w:r>
    </w:p>
    <w:p w:rsidR="0038323F" w:rsidP="0038323F" w:rsidRDefault="00F462D3" w14:paraId="41CEB81B" w14:textId="2C3C3EFD">
      <w:r>
        <w:rPr>
          <w:i/>
          <w:iCs/>
        </w:rPr>
        <w:t>Requisito NO funcionales de seguridad de SSGUI</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38323F" w:rsidR="0038323F" w:rsidTr="0038323F" w14:paraId="41B339A7"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38323F" w:rsidR="0038323F" w:rsidP="00705852" w:rsidRDefault="0038323F" w14:paraId="54161200" w14:textId="77777777">
            <w:pPr>
              <w:ind w:firstLine="0"/>
              <w:rPr>
                <w:rFonts w:cs="Arial"/>
                <w:sz w:val="18"/>
                <w:szCs w:val="18"/>
              </w:rPr>
            </w:pPr>
            <w:r>
              <w:rPr>
                <w:rFonts w:cs="Arial"/>
                <w:b/>
                <w:sz w:val="18"/>
                <w:szCs w:val="18"/>
                <w:lang w:eastAsia="en-US"/>
              </w:rPr>
              <w:t>ID</w:t>
            </w:r>
          </w:p>
        </w:tc>
        <w:tc>
          <w:tcPr>
            <w:tcW w:w="7371" w:type="dxa"/>
            <w:tcBorders>
              <w:top w:val="single" w:color="auto" w:sz="4" w:space="0"/>
              <w:bottom w:val="single" w:color="auto" w:sz="4" w:space="0"/>
            </w:tcBorders>
            <w:vAlign w:val="center"/>
          </w:tcPr>
          <w:p w:rsidRPr="0038323F" w:rsidR="0038323F" w:rsidP="00705852" w:rsidRDefault="0038323F" w14:paraId="6DBD627D" w14:textId="77777777">
            <w:pPr>
              <w:ind w:firstLine="0"/>
              <w:rPr>
                <w:rFonts w:cs="Arial"/>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38323F" w:rsidR="0038323F" w:rsidP="00705852" w:rsidRDefault="0038323F" w14:paraId="1578431C" w14:textId="77777777">
            <w:pPr>
              <w:ind w:firstLine="0"/>
              <w:rPr>
                <w:rFonts w:cs="Arial"/>
                <w:sz w:val="18"/>
                <w:szCs w:val="18"/>
              </w:rPr>
            </w:pPr>
            <w:r>
              <w:rPr>
                <w:rFonts w:cs="Arial"/>
                <w:b/>
                <w:sz w:val="18"/>
                <w:szCs w:val="18"/>
                <w:lang w:eastAsia="en-US"/>
              </w:rPr>
              <w:t>Prioridad</w:t>
            </w:r>
          </w:p>
        </w:tc>
      </w:tr>
      <w:tr w:rsidRPr="0038323F" w:rsidR="0038323F" w:rsidTr="0038323F" w14:paraId="4FADF577" w14:textId="77777777">
        <w:tc>
          <w:tcPr>
            <w:tcW w:w="885" w:type="dxa"/>
            <w:tcBorders>
              <w:top w:val="single" w:color="auto" w:sz="4" w:space="0"/>
            </w:tcBorders>
            <w:vAlign w:val="center"/>
          </w:tcPr>
          <w:p w:rsidRPr="0038323F" w:rsidR="0038323F" w:rsidP="00705852" w:rsidRDefault="0038323F" w14:paraId="13B78327" w14:textId="77777777">
            <w:pPr>
              <w:ind w:firstLine="0"/>
              <w:rPr>
                <w:rFonts w:cs="Arial"/>
                <w:sz w:val="18"/>
                <w:szCs w:val="18"/>
              </w:rPr>
            </w:pPr>
            <w:r>
              <w:rPr>
                <w:rFonts w:cs="Arial"/>
                <w:sz w:val="18"/>
                <w:szCs w:val="18"/>
                <w:lang w:eastAsia="en-US"/>
              </w:rPr>
              <w:t>RS-01</w:t>
            </w:r>
          </w:p>
        </w:tc>
        <w:tc>
          <w:tcPr>
            <w:tcW w:w="7371" w:type="dxa"/>
            <w:tcBorders>
              <w:top w:val="single" w:color="auto" w:sz="4" w:space="0"/>
            </w:tcBorders>
            <w:vAlign w:val="center"/>
          </w:tcPr>
          <w:p w:rsidRPr="0038323F" w:rsidR="0038323F" w:rsidP="00705852" w:rsidRDefault="0038323F" w14:paraId="022F2D96" w14:textId="77777777">
            <w:pPr>
              <w:ind w:firstLine="0"/>
              <w:rPr>
                <w:rFonts w:cs="Arial"/>
                <w:sz w:val="18"/>
                <w:szCs w:val="18"/>
              </w:rPr>
            </w:pPr>
            <w:r>
              <w:rPr>
                <w:rFonts w:cs="Arial"/>
                <w:sz w:val="18"/>
                <w:szCs w:val="18"/>
                <w:lang w:eastAsia="en-US"/>
              </w:rPr>
              <w:t>Todo el tráfico hacia la aplicación y GLPI debe usar TLS 1.2 o superior. En la máquina local, BunkerWeb usa un certificado autofirmado para app.localhost y glpi.localhost. El puerto 80 solo redirige a 443.</w:t>
            </w:r>
          </w:p>
        </w:tc>
        <w:tc>
          <w:tcPr>
            <w:tcW w:w="1104" w:type="dxa"/>
            <w:tcBorders>
              <w:top w:val="single" w:color="auto" w:sz="4" w:space="0"/>
            </w:tcBorders>
            <w:vAlign w:val="center"/>
          </w:tcPr>
          <w:p w:rsidRPr="0038323F" w:rsidR="0038323F" w:rsidP="00705852" w:rsidRDefault="0038323F" w14:paraId="66F492BB" w14:textId="77777777">
            <w:pPr>
              <w:ind w:firstLine="0"/>
              <w:rPr>
                <w:rFonts w:cs="Arial"/>
                <w:sz w:val="18"/>
                <w:szCs w:val="18"/>
              </w:rPr>
            </w:pPr>
            <w:r>
              <w:rPr>
                <w:rFonts w:cs="Arial"/>
                <w:sz w:val="18"/>
                <w:szCs w:val="18"/>
                <w:lang w:eastAsia="en-US"/>
              </w:rPr>
              <w:t>Debe</w:t>
            </w:r>
          </w:p>
        </w:tc>
      </w:tr>
      <w:tr w:rsidRPr="0038323F" w:rsidR="0038323F" w:rsidTr="0038323F" w14:paraId="50A63F28" w14:textId="77777777">
        <w:tc>
          <w:tcPr>
            <w:tcW w:w="885" w:type="dxa"/>
            <w:vAlign w:val="center"/>
          </w:tcPr>
          <w:p w:rsidRPr="0038323F" w:rsidR="0038323F" w:rsidP="00705852" w:rsidRDefault="0038323F" w14:paraId="5FAEA56E" w14:textId="77777777">
            <w:pPr>
              <w:ind w:firstLine="0"/>
              <w:rPr>
                <w:rFonts w:cs="Arial"/>
                <w:sz w:val="18"/>
                <w:szCs w:val="18"/>
              </w:rPr>
            </w:pPr>
            <w:r>
              <w:rPr>
                <w:rFonts w:cs="Arial"/>
                <w:sz w:val="18"/>
                <w:szCs w:val="18"/>
                <w:lang w:eastAsia="en-US"/>
              </w:rPr>
              <w:t>RS-02</w:t>
            </w:r>
          </w:p>
        </w:tc>
        <w:tc>
          <w:tcPr>
            <w:tcW w:w="7371" w:type="dxa"/>
            <w:vAlign w:val="center"/>
          </w:tcPr>
          <w:p w:rsidRPr="0038323F" w:rsidR="0038323F" w:rsidP="00705852" w:rsidRDefault="0038323F" w14:paraId="4A0D4693" w14:textId="77777777">
            <w:pPr>
              <w:ind w:firstLine="0"/>
              <w:rPr>
                <w:rFonts w:cs="Arial"/>
                <w:sz w:val="18"/>
                <w:szCs w:val="18"/>
              </w:rPr>
            </w:pPr>
            <w:r>
              <w:rPr>
                <w:rFonts w:cs="Arial"/>
                <w:sz w:val="18"/>
                <w:szCs w:val="18"/>
                <w:lang w:eastAsia="en-US"/>
              </w:rPr>
              <w:t>Solo el proxy inverso (BunkerWeb) debe publicar puertos (443 y 80). Los puertos de reportería (Grafana y Fluent Bit) se publican solo en 127.0.0.1. No hay acceso remoto: la administración se hace en la propia máquina con Docker Compose.</w:t>
            </w:r>
          </w:p>
        </w:tc>
        <w:tc>
          <w:tcPr>
            <w:tcW w:w="1104" w:type="dxa"/>
            <w:vAlign w:val="center"/>
          </w:tcPr>
          <w:p w:rsidRPr="0038323F" w:rsidR="0038323F" w:rsidP="00705852" w:rsidRDefault="0038323F" w14:paraId="7A595887" w14:textId="77777777">
            <w:pPr>
              <w:ind w:firstLine="0"/>
              <w:rPr>
                <w:rFonts w:cs="Arial"/>
                <w:sz w:val="18"/>
                <w:szCs w:val="18"/>
              </w:rPr>
            </w:pPr>
            <w:r>
              <w:rPr>
                <w:rFonts w:cs="Arial"/>
                <w:sz w:val="18"/>
                <w:szCs w:val="18"/>
                <w:lang w:eastAsia="en-US"/>
              </w:rPr>
              <w:t>Debe</w:t>
            </w:r>
          </w:p>
        </w:tc>
      </w:tr>
      <w:tr w:rsidRPr="0038323F" w:rsidR="0038323F" w:rsidTr="0038323F" w14:paraId="6A80E234" w14:textId="77777777">
        <w:tc>
          <w:tcPr>
            <w:tcW w:w="885" w:type="dxa"/>
            <w:vAlign w:val="center"/>
          </w:tcPr>
          <w:p w:rsidRPr="0038323F" w:rsidR="0038323F" w:rsidP="00705852" w:rsidRDefault="0038323F" w14:paraId="14D1D526" w14:textId="77777777">
            <w:pPr>
              <w:ind w:firstLine="0"/>
              <w:rPr>
                <w:rFonts w:cs="Arial"/>
                <w:sz w:val="18"/>
                <w:szCs w:val="18"/>
              </w:rPr>
            </w:pPr>
            <w:r>
              <w:rPr>
                <w:rFonts w:cs="Arial"/>
                <w:sz w:val="18"/>
                <w:szCs w:val="18"/>
                <w:lang w:eastAsia="en-US"/>
              </w:rPr>
              <w:t>RS-03</w:t>
            </w:r>
          </w:p>
        </w:tc>
        <w:tc>
          <w:tcPr>
            <w:tcW w:w="7371" w:type="dxa"/>
            <w:vAlign w:val="center"/>
          </w:tcPr>
          <w:p w:rsidRPr="0038323F" w:rsidR="0038323F" w:rsidP="00705852" w:rsidRDefault="0038323F" w14:paraId="50EAD0B2" w14:textId="77777777">
            <w:pPr>
              <w:ind w:firstLine="0"/>
              <w:rPr>
                <w:rFonts w:cs="Arial"/>
                <w:sz w:val="18"/>
                <w:szCs w:val="18"/>
              </w:rPr>
            </w:pPr>
            <w:r>
              <w:rPr>
                <w:rFonts w:cs="Arial"/>
                <w:sz w:val="18"/>
                <w:szCs w:val="18"/>
                <w:lang w:eastAsia="en-US"/>
              </w:rPr>
              <w:t xml:space="preserve">La red </w:t>
            </w:r>
            <w:r>
              <w:rPr>
                <w:rStyle w:val="VerbatimChar"/>
                <w:rFonts w:ascii="Arial" w:hAnsi="Arial" w:cs="Arial"/>
                <w:szCs w:val="18"/>
                <w:lang w:eastAsia="en-US"/>
              </w:rPr>
              <w:t>db_net</w:t>
            </w:r>
            <w:r>
              <w:rPr>
                <w:rFonts w:cs="Arial"/>
                <w:sz w:val="18"/>
                <w:szCs w:val="18"/>
                <w:lang w:eastAsia="en-US"/>
              </w:rPr>
              <w:t xml:space="preserve"> debe declararse </w:t>
            </w:r>
            <w:r>
              <w:rPr>
                <w:rStyle w:val="VerbatimChar"/>
                <w:rFonts w:ascii="Arial" w:hAnsi="Arial" w:cs="Arial"/>
                <w:szCs w:val="18"/>
                <w:lang w:eastAsia="en-US"/>
              </w:rPr>
              <w:t>internal: true</w:t>
            </w:r>
            <w:r>
              <w:rPr>
                <w:rFonts w:cs="Arial"/>
                <w:sz w:val="18"/>
                <w:szCs w:val="18"/>
                <w:lang w:eastAsia="en-US"/>
              </w:rPr>
              <w:t>, y MariaDB no debe publicar puertos.</w:t>
            </w:r>
          </w:p>
        </w:tc>
        <w:tc>
          <w:tcPr>
            <w:tcW w:w="1104" w:type="dxa"/>
            <w:vAlign w:val="center"/>
          </w:tcPr>
          <w:p w:rsidRPr="0038323F" w:rsidR="0038323F" w:rsidP="00705852" w:rsidRDefault="0038323F" w14:paraId="5B5517DA" w14:textId="77777777">
            <w:pPr>
              <w:ind w:firstLine="0"/>
              <w:rPr>
                <w:rFonts w:cs="Arial"/>
                <w:sz w:val="18"/>
                <w:szCs w:val="18"/>
              </w:rPr>
            </w:pPr>
            <w:r>
              <w:rPr>
                <w:rFonts w:cs="Arial"/>
                <w:sz w:val="18"/>
                <w:szCs w:val="18"/>
                <w:lang w:eastAsia="en-US"/>
              </w:rPr>
              <w:t>Debe</w:t>
            </w:r>
          </w:p>
        </w:tc>
      </w:tr>
      <w:tr w:rsidRPr="0038323F" w:rsidR="0038323F" w:rsidTr="0038323F" w14:paraId="0B8CFA91" w14:textId="77777777">
        <w:tc>
          <w:tcPr>
            <w:tcW w:w="885" w:type="dxa"/>
            <w:vAlign w:val="center"/>
          </w:tcPr>
          <w:p w:rsidRPr="0038323F" w:rsidR="0038323F" w:rsidP="00705852" w:rsidRDefault="0038323F" w14:paraId="6D72E730" w14:textId="77777777">
            <w:pPr>
              <w:ind w:firstLine="0"/>
              <w:rPr>
                <w:rFonts w:cs="Arial"/>
                <w:sz w:val="18"/>
                <w:szCs w:val="18"/>
              </w:rPr>
            </w:pPr>
            <w:r>
              <w:rPr>
                <w:rFonts w:cs="Arial"/>
                <w:sz w:val="18"/>
                <w:szCs w:val="18"/>
                <w:lang w:eastAsia="en-US"/>
              </w:rPr>
              <w:t>RS-04</w:t>
            </w:r>
          </w:p>
        </w:tc>
        <w:tc>
          <w:tcPr>
            <w:tcW w:w="7371" w:type="dxa"/>
            <w:vAlign w:val="center"/>
          </w:tcPr>
          <w:p w:rsidRPr="0038323F" w:rsidR="0038323F" w:rsidP="00705852" w:rsidRDefault="0038323F" w14:paraId="6C1C17C4" w14:textId="77777777">
            <w:pPr>
              <w:ind w:firstLine="0"/>
              <w:rPr>
                <w:rFonts w:cs="Arial"/>
                <w:sz w:val="18"/>
                <w:szCs w:val="18"/>
              </w:rPr>
            </w:pPr>
            <w:r>
              <w:rPr>
                <w:rFonts w:cs="Arial"/>
                <w:sz w:val="18"/>
                <w:szCs w:val="18"/>
                <w:lang w:eastAsia="en-US"/>
              </w:rPr>
              <w:t xml:space="preserve">Django en producción debe tener </w:t>
            </w:r>
            <w:r>
              <w:rPr>
                <w:rStyle w:val="VerbatimChar"/>
                <w:rFonts w:ascii="Arial" w:hAnsi="Arial" w:cs="Arial"/>
                <w:szCs w:val="18"/>
                <w:lang w:eastAsia="en-US"/>
              </w:rPr>
              <w:t>DEBUG=False</w:t>
            </w:r>
            <w:r>
              <w:rPr>
                <w:rFonts w:cs="Arial"/>
                <w:sz w:val="18"/>
                <w:szCs w:val="18"/>
                <w:lang w:eastAsia="en-US"/>
              </w:rPr>
              <w:t xml:space="preserve">, </w:t>
            </w:r>
            <w:r>
              <w:rPr>
                <w:rStyle w:val="VerbatimChar"/>
                <w:rFonts w:ascii="Arial" w:hAnsi="Arial" w:cs="Arial"/>
                <w:szCs w:val="18"/>
                <w:lang w:eastAsia="en-US"/>
              </w:rPr>
              <w:t>ALLOWED_HOSTS</w:t>
            </w:r>
            <w:r>
              <w:rPr>
                <w:rFonts w:cs="Arial"/>
                <w:sz w:val="18"/>
                <w:szCs w:val="18"/>
                <w:lang w:eastAsia="en-US"/>
              </w:rPr>
              <w:t xml:space="preserve"> explícito, cookies de sesión y CSRF con </w:t>
            </w:r>
            <w:r>
              <w:rPr>
                <w:rStyle w:val="VerbatimChar"/>
                <w:rFonts w:ascii="Arial" w:hAnsi="Arial" w:cs="Arial"/>
                <w:szCs w:val="18"/>
                <w:lang w:eastAsia="en-US"/>
              </w:rPr>
              <w:t>Secure</w:t>
            </w:r>
            <w:r>
              <w:rPr>
                <w:rFonts w:cs="Arial"/>
                <w:sz w:val="18"/>
                <w:szCs w:val="18"/>
                <w:lang w:eastAsia="en-US"/>
              </w:rPr>
              <w:t xml:space="preserve">, </w:t>
            </w:r>
            <w:r>
              <w:rPr>
                <w:rStyle w:val="VerbatimChar"/>
                <w:rFonts w:ascii="Arial" w:hAnsi="Arial" w:cs="Arial"/>
                <w:szCs w:val="18"/>
                <w:lang w:eastAsia="en-US"/>
              </w:rPr>
              <w:t>HttpOnly</w:t>
            </w:r>
            <w:r>
              <w:rPr>
                <w:rFonts w:cs="Arial"/>
                <w:sz w:val="18"/>
                <w:szCs w:val="18"/>
                <w:lang w:eastAsia="en-US"/>
              </w:rPr>
              <w:t xml:space="preserve"> y </w:t>
            </w:r>
            <w:r>
              <w:rPr>
                <w:rStyle w:val="VerbatimChar"/>
                <w:rFonts w:ascii="Arial" w:hAnsi="Arial" w:cs="Arial"/>
                <w:szCs w:val="18"/>
                <w:lang w:eastAsia="en-US"/>
              </w:rPr>
              <w:t>SameSite=Lax</w:t>
            </w:r>
            <w:r>
              <w:rPr>
                <w:rFonts w:cs="Arial"/>
                <w:sz w:val="18"/>
                <w:szCs w:val="18"/>
                <w:lang w:eastAsia="en-US"/>
              </w:rPr>
              <w:t xml:space="preserve">, HSTS, </w:t>
            </w:r>
            <w:r>
              <w:rPr>
                <w:rStyle w:val="VerbatimChar"/>
                <w:rFonts w:ascii="Arial" w:hAnsi="Arial" w:cs="Arial"/>
                <w:szCs w:val="18"/>
                <w:lang w:eastAsia="en-US"/>
              </w:rPr>
              <w:t>X-Frame-Options: DENY</w:t>
            </w:r>
            <w:r>
              <w:rPr>
                <w:rFonts w:cs="Arial"/>
                <w:sz w:val="18"/>
                <w:szCs w:val="18"/>
                <w:lang w:eastAsia="en-US"/>
              </w:rPr>
              <w:t xml:space="preserve"> y protección CSRF en todos los formularios.</w:t>
            </w:r>
          </w:p>
        </w:tc>
        <w:tc>
          <w:tcPr>
            <w:tcW w:w="1104" w:type="dxa"/>
            <w:vAlign w:val="center"/>
          </w:tcPr>
          <w:p w:rsidRPr="0038323F" w:rsidR="0038323F" w:rsidP="00705852" w:rsidRDefault="0038323F" w14:paraId="0CC8B9CF" w14:textId="77777777">
            <w:pPr>
              <w:ind w:firstLine="0"/>
              <w:rPr>
                <w:rFonts w:cs="Arial"/>
                <w:sz w:val="18"/>
                <w:szCs w:val="18"/>
              </w:rPr>
            </w:pPr>
            <w:r>
              <w:rPr>
                <w:rFonts w:cs="Arial"/>
                <w:sz w:val="18"/>
                <w:szCs w:val="18"/>
                <w:lang w:eastAsia="en-US"/>
              </w:rPr>
              <w:t>Debe</w:t>
            </w:r>
          </w:p>
        </w:tc>
      </w:tr>
      <w:tr w:rsidRPr="0038323F" w:rsidR="0038323F" w:rsidTr="0038323F" w14:paraId="7A33A766" w14:textId="77777777">
        <w:tc>
          <w:tcPr>
            <w:tcW w:w="885" w:type="dxa"/>
            <w:vAlign w:val="center"/>
          </w:tcPr>
          <w:p w:rsidRPr="0038323F" w:rsidR="0038323F" w:rsidP="00705852" w:rsidRDefault="0038323F" w14:paraId="3A754147" w14:textId="77777777">
            <w:pPr>
              <w:ind w:firstLine="0"/>
              <w:rPr>
                <w:rFonts w:cs="Arial"/>
                <w:sz w:val="18"/>
                <w:szCs w:val="18"/>
              </w:rPr>
            </w:pPr>
            <w:r>
              <w:rPr>
                <w:rFonts w:cs="Arial"/>
                <w:sz w:val="18"/>
                <w:szCs w:val="18"/>
                <w:lang w:eastAsia="en-US"/>
              </w:rPr>
              <w:t>RS-05</w:t>
            </w:r>
          </w:p>
        </w:tc>
        <w:tc>
          <w:tcPr>
            <w:tcW w:w="7371" w:type="dxa"/>
            <w:vAlign w:val="center"/>
          </w:tcPr>
          <w:p w:rsidRPr="0038323F" w:rsidR="0038323F" w:rsidP="00705852" w:rsidRDefault="0038323F" w14:paraId="3F5607E6" w14:textId="77777777">
            <w:pPr>
              <w:ind w:firstLine="0"/>
              <w:rPr>
                <w:rFonts w:cs="Arial"/>
                <w:sz w:val="18"/>
                <w:szCs w:val="18"/>
              </w:rPr>
            </w:pPr>
            <w:r>
              <w:rPr>
                <w:rFonts w:cs="Arial"/>
                <w:sz w:val="18"/>
                <w:szCs w:val="18"/>
                <w:lang w:eastAsia="en-US"/>
              </w:rPr>
              <w:t xml:space="preserve">Todo input externo, incluidas las cabeceras HTTP, se valida con formularios de Django o esquemas. Las consultas usan el ORM o SQL con parámetros, incluidas las escrituras de auditoría y logs. </w:t>
            </w:r>
            <w:r>
              <w:rPr>
                <w:rStyle w:val="VerbatimChar"/>
                <w:rFonts w:ascii="Arial" w:hAnsi="Arial" w:cs="Arial"/>
                <w:szCs w:val="18"/>
                <w:lang w:eastAsia="en-US"/>
              </w:rPr>
              <w:t>X-Forwarded-For</w:t>
            </w:r>
            <w:r>
              <w:rPr>
                <w:rFonts w:cs="Arial"/>
                <w:sz w:val="18"/>
                <w:szCs w:val="18"/>
                <w:lang w:eastAsia="en-US"/>
              </w:rPr>
              <w:t xml:space="preserve"> solo se confía si viene del proxy.</w:t>
            </w:r>
          </w:p>
        </w:tc>
        <w:tc>
          <w:tcPr>
            <w:tcW w:w="1104" w:type="dxa"/>
            <w:vAlign w:val="center"/>
          </w:tcPr>
          <w:p w:rsidRPr="0038323F" w:rsidR="0038323F" w:rsidP="00705852" w:rsidRDefault="0038323F" w14:paraId="6279EADA" w14:textId="77777777">
            <w:pPr>
              <w:ind w:firstLine="0"/>
              <w:rPr>
                <w:rFonts w:cs="Arial"/>
                <w:sz w:val="18"/>
                <w:szCs w:val="18"/>
              </w:rPr>
            </w:pPr>
            <w:r>
              <w:rPr>
                <w:rFonts w:cs="Arial"/>
                <w:sz w:val="18"/>
                <w:szCs w:val="18"/>
                <w:lang w:eastAsia="en-US"/>
              </w:rPr>
              <w:t>Debe</w:t>
            </w:r>
          </w:p>
        </w:tc>
      </w:tr>
      <w:tr w:rsidRPr="0038323F" w:rsidR="0038323F" w:rsidTr="0038323F" w14:paraId="69526F3B" w14:textId="77777777">
        <w:tc>
          <w:tcPr>
            <w:tcW w:w="885" w:type="dxa"/>
            <w:vAlign w:val="center"/>
          </w:tcPr>
          <w:p w:rsidRPr="0038323F" w:rsidR="0038323F" w:rsidP="00705852" w:rsidRDefault="0038323F" w14:paraId="2AA9FE13" w14:textId="77777777">
            <w:pPr>
              <w:ind w:firstLine="0"/>
              <w:rPr>
                <w:rFonts w:cs="Arial"/>
                <w:sz w:val="18"/>
                <w:szCs w:val="18"/>
              </w:rPr>
            </w:pPr>
            <w:r>
              <w:rPr>
                <w:rFonts w:cs="Arial"/>
                <w:sz w:val="18"/>
                <w:szCs w:val="18"/>
                <w:lang w:eastAsia="en-US"/>
              </w:rPr>
              <w:t>RS-06</w:t>
            </w:r>
          </w:p>
        </w:tc>
        <w:tc>
          <w:tcPr>
            <w:tcW w:w="7371" w:type="dxa"/>
            <w:vAlign w:val="center"/>
          </w:tcPr>
          <w:p w:rsidRPr="0038323F" w:rsidR="0038323F" w:rsidP="00705852" w:rsidRDefault="0038323F" w14:paraId="5684E8DB" w14:textId="77777777">
            <w:pPr>
              <w:ind w:firstLine="0"/>
              <w:rPr>
                <w:rFonts w:cs="Arial"/>
                <w:sz w:val="18"/>
                <w:szCs w:val="18"/>
              </w:rPr>
            </w:pPr>
            <w:r>
              <w:rPr>
                <w:rFonts w:cs="Arial"/>
                <w:sz w:val="18"/>
                <w:szCs w:val="18"/>
                <w:lang w:eastAsia="en-US"/>
              </w:rPr>
              <w:t xml:space="preserve">Los secretos viven en el directorio secrets/ del equipo (excluido de Git), se montan como Docker secrets y se rotan cada 90 días: clave secreta de Django, contraseña de </w:t>
            </w:r>
            <w:r>
              <w:rPr>
                <w:rStyle w:val="VerbatimChar"/>
                <w:rFonts w:ascii="Arial" w:hAnsi="Arial" w:cs="Arial"/>
                <w:szCs w:val="18"/>
                <w:lang w:eastAsia="en-US"/>
              </w:rPr>
              <w:t>app_backend</w:t>
            </w:r>
            <w:r>
              <w:rPr>
                <w:rFonts w:cs="Arial"/>
                <w:sz w:val="18"/>
                <w:szCs w:val="18"/>
                <w:lang w:eastAsia="en-US"/>
              </w:rPr>
              <w:t>, token de GLPI y claves de Supabase.</w:t>
            </w:r>
          </w:p>
        </w:tc>
        <w:tc>
          <w:tcPr>
            <w:tcW w:w="1104" w:type="dxa"/>
            <w:vAlign w:val="center"/>
          </w:tcPr>
          <w:p w:rsidRPr="0038323F" w:rsidR="0038323F" w:rsidP="00705852" w:rsidRDefault="0038323F" w14:paraId="43E5FE1D" w14:textId="77777777">
            <w:pPr>
              <w:ind w:firstLine="0"/>
              <w:rPr>
                <w:rFonts w:cs="Arial"/>
                <w:sz w:val="18"/>
                <w:szCs w:val="18"/>
              </w:rPr>
            </w:pPr>
            <w:r>
              <w:rPr>
                <w:rFonts w:cs="Arial"/>
                <w:sz w:val="18"/>
                <w:szCs w:val="18"/>
                <w:lang w:eastAsia="en-US"/>
              </w:rPr>
              <w:t>Debe</w:t>
            </w:r>
          </w:p>
        </w:tc>
      </w:tr>
      <w:tr w:rsidRPr="0038323F" w:rsidR="0038323F" w:rsidTr="0038323F" w14:paraId="5E70920E" w14:textId="77777777">
        <w:tc>
          <w:tcPr>
            <w:tcW w:w="885" w:type="dxa"/>
            <w:vAlign w:val="center"/>
          </w:tcPr>
          <w:p w:rsidRPr="0038323F" w:rsidR="0038323F" w:rsidP="00705852" w:rsidRDefault="0038323F" w14:paraId="1A821C54" w14:textId="77777777">
            <w:pPr>
              <w:ind w:firstLine="0"/>
              <w:rPr>
                <w:rFonts w:cs="Arial"/>
                <w:sz w:val="18"/>
                <w:szCs w:val="18"/>
              </w:rPr>
            </w:pPr>
            <w:r>
              <w:rPr>
                <w:rFonts w:cs="Arial"/>
                <w:sz w:val="18"/>
                <w:szCs w:val="18"/>
                <w:lang w:eastAsia="en-US"/>
              </w:rPr>
              <w:t>RS-07</w:t>
            </w:r>
          </w:p>
        </w:tc>
        <w:tc>
          <w:tcPr>
            <w:tcW w:w="7371" w:type="dxa"/>
            <w:vAlign w:val="center"/>
          </w:tcPr>
          <w:p w:rsidRPr="0038323F" w:rsidR="0038323F" w:rsidP="00705852" w:rsidRDefault="0038323F" w14:paraId="0C857997" w14:textId="77777777">
            <w:pPr>
              <w:ind w:firstLine="0"/>
              <w:rPr>
                <w:rFonts w:cs="Arial"/>
                <w:sz w:val="18"/>
                <w:szCs w:val="18"/>
                <w:lang w:val="en-US"/>
              </w:rPr>
            </w:pPr>
            <w:r>
              <w:rPr>
                <w:rFonts w:cs="Arial"/>
                <w:sz w:val="18"/>
                <w:szCs w:val="18"/>
                <w:lang w:val="en-US" w:eastAsia="en-US"/>
              </w:rPr>
              <w:t xml:space="preserve">El proxy debe enviar CSP </w:t>
            </w:r>
            <w:r>
              <w:rPr>
                <w:rStyle w:val="VerbatimChar"/>
                <w:rFonts w:ascii="Arial" w:hAnsi="Arial" w:cs="Arial"/>
                <w:szCs w:val="18"/>
                <w:lang w:val="en-US" w:eastAsia="en-US"/>
              </w:rPr>
              <w:t>default-src 'self'; script-src 'self'; object-src 'none'; frame-ancestors 'none'</w:t>
            </w:r>
            <w:r>
              <w:rPr>
                <w:rFonts w:cs="Arial"/>
                <w:sz w:val="18"/>
                <w:szCs w:val="18"/>
                <w:lang w:val="en-US" w:eastAsia="en-US"/>
              </w:rPr>
              <w:t xml:space="preserve">, además de </w:t>
            </w:r>
            <w:r>
              <w:rPr>
                <w:rStyle w:val="VerbatimChar"/>
                <w:rFonts w:ascii="Arial" w:hAnsi="Arial" w:cs="Arial"/>
                <w:szCs w:val="18"/>
                <w:lang w:val="en-US" w:eastAsia="en-US"/>
              </w:rPr>
              <w:t>X-Content-Type-Options</w:t>
            </w:r>
            <w:r>
              <w:rPr>
                <w:rFonts w:cs="Arial"/>
                <w:sz w:val="18"/>
                <w:szCs w:val="18"/>
                <w:lang w:val="en-US" w:eastAsia="en-US"/>
              </w:rPr>
              <w:t xml:space="preserve"> y </w:t>
            </w:r>
            <w:r>
              <w:rPr>
                <w:rStyle w:val="VerbatimChar"/>
                <w:rFonts w:ascii="Arial" w:hAnsi="Arial" w:cs="Arial"/>
                <w:szCs w:val="18"/>
                <w:lang w:val="en-US" w:eastAsia="en-US"/>
              </w:rPr>
              <w:t>Referrer-Policy</w:t>
            </w:r>
            <w:r>
              <w:rPr>
                <w:rFonts w:cs="Arial"/>
                <w:sz w:val="18"/>
                <w:szCs w:val="18"/>
                <w:lang w:val="en-US" w:eastAsia="en-US"/>
              </w:rPr>
              <w:t>.</w:t>
            </w:r>
          </w:p>
        </w:tc>
        <w:tc>
          <w:tcPr>
            <w:tcW w:w="1104" w:type="dxa"/>
            <w:vAlign w:val="center"/>
          </w:tcPr>
          <w:p w:rsidRPr="0038323F" w:rsidR="0038323F" w:rsidP="00705852" w:rsidRDefault="0038323F" w14:paraId="77965CBC" w14:textId="77777777">
            <w:pPr>
              <w:ind w:firstLine="0"/>
              <w:rPr>
                <w:rFonts w:cs="Arial"/>
                <w:sz w:val="18"/>
                <w:szCs w:val="18"/>
              </w:rPr>
            </w:pPr>
            <w:r>
              <w:rPr>
                <w:rFonts w:cs="Arial"/>
                <w:sz w:val="18"/>
                <w:szCs w:val="18"/>
                <w:lang w:eastAsia="en-US"/>
              </w:rPr>
              <w:t>Debe</w:t>
            </w:r>
          </w:p>
        </w:tc>
      </w:tr>
      <w:tr w:rsidRPr="0038323F" w:rsidR="0038323F" w:rsidTr="0038323F" w14:paraId="20E045AB" w14:textId="77777777">
        <w:tc>
          <w:tcPr>
            <w:tcW w:w="885" w:type="dxa"/>
            <w:vAlign w:val="center"/>
          </w:tcPr>
          <w:p w:rsidRPr="0038323F" w:rsidR="0038323F" w:rsidP="00705852" w:rsidRDefault="0038323F" w14:paraId="1FA0035F" w14:textId="77777777">
            <w:pPr>
              <w:ind w:firstLine="0"/>
              <w:rPr>
                <w:rFonts w:cs="Arial"/>
                <w:sz w:val="18"/>
                <w:szCs w:val="18"/>
              </w:rPr>
            </w:pPr>
            <w:r>
              <w:rPr>
                <w:rFonts w:cs="Arial"/>
                <w:sz w:val="18"/>
                <w:szCs w:val="18"/>
                <w:lang w:eastAsia="en-US"/>
              </w:rPr>
              <w:t>RS-08</w:t>
            </w:r>
          </w:p>
        </w:tc>
        <w:tc>
          <w:tcPr>
            <w:tcW w:w="7371" w:type="dxa"/>
            <w:vAlign w:val="center"/>
          </w:tcPr>
          <w:p w:rsidRPr="0038323F" w:rsidR="0038323F" w:rsidP="00705852" w:rsidRDefault="0038323F" w14:paraId="58AE16A5" w14:textId="77777777">
            <w:pPr>
              <w:ind w:firstLine="0"/>
              <w:rPr>
                <w:rFonts w:cs="Arial"/>
                <w:sz w:val="18"/>
                <w:szCs w:val="18"/>
              </w:rPr>
            </w:pPr>
            <w:r>
              <w:rPr>
                <w:rFonts w:cs="Arial"/>
                <w:sz w:val="18"/>
                <w:szCs w:val="18"/>
                <w:lang w:eastAsia="en-US"/>
              </w:rPr>
              <w:t>Límite de peticiones en BunkerWeb: 5 por minuto por IP en inicio de sesión y verificación TOTP, y 60 por minuto por IP en general. Los errores de inicio de sesión deben ser genéricos (no revelan si el correo existe).</w:t>
            </w:r>
          </w:p>
        </w:tc>
        <w:tc>
          <w:tcPr>
            <w:tcW w:w="1104" w:type="dxa"/>
            <w:vAlign w:val="center"/>
          </w:tcPr>
          <w:p w:rsidRPr="0038323F" w:rsidR="0038323F" w:rsidP="00705852" w:rsidRDefault="0038323F" w14:paraId="29A7AE8E" w14:textId="77777777">
            <w:pPr>
              <w:ind w:firstLine="0"/>
              <w:rPr>
                <w:rFonts w:cs="Arial"/>
                <w:sz w:val="18"/>
                <w:szCs w:val="18"/>
              </w:rPr>
            </w:pPr>
            <w:r>
              <w:rPr>
                <w:rFonts w:cs="Arial"/>
                <w:sz w:val="18"/>
                <w:szCs w:val="18"/>
                <w:lang w:eastAsia="en-US"/>
              </w:rPr>
              <w:t>Debe</w:t>
            </w:r>
          </w:p>
        </w:tc>
      </w:tr>
      <w:tr w:rsidRPr="0038323F" w:rsidR="0038323F" w:rsidTr="0038323F" w14:paraId="73E1273B" w14:textId="77777777">
        <w:tc>
          <w:tcPr>
            <w:tcW w:w="885" w:type="dxa"/>
            <w:vAlign w:val="center"/>
          </w:tcPr>
          <w:p w:rsidRPr="0038323F" w:rsidR="0038323F" w:rsidP="00705852" w:rsidRDefault="0038323F" w14:paraId="56DD80EB" w14:textId="77777777">
            <w:pPr>
              <w:ind w:firstLine="0"/>
              <w:rPr>
                <w:rFonts w:cs="Arial"/>
                <w:sz w:val="18"/>
                <w:szCs w:val="18"/>
              </w:rPr>
            </w:pPr>
            <w:r>
              <w:rPr>
                <w:rFonts w:cs="Arial"/>
                <w:sz w:val="18"/>
                <w:szCs w:val="18"/>
                <w:lang w:eastAsia="en-US"/>
              </w:rPr>
              <w:t>RS-09</w:t>
            </w:r>
          </w:p>
        </w:tc>
        <w:tc>
          <w:tcPr>
            <w:tcW w:w="7371" w:type="dxa"/>
            <w:vAlign w:val="center"/>
          </w:tcPr>
          <w:p w:rsidRPr="0038323F" w:rsidR="0038323F" w:rsidP="00705852" w:rsidRDefault="0038323F" w14:paraId="0AA7A25F" w14:textId="77777777">
            <w:pPr>
              <w:ind w:firstLine="0"/>
              <w:rPr>
                <w:rFonts w:cs="Arial"/>
                <w:sz w:val="18"/>
                <w:szCs w:val="18"/>
              </w:rPr>
            </w:pPr>
            <w:r>
              <w:rPr>
                <w:rFonts w:cs="Arial"/>
                <w:sz w:val="18"/>
                <w:szCs w:val="18"/>
                <w:lang w:eastAsia="en-US"/>
              </w:rPr>
              <w:t>Los logs son JSON con identificador de correlación y sin secretos, contraseñas, códigos TOTP, tokens ni campos restringidos.</w:t>
            </w:r>
          </w:p>
        </w:tc>
        <w:tc>
          <w:tcPr>
            <w:tcW w:w="1104" w:type="dxa"/>
            <w:vAlign w:val="center"/>
          </w:tcPr>
          <w:p w:rsidRPr="0038323F" w:rsidR="0038323F" w:rsidP="00705852" w:rsidRDefault="0038323F" w14:paraId="5C0CD8AC" w14:textId="77777777">
            <w:pPr>
              <w:ind w:firstLine="0"/>
              <w:rPr>
                <w:rFonts w:cs="Arial"/>
                <w:sz w:val="18"/>
                <w:szCs w:val="18"/>
              </w:rPr>
            </w:pPr>
            <w:r>
              <w:rPr>
                <w:rFonts w:cs="Arial"/>
                <w:sz w:val="18"/>
                <w:szCs w:val="18"/>
                <w:lang w:eastAsia="en-US"/>
              </w:rPr>
              <w:t>Debe</w:t>
            </w:r>
          </w:p>
        </w:tc>
      </w:tr>
      <w:tr w:rsidRPr="0038323F" w:rsidR="0038323F" w:rsidTr="0038323F" w14:paraId="5D1063C7" w14:textId="77777777">
        <w:tc>
          <w:tcPr>
            <w:tcW w:w="885" w:type="dxa"/>
            <w:vAlign w:val="center"/>
          </w:tcPr>
          <w:p w:rsidRPr="0038323F" w:rsidR="0038323F" w:rsidP="00705852" w:rsidRDefault="0038323F" w14:paraId="1FAB0017" w14:textId="77777777">
            <w:pPr>
              <w:ind w:firstLine="0"/>
              <w:rPr>
                <w:rFonts w:cs="Arial"/>
                <w:sz w:val="18"/>
                <w:szCs w:val="18"/>
              </w:rPr>
            </w:pPr>
            <w:r>
              <w:rPr>
                <w:rFonts w:cs="Arial"/>
                <w:sz w:val="18"/>
                <w:szCs w:val="18"/>
                <w:lang w:eastAsia="en-US"/>
              </w:rPr>
              <w:t>RS-10</w:t>
            </w:r>
          </w:p>
        </w:tc>
        <w:tc>
          <w:tcPr>
            <w:tcW w:w="7371" w:type="dxa"/>
            <w:vAlign w:val="center"/>
          </w:tcPr>
          <w:p w:rsidRPr="0038323F" w:rsidR="0038323F" w:rsidP="00705852" w:rsidRDefault="0038323F" w14:paraId="7E2F3D5B" w14:textId="77777777">
            <w:pPr>
              <w:ind w:firstLine="0"/>
              <w:rPr>
                <w:rFonts w:cs="Arial"/>
                <w:sz w:val="18"/>
                <w:szCs w:val="18"/>
              </w:rPr>
            </w:pPr>
            <w:r>
              <w:rPr>
                <w:rFonts w:cs="Arial"/>
                <w:sz w:val="18"/>
                <w:szCs w:val="18"/>
                <w:lang w:eastAsia="en-US"/>
              </w:rPr>
              <w:t>Los técnicos inician sesión en GLPI con cuentas nominales y el doble factor nativo de GLPI 11. La cuenta de servicio de la API no puede iniciar sesión en la interfaz.</w:t>
            </w:r>
          </w:p>
        </w:tc>
        <w:tc>
          <w:tcPr>
            <w:tcW w:w="1104" w:type="dxa"/>
            <w:vAlign w:val="center"/>
          </w:tcPr>
          <w:p w:rsidRPr="0038323F" w:rsidR="0038323F" w:rsidP="00705852" w:rsidRDefault="0038323F" w14:paraId="7551C571" w14:textId="77777777">
            <w:pPr>
              <w:ind w:firstLine="0"/>
              <w:rPr>
                <w:rFonts w:cs="Arial"/>
                <w:sz w:val="18"/>
                <w:szCs w:val="18"/>
              </w:rPr>
            </w:pPr>
            <w:r>
              <w:rPr>
                <w:rFonts w:cs="Arial"/>
                <w:sz w:val="18"/>
                <w:szCs w:val="18"/>
                <w:lang w:eastAsia="en-US"/>
              </w:rPr>
              <w:t>Debe</w:t>
            </w:r>
          </w:p>
        </w:tc>
      </w:tr>
      <w:tr w:rsidRPr="0038323F" w:rsidR="0038323F" w:rsidTr="0038323F" w14:paraId="2B93CAC0" w14:textId="77777777">
        <w:tc>
          <w:tcPr>
            <w:tcW w:w="885" w:type="dxa"/>
            <w:vAlign w:val="center"/>
          </w:tcPr>
          <w:p w:rsidRPr="0038323F" w:rsidR="0038323F" w:rsidP="00705852" w:rsidRDefault="0038323F" w14:paraId="58D0C081" w14:textId="77777777">
            <w:pPr>
              <w:ind w:firstLine="0"/>
              <w:rPr>
                <w:rFonts w:cs="Arial"/>
                <w:sz w:val="18"/>
                <w:szCs w:val="18"/>
              </w:rPr>
            </w:pPr>
            <w:r>
              <w:rPr>
                <w:rFonts w:cs="Arial"/>
                <w:sz w:val="18"/>
                <w:szCs w:val="18"/>
                <w:lang w:eastAsia="en-US"/>
              </w:rPr>
              <w:t>RS-11</w:t>
            </w:r>
          </w:p>
        </w:tc>
        <w:tc>
          <w:tcPr>
            <w:tcW w:w="7371" w:type="dxa"/>
            <w:vAlign w:val="center"/>
          </w:tcPr>
          <w:p w:rsidRPr="0038323F" w:rsidR="0038323F" w:rsidP="00705852" w:rsidRDefault="0038323F" w14:paraId="5B75EE54" w14:textId="77777777">
            <w:pPr>
              <w:ind w:firstLine="0"/>
              <w:rPr>
                <w:rFonts w:cs="Arial"/>
                <w:sz w:val="18"/>
                <w:szCs w:val="18"/>
              </w:rPr>
            </w:pPr>
            <w:r>
              <w:rPr>
                <w:rFonts w:cs="Arial"/>
                <w:sz w:val="18"/>
                <w:szCs w:val="18"/>
                <w:lang w:eastAsia="en-US"/>
              </w:rPr>
              <w:t>Las dependencias y las imágenes se escanean en cada integración continua (pip-audit, Trivy). Una vulnerabilidad crítica bloquea el despliegue.</w:t>
            </w:r>
          </w:p>
        </w:tc>
        <w:tc>
          <w:tcPr>
            <w:tcW w:w="1104" w:type="dxa"/>
            <w:vAlign w:val="center"/>
          </w:tcPr>
          <w:p w:rsidRPr="0038323F" w:rsidR="0038323F" w:rsidP="00705852" w:rsidRDefault="0038323F" w14:paraId="5644E1B5" w14:textId="77777777">
            <w:pPr>
              <w:ind w:firstLine="0"/>
              <w:rPr>
                <w:rFonts w:cs="Arial"/>
                <w:sz w:val="18"/>
                <w:szCs w:val="18"/>
              </w:rPr>
            </w:pPr>
            <w:r>
              <w:rPr>
                <w:rFonts w:cs="Arial"/>
                <w:sz w:val="18"/>
                <w:szCs w:val="18"/>
                <w:lang w:eastAsia="en-US"/>
              </w:rPr>
              <w:t>Debe</w:t>
            </w:r>
          </w:p>
        </w:tc>
      </w:tr>
      <w:tr w:rsidRPr="0038323F" w:rsidR="0038323F" w:rsidTr="0038323F" w14:paraId="7865D70C" w14:textId="77777777">
        <w:tc>
          <w:tcPr>
            <w:tcW w:w="885" w:type="dxa"/>
            <w:vAlign w:val="center"/>
          </w:tcPr>
          <w:p w:rsidRPr="0038323F" w:rsidR="0038323F" w:rsidP="00705852" w:rsidRDefault="0038323F" w14:paraId="5FD5F41A" w14:textId="77777777">
            <w:pPr>
              <w:ind w:firstLine="0"/>
              <w:rPr>
                <w:rFonts w:cs="Arial"/>
                <w:sz w:val="18"/>
                <w:szCs w:val="18"/>
              </w:rPr>
            </w:pPr>
            <w:r>
              <w:rPr>
                <w:rFonts w:cs="Arial"/>
                <w:sz w:val="18"/>
                <w:szCs w:val="18"/>
                <w:lang w:eastAsia="en-US"/>
              </w:rPr>
              <w:t>RS-12</w:t>
            </w:r>
          </w:p>
        </w:tc>
        <w:tc>
          <w:tcPr>
            <w:tcW w:w="7371" w:type="dxa"/>
            <w:vAlign w:val="center"/>
          </w:tcPr>
          <w:p w:rsidRPr="0038323F" w:rsidR="0038323F" w:rsidP="00705852" w:rsidRDefault="0038323F" w14:paraId="2E0266CF" w14:textId="77777777">
            <w:pPr>
              <w:ind w:firstLine="0"/>
              <w:rPr>
                <w:rFonts w:cs="Arial"/>
                <w:sz w:val="18"/>
                <w:szCs w:val="18"/>
              </w:rPr>
            </w:pPr>
            <w:r>
              <w:rPr>
                <w:rFonts w:cs="Arial"/>
                <w:sz w:val="18"/>
                <w:szCs w:val="18"/>
                <w:lang w:eastAsia="en-US"/>
              </w:rPr>
              <w:t>Escaneo de secretos (gitleaks) en cada commit y en la integración continua.</w:t>
            </w:r>
          </w:p>
        </w:tc>
        <w:tc>
          <w:tcPr>
            <w:tcW w:w="1104" w:type="dxa"/>
            <w:vAlign w:val="center"/>
          </w:tcPr>
          <w:p w:rsidRPr="0038323F" w:rsidR="0038323F" w:rsidP="00705852" w:rsidRDefault="0038323F" w14:paraId="2D2ED31D" w14:textId="77777777">
            <w:pPr>
              <w:ind w:firstLine="0"/>
              <w:rPr>
                <w:rFonts w:cs="Arial"/>
                <w:sz w:val="18"/>
                <w:szCs w:val="18"/>
              </w:rPr>
            </w:pPr>
            <w:r>
              <w:rPr>
                <w:rFonts w:cs="Arial"/>
                <w:sz w:val="18"/>
                <w:szCs w:val="18"/>
                <w:lang w:eastAsia="en-US"/>
              </w:rPr>
              <w:t>Debe</w:t>
            </w:r>
          </w:p>
        </w:tc>
      </w:tr>
      <w:tr w:rsidRPr="0038323F" w:rsidR="0038323F" w:rsidTr="0038323F" w14:paraId="62BF9B65" w14:textId="77777777">
        <w:tc>
          <w:tcPr>
            <w:tcW w:w="885" w:type="dxa"/>
            <w:vAlign w:val="center"/>
          </w:tcPr>
          <w:p w:rsidRPr="0038323F" w:rsidR="0038323F" w:rsidP="00705852" w:rsidRDefault="0038323F" w14:paraId="75F7ED8E" w14:textId="77777777">
            <w:pPr>
              <w:ind w:firstLine="0"/>
              <w:rPr>
                <w:rFonts w:cs="Arial"/>
                <w:sz w:val="18"/>
                <w:szCs w:val="18"/>
              </w:rPr>
            </w:pPr>
            <w:r>
              <w:rPr>
                <w:rFonts w:cs="Arial"/>
                <w:sz w:val="18"/>
                <w:szCs w:val="18"/>
                <w:lang w:eastAsia="en-US"/>
              </w:rPr>
              <w:t>RS-13</w:t>
            </w:r>
          </w:p>
        </w:tc>
        <w:tc>
          <w:tcPr>
            <w:tcW w:w="7371" w:type="dxa"/>
            <w:vAlign w:val="center"/>
          </w:tcPr>
          <w:p w:rsidRPr="0038323F" w:rsidR="0038323F" w:rsidP="00705852" w:rsidRDefault="0038323F" w14:paraId="436146B7" w14:textId="77777777">
            <w:pPr>
              <w:ind w:firstLine="0"/>
              <w:rPr>
                <w:rFonts w:cs="Arial"/>
                <w:sz w:val="18"/>
                <w:szCs w:val="18"/>
              </w:rPr>
            </w:pPr>
            <w:r>
              <w:rPr>
                <w:rFonts w:cs="Arial"/>
                <w:sz w:val="18"/>
                <w:szCs w:val="18"/>
                <w:lang w:eastAsia="en-US"/>
              </w:rPr>
              <w:t xml:space="preserve">Antes de la entrega se ejecutan OWASP ZAP baseline y sqlmap con </w:t>
            </w:r>
            <w:r>
              <w:rPr>
                <w:rStyle w:val="VerbatimChar"/>
                <w:rFonts w:ascii="Arial" w:hAnsi="Arial" w:cs="Arial"/>
                <w:szCs w:val="18"/>
                <w:lang w:eastAsia="en-US"/>
              </w:rPr>
              <w:t>--level</w:t>
            </w:r>
            <w:r>
              <w:rPr>
                <w:rFonts w:cs="Arial"/>
                <w:sz w:val="18"/>
                <w:szCs w:val="18"/>
                <w:lang w:eastAsia="en-US"/>
              </w:rPr>
              <w:t xml:space="preserve"> 3 o superior, incluidas las cabeceras.</w:t>
            </w:r>
          </w:p>
        </w:tc>
        <w:tc>
          <w:tcPr>
            <w:tcW w:w="1104" w:type="dxa"/>
            <w:vAlign w:val="center"/>
          </w:tcPr>
          <w:p w:rsidRPr="0038323F" w:rsidR="0038323F" w:rsidP="00705852" w:rsidRDefault="0038323F" w14:paraId="05E2A424" w14:textId="77777777">
            <w:pPr>
              <w:ind w:firstLine="0"/>
              <w:rPr>
                <w:rFonts w:cs="Arial"/>
                <w:sz w:val="18"/>
                <w:szCs w:val="18"/>
              </w:rPr>
            </w:pPr>
            <w:r>
              <w:rPr>
                <w:rFonts w:cs="Arial"/>
                <w:sz w:val="18"/>
                <w:szCs w:val="18"/>
                <w:lang w:eastAsia="en-US"/>
              </w:rPr>
              <w:t>Debe</w:t>
            </w:r>
          </w:p>
        </w:tc>
      </w:tr>
      <w:tr w:rsidRPr="0038323F" w:rsidR="0038323F" w:rsidTr="0038323F" w14:paraId="181CA921" w14:textId="77777777">
        <w:tc>
          <w:tcPr>
            <w:tcW w:w="885" w:type="dxa"/>
            <w:vAlign w:val="center"/>
          </w:tcPr>
          <w:p w:rsidRPr="0038323F" w:rsidR="0038323F" w:rsidP="00705852" w:rsidRDefault="0038323F" w14:paraId="6BB952DF" w14:textId="77777777">
            <w:pPr>
              <w:ind w:firstLine="0"/>
              <w:rPr>
                <w:rFonts w:cs="Arial"/>
                <w:sz w:val="18"/>
                <w:szCs w:val="18"/>
              </w:rPr>
            </w:pPr>
            <w:r>
              <w:rPr>
                <w:rFonts w:cs="Arial"/>
                <w:sz w:val="18"/>
                <w:szCs w:val="18"/>
                <w:lang w:eastAsia="en-US"/>
              </w:rPr>
              <w:t>RS-14</w:t>
            </w:r>
          </w:p>
        </w:tc>
        <w:tc>
          <w:tcPr>
            <w:tcW w:w="7371" w:type="dxa"/>
            <w:vAlign w:val="center"/>
          </w:tcPr>
          <w:p w:rsidRPr="0038323F" w:rsidR="0038323F" w:rsidP="00705852" w:rsidRDefault="0038323F" w14:paraId="3FAD2568" w14:textId="77777777">
            <w:pPr>
              <w:ind w:firstLine="0"/>
              <w:rPr>
                <w:rFonts w:cs="Arial"/>
                <w:sz w:val="18"/>
                <w:szCs w:val="18"/>
              </w:rPr>
            </w:pPr>
            <w:r>
              <w:rPr>
                <w:rFonts w:cs="Arial"/>
                <w:sz w:val="18"/>
                <w:szCs w:val="18"/>
                <w:lang w:eastAsia="en-US"/>
              </w:rPr>
              <w:t>Los contenedores se ejecutan sin privilegios, con sistema de archivos de solo lectura donde aplique, imágenes fijadas por digest y límites de memoria.</w:t>
            </w:r>
          </w:p>
        </w:tc>
        <w:tc>
          <w:tcPr>
            <w:tcW w:w="1104" w:type="dxa"/>
            <w:vAlign w:val="center"/>
          </w:tcPr>
          <w:p w:rsidRPr="0038323F" w:rsidR="0038323F" w:rsidP="00705852" w:rsidRDefault="0038323F" w14:paraId="7080CBF0" w14:textId="77777777">
            <w:pPr>
              <w:ind w:firstLine="0"/>
              <w:rPr>
                <w:rFonts w:cs="Arial"/>
                <w:sz w:val="18"/>
                <w:szCs w:val="18"/>
              </w:rPr>
            </w:pPr>
            <w:r>
              <w:rPr>
                <w:rFonts w:cs="Arial"/>
                <w:sz w:val="18"/>
                <w:szCs w:val="18"/>
                <w:lang w:eastAsia="en-US"/>
              </w:rPr>
              <w:t>Debe</w:t>
            </w:r>
          </w:p>
        </w:tc>
      </w:tr>
      <w:tr w:rsidRPr="0038323F" w:rsidR="0038323F" w:rsidTr="0038323F" w14:paraId="2D0B2A6F" w14:textId="77777777">
        <w:tc>
          <w:tcPr>
            <w:tcW w:w="885" w:type="dxa"/>
            <w:vAlign w:val="center"/>
          </w:tcPr>
          <w:p w:rsidRPr="0038323F" w:rsidR="0038323F" w:rsidP="00705852" w:rsidRDefault="0038323F" w14:paraId="1E91230B" w14:textId="77777777">
            <w:pPr>
              <w:ind w:firstLine="0"/>
              <w:rPr>
                <w:rFonts w:cs="Arial"/>
                <w:sz w:val="18"/>
                <w:szCs w:val="18"/>
              </w:rPr>
            </w:pPr>
            <w:r>
              <w:rPr>
                <w:rFonts w:cs="Arial"/>
                <w:sz w:val="18"/>
                <w:szCs w:val="18"/>
                <w:lang w:eastAsia="en-US"/>
              </w:rPr>
              <w:t>RS-15</w:t>
            </w:r>
          </w:p>
        </w:tc>
        <w:tc>
          <w:tcPr>
            <w:tcW w:w="7371" w:type="dxa"/>
            <w:vAlign w:val="center"/>
          </w:tcPr>
          <w:p w:rsidRPr="0038323F" w:rsidR="0038323F" w:rsidP="00705852" w:rsidRDefault="0038323F" w14:paraId="40FA1E7C" w14:textId="77777777">
            <w:pPr>
              <w:ind w:firstLine="0"/>
              <w:rPr>
                <w:rFonts w:cs="Arial"/>
                <w:sz w:val="18"/>
                <w:szCs w:val="18"/>
              </w:rPr>
            </w:pPr>
            <w:r>
              <w:rPr>
                <w:rFonts w:cs="Arial"/>
                <w:sz w:val="18"/>
                <w:szCs w:val="18"/>
                <w:lang w:eastAsia="en-US"/>
              </w:rPr>
              <w:t xml:space="preserve">La clave </w:t>
            </w:r>
            <w:r>
              <w:rPr>
                <w:rStyle w:val="VerbatimChar"/>
                <w:rFonts w:ascii="Arial" w:hAnsi="Arial" w:cs="Arial"/>
                <w:szCs w:val="18"/>
                <w:lang w:eastAsia="en-US"/>
              </w:rPr>
              <w:t>service_role</w:t>
            </w:r>
            <w:r>
              <w:rPr>
                <w:rFonts w:cs="Arial"/>
                <w:sz w:val="18"/>
                <w:szCs w:val="18"/>
                <w:lang w:eastAsia="en-US"/>
              </w:rPr>
              <w:t xml:space="preserve"> de Supabase solo se monta al ejecutar el comando de administración de usuarios. Su presencia en las variables o archivos de los contenedores web o worker se considera un defecto crítico.</w:t>
            </w:r>
          </w:p>
        </w:tc>
        <w:tc>
          <w:tcPr>
            <w:tcW w:w="1104" w:type="dxa"/>
            <w:vAlign w:val="center"/>
          </w:tcPr>
          <w:p w:rsidRPr="0038323F" w:rsidR="0038323F" w:rsidP="00705852" w:rsidRDefault="0038323F" w14:paraId="56704B72" w14:textId="77777777">
            <w:pPr>
              <w:ind w:firstLine="0"/>
              <w:rPr>
                <w:rFonts w:cs="Arial"/>
                <w:sz w:val="18"/>
                <w:szCs w:val="18"/>
              </w:rPr>
            </w:pPr>
            <w:r>
              <w:rPr>
                <w:rFonts w:cs="Arial"/>
                <w:sz w:val="18"/>
                <w:szCs w:val="18"/>
                <w:lang w:eastAsia="en-US"/>
              </w:rPr>
              <w:t>Debe</w:t>
            </w:r>
          </w:p>
        </w:tc>
      </w:tr>
      <w:tr w:rsidRPr="0038323F" w:rsidR="0038323F" w:rsidTr="0038323F" w14:paraId="14A650F3" w14:textId="77777777">
        <w:tc>
          <w:tcPr>
            <w:tcW w:w="885" w:type="dxa"/>
            <w:vAlign w:val="center"/>
          </w:tcPr>
          <w:p w:rsidRPr="0038323F" w:rsidR="0038323F" w:rsidP="00705852" w:rsidRDefault="0038323F" w14:paraId="2067ABE2" w14:textId="77777777">
            <w:pPr>
              <w:ind w:firstLine="0"/>
              <w:rPr>
                <w:rFonts w:cs="Arial"/>
                <w:sz w:val="18"/>
                <w:szCs w:val="18"/>
              </w:rPr>
            </w:pPr>
            <w:r>
              <w:rPr>
                <w:rFonts w:cs="Arial"/>
                <w:sz w:val="18"/>
                <w:szCs w:val="18"/>
                <w:lang w:eastAsia="en-US"/>
              </w:rPr>
              <w:t>RS-16</w:t>
            </w:r>
          </w:p>
        </w:tc>
        <w:tc>
          <w:tcPr>
            <w:tcW w:w="7371" w:type="dxa"/>
            <w:vAlign w:val="center"/>
          </w:tcPr>
          <w:p w:rsidRPr="0038323F" w:rsidR="0038323F" w:rsidP="0038323F" w:rsidRDefault="0038323F" w14:paraId="4439C27C" w14:textId="77777777">
            <w:pPr>
              <w:ind w:firstLine="0"/>
              <w:rPr>
                <w:rFonts w:cs="Arial"/>
                <w:sz w:val="18"/>
                <w:szCs w:val="18"/>
              </w:rPr>
            </w:pPr>
            <w:r>
              <w:rPr>
                <w:rFonts w:cs="Arial"/>
                <w:sz w:val="18"/>
                <w:szCs w:val="18"/>
                <w:lang w:eastAsia="en-US"/>
              </w:rPr>
              <w:t>En Supabase Auth: registro abierto deshabilitado, contraseña de al menos 12 caracteres y MFA TOTP habilitado. Revisar sin hallazgos el asesor de seguridad de Supabase antes de la entrega.</w:t>
            </w:r>
          </w:p>
        </w:tc>
        <w:tc>
          <w:tcPr>
            <w:tcW w:w="1104" w:type="dxa"/>
            <w:vAlign w:val="center"/>
          </w:tcPr>
          <w:p w:rsidRPr="0038323F" w:rsidR="0038323F" w:rsidP="00705852" w:rsidRDefault="0038323F" w14:paraId="76E6F087" w14:textId="77777777">
            <w:pPr>
              <w:ind w:firstLine="0"/>
              <w:rPr>
                <w:rFonts w:cs="Arial"/>
                <w:sz w:val="18"/>
                <w:szCs w:val="18"/>
              </w:rPr>
            </w:pPr>
            <w:r>
              <w:rPr>
                <w:rFonts w:cs="Arial"/>
                <w:sz w:val="18"/>
                <w:szCs w:val="18"/>
                <w:lang w:eastAsia="en-US"/>
              </w:rPr>
              <w:t>Debe</w:t>
            </w:r>
          </w:p>
        </w:tc>
      </w:tr>
      <w:tr w:rsidRPr="0038323F" w:rsidR="0038323F" w:rsidTr="0038323F" w14:paraId="4A30EBB0" w14:textId="77777777">
        <w:tc>
          <w:tcPr>
            <w:tcW w:w="885" w:type="dxa"/>
            <w:tcBorders>
              <w:bottom w:val="single" w:color="auto" w:sz="4" w:space="0"/>
            </w:tcBorders>
            <w:vAlign w:val="center"/>
          </w:tcPr>
          <w:p w:rsidRPr="0038323F" w:rsidR="0038323F" w:rsidP="00705852" w:rsidRDefault="0038323F" w14:paraId="4B7C2EF4" w14:textId="77777777">
            <w:pPr>
              <w:ind w:firstLine="0"/>
              <w:rPr>
                <w:rFonts w:cs="Arial"/>
                <w:sz w:val="18"/>
                <w:szCs w:val="18"/>
              </w:rPr>
            </w:pPr>
            <w:r>
              <w:rPr>
                <w:rFonts w:cs="Arial"/>
                <w:sz w:val="18"/>
                <w:szCs w:val="18"/>
                <w:lang w:eastAsia="en-US"/>
              </w:rPr>
              <w:t>RS-17</w:t>
            </w:r>
          </w:p>
        </w:tc>
        <w:tc>
          <w:tcPr>
            <w:tcW w:w="7371" w:type="dxa"/>
            <w:tcBorders>
              <w:bottom w:val="single" w:color="auto" w:sz="4" w:space="0"/>
            </w:tcBorders>
            <w:vAlign w:val="center"/>
          </w:tcPr>
          <w:p w:rsidRPr="0038323F" w:rsidR="0038323F" w:rsidP="0038323F" w:rsidRDefault="0038323F" w14:paraId="762214B7" w14:textId="77777777">
            <w:pPr>
              <w:ind w:firstLine="0"/>
              <w:rPr>
                <w:rFonts w:cs="Arial"/>
                <w:sz w:val="18"/>
                <w:szCs w:val="18"/>
              </w:rPr>
            </w:pPr>
            <w:r>
              <w:rPr>
                <w:rFonts w:cs="Arial"/>
                <w:sz w:val="18"/>
                <w:szCs w:val="18"/>
                <w:lang w:eastAsia="en-US"/>
              </w:rPr>
              <w:t>Carga del soporte: solo el rol RRHH puede subirlo. Límite de 20 MB en BunkerWeb (</w:t>
            </w:r>
            <w:r>
              <w:rPr>
                <w:rStyle w:val="VerbatimChar"/>
                <w:rFonts w:ascii="Arial" w:hAnsi="Arial" w:cs="Arial"/>
                <w:szCs w:val="18"/>
                <w:lang w:eastAsia="en-US"/>
              </w:rPr>
              <w:t>MAX_CLIENT_SIZE</w:t>
            </w:r>
            <w:r>
              <w:rPr>
                <w:rFonts w:cs="Arial"/>
                <w:sz w:val="18"/>
                <w:szCs w:val="18"/>
                <w:lang w:eastAsia="en-US"/>
              </w:rPr>
              <w:t xml:space="preserve">) y en Django. Validación de extensión y firma de contenido, nombre aleatorio en disco y volumen montado con </w:t>
            </w:r>
            <w:r>
              <w:rPr>
                <w:rStyle w:val="VerbatimChar"/>
                <w:rFonts w:ascii="Arial" w:hAnsi="Arial" w:cs="Arial"/>
                <w:szCs w:val="18"/>
                <w:lang w:eastAsia="en-US"/>
              </w:rPr>
              <w:t>noexec</w:t>
            </w:r>
            <w:r>
              <w:rPr>
                <w:rFonts w:cs="Arial"/>
                <w:sz w:val="18"/>
                <w:szCs w:val="18"/>
                <w:lang w:eastAsia="en-US"/>
              </w:rPr>
              <w:t>. El contenido nunca se interpreta en el servidor.</w:t>
            </w:r>
          </w:p>
        </w:tc>
        <w:tc>
          <w:tcPr>
            <w:tcW w:w="1104" w:type="dxa"/>
            <w:tcBorders>
              <w:bottom w:val="single" w:color="auto" w:sz="4" w:space="0"/>
            </w:tcBorders>
            <w:vAlign w:val="center"/>
          </w:tcPr>
          <w:p w:rsidRPr="0038323F" w:rsidR="0038323F" w:rsidP="00705852" w:rsidRDefault="0038323F" w14:paraId="148194AA" w14:textId="77777777">
            <w:pPr>
              <w:ind w:firstLine="0"/>
              <w:rPr>
                <w:rFonts w:cs="Arial"/>
                <w:sz w:val="18"/>
                <w:szCs w:val="18"/>
              </w:rPr>
            </w:pPr>
            <w:r>
              <w:rPr>
                <w:rFonts w:cs="Arial"/>
                <w:sz w:val="18"/>
                <w:szCs w:val="18"/>
                <w:lang w:eastAsia="en-US"/>
              </w:rPr>
              <w:t>Debe</w:t>
            </w:r>
            <w:bookmarkStart w:name="seguridad" w:id="25"/>
            <w:bookmarkEnd w:id="25"/>
          </w:p>
        </w:tc>
      </w:tr>
    </w:tbl>
    <w:p w:rsidR="00A35F93" w:rsidP="00A35F93" w:rsidRDefault="00A35F93" w14:paraId="72780E72" w14:textId="77777777">
      <w:pPr>
        <w:ind w:firstLine="0"/>
        <w:rPr>
          <w:rFonts w:eastAsiaTheme="majorEastAsia" w:cstheme="majorBidi"/>
          <w:b/>
        </w:rPr>
      </w:pPr>
    </w:p>
    <w:p w:rsidR="00A35F93" w:rsidP="00A35F93" w:rsidRDefault="0019118B" w14:paraId="69500010" w14:textId="5A513A62">
      <w:pPr>
        <w:ind w:firstLine="0"/>
        <w:rPr>
          <w:rFonts w:eastAsiaTheme="majorEastAsia" w:cstheme="majorBidi"/>
          <w:b/>
        </w:rPr>
      </w:pPr>
      <w:r>
        <w:rPr>
          <w:rFonts w:eastAsiaTheme="majorEastAsia" w:cstheme="majorBidi"/>
          <w:b/>
        </w:rPr>
        <w:t>Disponibilidad, respaldo y recuperación</w:t>
      </w:r>
    </w:p>
    <w:p w:rsidR="00A35F93" w:rsidP="33F437A5" w:rsidRDefault="4AC24166" w14:paraId="46AD3F45" w14:textId="322A21FC">
      <w:pPr>
        <w:spacing w:before="240" w:after="240"/>
      </w:pPr>
      <w:r>
        <w:t xml:space="preserve">El sistema debe detectar las fallas en un tiempo menor a los dos minutos y seguir recibiendo solicitudes si GLPI se cae. Ante un incidente como se define en la </w:t>
      </w:r>
      <w:r>
        <w:rPr>
          <w:b/>
          <w:bCs/>
        </w:rPr>
        <w:t>Tabla 26</w:t>
      </w:r>
      <w:r>
        <w:t>, debe recuperarse en cuatro horas sin perder más de un día de información.</w:t>
      </w:r>
    </w:p>
    <w:p w:rsidRPr="00795A0B" w:rsidR="00A35F93" w:rsidP="00A35F93" w:rsidRDefault="00A35F93" w14:paraId="0BC5DFE3" w14:textId="793B037A">
      <w:pPr>
        <w:ind w:firstLine="708"/>
        <w:rPr>
          <w:b/>
          <w:bCs/>
        </w:rPr>
      </w:pPr>
      <w:r>
        <w:rPr>
          <w:b/>
          <w:bCs/>
        </w:rPr>
        <w:t>Tabla 26</w:t>
      </w:r>
    </w:p>
    <w:p w:rsidR="00A35F93" w:rsidP="00A35F93" w:rsidRDefault="00A35F93" w14:paraId="412AB133" w14:textId="71DA4D7B">
      <w:r>
        <w:rPr>
          <w:i/>
          <w:iCs/>
        </w:rPr>
        <w:t>Matriz de requisitos de disponibilidad, respaldo y recuperación</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A35F93" w:rsidR="00A35F93" w:rsidTr="00A35F93" w14:paraId="09C2BFCB"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A35F93" w:rsidR="00A35F93" w:rsidP="00F462D3" w:rsidRDefault="00A35F93" w14:paraId="32CD8DE0" w14:textId="77777777">
            <w:pPr>
              <w:ind w:firstLine="0"/>
              <w:rPr>
                <w:rFonts w:cs="Arial"/>
                <w:sz w:val="18"/>
                <w:szCs w:val="18"/>
              </w:rPr>
            </w:pPr>
            <w:r>
              <w:rPr>
                <w:rFonts w:cs="Arial"/>
                <w:b/>
                <w:sz w:val="18"/>
                <w:szCs w:val="18"/>
                <w:lang w:eastAsia="en-US"/>
              </w:rPr>
              <w:t>ID</w:t>
            </w:r>
          </w:p>
        </w:tc>
        <w:tc>
          <w:tcPr>
            <w:tcW w:w="7371" w:type="dxa"/>
            <w:tcBorders>
              <w:top w:val="single" w:color="auto" w:sz="4" w:space="0"/>
              <w:bottom w:val="single" w:color="auto" w:sz="4" w:space="0"/>
            </w:tcBorders>
            <w:vAlign w:val="center"/>
          </w:tcPr>
          <w:p w:rsidRPr="00A35F93" w:rsidR="00A35F93" w:rsidP="00F462D3" w:rsidRDefault="00A35F93" w14:paraId="12C8A258" w14:textId="77777777">
            <w:pPr>
              <w:ind w:firstLine="0"/>
              <w:rPr>
                <w:rFonts w:cs="Arial"/>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A35F93" w:rsidR="00A35F93" w:rsidP="00F462D3" w:rsidRDefault="00A35F93" w14:paraId="3608C6E3" w14:textId="77777777">
            <w:pPr>
              <w:ind w:firstLine="0"/>
              <w:rPr>
                <w:rFonts w:cs="Arial"/>
                <w:sz w:val="18"/>
                <w:szCs w:val="18"/>
              </w:rPr>
            </w:pPr>
            <w:r>
              <w:rPr>
                <w:rFonts w:cs="Arial"/>
                <w:b/>
                <w:sz w:val="18"/>
                <w:szCs w:val="18"/>
                <w:lang w:eastAsia="en-US"/>
              </w:rPr>
              <w:t>Prioridad</w:t>
            </w:r>
          </w:p>
        </w:tc>
      </w:tr>
      <w:tr w:rsidRPr="00A35F93" w:rsidR="00A35F93" w:rsidTr="00A35F93" w14:paraId="2663FDC2" w14:textId="77777777">
        <w:tc>
          <w:tcPr>
            <w:tcW w:w="885" w:type="dxa"/>
            <w:tcBorders>
              <w:top w:val="single" w:color="auto" w:sz="4" w:space="0"/>
            </w:tcBorders>
            <w:vAlign w:val="center"/>
          </w:tcPr>
          <w:p w:rsidRPr="00A35F93" w:rsidR="00A35F93" w:rsidP="00F462D3" w:rsidRDefault="00A35F93" w14:paraId="0F44939C" w14:textId="77777777">
            <w:pPr>
              <w:ind w:firstLine="0"/>
              <w:rPr>
                <w:rFonts w:cs="Arial"/>
                <w:sz w:val="18"/>
                <w:szCs w:val="18"/>
              </w:rPr>
            </w:pPr>
            <w:r>
              <w:rPr>
                <w:rFonts w:cs="Arial"/>
                <w:sz w:val="18"/>
                <w:szCs w:val="18"/>
                <w:lang w:eastAsia="en-US"/>
              </w:rPr>
              <w:t>RNF-01</w:t>
            </w:r>
          </w:p>
        </w:tc>
        <w:tc>
          <w:tcPr>
            <w:tcW w:w="7371" w:type="dxa"/>
            <w:tcBorders>
              <w:top w:val="single" w:color="auto" w:sz="4" w:space="0"/>
            </w:tcBorders>
            <w:vAlign w:val="center"/>
          </w:tcPr>
          <w:p w:rsidRPr="00A35F93" w:rsidR="00A35F93" w:rsidP="00F462D3" w:rsidRDefault="00A35F93" w14:paraId="54DF7860" w14:textId="77777777">
            <w:pPr>
              <w:ind w:firstLine="0"/>
              <w:rPr>
                <w:rFonts w:cs="Arial"/>
                <w:sz w:val="18"/>
                <w:szCs w:val="18"/>
              </w:rPr>
            </w:pPr>
            <w:r>
              <w:rPr>
                <w:rFonts w:cs="Arial"/>
                <w:sz w:val="18"/>
                <w:szCs w:val="18"/>
                <w:lang w:eastAsia="en-US"/>
              </w:rPr>
              <w:t>Cada contenedor tiene un chequeo de salud. El de web verifica también la conexión con PostgreSQL y el de worker la hora de la última sincronización. Un fallo simulado de GLPI o de PostgreSQL debe detectarse en menos de 2 minutos.</w:t>
            </w:r>
          </w:p>
        </w:tc>
        <w:tc>
          <w:tcPr>
            <w:tcW w:w="1104" w:type="dxa"/>
            <w:tcBorders>
              <w:top w:val="single" w:color="auto" w:sz="4" w:space="0"/>
            </w:tcBorders>
            <w:vAlign w:val="center"/>
          </w:tcPr>
          <w:p w:rsidRPr="00A35F93" w:rsidR="00A35F93" w:rsidP="00F462D3" w:rsidRDefault="00A35F93" w14:paraId="1C19D744" w14:textId="77777777">
            <w:pPr>
              <w:ind w:firstLine="0"/>
              <w:rPr>
                <w:rFonts w:cs="Arial"/>
                <w:sz w:val="18"/>
                <w:szCs w:val="18"/>
              </w:rPr>
            </w:pPr>
            <w:r>
              <w:rPr>
                <w:rFonts w:cs="Arial"/>
                <w:sz w:val="18"/>
                <w:szCs w:val="18"/>
                <w:lang w:eastAsia="en-US"/>
              </w:rPr>
              <w:t>Debe</w:t>
            </w:r>
          </w:p>
        </w:tc>
      </w:tr>
      <w:tr w:rsidRPr="00A35F93" w:rsidR="00A35F93" w:rsidTr="00A35F93" w14:paraId="0273293F" w14:textId="77777777">
        <w:tc>
          <w:tcPr>
            <w:tcW w:w="885" w:type="dxa"/>
            <w:vAlign w:val="center"/>
          </w:tcPr>
          <w:p w:rsidRPr="00A35F93" w:rsidR="00A35F93" w:rsidP="00F462D3" w:rsidRDefault="00A35F93" w14:paraId="650ABBD7" w14:textId="77777777">
            <w:pPr>
              <w:ind w:firstLine="0"/>
              <w:rPr>
                <w:rFonts w:cs="Arial"/>
                <w:sz w:val="18"/>
                <w:szCs w:val="18"/>
              </w:rPr>
            </w:pPr>
            <w:r>
              <w:rPr>
                <w:rFonts w:cs="Arial"/>
                <w:sz w:val="18"/>
                <w:szCs w:val="18"/>
                <w:lang w:eastAsia="en-US"/>
              </w:rPr>
              <w:t>RNF-02</w:t>
            </w:r>
          </w:p>
        </w:tc>
        <w:tc>
          <w:tcPr>
            <w:tcW w:w="7371" w:type="dxa"/>
            <w:vAlign w:val="center"/>
          </w:tcPr>
          <w:p w:rsidRPr="00A35F93" w:rsidR="00A35F93" w:rsidP="00F462D3" w:rsidRDefault="00A35F93" w14:paraId="67D50211" w14:textId="77777777">
            <w:pPr>
              <w:ind w:firstLine="0"/>
              <w:rPr>
                <w:rFonts w:cs="Arial"/>
                <w:sz w:val="18"/>
                <w:szCs w:val="18"/>
              </w:rPr>
            </w:pPr>
            <w:r>
              <w:rPr>
                <w:rFonts w:cs="Arial"/>
                <w:sz w:val="18"/>
                <w:szCs w:val="18"/>
                <w:lang w:eastAsia="en-US"/>
              </w:rPr>
              <w:t>Si GLPI no está disponible, la aplicación sigue aceptando y aprobando solicitudes y encola los tickets. Si PostgreSQL no está disponible, la aplicación muestra una página de mantenimiento sin exponer errores internos.</w:t>
            </w:r>
          </w:p>
        </w:tc>
        <w:tc>
          <w:tcPr>
            <w:tcW w:w="1104" w:type="dxa"/>
            <w:vAlign w:val="center"/>
          </w:tcPr>
          <w:p w:rsidRPr="00A35F93" w:rsidR="00A35F93" w:rsidP="00F462D3" w:rsidRDefault="00A35F93" w14:paraId="71BD33A5" w14:textId="77777777">
            <w:pPr>
              <w:ind w:firstLine="0"/>
              <w:rPr>
                <w:rFonts w:cs="Arial"/>
                <w:sz w:val="18"/>
                <w:szCs w:val="18"/>
              </w:rPr>
            </w:pPr>
            <w:r>
              <w:rPr>
                <w:rFonts w:cs="Arial"/>
                <w:sz w:val="18"/>
                <w:szCs w:val="18"/>
                <w:lang w:eastAsia="en-US"/>
              </w:rPr>
              <w:t>Debe</w:t>
            </w:r>
          </w:p>
        </w:tc>
      </w:tr>
      <w:tr w:rsidRPr="00A35F93" w:rsidR="00A35F93" w:rsidTr="00A35F93" w14:paraId="6FC87A7D" w14:textId="77777777">
        <w:tc>
          <w:tcPr>
            <w:tcW w:w="885" w:type="dxa"/>
            <w:vAlign w:val="center"/>
          </w:tcPr>
          <w:p w:rsidRPr="00A35F93" w:rsidR="00A35F93" w:rsidP="00F462D3" w:rsidRDefault="00A35F93" w14:paraId="1702035F" w14:textId="77777777">
            <w:pPr>
              <w:ind w:firstLine="0"/>
              <w:rPr>
                <w:rFonts w:cs="Arial"/>
                <w:sz w:val="18"/>
                <w:szCs w:val="18"/>
              </w:rPr>
            </w:pPr>
            <w:r>
              <w:rPr>
                <w:rFonts w:cs="Arial"/>
                <w:sz w:val="18"/>
                <w:szCs w:val="18"/>
                <w:lang w:eastAsia="en-US"/>
              </w:rPr>
              <w:t>RNF-03</w:t>
            </w:r>
          </w:p>
        </w:tc>
        <w:tc>
          <w:tcPr>
            <w:tcW w:w="7371" w:type="dxa"/>
            <w:vAlign w:val="center"/>
          </w:tcPr>
          <w:p w:rsidRPr="00A35F93" w:rsidR="00A35F93" w:rsidP="00F462D3" w:rsidRDefault="00A35F93" w14:paraId="434810CE" w14:textId="77777777">
            <w:pPr>
              <w:ind w:firstLine="0"/>
              <w:rPr>
                <w:rFonts w:cs="Arial"/>
                <w:sz w:val="18"/>
                <w:szCs w:val="18"/>
              </w:rPr>
            </w:pPr>
            <w:r>
              <w:rPr>
                <w:rFonts w:cs="Arial"/>
                <w:sz w:val="18"/>
                <w:szCs w:val="18"/>
                <w:lang w:eastAsia="en-US"/>
              </w:rPr>
              <w:t>Disponibilidad objetivo: 99 % en horario hábil (lunes a viernes, de 7:00 a 19:00, hora de Colombia).</w:t>
            </w:r>
          </w:p>
        </w:tc>
        <w:tc>
          <w:tcPr>
            <w:tcW w:w="1104" w:type="dxa"/>
            <w:vAlign w:val="center"/>
          </w:tcPr>
          <w:p w:rsidRPr="00A35F93" w:rsidR="00A35F93" w:rsidP="00F462D3" w:rsidRDefault="00A35F93" w14:paraId="3EB98FA5" w14:textId="77777777">
            <w:pPr>
              <w:ind w:firstLine="0"/>
              <w:rPr>
                <w:rFonts w:cs="Arial"/>
                <w:sz w:val="18"/>
                <w:szCs w:val="18"/>
              </w:rPr>
            </w:pPr>
            <w:r>
              <w:rPr>
                <w:rFonts w:cs="Arial"/>
                <w:sz w:val="18"/>
                <w:szCs w:val="18"/>
                <w:lang w:eastAsia="en-US"/>
              </w:rPr>
              <w:t>Debe</w:t>
            </w:r>
          </w:p>
        </w:tc>
      </w:tr>
      <w:tr w:rsidRPr="00A35F93" w:rsidR="00A35F93" w:rsidTr="00A35F93" w14:paraId="2BCA8B31" w14:textId="77777777">
        <w:tc>
          <w:tcPr>
            <w:tcW w:w="885" w:type="dxa"/>
            <w:vAlign w:val="center"/>
          </w:tcPr>
          <w:p w:rsidRPr="00A35F93" w:rsidR="00A35F93" w:rsidP="00F462D3" w:rsidRDefault="00A35F93" w14:paraId="79100D89" w14:textId="77777777">
            <w:pPr>
              <w:ind w:firstLine="0"/>
              <w:rPr>
                <w:rFonts w:cs="Arial"/>
                <w:sz w:val="18"/>
                <w:szCs w:val="18"/>
              </w:rPr>
            </w:pPr>
            <w:r>
              <w:rPr>
                <w:rFonts w:cs="Arial"/>
                <w:sz w:val="18"/>
                <w:szCs w:val="18"/>
                <w:lang w:eastAsia="en-US"/>
              </w:rPr>
              <w:t>RNF-04</w:t>
            </w:r>
          </w:p>
        </w:tc>
        <w:tc>
          <w:tcPr>
            <w:tcW w:w="7371" w:type="dxa"/>
            <w:vAlign w:val="center"/>
          </w:tcPr>
          <w:p w:rsidRPr="00A35F93" w:rsidR="00A35F93" w:rsidP="00F462D3" w:rsidRDefault="00A35F93" w14:paraId="77E431FC" w14:textId="77777777">
            <w:pPr>
              <w:ind w:firstLine="0"/>
              <w:rPr>
                <w:rFonts w:cs="Arial"/>
                <w:sz w:val="18"/>
                <w:szCs w:val="18"/>
              </w:rPr>
            </w:pPr>
            <w:r>
              <w:rPr>
                <w:rFonts w:cs="Arial"/>
                <w:sz w:val="18"/>
                <w:szCs w:val="18"/>
                <w:lang w:eastAsia="en-US"/>
              </w:rPr>
              <w:t>RPO de 24 horas y RTO de 4 horas. La restauración desde los respaldos (</w:t>
            </w:r>
            <w:r>
              <w:rPr>
                <w:rStyle w:val="VerbatimChar"/>
                <w:rFonts w:ascii="Arial" w:hAnsi="Arial" w:cs="Arial"/>
                <w:szCs w:val="18"/>
                <w:lang w:eastAsia="en-US"/>
              </w:rPr>
              <w:t>pg_restore</w:t>
            </w:r>
            <w:r>
              <w:rPr>
                <w:rFonts w:cs="Arial"/>
                <w:sz w:val="18"/>
                <w:szCs w:val="18"/>
                <w:lang w:eastAsia="en-US"/>
              </w:rPr>
              <w:t xml:space="preserve"> en un contenedor PostgreSQL 17 limpio y restauración de MariaDB) se prueba al menos una vez antes de la entrega, con evidencia.</w:t>
            </w:r>
          </w:p>
        </w:tc>
        <w:tc>
          <w:tcPr>
            <w:tcW w:w="1104" w:type="dxa"/>
            <w:vAlign w:val="center"/>
          </w:tcPr>
          <w:p w:rsidRPr="00A35F93" w:rsidR="00A35F93" w:rsidP="00F462D3" w:rsidRDefault="00A35F93" w14:paraId="085E7C13" w14:textId="77777777">
            <w:pPr>
              <w:ind w:firstLine="0"/>
              <w:rPr>
                <w:rFonts w:cs="Arial"/>
                <w:sz w:val="18"/>
                <w:szCs w:val="18"/>
              </w:rPr>
            </w:pPr>
            <w:r>
              <w:rPr>
                <w:rFonts w:cs="Arial"/>
                <w:sz w:val="18"/>
                <w:szCs w:val="18"/>
                <w:lang w:eastAsia="en-US"/>
              </w:rPr>
              <w:t>Debe</w:t>
            </w:r>
          </w:p>
        </w:tc>
      </w:tr>
      <w:tr w:rsidRPr="00A35F93" w:rsidR="00A35F93" w:rsidTr="00A35F93" w14:paraId="2A15ABF3" w14:textId="77777777">
        <w:tc>
          <w:tcPr>
            <w:tcW w:w="885" w:type="dxa"/>
            <w:tcBorders>
              <w:bottom w:val="single" w:color="auto" w:sz="4" w:space="0"/>
            </w:tcBorders>
            <w:vAlign w:val="center"/>
          </w:tcPr>
          <w:p w:rsidRPr="00A35F93" w:rsidR="00A35F93" w:rsidP="00F462D3" w:rsidRDefault="00A35F93" w14:paraId="144AA9AD" w14:textId="77777777">
            <w:pPr>
              <w:ind w:firstLine="0"/>
              <w:rPr>
                <w:rFonts w:cs="Arial"/>
                <w:sz w:val="18"/>
                <w:szCs w:val="18"/>
              </w:rPr>
            </w:pPr>
            <w:r>
              <w:rPr>
                <w:rFonts w:cs="Arial"/>
                <w:sz w:val="18"/>
                <w:szCs w:val="18"/>
                <w:lang w:eastAsia="en-US"/>
              </w:rPr>
              <w:t>RNF-05</w:t>
            </w:r>
          </w:p>
        </w:tc>
        <w:tc>
          <w:tcPr>
            <w:tcW w:w="7371" w:type="dxa"/>
            <w:tcBorders>
              <w:bottom w:val="single" w:color="auto" w:sz="4" w:space="0"/>
            </w:tcBorders>
            <w:vAlign w:val="center"/>
          </w:tcPr>
          <w:p w:rsidRPr="00A35F93" w:rsidR="00A35F93" w:rsidP="00F462D3" w:rsidRDefault="00A35F93" w14:paraId="0F5C0148" w14:textId="77777777">
            <w:pPr>
              <w:ind w:firstLine="0"/>
              <w:rPr>
                <w:rFonts w:cs="Arial"/>
                <w:sz w:val="18"/>
                <w:szCs w:val="18"/>
              </w:rPr>
            </w:pPr>
            <w:r>
              <w:rPr>
                <w:rFonts w:cs="Arial"/>
                <w:sz w:val="18"/>
                <w:szCs w:val="18"/>
                <w:lang w:eastAsia="en-US"/>
              </w:rPr>
              <w:t>Antes de cada demostración se debe verificar que el proyecto de Supabase usado para Auth esté activo y reactivarlo si el plan gratuito lo pausó por inactividad (SUP-02).</w:t>
            </w:r>
          </w:p>
        </w:tc>
        <w:tc>
          <w:tcPr>
            <w:tcW w:w="1104" w:type="dxa"/>
            <w:tcBorders>
              <w:bottom w:val="single" w:color="auto" w:sz="4" w:space="0"/>
            </w:tcBorders>
            <w:vAlign w:val="center"/>
          </w:tcPr>
          <w:p w:rsidRPr="00A35F93" w:rsidR="00A35F93" w:rsidP="00F462D3" w:rsidRDefault="00A35F93" w14:paraId="57A9D9CF" w14:textId="77777777">
            <w:pPr>
              <w:ind w:firstLine="0"/>
              <w:rPr>
                <w:rFonts w:cs="Arial"/>
                <w:sz w:val="18"/>
                <w:szCs w:val="18"/>
              </w:rPr>
            </w:pPr>
            <w:r>
              <w:rPr>
                <w:rFonts w:cs="Arial"/>
                <w:sz w:val="18"/>
                <w:szCs w:val="18"/>
                <w:lang w:eastAsia="en-US"/>
              </w:rPr>
              <w:t>Debe</w:t>
            </w:r>
          </w:p>
        </w:tc>
      </w:tr>
    </w:tbl>
    <w:p w:rsidR="00A35F93" w:rsidP="00AA5910" w:rsidRDefault="00A35F93" w14:paraId="47842007" w14:textId="77777777"/>
    <w:p w:rsidR="00023421" w:rsidP="00023421" w:rsidRDefault="00E444A9" w14:paraId="5CA7C600" w14:textId="652986D9">
      <w:pPr>
        <w:ind w:firstLine="0"/>
        <w:rPr>
          <w:rFonts w:eastAsiaTheme="majorEastAsia" w:cstheme="majorBidi"/>
          <w:b/>
        </w:rPr>
      </w:pPr>
      <w:r>
        <w:rPr>
          <w:rFonts w:eastAsiaTheme="majorEastAsia" w:cstheme="majorBidi"/>
          <w:b/>
        </w:rPr>
        <w:t>Rendimiento y capacidad</w:t>
      </w:r>
    </w:p>
    <w:p w:rsidR="00023421" w:rsidP="42154AE0" w:rsidRDefault="67D4CDB3" w14:paraId="2B63DD58" w14:textId="1C091044">
      <w:pPr>
        <w:spacing w:before="240" w:after="240"/>
      </w:pPr>
      <w:r>
        <w:t xml:space="preserve">Dentro de las especificaciones del rendimiento se definió en la </w:t>
      </w:r>
      <w:r>
        <w:rPr>
          <w:b/>
          <w:bCs/>
        </w:rPr>
        <w:t>Tabla 27</w:t>
      </w:r>
      <w:r>
        <w:t>, que las páginas deben cargar en menos de un segundo y el DashBoard en dos, con 20 usuarios simultáneos. Los tickets se crean en menos de dos minutos y todo funciona con pocos recursos.</w:t>
      </w:r>
    </w:p>
    <w:p w:rsidRPr="00795A0B" w:rsidR="00023421" w:rsidP="00023421" w:rsidRDefault="00023421" w14:paraId="200304FF" w14:textId="0FE588AE">
      <w:pPr>
        <w:ind w:firstLine="708"/>
        <w:rPr>
          <w:b/>
          <w:bCs/>
        </w:rPr>
      </w:pPr>
      <w:r>
        <w:rPr>
          <w:b/>
          <w:bCs/>
        </w:rPr>
        <w:t>Tabla 27</w:t>
      </w:r>
    </w:p>
    <w:p w:rsidR="00023421" w:rsidP="00023421" w:rsidRDefault="00023421" w14:paraId="2EE36934" w14:textId="77777777">
      <w:r>
        <w:rPr>
          <w:i/>
          <w:iCs/>
        </w:rPr>
        <w:t>Matriz de estados de solicitud</w:t>
      </w:r>
    </w:p>
    <w:tbl>
      <w:tblPr>
        <w:tblStyle w:val="Table"/>
        <w:tblW w:w="5000" w:type="pct"/>
        <w:tblInd w:w="108" w:type="dxa"/>
        <w:tblLayout w:type="fixed"/>
        <w:tblLook w:val="0020" w:firstRow="1" w:lastRow="0" w:firstColumn="0" w:lastColumn="0" w:noHBand="0" w:noVBand="0"/>
      </w:tblPr>
      <w:tblGrid>
        <w:gridCol w:w="910"/>
        <w:gridCol w:w="7584"/>
        <w:gridCol w:w="1136"/>
      </w:tblGrid>
      <w:tr w:rsidRPr="00023421" w:rsidR="00023421" w:rsidTr="00023421" w14:paraId="54CA1521"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023421" w:rsidR="00023421" w:rsidP="00023421" w:rsidRDefault="00023421" w14:paraId="786BD52E" w14:textId="77777777">
            <w:pPr>
              <w:pStyle w:val="Compact"/>
              <w:rPr>
                <w:rFonts w:ascii="Arial" w:hAnsi="Arial" w:cs="Arial"/>
                <w:sz w:val="18"/>
                <w:szCs w:val="18"/>
              </w:rPr>
            </w:pPr>
            <w:r>
              <w:rPr>
                <w:rFonts w:ascii="Arial" w:hAnsi="Arial" w:cs="Arial"/>
                <w:b/>
                <w:sz w:val="18"/>
                <w:szCs w:val="18"/>
                <w:lang w:eastAsia="en-US"/>
              </w:rPr>
              <w:t>ID</w:t>
            </w:r>
          </w:p>
        </w:tc>
        <w:tc>
          <w:tcPr>
            <w:tcW w:w="7371" w:type="dxa"/>
            <w:tcBorders>
              <w:top w:val="single" w:color="auto" w:sz="4" w:space="0"/>
              <w:bottom w:val="single" w:color="auto" w:sz="4" w:space="0"/>
            </w:tcBorders>
            <w:vAlign w:val="center"/>
          </w:tcPr>
          <w:p w:rsidRPr="00023421" w:rsidR="00023421" w:rsidP="00023421" w:rsidRDefault="00023421" w14:paraId="5BDE385A" w14:textId="77777777">
            <w:pPr>
              <w:pStyle w:val="Compact"/>
              <w:rPr>
                <w:rFonts w:ascii="Arial" w:hAnsi="Arial" w:cs="Arial"/>
                <w:sz w:val="18"/>
                <w:szCs w:val="18"/>
              </w:rPr>
            </w:pPr>
            <w:r>
              <w:rPr>
                <w:rFonts w:ascii="Arial" w:hAnsi="Arial" w:cs="Arial"/>
                <w:b/>
                <w:sz w:val="18"/>
                <w:szCs w:val="18"/>
                <w:lang w:eastAsia="en-US"/>
              </w:rPr>
              <w:t>Requisito</w:t>
            </w:r>
          </w:p>
        </w:tc>
        <w:tc>
          <w:tcPr>
            <w:tcW w:w="1104" w:type="dxa"/>
            <w:tcBorders>
              <w:top w:val="single" w:color="auto" w:sz="4" w:space="0"/>
              <w:bottom w:val="single" w:color="auto" w:sz="4" w:space="0"/>
            </w:tcBorders>
            <w:vAlign w:val="center"/>
          </w:tcPr>
          <w:p w:rsidRPr="00023421" w:rsidR="00023421" w:rsidP="00023421" w:rsidRDefault="00023421" w14:paraId="7724AB3C" w14:textId="77777777">
            <w:pPr>
              <w:pStyle w:val="Compact"/>
              <w:rPr>
                <w:rFonts w:ascii="Arial" w:hAnsi="Arial" w:cs="Arial"/>
                <w:sz w:val="18"/>
                <w:szCs w:val="18"/>
              </w:rPr>
            </w:pPr>
            <w:r>
              <w:rPr>
                <w:rFonts w:ascii="Arial" w:hAnsi="Arial" w:cs="Arial"/>
                <w:b/>
                <w:sz w:val="18"/>
                <w:szCs w:val="18"/>
                <w:lang w:eastAsia="en-US"/>
              </w:rPr>
              <w:t>Prioridad</w:t>
            </w:r>
          </w:p>
        </w:tc>
      </w:tr>
      <w:tr w:rsidRPr="00023421" w:rsidR="00023421" w:rsidTr="00023421" w14:paraId="19A1465D" w14:textId="77777777">
        <w:tc>
          <w:tcPr>
            <w:tcW w:w="885" w:type="dxa"/>
            <w:tcBorders>
              <w:top w:val="single" w:color="auto" w:sz="4" w:space="0"/>
            </w:tcBorders>
            <w:vAlign w:val="center"/>
          </w:tcPr>
          <w:p w:rsidRPr="00023421" w:rsidR="00023421" w:rsidP="00023421" w:rsidRDefault="00023421" w14:paraId="67998866" w14:textId="77777777">
            <w:pPr>
              <w:pStyle w:val="Compact"/>
              <w:rPr>
                <w:rFonts w:ascii="Arial" w:hAnsi="Arial" w:cs="Arial"/>
                <w:sz w:val="18"/>
                <w:szCs w:val="18"/>
              </w:rPr>
            </w:pPr>
            <w:r>
              <w:rPr>
                <w:rFonts w:ascii="Arial" w:hAnsi="Arial" w:cs="Arial"/>
                <w:sz w:val="18"/>
                <w:szCs w:val="18"/>
                <w:lang w:eastAsia="en-US"/>
              </w:rPr>
              <w:t>RNF-06</w:t>
            </w:r>
          </w:p>
        </w:tc>
        <w:tc>
          <w:tcPr>
            <w:tcW w:w="7371" w:type="dxa"/>
            <w:tcBorders>
              <w:top w:val="single" w:color="auto" w:sz="4" w:space="0"/>
            </w:tcBorders>
            <w:vAlign w:val="center"/>
          </w:tcPr>
          <w:p w:rsidRPr="00023421" w:rsidR="00023421" w:rsidP="00023421" w:rsidRDefault="00023421" w14:paraId="0812A319" w14:textId="77777777">
            <w:pPr>
              <w:pStyle w:val="Compact"/>
              <w:rPr>
                <w:rFonts w:ascii="Arial" w:hAnsi="Arial" w:cs="Arial"/>
                <w:sz w:val="18"/>
                <w:szCs w:val="18"/>
              </w:rPr>
            </w:pPr>
            <w:r>
              <w:rPr>
                <w:rFonts w:ascii="Arial" w:hAnsi="Arial" w:cs="Arial"/>
                <w:sz w:val="18"/>
                <w:szCs w:val="18"/>
                <w:lang w:eastAsia="en-US"/>
              </w:rPr>
              <w:t>El percentil 95 del tiempo de respuesta de las páginas debe ser menor a 800 ms, y el del dashboard menor a 2 s, con 300 colaboradores y 20 usuarios concurrentes.</w:t>
            </w:r>
          </w:p>
        </w:tc>
        <w:tc>
          <w:tcPr>
            <w:tcW w:w="1104" w:type="dxa"/>
            <w:tcBorders>
              <w:top w:val="single" w:color="auto" w:sz="4" w:space="0"/>
            </w:tcBorders>
            <w:vAlign w:val="center"/>
          </w:tcPr>
          <w:p w:rsidRPr="00023421" w:rsidR="00023421" w:rsidP="00023421" w:rsidRDefault="00023421" w14:paraId="4E07BB17" w14:textId="77777777">
            <w:pPr>
              <w:pStyle w:val="Compact"/>
              <w:rPr>
                <w:rFonts w:ascii="Arial" w:hAnsi="Arial" w:cs="Arial"/>
                <w:sz w:val="18"/>
                <w:szCs w:val="18"/>
              </w:rPr>
            </w:pPr>
            <w:r>
              <w:rPr>
                <w:rFonts w:ascii="Arial" w:hAnsi="Arial" w:cs="Arial"/>
                <w:sz w:val="18"/>
                <w:szCs w:val="18"/>
                <w:lang w:eastAsia="en-US"/>
              </w:rPr>
              <w:t>Debe</w:t>
            </w:r>
          </w:p>
        </w:tc>
      </w:tr>
      <w:tr w:rsidRPr="00023421" w:rsidR="00023421" w:rsidTr="00023421" w14:paraId="76A41A7F" w14:textId="77777777">
        <w:tc>
          <w:tcPr>
            <w:tcW w:w="885" w:type="dxa"/>
            <w:vAlign w:val="center"/>
          </w:tcPr>
          <w:p w:rsidRPr="00023421" w:rsidR="00023421" w:rsidP="00023421" w:rsidRDefault="00023421" w14:paraId="5B150B91" w14:textId="77777777">
            <w:pPr>
              <w:pStyle w:val="Compact"/>
              <w:rPr>
                <w:rFonts w:ascii="Arial" w:hAnsi="Arial" w:cs="Arial"/>
                <w:sz w:val="18"/>
                <w:szCs w:val="18"/>
              </w:rPr>
            </w:pPr>
            <w:r>
              <w:rPr>
                <w:rFonts w:ascii="Arial" w:hAnsi="Arial" w:cs="Arial"/>
                <w:sz w:val="18"/>
                <w:szCs w:val="18"/>
                <w:lang w:eastAsia="en-US"/>
              </w:rPr>
              <w:t>RNF-07</w:t>
            </w:r>
          </w:p>
        </w:tc>
        <w:tc>
          <w:tcPr>
            <w:tcW w:w="7371" w:type="dxa"/>
            <w:vAlign w:val="center"/>
          </w:tcPr>
          <w:p w:rsidRPr="00023421" w:rsidR="00023421" w:rsidP="00023421" w:rsidRDefault="00023421" w14:paraId="516992D7" w14:textId="77777777">
            <w:pPr>
              <w:pStyle w:val="Compact"/>
              <w:rPr>
                <w:rFonts w:ascii="Arial" w:hAnsi="Arial" w:cs="Arial"/>
                <w:sz w:val="18"/>
                <w:szCs w:val="18"/>
              </w:rPr>
            </w:pPr>
            <w:r>
              <w:rPr>
                <w:rFonts w:ascii="Arial" w:hAnsi="Arial" w:cs="Arial"/>
                <w:sz w:val="18"/>
                <w:szCs w:val="18"/>
                <w:lang w:eastAsia="en-US"/>
              </w:rPr>
              <w:t>Los tickets se crean en GLPI en menos de 2 minutos desde la emisión, si GLPI está disponible.</w:t>
            </w:r>
          </w:p>
        </w:tc>
        <w:tc>
          <w:tcPr>
            <w:tcW w:w="1104" w:type="dxa"/>
            <w:vAlign w:val="center"/>
          </w:tcPr>
          <w:p w:rsidRPr="00023421" w:rsidR="00023421" w:rsidP="00023421" w:rsidRDefault="00023421" w14:paraId="5A3321CA" w14:textId="77777777">
            <w:pPr>
              <w:pStyle w:val="Compact"/>
              <w:rPr>
                <w:rFonts w:ascii="Arial" w:hAnsi="Arial" w:cs="Arial"/>
                <w:sz w:val="18"/>
                <w:szCs w:val="18"/>
              </w:rPr>
            </w:pPr>
            <w:r>
              <w:rPr>
                <w:rFonts w:ascii="Arial" w:hAnsi="Arial" w:cs="Arial"/>
                <w:sz w:val="18"/>
                <w:szCs w:val="18"/>
                <w:lang w:eastAsia="en-US"/>
              </w:rPr>
              <w:t>Debe</w:t>
            </w:r>
          </w:p>
        </w:tc>
      </w:tr>
      <w:tr w:rsidRPr="00023421" w:rsidR="00023421" w:rsidTr="00023421" w14:paraId="551D58A3" w14:textId="77777777">
        <w:tc>
          <w:tcPr>
            <w:tcW w:w="885" w:type="dxa"/>
            <w:vAlign w:val="center"/>
          </w:tcPr>
          <w:p w:rsidRPr="00023421" w:rsidR="00023421" w:rsidP="00023421" w:rsidRDefault="00023421" w14:paraId="10996B5B" w14:textId="77777777">
            <w:pPr>
              <w:pStyle w:val="Compact"/>
              <w:rPr>
                <w:rFonts w:ascii="Arial" w:hAnsi="Arial" w:cs="Arial"/>
                <w:sz w:val="18"/>
                <w:szCs w:val="18"/>
              </w:rPr>
            </w:pPr>
            <w:r>
              <w:rPr>
                <w:rFonts w:ascii="Arial" w:hAnsi="Arial" w:cs="Arial"/>
                <w:sz w:val="18"/>
                <w:szCs w:val="18"/>
                <w:lang w:eastAsia="en-US"/>
              </w:rPr>
              <w:t>RNF-08</w:t>
            </w:r>
          </w:p>
        </w:tc>
        <w:tc>
          <w:tcPr>
            <w:tcW w:w="7371" w:type="dxa"/>
            <w:vAlign w:val="center"/>
          </w:tcPr>
          <w:p w:rsidRPr="00023421" w:rsidR="00023421" w:rsidP="00023421" w:rsidRDefault="00023421" w14:paraId="68B84737" w14:textId="77777777">
            <w:pPr>
              <w:pStyle w:val="Compact"/>
              <w:rPr>
                <w:rFonts w:ascii="Arial" w:hAnsi="Arial" w:cs="Arial"/>
                <w:sz w:val="18"/>
                <w:szCs w:val="18"/>
              </w:rPr>
            </w:pPr>
            <w:r>
              <w:rPr>
                <w:rFonts w:ascii="Arial" w:hAnsi="Arial" w:cs="Arial"/>
                <w:sz w:val="18"/>
                <w:szCs w:val="18"/>
                <w:lang w:eastAsia="en-US"/>
              </w:rPr>
              <w:t>La base de datos de la aplicación debe ocupar menos de 250 MB con los datos de prueba.</w:t>
            </w:r>
          </w:p>
        </w:tc>
        <w:tc>
          <w:tcPr>
            <w:tcW w:w="1104" w:type="dxa"/>
            <w:vAlign w:val="center"/>
          </w:tcPr>
          <w:p w:rsidRPr="00023421" w:rsidR="00023421" w:rsidP="00023421" w:rsidRDefault="00023421" w14:paraId="0090FBED" w14:textId="77777777">
            <w:pPr>
              <w:pStyle w:val="Compact"/>
              <w:rPr>
                <w:rFonts w:ascii="Arial" w:hAnsi="Arial" w:cs="Arial"/>
                <w:sz w:val="18"/>
                <w:szCs w:val="18"/>
              </w:rPr>
            </w:pPr>
            <w:r>
              <w:rPr>
                <w:rFonts w:ascii="Arial" w:hAnsi="Arial" w:cs="Arial"/>
                <w:sz w:val="18"/>
                <w:szCs w:val="18"/>
                <w:lang w:eastAsia="en-US"/>
              </w:rPr>
              <w:t>Debe</w:t>
            </w:r>
          </w:p>
        </w:tc>
      </w:tr>
      <w:tr w:rsidRPr="00023421" w:rsidR="00023421" w:rsidTr="00023421" w14:paraId="6CB30058" w14:textId="77777777">
        <w:tc>
          <w:tcPr>
            <w:tcW w:w="885" w:type="dxa"/>
            <w:tcBorders>
              <w:bottom w:val="single" w:color="auto" w:sz="4" w:space="0"/>
            </w:tcBorders>
            <w:vAlign w:val="center"/>
          </w:tcPr>
          <w:p w:rsidRPr="00023421" w:rsidR="00023421" w:rsidP="00023421" w:rsidRDefault="00023421" w14:paraId="61DE3F21" w14:textId="77777777">
            <w:pPr>
              <w:pStyle w:val="Compact"/>
              <w:rPr>
                <w:rFonts w:ascii="Arial" w:hAnsi="Arial" w:cs="Arial"/>
                <w:sz w:val="18"/>
                <w:szCs w:val="18"/>
              </w:rPr>
            </w:pPr>
            <w:r>
              <w:rPr>
                <w:rFonts w:ascii="Arial" w:hAnsi="Arial" w:cs="Arial"/>
                <w:sz w:val="18"/>
                <w:szCs w:val="18"/>
                <w:lang w:eastAsia="en-US"/>
              </w:rPr>
              <w:t>RNF-09</w:t>
            </w:r>
          </w:p>
        </w:tc>
        <w:tc>
          <w:tcPr>
            <w:tcW w:w="7371" w:type="dxa"/>
            <w:tcBorders>
              <w:bottom w:val="single" w:color="auto" w:sz="4" w:space="0"/>
            </w:tcBorders>
            <w:vAlign w:val="center"/>
          </w:tcPr>
          <w:p w:rsidRPr="00023421" w:rsidR="00023421" w:rsidP="00023421" w:rsidRDefault="00023421" w14:paraId="2628B918" w14:textId="77777777">
            <w:pPr>
              <w:pStyle w:val="Compact"/>
              <w:rPr>
                <w:rFonts w:ascii="Arial" w:hAnsi="Arial" w:cs="Arial"/>
                <w:sz w:val="18"/>
                <w:szCs w:val="18"/>
              </w:rPr>
            </w:pPr>
            <w:r>
              <w:rPr>
                <w:rFonts w:ascii="Arial" w:hAnsi="Arial" w:cs="Arial"/>
                <w:sz w:val="18"/>
                <w:szCs w:val="18"/>
                <w:lang w:eastAsia="en-US"/>
              </w:rPr>
              <w:t>Todo el stack debe funcionar con 4 GiB de RAM asignados a Docker Desktop (sin el perfil de reportería).</w:t>
            </w:r>
          </w:p>
        </w:tc>
        <w:tc>
          <w:tcPr>
            <w:tcW w:w="1104" w:type="dxa"/>
            <w:tcBorders>
              <w:bottom w:val="single" w:color="auto" w:sz="4" w:space="0"/>
            </w:tcBorders>
            <w:vAlign w:val="center"/>
          </w:tcPr>
          <w:p w:rsidRPr="00023421" w:rsidR="00023421" w:rsidP="00023421" w:rsidRDefault="00023421" w14:paraId="03519AF9" w14:textId="77777777">
            <w:pPr>
              <w:pStyle w:val="Compact"/>
              <w:rPr>
                <w:rFonts w:ascii="Arial" w:hAnsi="Arial" w:cs="Arial"/>
                <w:sz w:val="18"/>
                <w:szCs w:val="18"/>
              </w:rPr>
            </w:pPr>
            <w:r>
              <w:rPr>
                <w:rFonts w:ascii="Arial" w:hAnsi="Arial" w:cs="Arial"/>
                <w:sz w:val="18"/>
                <w:szCs w:val="18"/>
                <w:lang w:eastAsia="en-US"/>
              </w:rPr>
              <w:t>Debe</w:t>
            </w:r>
          </w:p>
        </w:tc>
      </w:tr>
    </w:tbl>
    <w:p w:rsidR="00F462D3" w:rsidP="00F462D3" w:rsidRDefault="00F462D3" w14:paraId="47B0620D" w14:textId="78C6D7A0">
      <w:pPr>
        <w:ind w:firstLine="0"/>
      </w:pPr>
    </w:p>
    <w:p w:rsidRPr="00F462D3" w:rsidR="002D5D8E" w:rsidP="00F462D3" w:rsidRDefault="00946916" w14:paraId="4EDE37D8" w14:textId="5F499569">
      <w:pPr>
        <w:ind w:firstLine="0"/>
        <w:rPr>
          <w:rFonts w:eastAsiaTheme="majorEastAsia" w:cstheme="majorBidi"/>
          <w:b/>
        </w:rPr>
      </w:pPr>
      <w:r>
        <w:rPr>
          <w:rFonts w:eastAsiaTheme="majorEastAsia" w:cstheme="majorBidi"/>
          <w:b/>
        </w:rPr>
        <w:t>Mantenibilidad, calidad y usabilidad</w:t>
      </w:r>
    </w:p>
    <w:p w:rsidR="002D5D8E" w:rsidP="00F462D3" w:rsidRDefault="19C5A758" w14:paraId="3D78A2AE" w14:textId="44EB6E6F">
      <w:r>
        <w:t xml:space="preserve">Para que el código siga ordenado, como se observa en la </w:t>
      </w:r>
      <w:r>
        <w:rPr>
          <w:b/>
          <w:bCs/>
        </w:rPr>
        <w:t>Tabla 28</w:t>
      </w:r>
      <w:r>
        <w:t>, cada cambio pasa por pruebas y revisiones automáticas. El sistema puede instalarse en la máquina local desde cero en diez pasos.</w:t>
      </w:r>
    </w:p>
    <w:p w:rsidRPr="00795A0B" w:rsidR="002D5D8E" w:rsidP="002D5D8E" w:rsidRDefault="002D5D8E" w14:paraId="34C78BD3" w14:textId="6367D644">
      <w:pPr>
        <w:ind w:firstLine="708"/>
        <w:rPr>
          <w:b/>
          <w:bCs/>
        </w:rPr>
      </w:pPr>
      <w:r>
        <w:rPr>
          <w:b/>
          <w:bCs/>
        </w:rPr>
        <w:t>Tabla 28</w:t>
      </w:r>
    </w:p>
    <w:p w:rsidR="002D5D8E" w:rsidP="002D5D8E" w:rsidRDefault="002D5D8E" w14:paraId="664BDB04" w14:textId="77777777">
      <w:r>
        <w:rPr>
          <w:i/>
          <w:iCs/>
        </w:rPr>
        <w:t>Matriz de estados de solicitud</w:t>
      </w:r>
    </w:p>
    <w:p w:rsidR="00E444A9" w:rsidP="00AA5910" w:rsidRDefault="00E444A9" w14:paraId="4156B759" w14:textId="77777777"/>
    <w:p w:rsidR="00B40AF3" w:rsidP="00AA5910" w:rsidRDefault="00B40AF3" w14:paraId="129F38F6" w14:textId="77777777"/>
    <w:p w:rsidR="00CB7CCC" w:rsidP="00AA5910" w:rsidRDefault="00CB7CCC" w14:paraId="54EAFAA7" w14:textId="77777777"/>
    <w:p w:rsidR="00CB7CCC" w:rsidP="00AA5910" w:rsidRDefault="00CB7CCC" w14:paraId="2B17FF98" w14:textId="77777777"/>
    <w:tbl>
      <w:tblPr>
        <w:tblStyle w:val="Table"/>
        <w:tblW w:w="5000" w:type="pct"/>
        <w:tblInd w:w="108" w:type="dxa"/>
        <w:tblLayout w:type="fixed"/>
        <w:tblLook w:val="0020" w:firstRow="1" w:lastRow="0" w:firstColumn="0" w:lastColumn="0" w:noHBand="0" w:noVBand="0"/>
      </w:tblPr>
      <w:tblGrid>
        <w:gridCol w:w="910"/>
        <w:gridCol w:w="7584"/>
        <w:gridCol w:w="1136"/>
      </w:tblGrid>
      <w:tr w:rsidRPr="00CB7CCC" w:rsidR="00CB7CCC" w:rsidTr="00CB7CCC" w14:paraId="4D250C24" w14:textId="77777777">
        <w:trPr>
          <w:cnfStyle w:val="100000000000" w:firstRow="1" w:lastRow="0" w:firstColumn="0" w:lastColumn="0" w:oddVBand="0" w:evenVBand="0" w:oddHBand="0" w:evenHBand="0" w:firstRowFirstColumn="0" w:firstRowLastColumn="0" w:lastRowFirstColumn="0" w:lastRowLastColumn="0"/>
          <w:tblHeader/>
        </w:trPr>
        <w:tc>
          <w:tcPr>
            <w:tcW w:w="885" w:type="dxa"/>
            <w:tcBorders>
              <w:top w:val="single" w:color="auto" w:sz="4" w:space="0"/>
              <w:bottom w:val="single" w:color="auto" w:sz="4" w:space="0"/>
            </w:tcBorders>
            <w:vAlign w:val="center"/>
          </w:tcPr>
          <w:p w:rsidRPr="00CB7CCC" w:rsidR="00CB7CCC" w:rsidP="00D63156" w:rsidRDefault="00CB7CCC" w14:paraId="288D8B66" w14:textId="77777777">
            <w:pPr>
              <w:ind w:firstLine="0"/>
              <w:rPr>
                <w:rFonts w:cs="Arial"/>
                <w:sz w:val="18"/>
                <w:szCs w:val="18"/>
              </w:rPr>
            </w:pPr>
            <w:r>
              <w:rPr>
                <w:rFonts w:cs="Arial"/>
                <w:b/>
                <w:sz w:val="18"/>
                <w:szCs w:val="18"/>
                <w:lang w:eastAsia="en-US"/>
              </w:rPr>
              <w:t>ID</w:t>
            </w:r>
          </w:p>
        </w:tc>
        <w:tc>
          <w:tcPr>
            <w:tcW w:w="7371" w:type="dxa"/>
            <w:tcBorders>
              <w:top w:val="single" w:color="auto" w:sz="4" w:space="0"/>
              <w:bottom w:val="single" w:color="auto" w:sz="4" w:space="0"/>
            </w:tcBorders>
            <w:vAlign w:val="center"/>
          </w:tcPr>
          <w:p w:rsidRPr="00CB7CCC" w:rsidR="00CB7CCC" w:rsidP="00D63156" w:rsidRDefault="00CB7CCC" w14:paraId="59299E25" w14:textId="77777777">
            <w:pPr>
              <w:ind w:firstLine="0"/>
              <w:rPr>
                <w:rFonts w:cs="Arial"/>
                <w:sz w:val="18"/>
                <w:szCs w:val="18"/>
              </w:rPr>
            </w:pPr>
            <w:r>
              <w:rPr>
                <w:rFonts w:cs="Arial"/>
                <w:b/>
                <w:sz w:val="18"/>
                <w:szCs w:val="18"/>
                <w:lang w:eastAsia="en-US"/>
              </w:rPr>
              <w:t>Requisito</w:t>
            </w:r>
          </w:p>
        </w:tc>
        <w:tc>
          <w:tcPr>
            <w:tcW w:w="1104" w:type="dxa"/>
            <w:tcBorders>
              <w:top w:val="single" w:color="auto" w:sz="4" w:space="0"/>
              <w:bottom w:val="single" w:color="auto" w:sz="4" w:space="0"/>
            </w:tcBorders>
            <w:vAlign w:val="center"/>
          </w:tcPr>
          <w:p w:rsidRPr="00CB7CCC" w:rsidR="00CB7CCC" w:rsidP="00D63156" w:rsidRDefault="00CB7CCC" w14:paraId="2CA4E655" w14:textId="77777777">
            <w:pPr>
              <w:ind w:firstLine="0"/>
              <w:rPr>
                <w:rFonts w:cs="Arial"/>
                <w:sz w:val="18"/>
                <w:szCs w:val="18"/>
              </w:rPr>
            </w:pPr>
            <w:r>
              <w:rPr>
                <w:rFonts w:cs="Arial"/>
                <w:b/>
                <w:sz w:val="18"/>
                <w:szCs w:val="18"/>
                <w:lang w:eastAsia="en-US"/>
              </w:rPr>
              <w:t>Prioridad</w:t>
            </w:r>
          </w:p>
        </w:tc>
      </w:tr>
      <w:tr w:rsidRPr="00CB7CCC" w:rsidR="00CB7CCC" w:rsidTr="00CB7CCC" w14:paraId="42595FE3" w14:textId="77777777">
        <w:tc>
          <w:tcPr>
            <w:tcW w:w="885" w:type="dxa"/>
            <w:tcBorders>
              <w:top w:val="single" w:color="auto" w:sz="4" w:space="0"/>
            </w:tcBorders>
            <w:vAlign w:val="center"/>
          </w:tcPr>
          <w:p w:rsidRPr="00CB7CCC" w:rsidR="00CB7CCC" w:rsidP="00D63156" w:rsidRDefault="00CB7CCC" w14:paraId="214FA2F0" w14:textId="77777777">
            <w:pPr>
              <w:ind w:firstLine="0"/>
              <w:rPr>
                <w:rFonts w:cs="Arial"/>
                <w:sz w:val="18"/>
                <w:szCs w:val="18"/>
              </w:rPr>
            </w:pPr>
            <w:r>
              <w:rPr>
                <w:rFonts w:cs="Arial"/>
                <w:sz w:val="18"/>
                <w:szCs w:val="18"/>
                <w:lang w:eastAsia="en-US"/>
              </w:rPr>
              <w:t>RNF-10</w:t>
            </w:r>
          </w:p>
        </w:tc>
        <w:tc>
          <w:tcPr>
            <w:tcW w:w="7371" w:type="dxa"/>
            <w:tcBorders>
              <w:top w:val="single" w:color="auto" w:sz="4" w:space="0"/>
            </w:tcBorders>
            <w:vAlign w:val="center"/>
          </w:tcPr>
          <w:p w:rsidRPr="00CB7CCC" w:rsidR="00CB7CCC" w:rsidP="00CB7CCC" w:rsidRDefault="00CB7CCC" w14:paraId="072A8D35" w14:textId="77777777">
            <w:pPr>
              <w:ind w:firstLine="0"/>
              <w:rPr>
                <w:rFonts w:cs="Arial"/>
                <w:sz w:val="18"/>
                <w:szCs w:val="18"/>
              </w:rPr>
            </w:pPr>
            <w:r>
              <w:rPr>
                <w:rFonts w:cs="Arial"/>
                <w:sz w:val="18"/>
                <w:szCs w:val="18"/>
                <w:lang w:eastAsia="en-US"/>
              </w:rPr>
              <w:t xml:space="preserve">Las capas </w:t>
            </w:r>
            <w:r>
              <w:rPr>
                <w:rStyle w:val="VerbatimChar"/>
                <w:rFonts w:ascii="Arial" w:hAnsi="Arial" w:cs="Arial"/>
                <w:szCs w:val="18"/>
                <w:lang w:eastAsia="en-US"/>
              </w:rPr>
              <w:t>dominio</w:t>
            </w:r>
            <w:r>
              <w:rPr>
                <w:rFonts w:cs="Arial"/>
                <w:sz w:val="18"/>
                <w:szCs w:val="18"/>
                <w:lang w:eastAsia="en-US"/>
              </w:rPr>
              <w:t xml:space="preserve"> y </w:t>
            </w:r>
            <w:r>
              <w:rPr>
                <w:rStyle w:val="VerbatimChar"/>
                <w:rFonts w:ascii="Arial" w:hAnsi="Arial" w:cs="Arial"/>
                <w:szCs w:val="18"/>
                <w:lang w:eastAsia="en-US"/>
              </w:rPr>
              <w:t>aplicacion</w:t>
            </w:r>
            <w:r>
              <w:rPr>
                <w:rFonts w:cs="Arial"/>
                <w:sz w:val="18"/>
                <w:szCs w:val="18"/>
                <w:lang w:eastAsia="en-US"/>
              </w:rPr>
              <w:t xml:space="preserve"> no deben importar Django, el ORM, </w:t>
            </w:r>
            <w:r>
              <w:rPr>
                <w:rStyle w:val="VerbatimChar"/>
                <w:rFonts w:ascii="Arial" w:hAnsi="Arial" w:cs="Arial"/>
                <w:szCs w:val="18"/>
                <w:lang w:eastAsia="en-US"/>
              </w:rPr>
              <w:t>httpx</w:t>
            </w:r>
            <w:r>
              <w:rPr>
                <w:rFonts w:cs="Arial"/>
                <w:sz w:val="18"/>
                <w:szCs w:val="18"/>
                <w:lang w:eastAsia="en-US"/>
              </w:rPr>
              <w:t xml:space="preserve"> ni los adaptadores. Lo verifica </w:t>
            </w:r>
            <w:r>
              <w:rPr>
                <w:rStyle w:val="VerbatimChar"/>
                <w:rFonts w:ascii="Arial" w:hAnsi="Arial" w:cs="Arial"/>
                <w:szCs w:val="18"/>
                <w:lang w:eastAsia="en-US"/>
              </w:rPr>
              <w:t>import-linter</w:t>
            </w:r>
            <w:r>
              <w:rPr>
                <w:rFonts w:cs="Arial"/>
                <w:sz w:val="18"/>
                <w:szCs w:val="18"/>
                <w:lang w:eastAsia="en-US"/>
              </w:rPr>
              <w:t xml:space="preserve"> en la integración continua.</w:t>
            </w:r>
          </w:p>
        </w:tc>
        <w:tc>
          <w:tcPr>
            <w:tcW w:w="1104" w:type="dxa"/>
            <w:tcBorders>
              <w:top w:val="single" w:color="auto" w:sz="4" w:space="0"/>
            </w:tcBorders>
            <w:vAlign w:val="center"/>
          </w:tcPr>
          <w:p w:rsidRPr="00CB7CCC" w:rsidR="00CB7CCC" w:rsidP="00D63156" w:rsidRDefault="00CB7CCC" w14:paraId="0677F0B1" w14:textId="77777777">
            <w:pPr>
              <w:ind w:firstLine="0"/>
              <w:rPr>
                <w:rFonts w:cs="Arial"/>
                <w:sz w:val="18"/>
                <w:szCs w:val="18"/>
              </w:rPr>
            </w:pPr>
            <w:r>
              <w:rPr>
                <w:rFonts w:cs="Arial"/>
                <w:sz w:val="18"/>
                <w:szCs w:val="18"/>
                <w:lang w:eastAsia="en-US"/>
              </w:rPr>
              <w:t>Debe</w:t>
            </w:r>
          </w:p>
        </w:tc>
      </w:tr>
      <w:tr w:rsidRPr="00CB7CCC" w:rsidR="00CB7CCC" w:rsidTr="00CB7CCC" w14:paraId="1E568E54" w14:textId="77777777">
        <w:tc>
          <w:tcPr>
            <w:tcW w:w="885" w:type="dxa"/>
            <w:vAlign w:val="center"/>
          </w:tcPr>
          <w:p w:rsidRPr="00CB7CCC" w:rsidR="00CB7CCC" w:rsidP="00D63156" w:rsidRDefault="00CB7CCC" w14:paraId="79C05A08" w14:textId="77777777">
            <w:pPr>
              <w:ind w:firstLine="0"/>
              <w:rPr>
                <w:rFonts w:cs="Arial"/>
                <w:sz w:val="18"/>
                <w:szCs w:val="18"/>
              </w:rPr>
            </w:pPr>
            <w:r>
              <w:rPr>
                <w:rFonts w:cs="Arial"/>
                <w:sz w:val="18"/>
                <w:szCs w:val="18"/>
                <w:lang w:eastAsia="en-US"/>
              </w:rPr>
              <w:t>RNF-11</w:t>
            </w:r>
          </w:p>
        </w:tc>
        <w:tc>
          <w:tcPr>
            <w:tcW w:w="7371" w:type="dxa"/>
            <w:vAlign w:val="center"/>
          </w:tcPr>
          <w:p w:rsidRPr="00CB7CCC" w:rsidR="00CB7CCC" w:rsidP="00CB7CCC" w:rsidRDefault="00CB7CCC" w14:paraId="634AEB8D" w14:textId="77777777">
            <w:pPr>
              <w:ind w:firstLine="0"/>
              <w:rPr>
                <w:rFonts w:cs="Arial"/>
                <w:sz w:val="18"/>
                <w:szCs w:val="18"/>
              </w:rPr>
            </w:pPr>
            <w:r>
              <w:rPr>
                <w:rFonts w:cs="Arial"/>
                <w:sz w:val="18"/>
                <w:szCs w:val="18"/>
                <w:lang w:eastAsia="en-US"/>
              </w:rPr>
              <w:t>La cobertura de pruebas del dominio y de los casos de uso debe ser de al menos 80 %. Debe haber pruebas de integración del adaptador de GLPI contra GLPI en contenedor, del adaptador de persistencia contra PostgreSQL y de extremo a extremo de los flujos ING, VAC, RET y EMG.</w:t>
            </w:r>
          </w:p>
        </w:tc>
        <w:tc>
          <w:tcPr>
            <w:tcW w:w="1104" w:type="dxa"/>
            <w:vAlign w:val="center"/>
          </w:tcPr>
          <w:p w:rsidRPr="00CB7CCC" w:rsidR="00CB7CCC" w:rsidP="00D63156" w:rsidRDefault="00CB7CCC" w14:paraId="4C3B69CC" w14:textId="77777777">
            <w:pPr>
              <w:ind w:firstLine="0"/>
              <w:rPr>
                <w:rFonts w:cs="Arial"/>
                <w:sz w:val="18"/>
                <w:szCs w:val="18"/>
              </w:rPr>
            </w:pPr>
            <w:r>
              <w:rPr>
                <w:rFonts w:cs="Arial"/>
                <w:sz w:val="18"/>
                <w:szCs w:val="18"/>
                <w:lang w:eastAsia="en-US"/>
              </w:rPr>
              <w:t>Debe</w:t>
            </w:r>
          </w:p>
        </w:tc>
      </w:tr>
      <w:tr w:rsidRPr="00CB7CCC" w:rsidR="00CB7CCC" w:rsidTr="00CB7CCC" w14:paraId="313AB7EA" w14:textId="77777777">
        <w:tc>
          <w:tcPr>
            <w:tcW w:w="885" w:type="dxa"/>
            <w:vAlign w:val="center"/>
          </w:tcPr>
          <w:p w:rsidRPr="00CB7CCC" w:rsidR="00CB7CCC" w:rsidP="00D63156" w:rsidRDefault="00CB7CCC" w14:paraId="799EF079" w14:textId="77777777">
            <w:pPr>
              <w:ind w:firstLine="0"/>
              <w:rPr>
                <w:rFonts w:cs="Arial"/>
                <w:sz w:val="18"/>
                <w:szCs w:val="18"/>
              </w:rPr>
            </w:pPr>
            <w:r>
              <w:rPr>
                <w:rFonts w:cs="Arial"/>
                <w:sz w:val="18"/>
                <w:szCs w:val="18"/>
                <w:lang w:eastAsia="en-US"/>
              </w:rPr>
              <w:t>RNF-12</w:t>
            </w:r>
          </w:p>
        </w:tc>
        <w:tc>
          <w:tcPr>
            <w:tcW w:w="7371" w:type="dxa"/>
            <w:vAlign w:val="center"/>
          </w:tcPr>
          <w:p w:rsidRPr="00CB7CCC" w:rsidR="00CB7CCC" w:rsidP="00D63156" w:rsidRDefault="00CB7CCC" w14:paraId="617C487E" w14:textId="77777777">
            <w:pPr>
              <w:ind w:firstLine="0"/>
              <w:rPr>
                <w:rFonts w:cs="Arial"/>
                <w:sz w:val="18"/>
                <w:szCs w:val="18"/>
              </w:rPr>
            </w:pPr>
            <w:r>
              <w:rPr>
                <w:rFonts w:cs="Arial"/>
                <w:sz w:val="18"/>
                <w:szCs w:val="18"/>
                <w:lang w:eastAsia="en-US"/>
              </w:rPr>
              <w:t xml:space="preserve">La integración continua ejecuta lint, verificación de tipos, </w:t>
            </w:r>
            <w:r>
              <w:rPr>
                <w:rStyle w:val="VerbatimChar"/>
                <w:rFonts w:ascii="Arial" w:hAnsi="Arial" w:cs="Arial"/>
                <w:szCs w:val="18"/>
                <w:lang w:eastAsia="en-US"/>
              </w:rPr>
              <w:t>import-linter</w:t>
            </w:r>
            <w:r>
              <w:rPr>
                <w:rFonts w:cs="Arial"/>
                <w:sz w:val="18"/>
                <w:szCs w:val="18"/>
                <w:lang w:eastAsia="en-US"/>
              </w:rPr>
              <w:t>, pruebas y escaneos de seguridad en cada pull request.</w:t>
            </w:r>
          </w:p>
        </w:tc>
        <w:tc>
          <w:tcPr>
            <w:tcW w:w="1104" w:type="dxa"/>
            <w:vAlign w:val="center"/>
          </w:tcPr>
          <w:p w:rsidRPr="00CB7CCC" w:rsidR="00CB7CCC" w:rsidP="00D63156" w:rsidRDefault="00CB7CCC" w14:paraId="77F5F165" w14:textId="77777777">
            <w:pPr>
              <w:ind w:firstLine="0"/>
              <w:rPr>
                <w:rFonts w:cs="Arial"/>
                <w:sz w:val="18"/>
                <w:szCs w:val="18"/>
              </w:rPr>
            </w:pPr>
            <w:r>
              <w:rPr>
                <w:rFonts w:cs="Arial"/>
                <w:sz w:val="18"/>
                <w:szCs w:val="18"/>
                <w:lang w:eastAsia="en-US"/>
              </w:rPr>
              <w:t>Debe</w:t>
            </w:r>
          </w:p>
        </w:tc>
      </w:tr>
      <w:tr w:rsidRPr="00CB7CCC" w:rsidR="00CB7CCC" w:rsidTr="00CB7CCC" w14:paraId="20F5B08C" w14:textId="77777777">
        <w:tc>
          <w:tcPr>
            <w:tcW w:w="885" w:type="dxa"/>
            <w:vAlign w:val="center"/>
          </w:tcPr>
          <w:p w:rsidRPr="00CB7CCC" w:rsidR="00CB7CCC" w:rsidP="00D63156" w:rsidRDefault="00CB7CCC" w14:paraId="34AE482D" w14:textId="77777777">
            <w:pPr>
              <w:ind w:firstLine="0"/>
              <w:rPr>
                <w:rFonts w:cs="Arial"/>
                <w:sz w:val="18"/>
                <w:szCs w:val="18"/>
              </w:rPr>
            </w:pPr>
            <w:r>
              <w:rPr>
                <w:rFonts w:cs="Arial"/>
                <w:sz w:val="18"/>
                <w:szCs w:val="18"/>
                <w:lang w:eastAsia="en-US"/>
              </w:rPr>
              <w:t>RNF-13</w:t>
            </w:r>
          </w:p>
        </w:tc>
        <w:tc>
          <w:tcPr>
            <w:tcW w:w="7371" w:type="dxa"/>
            <w:vAlign w:val="center"/>
          </w:tcPr>
          <w:p w:rsidRPr="00CB7CCC" w:rsidR="00CB7CCC" w:rsidP="00D63156" w:rsidRDefault="00CB7CCC" w14:paraId="1D13BAB8" w14:textId="77777777">
            <w:pPr>
              <w:ind w:firstLine="0"/>
              <w:rPr>
                <w:rFonts w:cs="Arial"/>
                <w:sz w:val="18"/>
                <w:szCs w:val="18"/>
              </w:rPr>
            </w:pPr>
            <w:r>
              <w:rPr>
                <w:rFonts w:cs="Arial"/>
                <w:sz w:val="18"/>
                <w:szCs w:val="18"/>
                <w:lang w:eastAsia="en-US"/>
              </w:rPr>
              <w:t xml:space="preserve">Los cambios de esquema se versionan con migraciones de Django, incluidas las restricciones, disparadores, permisos y RLS (con </w:t>
            </w:r>
            <w:r>
              <w:rPr>
                <w:rStyle w:val="VerbatimChar"/>
                <w:rFonts w:ascii="Arial" w:hAnsi="Arial" w:cs="Arial"/>
                <w:szCs w:val="18"/>
                <w:lang w:eastAsia="en-US"/>
              </w:rPr>
              <w:t>RunSQL</w:t>
            </w:r>
            <w:r>
              <w:rPr>
                <w:rFonts w:cs="Arial"/>
                <w:sz w:val="18"/>
                <w:szCs w:val="18"/>
                <w:lang w:eastAsia="en-US"/>
              </w:rPr>
              <w:t xml:space="preserve"> cuando el ORM no los expresa).</w:t>
            </w:r>
          </w:p>
        </w:tc>
        <w:tc>
          <w:tcPr>
            <w:tcW w:w="1104" w:type="dxa"/>
            <w:vAlign w:val="center"/>
          </w:tcPr>
          <w:p w:rsidRPr="00CB7CCC" w:rsidR="00CB7CCC" w:rsidP="00D63156" w:rsidRDefault="00CB7CCC" w14:paraId="18EEEC8E" w14:textId="77777777">
            <w:pPr>
              <w:ind w:firstLine="0"/>
              <w:rPr>
                <w:rFonts w:cs="Arial"/>
                <w:sz w:val="18"/>
                <w:szCs w:val="18"/>
              </w:rPr>
            </w:pPr>
            <w:r>
              <w:rPr>
                <w:rFonts w:cs="Arial"/>
                <w:sz w:val="18"/>
                <w:szCs w:val="18"/>
                <w:lang w:eastAsia="en-US"/>
              </w:rPr>
              <w:t>Debe</w:t>
            </w:r>
          </w:p>
        </w:tc>
      </w:tr>
      <w:tr w:rsidRPr="00CB7CCC" w:rsidR="00CB7CCC" w:rsidTr="00CB7CCC" w14:paraId="0EED01A9" w14:textId="77777777">
        <w:tc>
          <w:tcPr>
            <w:tcW w:w="885" w:type="dxa"/>
            <w:vAlign w:val="center"/>
          </w:tcPr>
          <w:p w:rsidRPr="00CB7CCC" w:rsidR="00CB7CCC" w:rsidP="00D63156" w:rsidRDefault="00CB7CCC" w14:paraId="0C829DBD" w14:textId="77777777">
            <w:pPr>
              <w:ind w:firstLine="0"/>
              <w:rPr>
                <w:rFonts w:cs="Arial"/>
                <w:sz w:val="18"/>
                <w:szCs w:val="18"/>
              </w:rPr>
            </w:pPr>
            <w:r>
              <w:rPr>
                <w:rFonts w:cs="Arial"/>
                <w:sz w:val="18"/>
                <w:szCs w:val="18"/>
                <w:lang w:eastAsia="en-US"/>
              </w:rPr>
              <w:t>RNF-14</w:t>
            </w:r>
          </w:p>
        </w:tc>
        <w:tc>
          <w:tcPr>
            <w:tcW w:w="7371" w:type="dxa"/>
            <w:vAlign w:val="center"/>
          </w:tcPr>
          <w:p w:rsidRPr="00CB7CCC" w:rsidR="00CB7CCC" w:rsidP="00D63156" w:rsidRDefault="00CB7CCC" w14:paraId="09EA1BF4" w14:textId="77777777">
            <w:pPr>
              <w:ind w:firstLine="0"/>
              <w:rPr>
                <w:rFonts w:cs="Arial"/>
                <w:sz w:val="18"/>
                <w:szCs w:val="18"/>
              </w:rPr>
            </w:pPr>
            <w:r>
              <w:rPr>
                <w:rFonts w:cs="Arial"/>
                <w:sz w:val="18"/>
                <w:szCs w:val="18"/>
                <w:lang w:eastAsia="en-US"/>
              </w:rPr>
              <w:t>La interfaz está en español, con mensajes de error comprensibles para usuarios no técnicos.</w:t>
            </w:r>
          </w:p>
        </w:tc>
        <w:tc>
          <w:tcPr>
            <w:tcW w:w="1104" w:type="dxa"/>
            <w:vAlign w:val="center"/>
          </w:tcPr>
          <w:p w:rsidRPr="00CB7CCC" w:rsidR="00CB7CCC" w:rsidP="00D63156" w:rsidRDefault="00CB7CCC" w14:paraId="753F0D45" w14:textId="77777777">
            <w:pPr>
              <w:ind w:firstLine="0"/>
              <w:rPr>
                <w:rFonts w:cs="Arial"/>
                <w:sz w:val="18"/>
                <w:szCs w:val="18"/>
              </w:rPr>
            </w:pPr>
            <w:r>
              <w:rPr>
                <w:rFonts w:cs="Arial"/>
                <w:sz w:val="18"/>
                <w:szCs w:val="18"/>
                <w:lang w:eastAsia="en-US"/>
              </w:rPr>
              <w:t>Debe</w:t>
            </w:r>
          </w:p>
        </w:tc>
      </w:tr>
      <w:tr w:rsidRPr="00CB7CCC" w:rsidR="00CB7CCC" w:rsidTr="00CB7CCC" w14:paraId="48064D13" w14:textId="77777777">
        <w:tc>
          <w:tcPr>
            <w:tcW w:w="885" w:type="dxa"/>
            <w:tcBorders>
              <w:bottom w:val="single" w:color="auto" w:sz="4" w:space="0"/>
            </w:tcBorders>
            <w:vAlign w:val="center"/>
          </w:tcPr>
          <w:p w:rsidRPr="00CB7CCC" w:rsidR="00CB7CCC" w:rsidP="00D63156" w:rsidRDefault="00CB7CCC" w14:paraId="356571F5" w14:textId="77777777">
            <w:pPr>
              <w:ind w:firstLine="0"/>
              <w:rPr>
                <w:rFonts w:cs="Arial"/>
                <w:sz w:val="18"/>
                <w:szCs w:val="18"/>
              </w:rPr>
            </w:pPr>
            <w:r>
              <w:rPr>
                <w:rFonts w:cs="Arial"/>
                <w:sz w:val="18"/>
                <w:szCs w:val="18"/>
                <w:lang w:eastAsia="en-US"/>
              </w:rPr>
              <w:t>RNF-15</w:t>
            </w:r>
          </w:p>
        </w:tc>
        <w:tc>
          <w:tcPr>
            <w:tcW w:w="7371" w:type="dxa"/>
            <w:tcBorders>
              <w:bottom w:val="single" w:color="auto" w:sz="4" w:space="0"/>
            </w:tcBorders>
            <w:vAlign w:val="center"/>
          </w:tcPr>
          <w:p w:rsidRPr="00CB7CCC" w:rsidR="00CB7CCC" w:rsidP="00D63156" w:rsidRDefault="00CB7CCC" w14:paraId="0FD19B60" w14:textId="77777777">
            <w:pPr>
              <w:ind w:firstLine="0"/>
              <w:rPr>
                <w:rFonts w:cs="Arial"/>
                <w:sz w:val="18"/>
                <w:szCs w:val="18"/>
              </w:rPr>
            </w:pPr>
            <w:r>
              <w:rPr>
                <w:rFonts w:cs="Arial"/>
                <w:sz w:val="18"/>
                <w:szCs w:val="18"/>
                <w:lang w:eastAsia="en-US"/>
              </w:rPr>
              <w:t>La instalación local completa desde un clon limpio se hace con un procedimiento documentado (docs/probar-localmente.md) de máximo 10 pasos.</w:t>
            </w:r>
          </w:p>
        </w:tc>
        <w:tc>
          <w:tcPr>
            <w:tcW w:w="1104" w:type="dxa"/>
            <w:tcBorders>
              <w:bottom w:val="single" w:color="auto" w:sz="4" w:space="0"/>
            </w:tcBorders>
            <w:vAlign w:val="center"/>
          </w:tcPr>
          <w:p w:rsidRPr="00CB7CCC" w:rsidR="00CB7CCC" w:rsidP="00D63156" w:rsidRDefault="00CB7CCC" w14:paraId="77425D68" w14:textId="77777777">
            <w:pPr>
              <w:ind w:firstLine="0"/>
              <w:rPr>
                <w:rFonts w:cs="Arial"/>
                <w:sz w:val="18"/>
                <w:szCs w:val="18"/>
              </w:rPr>
            </w:pPr>
            <w:r>
              <w:rPr>
                <w:rFonts w:cs="Arial"/>
                <w:sz w:val="18"/>
                <w:szCs w:val="18"/>
                <w:lang w:eastAsia="en-US"/>
              </w:rPr>
              <w:t>Debe</w:t>
            </w:r>
          </w:p>
        </w:tc>
      </w:tr>
    </w:tbl>
    <w:p w:rsidR="00CB7CCC" w:rsidP="00AA5910" w:rsidRDefault="00CB7CCC" w14:paraId="5006A12B" w14:textId="77777777"/>
    <w:p w:rsidR="00AA6FCF" w:rsidP="00AA6FCF" w:rsidRDefault="00AA6FCF" w14:paraId="3DBD551C" w14:textId="3A3985CD">
      <w:pPr>
        <w:pStyle w:val="Ttulo1"/>
      </w:pPr>
      <w:bookmarkStart w:name="_Toc243849254" w:id="26"/>
      <w:r>
        <w:t>Análisis de amenazas (STRIDE)</w:t>
      </w:r>
      <w:bookmarkEnd w:id="26"/>
    </w:p>
    <w:p w:rsidR="00BB1217" w:rsidP="00360B9D" w:rsidRDefault="001D3E4E" w14:paraId="5CACE738" w14:textId="2AB04B76">
      <w:r>
        <w:t xml:space="preserve">El análisis de amenazas mediante el modelo STRIDE como se representa en la </w:t>
      </w:r>
      <w:r>
        <w:rPr>
          <w:b/>
          <w:bCs/>
        </w:rPr>
        <w:t>Figura 3</w:t>
      </w:r>
      <w:r>
        <w:t>. para la aplicación SSGUI la cual va a ser implementada en ANDINA S.A.S. constituye un pilar esencial en la estrategia de ciberseguridad del sistema, esto permite identificar y modelar los posibles escenarios de riesgo operativo y técnico. Con esta actividad, se han definido e implementado acciones de remediación específicas alineadas con cada categoría del modelo, asegurando que el flujo de atención de solicitudes y la sincronización automatizada de tickets con GLPI.</w:t>
      </w:r>
    </w:p>
    <w:p w:rsidR="00D02609" w:rsidP="00BB1217" w:rsidRDefault="00D02609" w14:paraId="6AB53FF0" w14:textId="7DC50D35">
      <w:pPr>
        <w:jc w:val="center"/>
      </w:pPr>
      <w:r>
        <w:rPr>
          <w:noProof/>
        </w:rPr>
        <w:drawing>
          <wp:inline distT="0" distB="0" distL="0" distR="0" wp14:anchorId="0CEE5AD7" wp14:editId="633E9948">
            <wp:extent cx="4876800" cy="4876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82" t="1144" r="982" b="819"/>
                    <a:stretch/>
                  </pic:blipFill>
                  <pic:spPr bwMode="auto">
                    <a:xfrm>
                      <a:off x="0" y="0"/>
                      <a:ext cx="4876800" cy="4876800"/>
                    </a:xfrm>
                    <a:prstGeom prst="rect">
                      <a:avLst/>
                    </a:prstGeom>
                    <a:noFill/>
                    <a:ln>
                      <a:noFill/>
                    </a:ln>
                    <a:extLst>
                      <a:ext uri="{53640926-AAD7-44D8-BBD7-CCE9431645EC}">
                        <a14:shadowObscured xmlns:a14="http://schemas.microsoft.com/office/drawing/2010/main"/>
                      </a:ext>
                    </a:extLst>
                  </pic:spPr>
                </pic:pic>
              </a:graphicData>
            </a:graphic>
          </wp:inline>
        </w:drawing>
      </w:r>
    </w:p>
    <w:p w:rsidR="00D02609" w:rsidP="00D02609" w:rsidRDefault="006C09AB" w14:paraId="4E255194" w14:textId="65B56769">
      <w:pPr>
        <w:jc w:val="center"/>
      </w:pPr>
      <w:r>
        <w:rPr>
          <w:b/>
          <w:bCs/>
          <w:sz w:val="18"/>
          <w:szCs w:val="20"/>
        </w:rPr>
        <w:t>Figura 3.</w:t>
      </w:r>
      <w:r>
        <w:rPr>
          <w:sz w:val="18"/>
          <w:szCs w:val="20"/>
        </w:rPr>
        <w:t xml:space="preserve"> Representación del Análisis de Amenazas hecho para SSGUI.</w:t>
      </w:r>
    </w:p>
    <w:p w:rsidR="00AA6FCF" w:rsidP="53EEA324" w:rsidRDefault="54C080A9" w14:paraId="1FB84F18" w14:textId="47646E83">
      <w:pPr>
        <w:spacing w:before="240" w:after="240"/>
      </w:pPr>
      <w:r>
        <w:t xml:space="preserve">En la </w:t>
      </w:r>
      <w:r>
        <w:rPr>
          <w:b/>
          <w:bCs/>
        </w:rPr>
        <w:t>Tabla 29</w:t>
      </w:r>
      <w:r>
        <w:t>, se identifican dieciocho amenazas, como el robo de contraseñas, la alteración de datos o la caída de servicios, y explica cómo se reduce cada una. Los riesgos que no se eliminan del todo quedan reconocidos y vigilados.</w:t>
      </w:r>
    </w:p>
    <w:p w:rsidRPr="00795A0B" w:rsidR="00044603" w:rsidP="00044603" w:rsidRDefault="00044603" w14:paraId="17A5F6EA" w14:textId="4451E29D">
      <w:pPr>
        <w:ind w:firstLine="708"/>
        <w:rPr>
          <w:b/>
          <w:bCs/>
        </w:rPr>
      </w:pPr>
      <w:r>
        <w:rPr>
          <w:b/>
          <w:bCs/>
        </w:rPr>
        <w:t>Tabla 29</w:t>
      </w:r>
    </w:p>
    <w:p w:rsidR="00044603" w:rsidP="00044603" w:rsidRDefault="006B01BE" w14:paraId="54FE1A3E" w14:textId="3AF9383E">
      <w:r>
        <w:rPr>
          <w:i/>
          <w:iCs/>
        </w:rPr>
        <w:t>Identificación de amenazas para el sistema SSGUI</w:t>
      </w:r>
    </w:p>
    <w:tbl>
      <w:tblPr>
        <w:tblStyle w:val="Table"/>
        <w:tblW w:w="5000" w:type="pct"/>
        <w:tblInd w:w="108" w:type="dxa"/>
        <w:tblLayout w:type="fixed"/>
        <w:tblLook w:val="0020" w:firstRow="1" w:lastRow="0" w:firstColumn="0" w:lastColumn="0" w:noHBand="0" w:noVBand="0"/>
      </w:tblPr>
      <w:tblGrid>
        <w:gridCol w:w="618"/>
        <w:gridCol w:w="1459"/>
        <w:gridCol w:w="1750"/>
        <w:gridCol w:w="1750"/>
        <w:gridCol w:w="2771"/>
        <w:gridCol w:w="1282"/>
      </w:tblGrid>
      <w:tr w:rsidRPr="00044603" w:rsidR="00044603" w:rsidTr="007F61CE" w14:paraId="0D1AF075" w14:textId="77777777">
        <w:trPr>
          <w:cnfStyle w:val="100000000000" w:firstRow="1" w:lastRow="0" w:firstColumn="0" w:lastColumn="0" w:oddVBand="0" w:evenVBand="0" w:oddHBand="0" w:evenHBand="0" w:firstRowFirstColumn="0" w:firstRowLastColumn="0" w:lastRowFirstColumn="0" w:lastRowLastColumn="0"/>
          <w:trHeight w:val="455"/>
          <w:tblHeader/>
        </w:trPr>
        <w:tc>
          <w:tcPr>
            <w:tcW w:w="601" w:type="dxa"/>
            <w:tcBorders>
              <w:top w:val="single" w:color="auto" w:sz="4" w:space="0"/>
              <w:bottom w:val="single" w:color="auto" w:sz="4" w:space="0"/>
            </w:tcBorders>
            <w:vAlign w:val="center"/>
          </w:tcPr>
          <w:p w:rsidRPr="00044603" w:rsidR="004C08BD" w:rsidP="007F61CE" w:rsidRDefault="007F61CE" w14:paraId="6700CD93" w14:textId="4E82250D">
            <w:pPr>
              <w:spacing w:line="240" w:lineRule="auto"/>
              <w:ind w:firstLine="0"/>
              <w:rPr>
                <w:rFonts w:cs="Arial"/>
                <w:sz w:val="18"/>
                <w:szCs w:val="18"/>
              </w:rPr>
            </w:pPr>
            <w:r>
              <w:rPr>
                <w:rFonts w:cs="Arial"/>
                <w:b/>
                <w:sz w:val="18"/>
                <w:szCs w:val="18"/>
                <w:lang w:eastAsia="en-US"/>
              </w:rPr>
              <w:t>ID</w:t>
            </w:r>
          </w:p>
        </w:tc>
        <w:tc>
          <w:tcPr>
            <w:tcW w:w="1418" w:type="dxa"/>
            <w:tcBorders>
              <w:top w:val="single" w:color="auto" w:sz="4" w:space="0"/>
              <w:bottom w:val="single" w:color="auto" w:sz="4" w:space="0"/>
            </w:tcBorders>
            <w:vAlign w:val="center"/>
          </w:tcPr>
          <w:p w:rsidRPr="00044603" w:rsidR="004C08BD" w:rsidP="007F61CE" w:rsidRDefault="004C08BD" w14:paraId="24DB6D6D" w14:textId="77777777">
            <w:pPr>
              <w:spacing w:line="240" w:lineRule="auto"/>
              <w:ind w:firstLine="0"/>
              <w:rPr>
                <w:rFonts w:cs="Arial"/>
                <w:sz w:val="18"/>
                <w:szCs w:val="18"/>
              </w:rPr>
            </w:pPr>
            <w:r>
              <w:rPr>
                <w:rFonts w:cs="Arial"/>
                <w:b/>
                <w:sz w:val="18"/>
                <w:szCs w:val="18"/>
                <w:lang w:eastAsia="en-US"/>
              </w:rPr>
              <w:t>Categoría</w:t>
            </w:r>
          </w:p>
        </w:tc>
        <w:tc>
          <w:tcPr>
            <w:tcW w:w="1701" w:type="dxa"/>
            <w:tcBorders>
              <w:top w:val="single" w:color="auto" w:sz="4" w:space="0"/>
              <w:bottom w:val="single" w:color="auto" w:sz="4" w:space="0"/>
            </w:tcBorders>
            <w:vAlign w:val="center"/>
          </w:tcPr>
          <w:p w:rsidRPr="00044603" w:rsidR="004C08BD" w:rsidP="007F61CE" w:rsidRDefault="004C08BD" w14:paraId="1101AD17" w14:textId="77777777">
            <w:pPr>
              <w:spacing w:line="240" w:lineRule="auto"/>
              <w:ind w:firstLine="0"/>
              <w:rPr>
                <w:rFonts w:cs="Arial"/>
                <w:sz w:val="18"/>
                <w:szCs w:val="18"/>
              </w:rPr>
            </w:pPr>
            <w:r>
              <w:rPr>
                <w:rFonts w:cs="Arial"/>
                <w:b/>
                <w:sz w:val="18"/>
                <w:szCs w:val="18"/>
                <w:lang w:eastAsia="en-US"/>
              </w:rPr>
              <w:t>Amenaza</w:t>
            </w:r>
          </w:p>
        </w:tc>
        <w:tc>
          <w:tcPr>
            <w:tcW w:w="1701" w:type="dxa"/>
            <w:tcBorders>
              <w:top w:val="single" w:color="auto" w:sz="4" w:space="0"/>
              <w:bottom w:val="single" w:color="auto" w:sz="4" w:space="0"/>
            </w:tcBorders>
            <w:vAlign w:val="center"/>
          </w:tcPr>
          <w:p w:rsidRPr="00044603" w:rsidR="004C08BD" w:rsidP="007F61CE" w:rsidRDefault="004C08BD" w14:paraId="085A1191" w14:textId="77777777">
            <w:pPr>
              <w:spacing w:line="240" w:lineRule="auto"/>
              <w:ind w:firstLine="0"/>
              <w:rPr>
                <w:rFonts w:cs="Arial"/>
                <w:sz w:val="18"/>
                <w:szCs w:val="18"/>
              </w:rPr>
            </w:pPr>
            <w:r>
              <w:rPr>
                <w:rFonts w:cs="Arial"/>
                <w:b/>
                <w:sz w:val="18"/>
                <w:szCs w:val="18"/>
                <w:lang w:eastAsia="en-US"/>
              </w:rPr>
              <w:t>Componente</w:t>
            </w:r>
          </w:p>
        </w:tc>
        <w:tc>
          <w:tcPr>
            <w:tcW w:w="2693" w:type="dxa"/>
            <w:tcBorders>
              <w:top w:val="single" w:color="auto" w:sz="4" w:space="0"/>
              <w:bottom w:val="single" w:color="auto" w:sz="4" w:space="0"/>
            </w:tcBorders>
            <w:vAlign w:val="center"/>
          </w:tcPr>
          <w:p w:rsidRPr="00044603" w:rsidR="004C08BD" w:rsidP="007F61CE" w:rsidRDefault="004C08BD" w14:paraId="0260A2B9" w14:textId="77777777">
            <w:pPr>
              <w:spacing w:line="240" w:lineRule="auto"/>
              <w:ind w:firstLine="0"/>
              <w:rPr>
                <w:rFonts w:cs="Arial"/>
                <w:sz w:val="18"/>
                <w:szCs w:val="18"/>
              </w:rPr>
            </w:pPr>
            <w:r>
              <w:rPr>
                <w:rFonts w:cs="Arial"/>
                <w:b/>
                <w:sz w:val="18"/>
                <w:szCs w:val="18"/>
                <w:lang w:eastAsia="en-US"/>
              </w:rPr>
              <w:t>Mitigación</w:t>
            </w:r>
          </w:p>
        </w:tc>
        <w:tc>
          <w:tcPr>
            <w:tcW w:w="1246" w:type="dxa"/>
            <w:tcBorders>
              <w:top w:val="single" w:color="auto" w:sz="4" w:space="0"/>
              <w:bottom w:val="single" w:color="auto" w:sz="4" w:space="0"/>
            </w:tcBorders>
            <w:vAlign w:val="center"/>
          </w:tcPr>
          <w:p w:rsidRPr="00044603" w:rsidR="004C08BD" w:rsidP="007F61CE" w:rsidRDefault="004C08BD" w14:paraId="504F4BC7" w14:textId="77777777">
            <w:pPr>
              <w:spacing w:line="240" w:lineRule="auto"/>
              <w:ind w:firstLine="0"/>
              <w:rPr>
                <w:rFonts w:cs="Arial"/>
                <w:sz w:val="18"/>
                <w:szCs w:val="18"/>
              </w:rPr>
            </w:pPr>
            <w:r>
              <w:rPr>
                <w:rFonts w:cs="Arial"/>
                <w:b/>
                <w:sz w:val="18"/>
                <w:szCs w:val="18"/>
                <w:lang w:eastAsia="en-US"/>
              </w:rPr>
              <w:t>Requisitos</w:t>
            </w:r>
          </w:p>
        </w:tc>
      </w:tr>
      <w:tr w:rsidRPr="00044603" w:rsidR="00044603" w:rsidTr="00AA3A5E" w14:paraId="29F05A28" w14:textId="77777777">
        <w:tc>
          <w:tcPr>
            <w:tcW w:w="601" w:type="dxa"/>
            <w:tcBorders>
              <w:top w:val="single" w:color="auto" w:sz="4" w:space="0"/>
            </w:tcBorders>
            <w:vAlign w:val="center"/>
          </w:tcPr>
          <w:p w:rsidRPr="00044603" w:rsidR="004C08BD" w:rsidP="00B435C9" w:rsidRDefault="00044603" w14:paraId="5D8776D8" w14:textId="3AE72300">
            <w:pPr>
              <w:ind w:firstLine="0"/>
              <w:rPr>
                <w:rFonts w:cs="Arial"/>
                <w:sz w:val="18"/>
                <w:szCs w:val="18"/>
              </w:rPr>
            </w:pPr>
            <w:r>
              <w:rPr>
                <w:rFonts w:cs="Arial"/>
                <w:sz w:val="18"/>
                <w:szCs w:val="18"/>
                <w:lang w:eastAsia="en-US"/>
              </w:rPr>
              <w:t>01</w:t>
            </w:r>
          </w:p>
        </w:tc>
        <w:tc>
          <w:tcPr>
            <w:tcW w:w="1418" w:type="dxa"/>
            <w:tcBorders>
              <w:top w:val="single" w:color="auto" w:sz="4" w:space="0"/>
            </w:tcBorders>
            <w:vAlign w:val="center"/>
          </w:tcPr>
          <w:p w:rsidRPr="00044603" w:rsidR="004C08BD" w:rsidP="007F61CE" w:rsidRDefault="004C08BD" w14:paraId="30E71B1B" w14:textId="77777777">
            <w:pPr>
              <w:ind w:firstLine="0"/>
              <w:rPr>
                <w:rFonts w:cs="Arial"/>
                <w:sz w:val="18"/>
                <w:szCs w:val="18"/>
              </w:rPr>
            </w:pPr>
            <w:r>
              <w:rPr>
                <w:rFonts w:cs="Arial"/>
                <w:sz w:val="18"/>
                <w:szCs w:val="18"/>
                <w:lang w:eastAsia="en-US"/>
              </w:rPr>
              <w:t>Suplantación</w:t>
            </w:r>
          </w:p>
        </w:tc>
        <w:tc>
          <w:tcPr>
            <w:tcW w:w="1701" w:type="dxa"/>
            <w:tcBorders>
              <w:top w:val="single" w:color="auto" w:sz="4" w:space="0"/>
            </w:tcBorders>
            <w:vAlign w:val="center"/>
          </w:tcPr>
          <w:p w:rsidRPr="00044603" w:rsidR="004C08BD" w:rsidP="007F61CE" w:rsidRDefault="004C08BD" w14:paraId="2D079E18" w14:textId="77777777">
            <w:pPr>
              <w:ind w:firstLine="0"/>
              <w:rPr>
                <w:rFonts w:cs="Arial"/>
                <w:sz w:val="18"/>
                <w:szCs w:val="18"/>
              </w:rPr>
            </w:pPr>
            <w:r>
              <w:rPr>
                <w:rFonts w:cs="Arial"/>
                <w:sz w:val="18"/>
                <w:szCs w:val="18"/>
                <w:lang w:eastAsia="en-US"/>
              </w:rPr>
              <w:t>Robo de credenciales de RRHH para emitir retiros falsos</w:t>
            </w:r>
          </w:p>
        </w:tc>
        <w:tc>
          <w:tcPr>
            <w:tcW w:w="1701" w:type="dxa"/>
            <w:tcBorders>
              <w:top w:val="single" w:color="auto" w:sz="4" w:space="0"/>
            </w:tcBorders>
            <w:vAlign w:val="center"/>
          </w:tcPr>
          <w:p w:rsidRPr="00044603" w:rsidR="004C08BD" w:rsidP="007F61CE" w:rsidRDefault="004C08BD" w14:paraId="1848DCE8" w14:textId="77777777">
            <w:pPr>
              <w:ind w:firstLine="0"/>
              <w:rPr>
                <w:rFonts w:cs="Arial"/>
                <w:sz w:val="18"/>
                <w:szCs w:val="18"/>
              </w:rPr>
            </w:pPr>
            <w:r>
              <w:rPr>
                <w:rFonts w:cs="Arial"/>
                <w:sz w:val="18"/>
                <w:szCs w:val="18"/>
                <w:lang w:eastAsia="en-US"/>
              </w:rPr>
              <w:t>Inicio de sesión</w:t>
            </w:r>
          </w:p>
        </w:tc>
        <w:tc>
          <w:tcPr>
            <w:tcW w:w="2693" w:type="dxa"/>
            <w:tcBorders>
              <w:top w:val="single" w:color="auto" w:sz="4" w:space="0"/>
            </w:tcBorders>
            <w:vAlign w:val="center"/>
          </w:tcPr>
          <w:p w:rsidRPr="00044603" w:rsidR="004C08BD" w:rsidP="007F61CE" w:rsidRDefault="004C08BD" w14:paraId="3E4F701F" w14:textId="77777777">
            <w:pPr>
              <w:ind w:firstLine="0"/>
              <w:rPr>
                <w:rFonts w:cs="Arial"/>
                <w:sz w:val="18"/>
                <w:szCs w:val="18"/>
              </w:rPr>
            </w:pPr>
            <w:r>
              <w:rPr>
                <w:rFonts w:cs="Arial"/>
                <w:sz w:val="18"/>
                <w:szCs w:val="18"/>
                <w:lang w:eastAsia="en-US"/>
              </w:rPr>
              <w:t>Supabase Auth con TOTP obligatorio; límite de intentos; el técnico revisa antes de actuar</w:t>
            </w:r>
          </w:p>
        </w:tc>
        <w:tc>
          <w:tcPr>
            <w:tcW w:w="1246" w:type="dxa"/>
            <w:tcBorders>
              <w:top w:val="single" w:color="auto" w:sz="4" w:space="0"/>
            </w:tcBorders>
            <w:vAlign w:val="center"/>
          </w:tcPr>
          <w:p w:rsidRPr="00044603" w:rsidR="004C08BD" w:rsidP="007F61CE" w:rsidRDefault="004C08BD" w14:paraId="088D25D0" w14:textId="77777777">
            <w:pPr>
              <w:ind w:firstLine="0"/>
              <w:rPr>
                <w:rFonts w:cs="Arial"/>
                <w:sz w:val="18"/>
                <w:szCs w:val="18"/>
              </w:rPr>
            </w:pPr>
            <w:r>
              <w:rPr>
                <w:rFonts w:cs="Arial"/>
                <w:sz w:val="18"/>
                <w:szCs w:val="18"/>
                <w:lang w:eastAsia="en-US"/>
              </w:rPr>
              <w:t>RF-01, RF-02, RS-08</w:t>
            </w:r>
          </w:p>
        </w:tc>
      </w:tr>
      <w:tr w:rsidRPr="00044603" w:rsidR="00044603" w:rsidTr="00AA3A5E" w14:paraId="279E1BDA" w14:textId="77777777">
        <w:tc>
          <w:tcPr>
            <w:tcW w:w="601" w:type="dxa"/>
            <w:vAlign w:val="center"/>
          </w:tcPr>
          <w:p w:rsidRPr="00044603" w:rsidR="004C08BD" w:rsidP="00B435C9" w:rsidRDefault="00044603" w14:paraId="04BF6FD9" w14:textId="3E7F7638">
            <w:pPr>
              <w:ind w:firstLine="0"/>
              <w:rPr>
                <w:rFonts w:cs="Arial"/>
                <w:sz w:val="18"/>
                <w:szCs w:val="18"/>
              </w:rPr>
            </w:pPr>
            <w:r>
              <w:rPr>
                <w:rFonts w:cs="Arial"/>
                <w:sz w:val="18"/>
                <w:szCs w:val="18"/>
                <w:lang w:eastAsia="en-US"/>
              </w:rPr>
              <w:t>02</w:t>
            </w:r>
          </w:p>
        </w:tc>
        <w:tc>
          <w:tcPr>
            <w:tcW w:w="1418" w:type="dxa"/>
            <w:vAlign w:val="center"/>
          </w:tcPr>
          <w:p w:rsidRPr="00044603" w:rsidR="004C08BD" w:rsidP="007F61CE" w:rsidRDefault="004C08BD" w14:paraId="3F329DF7" w14:textId="77777777">
            <w:pPr>
              <w:ind w:firstLine="0"/>
              <w:rPr>
                <w:rFonts w:cs="Arial"/>
                <w:sz w:val="18"/>
                <w:szCs w:val="18"/>
              </w:rPr>
            </w:pPr>
            <w:r>
              <w:rPr>
                <w:rFonts w:cs="Arial"/>
                <w:sz w:val="18"/>
                <w:szCs w:val="18"/>
                <w:lang w:eastAsia="en-US"/>
              </w:rPr>
              <w:t>Suplantación</w:t>
            </w:r>
          </w:p>
        </w:tc>
        <w:tc>
          <w:tcPr>
            <w:tcW w:w="1701" w:type="dxa"/>
            <w:vAlign w:val="center"/>
          </w:tcPr>
          <w:p w:rsidRPr="00044603" w:rsidR="004C08BD" w:rsidP="007F61CE" w:rsidRDefault="004C08BD" w14:paraId="13E2E72C" w14:textId="77777777">
            <w:pPr>
              <w:ind w:firstLine="0"/>
              <w:rPr>
                <w:rFonts w:cs="Arial"/>
                <w:sz w:val="18"/>
                <w:szCs w:val="18"/>
              </w:rPr>
            </w:pPr>
            <w:r>
              <w:rPr>
                <w:rFonts w:cs="Arial"/>
                <w:sz w:val="18"/>
                <w:szCs w:val="18"/>
                <w:lang w:eastAsia="en-US"/>
              </w:rPr>
              <w:t>Uso de credenciales de servicio fuera del sistema (token de GLPI, rol de base de datos)</w:t>
            </w:r>
          </w:p>
        </w:tc>
        <w:tc>
          <w:tcPr>
            <w:tcW w:w="1701" w:type="dxa"/>
            <w:vAlign w:val="center"/>
          </w:tcPr>
          <w:p w:rsidRPr="00044603" w:rsidR="004C08BD" w:rsidP="007F61CE" w:rsidRDefault="004C08BD" w14:paraId="02CB3FAE" w14:textId="77777777">
            <w:pPr>
              <w:ind w:firstLine="0"/>
              <w:rPr>
                <w:rFonts w:cs="Arial"/>
                <w:sz w:val="18"/>
                <w:szCs w:val="18"/>
              </w:rPr>
            </w:pPr>
            <w:r>
              <w:rPr>
                <w:rFonts w:cs="Arial"/>
                <w:sz w:val="18"/>
                <w:szCs w:val="18"/>
                <w:lang w:eastAsia="en-US"/>
              </w:rPr>
              <w:t>Integraciones</w:t>
            </w:r>
          </w:p>
        </w:tc>
        <w:tc>
          <w:tcPr>
            <w:tcW w:w="2693" w:type="dxa"/>
            <w:vAlign w:val="center"/>
          </w:tcPr>
          <w:p w:rsidRPr="00044603" w:rsidR="004C08BD" w:rsidP="007F61CE" w:rsidRDefault="004C08BD" w14:paraId="4A56AEA2" w14:textId="77777777">
            <w:pPr>
              <w:ind w:firstLine="0"/>
              <w:rPr>
                <w:rFonts w:cs="Arial"/>
                <w:sz w:val="18"/>
                <w:szCs w:val="18"/>
              </w:rPr>
            </w:pPr>
            <w:r>
              <w:rPr>
                <w:rFonts w:cs="Arial"/>
                <w:sz w:val="18"/>
                <w:szCs w:val="18"/>
                <w:lang w:eastAsia="en-US"/>
              </w:rPr>
              <w:t>Docker secrets fuera del repositorio; permisos mínimos; cuenta de GLPI sin acceso a la interfaz</w:t>
            </w:r>
          </w:p>
        </w:tc>
        <w:tc>
          <w:tcPr>
            <w:tcW w:w="1246" w:type="dxa"/>
            <w:vAlign w:val="center"/>
          </w:tcPr>
          <w:p w:rsidRPr="00044603" w:rsidR="004C08BD" w:rsidP="007F61CE" w:rsidRDefault="004C08BD" w14:paraId="7A764E13" w14:textId="77777777">
            <w:pPr>
              <w:ind w:firstLine="0"/>
              <w:rPr>
                <w:rFonts w:cs="Arial"/>
                <w:sz w:val="18"/>
                <w:szCs w:val="18"/>
              </w:rPr>
            </w:pPr>
            <w:r>
              <w:rPr>
                <w:rFonts w:cs="Arial"/>
                <w:sz w:val="18"/>
                <w:szCs w:val="18"/>
                <w:lang w:eastAsia="en-US"/>
              </w:rPr>
              <w:t>RS-06, RS-10, RI-02, RI-03</w:t>
            </w:r>
          </w:p>
        </w:tc>
      </w:tr>
      <w:tr w:rsidRPr="00044603" w:rsidR="00044603" w:rsidTr="00AA3A5E" w14:paraId="73A4D54C" w14:textId="77777777">
        <w:tc>
          <w:tcPr>
            <w:tcW w:w="601" w:type="dxa"/>
            <w:vAlign w:val="center"/>
          </w:tcPr>
          <w:p w:rsidRPr="00044603" w:rsidR="004C08BD" w:rsidP="00B435C9" w:rsidRDefault="00044603" w14:paraId="779F31DD" w14:textId="3AB4A089">
            <w:pPr>
              <w:ind w:firstLine="0"/>
              <w:rPr>
                <w:rFonts w:cs="Arial"/>
                <w:sz w:val="18"/>
                <w:szCs w:val="18"/>
              </w:rPr>
            </w:pPr>
            <w:r>
              <w:rPr>
                <w:rFonts w:cs="Arial"/>
                <w:sz w:val="18"/>
                <w:szCs w:val="18"/>
                <w:lang w:eastAsia="en-US"/>
              </w:rPr>
              <w:t>03</w:t>
            </w:r>
          </w:p>
        </w:tc>
        <w:tc>
          <w:tcPr>
            <w:tcW w:w="1418" w:type="dxa"/>
            <w:vAlign w:val="center"/>
          </w:tcPr>
          <w:p w:rsidRPr="00044603" w:rsidR="004C08BD" w:rsidP="007F61CE" w:rsidRDefault="004C08BD" w14:paraId="3148E9EA" w14:textId="77777777">
            <w:pPr>
              <w:ind w:firstLine="0"/>
              <w:rPr>
                <w:rFonts w:cs="Arial"/>
                <w:sz w:val="18"/>
                <w:szCs w:val="18"/>
              </w:rPr>
            </w:pPr>
            <w:r>
              <w:rPr>
                <w:rFonts w:cs="Arial"/>
                <w:sz w:val="18"/>
                <w:szCs w:val="18"/>
                <w:lang w:eastAsia="en-US"/>
              </w:rPr>
              <w:t>Manipulación</w:t>
            </w:r>
          </w:p>
        </w:tc>
        <w:tc>
          <w:tcPr>
            <w:tcW w:w="1701" w:type="dxa"/>
            <w:vAlign w:val="center"/>
          </w:tcPr>
          <w:p w:rsidRPr="00044603" w:rsidR="004C08BD" w:rsidP="007F61CE" w:rsidRDefault="004C08BD" w14:paraId="55428EF2" w14:textId="77777777">
            <w:pPr>
              <w:ind w:firstLine="0"/>
              <w:rPr>
                <w:rFonts w:cs="Arial"/>
                <w:sz w:val="18"/>
                <w:szCs w:val="18"/>
              </w:rPr>
            </w:pPr>
            <w:r>
              <w:rPr>
                <w:rFonts w:cs="Arial"/>
                <w:sz w:val="18"/>
                <w:szCs w:val="18"/>
                <w:lang w:eastAsia="en-US"/>
              </w:rPr>
              <w:t>Modificar una solicitud aprobada</w:t>
            </w:r>
          </w:p>
        </w:tc>
        <w:tc>
          <w:tcPr>
            <w:tcW w:w="1701" w:type="dxa"/>
            <w:vAlign w:val="center"/>
          </w:tcPr>
          <w:p w:rsidRPr="00044603" w:rsidR="004C08BD" w:rsidP="007F61CE" w:rsidRDefault="004C08BD" w14:paraId="7572CB0E" w14:textId="77777777">
            <w:pPr>
              <w:ind w:firstLine="0"/>
              <w:rPr>
                <w:rFonts w:cs="Arial"/>
                <w:sz w:val="18"/>
                <w:szCs w:val="18"/>
              </w:rPr>
            </w:pPr>
            <w:r>
              <w:rPr>
                <w:rFonts w:cs="Arial"/>
                <w:sz w:val="18"/>
                <w:szCs w:val="18"/>
                <w:lang w:eastAsia="en-US"/>
              </w:rPr>
              <w:t>Base de datos</w:t>
            </w:r>
          </w:p>
        </w:tc>
        <w:tc>
          <w:tcPr>
            <w:tcW w:w="2693" w:type="dxa"/>
            <w:vAlign w:val="center"/>
          </w:tcPr>
          <w:p w:rsidRPr="00044603" w:rsidR="004C08BD" w:rsidP="007F61CE" w:rsidRDefault="004C08BD" w14:paraId="4FE4BC90" w14:textId="77777777">
            <w:pPr>
              <w:ind w:firstLine="0"/>
              <w:rPr>
                <w:rFonts w:cs="Arial"/>
                <w:sz w:val="18"/>
                <w:szCs w:val="18"/>
              </w:rPr>
            </w:pPr>
            <w:r>
              <w:rPr>
                <w:rFonts w:cs="Arial"/>
                <w:sz w:val="18"/>
                <w:szCs w:val="18"/>
                <w:lang w:eastAsia="en-US"/>
              </w:rPr>
              <w:t>Disparador de inmutabilidad; corrección con una solicitud nueva</w:t>
            </w:r>
          </w:p>
        </w:tc>
        <w:tc>
          <w:tcPr>
            <w:tcW w:w="1246" w:type="dxa"/>
            <w:vAlign w:val="center"/>
          </w:tcPr>
          <w:p w:rsidRPr="00044603" w:rsidR="004C08BD" w:rsidP="007F61CE" w:rsidRDefault="004C08BD" w14:paraId="1522D07C" w14:textId="77777777">
            <w:pPr>
              <w:ind w:firstLine="0"/>
              <w:rPr>
                <w:rFonts w:cs="Arial"/>
                <w:sz w:val="18"/>
                <w:szCs w:val="18"/>
              </w:rPr>
            </w:pPr>
            <w:r>
              <w:rPr>
                <w:rFonts w:cs="Arial"/>
                <w:sz w:val="18"/>
                <w:szCs w:val="18"/>
                <w:lang w:eastAsia="en-US"/>
              </w:rPr>
              <w:t>RF-14</w:t>
            </w:r>
          </w:p>
        </w:tc>
      </w:tr>
      <w:tr w:rsidRPr="00044603" w:rsidR="00044603" w:rsidTr="00AA3A5E" w14:paraId="21A42205" w14:textId="77777777">
        <w:tc>
          <w:tcPr>
            <w:tcW w:w="601" w:type="dxa"/>
            <w:vAlign w:val="center"/>
          </w:tcPr>
          <w:p w:rsidRPr="00044603" w:rsidR="004C08BD" w:rsidP="00B435C9" w:rsidRDefault="00044603" w14:paraId="1597C3EA" w14:textId="127F5A37">
            <w:pPr>
              <w:ind w:firstLine="0"/>
              <w:rPr>
                <w:rFonts w:cs="Arial"/>
                <w:sz w:val="18"/>
                <w:szCs w:val="18"/>
              </w:rPr>
            </w:pPr>
            <w:r>
              <w:rPr>
                <w:rFonts w:cs="Arial"/>
                <w:sz w:val="18"/>
                <w:szCs w:val="18"/>
                <w:lang w:eastAsia="en-US"/>
              </w:rPr>
              <w:t>04</w:t>
            </w:r>
          </w:p>
        </w:tc>
        <w:tc>
          <w:tcPr>
            <w:tcW w:w="1418" w:type="dxa"/>
            <w:vAlign w:val="center"/>
          </w:tcPr>
          <w:p w:rsidRPr="00044603" w:rsidR="004C08BD" w:rsidP="007F61CE" w:rsidRDefault="004C08BD" w14:paraId="7A43B2DC" w14:textId="77777777">
            <w:pPr>
              <w:ind w:firstLine="0"/>
              <w:rPr>
                <w:rFonts w:cs="Arial"/>
                <w:sz w:val="18"/>
                <w:szCs w:val="18"/>
              </w:rPr>
            </w:pPr>
            <w:r>
              <w:rPr>
                <w:rFonts w:cs="Arial"/>
                <w:sz w:val="18"/>
                <w:szCs w:val="18"/>
                <w:lang w:eastAsia="en-US"/>
              </w:rPr>
              <w:t>Manipulación</w:t>
            </w:r>
          </w:p>
        </w:tc>
        <w:tc>
          <w:tcPr>
            <w:tcW w:w="1701" w:type="dxa"/>
            <w:vAlign w:val="center"/>
          </w:tcPr>
          <w:p w:rsidRPr="00044603" w:rsidR="004C08BD" w:rsidP="007F61CE" w:rsidRDefault="004C08BD" w14:paraId="12318D5F" w14:textId="77777777">
            <w:pPr>
              <w:ind w:firstLine="0"/>
              <w:rPr>
                <w:rFonts w:cs="Arial"/>
                <w:sz w:val="18"/>
                <w:szCs w:val="18"/>
              </w:rPr>
            </w:pPr>
            <w:r>
              <w:rPr>
                <w:rFonts w:cs="Arial"/>
                <w:sz w:val="18"/>
                <w:szCs w:val="18"/>
                <w:lang w:eastAsia="en-US"/>
              </w:rPr>
              <w:t>Inyección SQL o de cabeceras</w:t>
            </w:r>
          </w:p>
        </w:tc>
        <w:tc>
          <w:tcPr>
            <w:tcW w:w="1701" w:type="dxa"/>
            <w:vAlign w:val="center"/>
          </w:tcPr>
          <w:p w:rsidRPr="00044603" w:rsidR="004C08BD" w:rsidP="007F61CE" w:rsidRDefault="004C08BD" w14:paraId="12093B46" w14:textId="77777777">
            <w:pPr>
              <w:ind w:firstLine="0"/>
              <w:rPr>
                <w:rFonts w:cs="Arial"/>
                <w:sz w:val="18"/>
                <w:szCs w:val="18"/>
              </w:rPr>
            </w:pPr>
            <w:r>
              <w:rPr>
                <w:rFonts w:cs="Arial"/>
                <w:sz w:val="18"/>
                <w:szCs w:val="18"/>
                <w:lang w:eastAsia="en-US"/>
              </w:rPr>
              <w:t>Aplicación</w:t>
            </w:r>
          </w:p>
        </w:tc>
        <w:tc>
          <w:tcPr>
            <w:tcW w:w="2693" w:type="dxa"/>
            <w:vAlign w:val="center"/>
          </w:tcPr>
          <w:p w:rsidRPr="00044603" w:rsidR="004C08BD" w:rsidP="007F61CE" w:rsidRDefault="004C08BD" w14:paraId="0733A408" w14:textId="77777777">
            <w:pPr>
              <w:ind w:firstLine="0"/>
              <w:rPr>
                <w:rFonts w:cs="Arial"/>
                <w:sz w:val="18"/>
                <w:szCs w:val="18"/>
              </w:rPr>
            </w:pPr>
            <w:r>
              <w:rPr>
                <w:rFonts w:cs="Arial"/>
                <w:sz w:val="18"/>
                <w:szCs w:val="18"/>
                <w:lang w:eastAsia="en-US"/>
              </w:rPr>
              <w:t>ORM y formularios; sqlmap nivel 3</w:t>
            </w:r>
          </w:p>
        </w:tc>
        <w:tc>
          <w:tcPr>
            <w:tcW w:w="1246" w:type="dxa"/>
            <w:vAlign w:val="center"/>
          </w:tcPr>
          <w:p w:rsidRPr="00044603" w:rsidR="004C08BD" w:rsidP="007F61CE" w:rsidRDefault="004C08BD" w14:paraId="632871D7" w14:textId="77777777">
            <w:pPr>
              <w:ind w:firstLine="0"/>
              <w:rPr>
                <w:rFonts w:cs="Arial"/>
                <w:sz w:val="18"/>
                <w:szCs w:val="18"/>
              </w:rPr>
            </w:pPr>
            <w:r>
              <w:rPr>
                <w:rFonts w:cs="Arial"/>
                <w:sz w:val="18"/>
                <w:szCs w:val="18"/>
                <w:lang w:eastAsia="en-US"/>
              </w:rPr>
              <w:t>RS-05, RS-13</w:t>
            </w:r>
          </w:p>
        </w:tc>
      </w:tr>
      <w:tr w:rsidRPr="00044603" w:rsidR="00044603" w:rsidTr="00AA3A5E" w14:paraId="0276171C" w14:textId="77777777">
        <w:tc>
          <w:tcPr>
            <w:tcW w:w="601" w:type="dxa"/>
            <w:vAlign w:val="center"/>
          </w:tcPr>
          <w:p w:rsidRPr="00044603" w:rsidR="004C08BD" w:rsidP="00B435C9" w:rsidRDefault="00044603" w14:paraId="30B9D649" w14:textId="675DBF43">
            <w:pPr>
              <w:ind w:firstLine="0"/>
              <w:rPr>
                <w:rFonts w:cs="Arial"/>
                <w:sz w:val="18"/>
                <w:szCs w:val="18"/>
              </w:rPr>
            </w:pPr>
            <w:r>
              <w:rPr>
                <w:rFonts w:cs="Arial"/>
                <w:sz w:val="18"/>
                <w:szCs w:val="18"/>
                <w:lang w:eastAsia="en-US"/>
              </w:rPr>
              <w:t>05</w:t>
            </w:r>
          </w:p>
        </w:tc>
        <w:tc>
          <w:tcPr>
            <w:tcW w:w="1418" w:type="dxa"/>
            <w:vAlign w:val="center"/>
          </w:tcPr>
          <w:p w:rsidRPr="00044603" w:rsidR="004C08BD" w:rsidP="007F61CE" w:rsidRDefault="004C08BD" w14:paraId="645E7866" w14:textId="77777777">
            <w:pPr>
              <w:ind w:firstLine="0"/>
              <w:rPr>
                <w:rFonts w:cs="Arial"/>
                <w:sz w:val="18"/>
                <w:szCs w:val="18"/>
              </w:rPr>
            </w:pPr>
            <w:r>
              <w:rPr>
                <w:rFonts w:cs="Arial"/>
                <w:sz w:val="18"/>
                <w:szCs w:val="18"/>
                <w:lang w:eastAsia="en-US"/>
              </w:rPr>
              <w:t>Manipulación</w:t>
            </w:r>
          </w:p>
        </w:tc>
        <w:tc>
          <w:tcPr>
            <w:tcW w:w="1701" w:type="dxa"/>
            <w:vAlign w:val="center"/>
          </w:tcPr>
          <w:p w:rsidRPr="00044603" w:rsidR="004C08BD" w:rsidP="007F61CE" w:rsidRDefault="004C08BD" w14:paraId="173DBEA5" w14:textId="77777777">
            <w:pPr>
              <w:ind w:firstLine="0"/>
              <w:rPr>
                <w:rFonts w:cs="Arial"/>
                <w:sz w:val="18"/>
                <w:szCs w:val="18"/>
              </w:rPr>
            </w:pPr>
            <w:r>
              <w:rPr>
                <w:rFonts w:cs="Arial"/>
                <w:sz w:val="18"/>
                <w:szCs w:val="18"/>
                <w:lang w:eastAsia="en-US"/>
              </w:rPr>
              <w:t>Un técnico marca como resuelto un ticket sin hacer la acción, y la cuenta aparece deshabilitada sin estarlo</w:t>
            </w:r>
          </w:p>
        </w:tc>
        <w:tc>
          <w:tcPr>
            <w:tcW w:w="1701" w:type="dxa"/>
            <w:vAlign w:val="center"/>
          </w:tcPr>
          <w:p w:rsidRPr="00044603" w:rsidR="004C08BD" w:rsidP="007F61CE" w:rsidRDefault="004C08BD" w14:paraId="36C76E66" w14:textId="77777777">
            <w:pPr>
              <w:ind w:firstLine="0"/>
              <w:rPr>
                <w:rFonts w:cs="Arial"/>
                <w:sz w:val="18"/>
                <w:szCs w:val="18"/>
              </w:rPr>
            </w:pPr>
            <w:r>
              <w:rPr>
                <w:rFonts w:cs="Arial"/>
                <w:sz w:val="18"/>
                <w:szCs w:val="18"/>
                <w:lang w:eastAsia="en-US"/>
              </w:rPr>
              <w:t>GLPI y sincronización</w:t>
            </w:r>
          </w:p>
        </w:tc>
        <w:tc>
          <w:tcPr>
            <w:tcW w:w="2693" w:type="dxa"/>
            <w:vAlign w:val="center"/>
          </w:tcPr>
          <w:p w:rsidRPr="00044603" w:rsidR="004C08BD" w:rsidP="007F61CE" w:rsidRDefault="004C08BD" w14:paraId="1BE30A36" w14:textId="77777777">
            <w:pPr>
              <w:ind w:firstLine="0"/>
              <w:rPr>
                <w:rFonts w:cs="Arial"/>
                <w:sz w:val="18"/>
                <w:szCs w:val="18"/>
              </w:rPr>
            </w:pPr>
            <w:r>
              <w:rPr>
                <w:rFonts w:cs="Arial"/>
                <w:sz w:val="18"/>
                <w:szCs w:val="18"/>
                <w:lang w:eastAsia="en-US"/>
              </w:rPr>
              <w:t>Plantilla de solución obligatoria; tickets sin solución no cuentan; historial de GLPI; auditoría de cambios de cuenta; rótulo «según tickets»</w:t>
            </w:r>
          </w:p>
        </w:tc>
        <w:tc>
          <w:tcPr>
            <w:tcW w:w="1246" w:type="dxa"/>
            <w:vAlign w:val="center"/>
          </w:tcPr>
          <w:p w:rsidRPr="00044603" w:rsidR="004C08BD" w:rsidP="007F61CE" w:rsidRDefault="004C08BD" w14:paraId="700B7435" w14:textId="77777777">
            <w:pPr>
              <w:ind w:firstLine="0"/>
              <w:rPr>
                <w:rFonts w:cs="Arial"/>
                <w:sz w:val="18"/>
                <w:szCs w:val="18"/>
              </w:rPr>
            </w:pPr>
            <w:r>
              <w:rPr>
                <w:rFonts w:cs="Arial"/>
                <w:sz w:val="18"/>
                <w:szCs w:val="18"/>
                <w:lang w:eastAsia="en-US"/>
              </w:rPr>
              <w:t>RF-24, RF-27, RD-11</w:t>
            </w:r>
          </w:p>
        </w:tc>
      </w:tr>
      <w:tr w:rsidRPr="00044603" w:rsidR="00044603" w:rsidTr="00AA3A5E" w14:paraId="04FE34C1" w14:textId="77777777">
        <w:tc>
          <w:tcPr>
            <w:tcW w:w="601" w:type="dxa"/>
            <w:vAlign w:val="center"/>
          </w:tcPr>
          <w:p w:rsidRPr="00044603" w:rsidR="004C08BD" w:rsidP="00B435C9" w:rsidRDefault="00B435C9" w14:paraId="07613869" w14:textId="63DE6F39">
            <w:pPr>
              <w:ind w:firstLine="0"/>
              <w:rPr>
                <w:rFonts w:cs="Arial"/>
                <w:sz w:val="18"/>
                <w:szCs w:val="18"/>
              </w:rPr>
            </w:pPr>
            <w:r>
              <w:rPr>
                <w:rFonts w:cs="Arial"/>
                <w:sz w:val="18"/>
                <w:szCs w:val="18"/>
                <w:lang w:eastAsia="en-US"/>
              </w:rPr>
              <w:t>06</w:t>
            </w:r>
          </w:p>
        </w:tc>
        <w:tc>
          <w:tcPr>
            <w:tcW w:w="1418" w:type="dxa"/>
            <w:vAlign w:val="center"/>
          </w:tcPr>
          <w:p w:rsidRPr="00044603" w:rsidR="004C08BD" w:rsidP="007F61CE" w:rsidRDefault="004C08BD" w14:paraId="37BDC035" w14:textId="77777777">
            <w:pPr>
              <w:ind w:firstLine="0"/>
              <w:rPr>
                <w:rFonts w:cs="Arial"/>
                <w:sz w:val="18"/>
                <w:szCs w:val="18"/>
              </w:rPr>
            </w:pPr>
            <w:r>
              <w:rPr>
                <w:rFonts w:cs="Arial"/>
                <w:sz w:val="18"/>
                <w:szCs w:val="18"/>
                <w:lang w:eastAsia="en-US"/>
              </w:rPr>
              <w:t>Repudio</w:t>
            </w:r>
          </w:p>
        </w:tc>
        <w:tc>
          <w:tcPr>
            <w:tcW w:w="1701" w:type="dxa"/>
            <w:vAlign w:val="center"/>
          </w:tcPr>
          <w:p w:rsidRPr="00044603" w:rsidR="004C08BD" w:rsidP="007F61CE" w:rsidRDefault="004C08BD" w14:paraId="0583743C" w14:textId="77777777">
            <w:pPr>
              <w:ind w:firstLine="0"/>
              <w:rPr>
                <w:rFonts w:cs="Arial"/>
                <w:sz w:val="18"/>
                <w:szCs w:val="18"/>
              </w:rPr>
            </w:pPr>
            <w:r>
              <w:rPr>
                <w:rFonts w:cs="Arial"/>
                <w:sz w:val="18"/>
                <w:szCs w:val="18"/>
                <w:lang w:eastAsia="en-US"/>
              </w:rPr>
              <w:t>RRHH o un técnico niegan una decisión o acción</w:t>
            </w:r>
          </w:p>
        </w:tc>
        <w:tc>
          <w:tcPr>
            <w:tcW w:w="1701" w:type="dxa"/>
            <w:vAlign w:val="center"/>
          </w:tcPr>
          <w:p w:rsidRPr="00044603" w:rsidR="004C08BD" w:rsidP="007F61CE" w:rsidRDefault="004C08BD" w14:paraId="1F0ED4D3" w14:textId="77777777">
            <w:pPr>
              <w:ind w:firstLine="0"/>
              <w:rPr>
                <w:rFonts w:cs="Arial"/>
                <w:sz w:val="18"/>
                <w:szCs w:val="18"/>
              </w:rPr>
            </w:pPr>
            <w:r>
              <w:rPr>
                <w:rFonts w:cs="Arial"/>
                <w:sz w:val="18"/>
                <w:szCs w:val="18"/>
                <w:lang w:eastAsia="en-US"/>
              </w:rPr>
              <w:t>Auditoría</w:t>
            </w:r>
          </w:p>
        </w:tc>
        <w:tc>
          <w:tcPr>
            <w:tcW w:w="2693" w:type="dxa"/>
            <w:vAlign w:val="center"/>
          </w:tcPr>
          <w:p w:rsidRPr="00044603" w:rsidR="004C08BD" w:rsidP="007F61CE" w:rsidRDefault="004C08BD" w14:paraId="170770E1" w14:textId="77777777">
            <w:pPr>
              <w:ind w:firstLine="0"/>
              <w:rPr>
                <w:rFonts w:cs="Arial"/>
                <w:sz w:val="18"/>
                <w:szCs w:val="18"/>
              </w:rPr>
            </w:pPr>
            <w:r>
              <w:rPr>
                <w:rFonts w:cs="Arial"/>
                <w:sz w:val="18"/>
                <w:szCs w:val="18"/>
                <w:lang w:eastAsia="en-US"/>
              </w:rPr>
              <w:t>Solo inserción; cadena de hashes; ancla diaria copiada fuera del equipo; historial de GLPI</w:t>
            </w:r>
          </w:p>
        </w:tc>
        <w:tc>
          <w:tcPr>
            <w:tcW w:w="1246" w:type="dxa"/>
            <w:vAlign w:val="center"/>
          </w:tcPr>
          <w:p w:rsidRPr="00044603" w:rsidR="004C08BD" w:rsidP="007F61CE" w:rsidRDefault="004C08BD" w14:paraId="1382337E" w14:textId="77777777">
            <w:pPr>
              <w:ind w:firstLine="0"/>
              <w:rPr>
                <w:rFonts w:cs="Arial"/>
                <w:sz w:val="18"/>
                <w:szCs w:val="18"/>
              </w:rPr>
            </w:pPr>
            <w:r>
              <w:rPr>
                <w:rFonts w:cs="Arial"/>
                <w:sz w:val="18"/>
                <w:szCs w:val="18"/>
                <w:lang w:eastAsia="en-US"/>
              </w:rPr>
              <w:t>RD-02, RD-03, RD-04</w:t>
            </w:r>
          </w:p>
        </w:tc>
      </w:tr>
      <w:tr w:rsidRPr="00044603" w:rsidR="00044603" w:rsidTr="00AA3A5E" w14:paraId="4B12F44B" w14:textId="77777777">
        <w:tc>
          <w:tcPr>
            <w:tcW w:w="601" w:type="dxa"/>
            <w:vAlign w:val="center"/>
          </w:tcPr>
          <w:p w:rsidRPr="00044603" w:rsidR="004C08BD" w:rsidP="00B435C9" w:rsidRDefault="00B435C9" w14:paraId="273A8AA2" w14:textId="4E6716B1">
            <w:pPr>
              <w:ind w:firstLine="0"/>
              <w:rPr>
                <w:rFonts w:cs="Arial"/>
                <w:sz w:val="18"/>
                <w:szCs w:val="18"/>
              </w:rPr>
            </w:pPr>
            <w:r>
              <w:rPr>
                <w:rFonts w:cs="Arial"/>
                <w:sz w:val="18"/>
                <w:szCs w:val="18"/>
                <w:lang w:eastAsia="en-US"/>
              </w:rPr>
              <w:t>07</w:t>
            </w:r>
          </w:p>
        </w:tc>
        <w:tc>
          <w:tcPr>
            <w:tcW w:w="1418" w:type="dxa"/>
            <w:vAlign w:val="center"/>
          </w:tcPr>
          <w:p w:rsidRPr="00044603" w:rsidR="004C08BD" w:rsidP="007F61CE" w:rsidRDefault="004C08BD" w14:paraId="0BE53D60" w14:textId="77777777">
            <w:pPr>
              <w:ind w:firstLine="0"/>
              <w:rPr>
                <w:rFonts w:cs="Arial"/>
                <w:sz w:val="18"/>
                <w:szCs w:val="18"/>
              </w:rPr>
            </w:pPr>
            <w:r>
              <w:rPr>
                <w:rFonts w:cs="Arial"/>
                <w:sz w:val="18"/>
                <w:szCs w:val="18"/>
                <w:lang w:eastAsia="en-US"/>
              </w:rPr>
              <w:t>Divulgación</w:t>
            </w:r>
          </w:p>
        </w:tc>
        <w:tc>
          <w:tcPr>
            <w:tcW w:w="1701" w:type="dxa"/>
            <w:vAlign w:val="center"/>
          </w:tcPr>
          <w:p w:rsidRPr="00044603" w:rsidR="004C08BD" w:rsidP="007F61CE" w:rsidRDefault="004C08BD" w14:paraId="74703B27" w14:textId="77777777">
            <w:pPr>
              <w:ind w:firstLine="0"/>
              <w:rPr>
                <w:rFonts w:cs="Arial"/>
                <w:sz w:val="18"/>
                <w:szCs w:val="18"/>
              </w:rPr>
            </w:pPr>
            <w:r>
              <w:rPr>
                <w:rFonts w:cs="Arial"/>
                <w:sz w:val="18"/>
                <w:szCs w:val="18"/>
                <w:lang w:eastAsia="en-US"/>
              </w:rPr>
              <w:t>TI ve el motivo de un retiro</w:t>
            </w:r>
          </w:p>
        </w:tc>
        <w:tc>
          <w:tcPr>
            <w:tcW w:w="1701" w:type="dxa"/>
            <w:vAlign w:val="center"/>
          </w:tcPr>
          <w:p w:rsidRPr="00044603" w:rsidR="004C08BD" w:rsidP="007F61CE" w:rsidRDefault="004C08BD" w14:paraId="109A389D" w14:textId="77777777">
            <w:pPr>
              <w:ind w:firstLine="0"/>
              <w:rPr>
                <w:rFonts w:cs="Arial"/>
                <w:sz w:val="18"/>
                <w:szCs w:val="18"/>
              </w:rPr>
            </w:pPr>
            <w:r>
              <w:rPr>
                <w:rFonts w:cs="Arial"/>
                <w:sz w:val="18"/>
                <w:szCs w:val="18"/>
                <w:lang w:eastAsia="en-US"/>
              </w:rPr>
              <w:t>Tickets, dashboard y fichas</w:t>
            </w:r>
          </w:p>
        </w:tc>
        <w:tc>
          <w:tcPr>
            <w:tcW w:w="2693" w:type="dxa"/>
            <w:vAlign w:val="center"/>
          </w:tcPr>
          <w:p w:rsidRPr="00044603" w:rsidR="004C08BD" w:rsidP="007F61CE" w:rsidRDefault="004C08BD" w14:paraId="077A92D0" w14:textId="77777777">
            <w:pPr>
              <w:ind w:firstLine="0"/>
              <w:rPr>
                <w:rFonts w:cs="Arial"/>
                <w:sz w:val="18"/>
                <w:szCs w:val="18"/>
              </w:rPr>
            </w:pPr>
            <w:r>
              <w:rPr>
                <w:rFonts w:cs="Arial"/>
                <w:sz w:val="18"/>
                <w:szCs w:val="18"/>
                <w:lang w:eastAsia="en-US"/>
              </w:rPr>
              <w:t>Tabla restringida; tickets y fichas solo con datos técnicos</w:t>
            </w:r>
          </w:p>
        </w:tc>
        <w:tc>
          <w:tcPr>
            <w:tcW w:w="1246" w:type="dxa"/>
            <w:vAlign w:val="center"/>
          </w:tcPr>
          <w:p w:rsidRPr="00044603" w:rsidR="004C08BD" w:rsidP="007F61CE" w:rsidRDefault="004C08BD" w14:paraId="045EFCC0" w14:textId="77777777">
            <w:pPr>
              <w:ind w:firstLine="0"/>
              <w:rPr>
                <w:rFonts w:cs="Arial"/>
                <w:sz w:val="18"/>
                <w:szCs w:val="18"/>
              </w:rPr>
            </w:pPr>
            <w:r>
              <w:rPr>
                <w:rFonts w:cs="Arial"/>
                <w:sz w:val="18"/>
                <w:szCs w:val="18"/>
                <w:lang w:eastAsia="en-US"/>
              </w:rPr>
              <w:t>RF-20, RD-05</w:t>
            </w:r>
          </w:p>
        </w:tc>
      </w:tr>
      <w:tr w:rsidRPr="00044603" w:rsidR="00044603" w:rsidTr="00AA3A5E" w14:paraId="6C5E01AF" w14:textId="77777777">
        <w:tc>
          <w:tcPr>
            <w:tcW w:w="601" w:type="dxa"/>
            <w:vAlign w:val="center"/>
          </w:tcPr>
          <w:p w:rsidRPr="00044603" w:rsidR="004C08BD" w:rsidP="00B435C9" w:rsidRDefault="00B435C9" w14:paraId="3132B0F9" w14:textId="7FB49939">
            <w:pPr>
              <w:ind w:firstLine="0"/>
              <w:rPr>
                <w:rFonts w:cs="Arial"/>
                <w:sz w:val="18"/>
                <w:szCs w:val="18"/>
              </w:rPr>
            </w:pPr>
            <w:r>
              <w:rPr>
                <w:rFonts w:cs="Arial"/>
                <w:sz w:val="18"/>
                <w:szCs w:val="18"/>
                <w:lang w:eastAsia="en-US"/>
              </w:rPr>
              <w:t>08</w:t>
            </w:r>
          </w:p>
        </w:tc>
        <w:tc>
          <w:tcPr>
            <w:tcW w:w="1418" w:type="dxa"/>
            <w:vAlign w:val="center"/>
          </w:tcPr>
          <w:p w:rsidRPr="00044603" w:rsidR="004C08BD" w:rsidP="007F61CE" w:rsidRDefault="004C08BD" w14:paraId="00BBFE21" w14:textId="77777777">
            <w:pPr>
              <w:ind w:firstLine="0"/>
              <w:rPr>
                <w:rFonts w:cs="Arial"/>
                <w:sz w:val="18"/>
                <w:szCs w:val="18"/>
              </w:rPr>
            </w:pPr>
            <w:r>
              <w:rPr>
                <w:rFonts w:cs="Arial"/>
                <w:sz w:val="18"/>
                <w:szCs w:val="18"/>
                <w:lang w:eastAsia="en-US"/>
              </w:rPr>
              <w:t>Divulgación</w:t>
            </w:r>
          </w:p>
        </w:tc>
        <w:tc>
          <w:tcPr>
            <w:tcW w:w="1701" w:type="dxa"/>
            <w:vAlign w:val="center"/>
          </w:tcPr>
          <w:p w:rsidRPr="00044603" w:rsidR="004C08BD" w:rsidP="00B435C9" w:rsidRDefault="004C08BD" w14:paraId="4710D7E8" w14:textId="77777777">
            <w:pPr>
              <w:ind w:firstLine="0"/>
              <w:rPr>
                <w:rFonts w:cs="Arial"/>
                <w:sz w:val="18"/>
                <w:szCs w:val="18"/>
              </w:rPr>
            </w:pPr>
            <w:r>
              <w:rPr>
                <w:rFonts w:cs="Arial"/>
                <w:sz w:val="18"/>
                <w:szCs w:val="18"/>
                <w:lang w:eastAsia="en-US"/>
              </w:rPr>
              <w:t xml:space="preserve">Conexión directa a la base de datos de la aplicación </w:t>
            </w:r>
            <w:r>
              <w:rPr>
                <w:rFonts w:cs="Arial"/>
                <w:sz w:val="18"/>
                <w:szCs w:val="18"/>
                <w:lang w:eastAsia="en-US"/>
              </w:rPr>
              <w:t>desde fuera de los contenedores</w:t>
            </w:r>
          </w:p>
        </w:tc>
        <w:tc>
          <w:tcPr>
            <w:tcW w:w="1701" w:type="dxa"/>
            <w:vAlign w:val="center"/>
          </w:tcPr>
          <w:p w:rsidRPr="00044603" w:rsidR="004C08BD" w:rsidP="007F61CE" w:rsidRDefault="004C08BD" w14:paraId="6C37C7A8" w14:textId="77777777">
            <w:pPr>
              <w:ind w:firstLine="0"/>
              <w:rPr>
                <w:rFonts w:cs="Arial"/>
                <w:sz w:val="18"/>
                <w:szCs w:val="18"/>
              </w:rPr>
            </w:pPr>
            <w:r>
              <w:rPr>
                <w:rFonts w:cs="Arial"/>
                <w:sz w:val="18"/>
                <w:szCs w:val="18"/>
                <w:lang w:eastAsia="en-US"/>
              </w:rPr>
              <w:t>PostgreSQL local</w:t>
            </w:r>
          </w:p>
        </w:tc>
        <w:tc>
          <w:tcPr>
            <w:tcW w:w="2693" w:type="dxa"/>
            <w:vAlign w:val="center"/>
          </w:tcPr>
          <w:p w:rsidRPr="00044603" w:rsidR="004C08BD" w:rsidP="007F61CE" w:rsidRDefault="004C08BD" w14:paraId="32F35E4F" w14:textId="77777777">
            <w:pPr>
              <w:ind w:firstLine="0"/>
              <w:rPr>
                <w:rFonts w:cs="Arial"/>
                <w:sz w:val="18"/>
                <w:szCs w:val="18"/>
              </w:rPr>
            </w:pPr>
            <w:r>
              <w:rPr>
                <w:rFonts w:cs="Arial"/>
                <w:sz w:val="18"/>
                <w:szCs w:val="18"/>
                <w:lang w:eastAsia="en-US"/>
              </w:rPr>
              <w:t xml:space="preserve">Sin puertos publicados; red interna pg_net; dueño separado; esquema </w:t>
            </w:r>
            <w:r>
              <w:rPr>
                <w:rStyle w:val="VerbatimChar"/>
                <w:rFonts w:ascii="Arial" w:hAnsi="Arial" w:cs="Arial"/>
                <w:szCs w:val="18"/>
                <w:lang w:eastAsia="en-US"/>
              </w:rPr>
              <w:t>app</w:t>
            </w:r>
            <w:r>
              <w:rPr>
                <w:rFonts w:cs="Arial"/>
                <w:sz w:val="18"/>
                <w:szCs w:val="18"/>
                <w:lang w:eastAsia="en-US"/>
              </w:rPr>
              <w:t xml:space="preserve"> no expuesto; sin permisos a </w:t>
            </w:r>
            <w:r>
              <w:rPr>
                <w:rStyle w:val="VerbatimChar"/>
                <w:rFonts w:ascii="Arial" w:hAnsi="Arial" w:cs="Arial"/>
                <w:szCs w:val="18"/>
                <w:lang w:eastAsia="en-US"/>
              </w:rPr>
              <w:t>anon</w:t>
            </w:r>
            <w:r>
              <w:rPr>
                <w:rFonts w:cs="Arial"/>
                <w:sz w:val="18"/>
                <w:szCs w:val="18"/>
                <w:lang w:eastAsia="en-US"/>
              </w:rPr>
              <w:t xml:space="preserve"> </w:t>
            </w:r>
            <w:r>
              <w:rPr>
                <w:rFonts w:cs="Arial"/>
                <w:sz w:val="18"/>
                <w:szCs w:val="18"/>
                <w:lang w:eastAsia="en-US"/>
              </w:rPr>
              <w:t xml:space="preserve">ni </w:t>
            </w:r>
            <w:r>
              <w:rPr>
                <w:rStyle w:val="VerbatimChar"/>
                <w:rFonts w:ascii="Arial" w:hAnsi="Arial" w:cs="Arial"/>
                <w:szCs w:val="18"/>
                <w:lang w:eastAsia="en-US"/>
              </w:rPr>
              <w:t>authenticated</w:t>
            </w:r>
            <w:r>
              <w:rPr>
                <w:rFonts w:cs="Arial"/>
                <w:sz w:val="18"/>
                <w:szCs w:val="18"/>
                <w:lang w:eastAsia="en-US"/>
              </w:rPr>
              <w:t>; RLS sin políticas</w:t>
            </w:r>
          </w:p>
        </w:tc>
        <w:tc>
          <w:tcPr>
            <w:tcW w:w="1246" w:type="dxa"/>
            <w:vAlign w:val="center"/>
          </w:tcPr>
          <w:p w:rsidRPr="00044603" w:rsidR="004C08BD" w:rsidP="007F61CE" w:rsidRDefault="004C08BD" w14:paraId="3D75D44A" w14:textId="77777777">
            <w:pPr>
              <w:ind w:firstLine="0"/>
              <w:rPr>
                <w:rFonts w:cs="Arial"/>
                <w:sz w:val="18"/>
                <w:szCs w:val="18"/>
              </w:rPr>
            </w:pPr>
            <w:r>
              <w:rPr>
                <w:rFonts w:cs="Arial"/>
                <w:sz w:val="18"/>
                <w:szCs w:val="18"/>
                <w:lang w:eastAsia="en-US"/>
              </w:rPr>
              <w:t>RD-10</w:t>
            </w:r>
          </w:p>
        </w:tc>
      </w:tr>
      <w:tr w:rsidRPr="00044603" w:rsidR="00044603" w:rsidTr="00AA3A5E" w14:paraId="6F00B3E0" w14:textId="77777777">
        <w:tc>
          <w:tcPr>
            <w:tcW w:w="601" w:type="dxa"/>
            <w:vAlign w:val="center"/>
          </w:tcPr>
          <w:p w:rsidRPr="00044603" w:rsidR="004C08BD" w:rsidP="00B435C9" w:rsidRDefault="00B435C9" w14:paraId="6D737881" w14:textId="077A73AE">
            <w:pPr>
              <w:ind w:firstLine="0"/>
              <w:rPr>
                <w:rFonts w:cs="Arial"/>
                <w:sz w:val="18"/>
                <w:szCs w:val="18"/>
              </w:rPr>
            </w:pPr>
            <w:r>
              <w:rPr>
                <w:rFonts w:cs="Arial"/>
                <w:sz w:val="18"/>
                <w:szCs w:val="18"/>
                <w:lang w:eastAsia="en-US"/>
              </w:rPr>
              <w:t>09</w:t>
            </w:r>
          </w:p>
        </w:tc>
        <w:tc>
          <w:tcPr>
            <w:tcW w:w="1418" w:type="dxa"/>
            <w:vAlign w:val="center"/>
          </w:tcPr>
          <w:p w:rsidRPr="00044603" w:rsidR="004C08BD" w:rsidP="00B435C9" w:rsidRDefault="004C08BD" w14:paraId="01E2D64B" w14:textId="77777777">
            <w:pPr>
              <w:ind w:firstLine="0"/>
              <w:rPr>
                <w:rFonts w:cs="Arial"/>
                <w:sz w:val="18"/>
                <w:szCs w:val="18"/>
              </w:rPr>
            </w:pPr>
            <w:r>
              <w:rPr>
                <w:rFonts w:cs="Arial"/>
                <w:sz w:val="18"/>
                <w:szCs w:val="18"/>
                <w:lang w:eastAsia="en-US"/>
              </w:rPr>
              <w:t>Divulgación</w:t>
            </w:r>
          </w:p>
        </w:tc>
        <w:tc>
          <w:tcPr>
            <w:tcW w:w="1701" w:type="dxa"/>
            <w:vAlign w:val="center"/>
          </w:tcPr>
          <w:p w:rsidRPr="00044603" w:rsidR="004C08BD" w:rsidP="00B435C9" w:rsidRDefault="004C08BD" w14:paraId="76439E3C" w14:textId="77777777">
            <w:pPr>
              <w:ind w:firstLine="0"/>
              <w:rPr>
                <w:rFonts w:cs="Arial"/>
                <w:sz w:val="18"/>
                <w:szCs w:val="18"/>
              </w:rPr>
            </w:pPr>
            <w:r>
              <w:rPr>
                <w:rFonts w:cs="Arial"/>
                <w:sz w:val="18"/>
                <w:szCs w:val="18"/>
                <w:lang w:eastAsia="en-US"/>
              </w:rPr>
              <w:t>Contraseñas escritas en tickets o soluciones</w:t>
            </w:r>
          </w:p>
        </w:tc>
        <w:tc>
          <w:tcPr>
            <w:tcW w:w="1701" w:type="dxa"/>
            <w:vAlign w:val="center"/>
          </w:tcPr>
          <w:p w:rsidRPr="00044603" w:rsidR="004C08BD" w:rsidP="00B435C9" w:rsidRDefault="004C08BD" w14:paraId="1B1A5D56" w14:textId="77777777">
            <w:pPr>
              <w:ind w:firstLine="0"/>
              <w:rPr>
                <w:rFonts w:cs="Arial"/>
                <w:sz w:val="18"/>
                <w:szCs w:val="18"/>
              </w:rPr>
            </w:pPr>
            <w:r>
              <w:rPr>
                <w:rFonts w:cs="Arial"/>
                <w:sz w:val="18"/>
                <w:szCs w:val="18"/>
                <w:lang w:eastAsia="en-US"/>
              </w:rPr>
              <w:t>GLPI</w:t>
            </w:r>
          </w:p>
        </w:tc>
        <w:tc>
          <w:tcPr>
            <w:tcW w:w="2693" w:type="dxa"/>
            <w:vAlign w:val="center"/>
          </w:tcPr>
          <w:p w:rsidRPr="00044603" w:rsidR="004C08BD" w:rsidP="00B435C9" w:rsidRDefault="004C08BD" w14:paraId="5D7B6842" w14:textId="77777777">
            <w:pPr>
              <w:ind w:firstLine="0"/>
              <w:rPr>
                <w:rFonts w:cs="Arial"/>
                <w:sz w:val="18"/>
                <w:szCs w:val="18"/>
              </w:rPr>
            </w:pPr>
            <w:r>
              <w:rPr>
                <w:rFonts w:cs="Arial"/>
                <w:sz w:val="18"/>
                <w:szCs w:val="18"/>
                <w:lang w:eastAsia="en-US"/>
              </w:rPr>
              <w:t>Las plantillas no tienen campo de contraseña; entrega por canal externo; revisión en la prueba de aceptación</w:t>
            </w:r>
          </w:p>
        </w:tc>
        <w:tc>
          <w:tcPr>
            <w:tcW w:w="1246" w:type="dxa"/>
            <w:vAlign w:val="center"/>
          </w:tcPr>
          <w:p w:rsidRPr="00044603" w:rsidR="004C08BD" w:rsidP="00B435C9" w:rsidRDefault="004C08BD" w14:paraId="625B98C5" w14:textId="77777777">
            <w:pPr>
              <w:ind w:firstLine="0"/>
              <w:rPr>
                <w:rFonts w:cs="Arial"/>
                <w:sz w:val="18"/>
                <w:szCs w:val="18"/>
              </w:rPr>
            </w:pPr>
            <w:r>
              <w:rPr>
                <w:rFonts w:cs="Arial"/>
                <w:sz w:val="18"/>
                <w:szCs w:val="18"/>
                <w:lang w:eastAsia="en-US"/>
              </w:rPr>
              <w:t>RF-20, sección 4.6</w:t>
            </w:r>
          </w:p>
        </w:tc>
      </w:tr>
      <w:tr w:rsidRPr="00044603" w:rsidR="00044603" w:rsidTr="00AA3A5E" w14:paraId="7BC6E587" w14:textId="77777777">
        <w:tc>
          <w:tcPr>
            <w:tcW w:w="601" w:type="dxa"/>
            <w:vAlign w:val="center"/>
          </w:tcPr>
          <w:p w:rsidRPr="00044603" w:rsidR="004C08BD" w:rsidP="00B435C9" w:rsidRDefault="004C08BD" w14:paraId="09019150" w14:textId="50369CFA">
            <w:pPr>
              <w:ind w:firstLine="0"/>
              <w:rPr>
                <w:rFonts w:cs="Arial"/>
                <w:sz w:val="18"/>
                <w:szCs w:val="18"/>
              </w:rPr>
            </w:pPr>
            <w:r>
              <w:rPr>
                <w:rFonts w:cs="Arial"/>
                <w:sz w:val="18"/>
                <w:szCs w:val="18"/>
                <w:lang w:eastAsia="en-US"/>
              </w:rPr>
              <w:t>10</w:t>
            </w:r>
          </w:p>
        </w:tc>
        <w:tc>
          <w:tcPr>
            <w:tcW w:w="1418" w:type="dxa"/>
            <w:vAlign w:val="center"/>
          </w:tcPr>
          <w:p w:rsidRPr="00044603" w:rsidR="004C08BD" w:rsidP="00B435C9" w:rsidRDefault="004C08BD" w14:paraId="1C306422" w14:textId="77777777">
            <w:pPr>
              <w:ind w:firstLine="0"/>
              <w:rPr>
                <w:rFonts w:cs="Arial"/>
                <w:sz w:val="18"/>
                <w:szCs w:val="18"/>
              </w:rPr>
            </w:pPr>
            <w:r>
              <w:rPr>
                <w:rFonts w:cs="Arial"/>
                <w:sz w:val="18"/>
                <w:szCs w:val="18"/>
                <w:lang w:eastAsia="en-US"/>
              </w:rPr>
              <w:t>Divulgación</w:t>
            </w:r>
          </w:p>
        </w:tc>
        <w:tc>
          <w:tcPr>
            <w:tcW w:w="1701" w:type="dxa"/>
            <w:vAlign w:val="center"/>
          </w:tcPr>
          <w:p w:rsidRPr="00044603" w:rsidR="004C08BD" w:rsidP="00B435C9" w:rsidRDefault="004C08BD" w14:paraId="077E3D6E" w14:textId="77777777">
            <w:pPr>
              <w:ind w:firstLine="0"/>
              <w:rPr>
                <w:rFonts w:cs="Arial"/>
                <w:sz w:val="18"/>
                <w:szCs w:val="18"/>
              </w:rPr>
            </w:pPr>
            <w:r>
              <w:rPr>
                <w:rFonts w:cs="Arial"/>
                <w:sz w:val="18"/>
                <w:szCs w:val="18"/>
                <w:lang w:eastAsia="en-US"/>
              </w:rPr>
              <w:t>Consulta masiva de fichas de colaboradores</w:t>
            </w:r>
          </w:p>
        </w:tc>
        <w:tc>
          <w:tcPr>
            <w:tcW w:w="1701" w:type="dxa"/>
            <w:vAlign w:val="center"/>
          </w:tcPr>
          <w:p w:rsidRPr="00044603" w:rsidR="004C08BD" w:rsidP="00B435C9" w:rsidRDefault="004C08BD" w14:paraId="1107469B" w14:textId="77777777">
            <w:pPr>
              <w:ind w:firstLine="0"/>
              <w:rPr>
                <w:rFonts w:cs="Arial"/>
                <w:sz w:val="18"/>
                <w:szCs w:val="18"/>
              </w:rPr>
            </w:pPr>
            <w:r>
              <w:rPr>
                <w:rFonts w:cs="Arial"/>
                <w:sz w:val="18"/>
                <w:szCs w:val="18"/>
                <w:lang w:eastAsia="en-US"/>
              </w:rPr>
              <w:t>Búsqueda de cuentas</w:t>
            </w:r>
          </w:p>
        </w:tc>
        <w:tc>
          <w:tcPr>
            <w:tcW w:w="2693" w:type="dxa"/>
            <w:vAlign w:val="center"/>
          </w:tcPr>
          <w:p w:rsidRPr="00044603" w:rsidR="004C08BD" w:rsidP="00B435C9" w:rsidRDefault="004C08BD" w14:paraId="5F2C7123" w14:textId="77777777">
            <w:pPr>
              <w:ind w:firstLine="0"/>
              <w:rPr>
                <w:rFonts w:cs="Arial"/>
                <w:sz w:val="18"/>
                <w:szCs w:val="18"/>
              </w:rPr>
            </w:pPr>
            <w:r>
              <w:rPr>
                <w:rFonts w:cs="Arial"/>
                <w:sz w:val="18"/>
                <w:szCs w:val="18"/>
                <w:lang w:eastAsia="en-US"/>
              </w:rPr>
              <w:t>Solo roles técnicos; consultas de fichas auditadas; paginación</w:t>
            </w:r>
          </w:p>
        </w:tc>
        <w:tc>
          <w:tcPr>
            <w:tcW w:w="1246" w:type="dxa"/>
            <w:vAlign w:val="center"/>
          </w:tcPr>
          <w:p w:rsidRPr="00044603" w:rsidR="004C08BD" w:rsidP="00B435C9" w:rsidRDefault="004C08BD" w14:paraId="46FD3AD5" w14:textId="77777777">
            <w:pPr>
              <w:ind w:firstLine="0"/>
              <w:rPr>
                <w:rFonts w:cs="Arial"/>
                <w:sz w:val="18"/>
                <w:szCs w:val="18"/>
              </w:rPr>
            </w:pPr>
            <w:r>
              <w:rPr>
                <w:rFonts w:cs="Arial"/>
                <w:sz w:val="18"/>
                <w:szCs w:val="18"/>
                <w:lang w:eastAsia="en-US"/>
              </w:rPr>
              <w:t>RF-29, RF-35</w:t>
            </w:r>
          </w:p>
        </w:tc>
      </w:tr>
      <w:tr w:rsidRPr="00044603" w:rsidR="00044603" w:rsidTr="00AA3A5E" w14:paraId="3AC26439" w14:textId="77777777">
        <w:tc>
          <w:tcPr>
            <w:tcW w:w="601" w:type="dxa"/>
            <w:vAlign w:val="center"/>
          </w:tcPr>
          <w:p w:rsidRPr="00044603" w:rsidR="004C08BD" w:rsidP="00B435C9" w:rsidRDefault="004C08BD" w14:paraId="18605851" w14:textId="5A3104D3">
            <w:pPr>
              <w:ind w:firstLine="0"/>
              <w:rPr>
                <w:rFonts w:cs="Arial"/>
                <w:sz w:val="18"/>
                <w:szCs w:val="18"/>
              </w:rPr>
            </w:pPr>
            <w:r>
              <w:rPr>
                <w:rFonts w:cs="Arial"/>
                <w:sz w:val="18"/>
                <w:szCs w:val="18"/>
                <w:lang w:eastAsia="en-US"/>
              </w:rPr>
              <w:t>11</w:t>
            </w:r>
          </w:p>
        </w:tc>
        <w:tc>
          <w:tcPr>
            <w:tcW w:w="1418" w:type="dxa"/>
            <w:vAlign w:val="center"/>
          </w:tcPr>
          <w:p w:rsidRPr="00044603" w:rsidR="004C08BD" w:rsidP="00B435C9" w:rsidRDefault="004C08BD" w14:paraId="4328E109" w14:textId="77777777">
            <w:pPr>
              <w:ind w:firstLine="0"/>
              <w:rPr>
                <w:rFonts w:cs="Arial"/>
                <w:sz w:val="18"/>
                <w:szCs w:val="18"/>
              </w:rPr>
            </w:pPr>
            <w:r>
              <w:rPr>
                <w:rFonts w:cs="Arial"/>
                <w:sz w:val="18"/>
                <w:szCs w:val="18"/>
                <w:lang w:eastAsia="en-US"/>
              </w:rPr>
              <w:t>Denegación de servicio</w:t>
            </w:r>
          </w:p>
        </w:tc>
        <w:tc>
          <w:tcPr>
            <w:tcW w:w="1701" w:type="dxa"/>
            <w:vAlign w:val="center"/>
          </w:tcPr>
          <w:p w:rsidRPr="00044603" w:rsidR="004C08BD" w:rsidP="00B435C9" w:rsidRDefault="004C08BD" w14:paraId="124DE64C" w14:textId="77777777">
            <w:pPr>
              <w:ind w:firstLine="0"/>
              <w:rPr>
                <w:rFonts w:cs="Arial"/>
                <w:sz w:val="18"/>
                <w:szCs w:val="18"/>
              </w:rPr>
            </w:pPr>
            <w:r>
              <w:rPr>
                <w:rFonts w:cs="Arial"/>
                <w:sz w:val="18"/>
                <w:szCs w:val="18"/>
                <w:lang w:eastAsia="en-US"/>
              </w:rPr>
              <w:t>GLPI caído bloquea una emergencia</w:t>
            </w:r>
          </w:p>
        </w:tc>
        <w:tc>
          <w:tcPr>
            <w:tcW w:w="1701" w:type="dxa"/>
            <w:vAlign w:val="center"/>
          </w:tcPr>
          <w:p w:rsidRPr="00044603" w:rsidR="004C08BD" w:rsidP="00B435C9" w:rsidRDefault="004C08BD" w14:paraId="5188A4C9" w14:textId="77777777">
            <w:pPr>
              <w:ind w:firstLine="0"/>
              <w:rPr>
                <w:rFonts w:cs="Arial"/>
                <w:sz w:val="18"/>
                <w:szCs w:val="18"/>
              </w:rPr>
            </w:pPr>
            <w:r>
              <w:rPr>
                <w:rFonts w:cs="Arial"/>
                <w:sz w:val="18"/>
                <w:szCs w:val="18"/>
                <w:lang w:eastAsia="en-US"/>
              </w:rPr>
              <w:t>Integración</w:t>
            </w:r>
          </w:p>
        </w:tc>
        <w:tc>
          <w:tcPr>
            <w:tcW w:w="2693" w:type="dxa"/>
            <w:vAlign w:val="center"/>
          </w:tcPr>
          <w:p w:rsidRPr="00044603" w:rsidR="004C08BD" w:rsidP="00B435C9" w:rsidRDefault="004C08BD" w14:paraId="02268F2F" w14:textId="77777777">
            <w:pPr>
              <w:ind w:firstLine="0"/>
              <w:rPr>
                <w:rFonts w:cs="Arial"/>
                <w:sz w:val="18"/>
                <w:szCs w:val="18"/>
              </w:rPr>
            </w:pPr>
            <w:r>
              <w:rPr>
                <w:rFonts w:cs="Arial"/>
                <w:sz w:val="18"/>
                <w:szCs w:val="18"/>
                <w:lang w:eastAsia="en-US"/>
              </w:rPr>
              <w:t xml:space="preserve">Bandeja de salida con reintentos; estado </w:t>
            </w:r>
            <w:r>
              <w:rPr>
                <w:rStyle w:val="VerbatimChar"/>
                <w:rFonts w:ascii="Arial" w:hAnsi="Arial" w:cs="Arial"/>
                <w:szCs w:val="18"/>
                <w:lang w:eastAsia="en-US"/>
              </w:rPr>
              <w:t>error</w:t>
            </w:r>
            <w:r>
              <w:rPr>
                <w:rFonts w:cs="Arial"/>
                <w:sz w:val="18"/>
                <w:szCs w:val="18"/>
                <w:lang w:eastAsia="en-US"/>
              </w:rPr>
              <w:t xml:space="preserve"> visible; el técnico puede crear el ticket a mano en GLPI</w:t>
            </w:r>
          </w:p>
        </w:tc>
        <w:tc>
          <w:tcPr>
            <w:tcW w:w="1246" w:type="dxa"/>
            <w:vAlign w:val="center"/>
          </w:tcPr>
          <w:p w:rsidRPr="00044603" w:rsidR="004C08BD" w:rsidP="00B435C9" w:rsidRDefault="004C08BD" w14:paraId="1C4FC196" w14:textId="77777777">
            <w:pPr>
              <w:ind w:firstLine="0"/>
              <w:rPr>
                <w:rFonts w:cs="Arial"/>
                <w:sz w:val="18"/>
                <w:szCs w:val="18"/>
              </w:rPr>
            </w:pPr>
            <w:r>
              <w:rPr>
                <w:rFonts w:cs="Arial"/>
                <w:sz w:val="18"/>
                <w:szCs w:val="18"/>
                <w:lang w:eastAsia="en-US"/>
              </w:rPr>
              <w:t>RF-18, RNF-02</w:t>
            </w:r>
          </w:p>
        </w:tc>
      </w:tr>
      <w:tr w:rsidRPr="00044603" w:rsidR="00044603" w:rsidTr="00AA3A5E" w14:paraId="3E87EE41" w14:textId="77777777">
        <w:tc>
          <w:tcPr>
            <w:tcW w:w="601" w:type="dxa"/>
            <w:vAlign w:val="center"/>
          </w:tcPr>
          <w:p w:rsidRPr="00044603" w:rsidR="004C08BD" w:rsidP="00044603" w:rsidRDefault="004C08BD" w14:paraId="4E8BA92F" w14:textId="77777777">
            <w:pPr>
              <w:rPr>
                <w:rFonts w:cs="Arial"/>
                <w:sz w:val="18"/>
                <w:szCs w:val="18"/>
              </w:rPr>
            </w:pPr>
            <w:r>
              <w:rPr>
                <w:rFonts w:cs="Arial"/>
                <w:sz w:val="18"/>
                <w:szCs w:val="18"/>
                <w:lang w:eastAsia="en-US"/>
              </w:rPr>
              <w:t>T12</w:t>
            </w:r>
          </w:p>
        </w:tc>
        <w:tc>
          <w:tcPr>
            <w:tcW w:w="1418" w:type="dxa"/>
            <w:vAlign w:val="center"/>
          </w:tcPr>
          <w:p w:rsidRPr="00044603" w:rsidR="004C08BD" w:rsidP="00B435C9" w:rsidRDefault="004C08BD" w14:paraId="5EE65F0B" w14:textId="77777777">
            <w:pPr>
              <w:ind w:firstLine="0"/>
              <w:rPr>
                <w:rFonts w:cs="Arial"/>
                <w:sz w:val="18"/>
                <w:szCs w:val="18"/>
              </w:rPr>
            </w:pPr>
            <w:r>
              <w:rPr>
                <w:rFonts w:cs="Arial"/>
                <w:sz w:val="18"/>
                <w:szCs w:val="18"/>
                <w:lang w:eastAsia="en-US"/>
              </w:rPr>
              <w:t>Denegación de servicio</w:t>
            </w:r>
          </w:p>
        </w:tc>
        <w:tc>
          <w:tcPr>
            <w:tcW w:w="1701" w:type="dxa"/>
            <w:vAlign w:val="center"/>
          </w:tcPr>
          <w:p w:rsidRPr="00044603" w:rsidR="004C08BD" w:rsidP="00B435C9" w:rsidRDefault="004C08BD" w14:paraId="46D90336" w14:textId="77777777">
            <w:pPr>
              <w:ind w:firstLine="0"/>
              <w:rPr>
                <w:rFonts w:cs="Arial"/>
                <w:sz w:val="18"/>
                <w:szCs w:val="18"/>
              </w:rPr>
            </w:pPr>
            <w:r>
              <w:rPr>
                <w:rFonts w:cs="Arial"/>
                <w:sz w:val="18"/>
                <w:szCs w:val="18"/>
                <w:lang w:eastAsia="en-US"/>
              </w:rPr>
              <w:t>PostgreSQL local caído o proyecto de Supabase Auth pausado</w:t>
            </w:r>
          </w:p>
        </w:tc>
        <w:tc>
          <w:tcPr>
            <w:tcW w:w="1701" w:type="dxa"/>
            <w:vAlign w:val="center"/>
          </w:tcPr>
          <w:p w:rsidRPr="00044603" w:rsidR="004C08BD" w:rsidP="00B435C9" w:rsidRDefault="004C08BD" w14:paraId="0E5CFCC5" w14:textId="77777777">
            <w:pPr>
              <w:ind w:firstLine="0"/>
              <w:rPr>
                <w:rFonts w:cs="Arial"/>
                <w:sz w:val="18"/>
                <w:szCs w:val="18"/>
              </w:rPr>
            </w:pPr>
            <w:r>
              <w:rPr>
                <w:rFonts w:cs="Arial"/>
                <w:sz w:val="18"/>
                <w:szCs w:val="18"/>
                <w:lang w:eastAsia="en-US"/>
              </w:rPr>
              <w:t>Base de datos</w:t>
            </w:r>
          </w:p>
        </w:tc>
        <w:tc>
          <w:tcPr>
            <w:tcW w:w="2693" w:type="dxa"/>
            <w:vAlign w:val="center"/>
          </w:tcPr>
          <w:p w:rsidRPr="00044603" w:rsidR="004C08BD" w:rsidP="00B435C9" w:rsidRDefault="004C08BD" w14:paraId="2059D65A" w14:textId="77777777">
            <w:pPr>
              <w:ind w:firstLine="0"/>
              <w:rPr>
                <w:rFonts w:cs="Arial"/>
                <w:sz w:val="18"/>
                <w:szCs w:val="18"/>
              </w:rPr>
            </w:pPr>
            <w:r>
              <w:rPr>
                <w:rFonts w:cs="Arial"/>
                <w:sz w:val="18"/>
                <w:szCs w:val="18"/>
                <w:lang w:eastAsia="en-US"/>
              </w:rPr>
              <w:t>Chequeo de salud; reinicio automático del contenedor; reactivación del proyecto de Auth antes de cada demostración</w:t>
            </w:r>
          </w:p>
        </w:tc>
        <w:tc>
          <w:tcPr>
            <w:tcW w:w="1246" w:type="dxa"/>
            <w:vAlign w:val="center"/>
          </w:tcPr>
          <w:p w:rsidRPr="00044603" w:rsidR="004C08BD" w:rsidP="00B435C9" w:rsidRDefault="004C08BD" w14:paraId="31810ACB" w14:textId="77777777">
            <w:pPr>
              <w:ind w:firstLine="0"/>
              <w:rPr>
                <w:rFonts w:cs="Arial"/>
                <w:sz w:val="18"/>
                <w:szCs w:val="18"/>
              </w:rPr>
            </w:pPr>
            <w:r>
              <w:rPr>
                <w:rFonts w:cs="Arial"/>
                <w:sz w:val="18"/>
                <w:szCs w:val="18"/>
                <w:lang w:eastAsia="en-US"/>
              </w:rPr>
              <w:t>RNF-01, RNF-05</w:t>
            </w:r>
          </w:p>
        </w:tc>
      </w:tr>
      <w:tr w:rsidRPr="00044603" w:rsidR="00044603" w:rsidTr="00AA3A5E" w14:paraId="62452379" w14:textId="77777777">
        <w:tc>
          <w:tcPr>
            <w:tcW w:w="601" w:type="dxa"/>
            <w:vAlign w:val="center"/>
          </w:tcPr>
          <w:p w:rsidRPr="00044603" w:rsidR="004C08BD" w:rsidP="00B435C9" w:rsidRDefault="004C08BD" w14:paraId="7FCC0BA7" w14:textId="29571AAD">
            <w:pPr>
              <w:ind w:firstLine="0"/>
              <w:rPr>
                <w:rFonts w:cs="Arial"/>
                <w:sz w:val="18"/>
                <w:szCs w:val="18"/>
              </w:rPr>
            </w:pPr>
            <w:r>
              <w:rPr>
                <w:rFonts w:cs="Arial"/>
                <w:sz w:val="18"/>
                <w:szCs w:val="18"/>
                <w:lang w:eastAsia="en-US"/>
              </w:rPr>
              <w:t>13</w:t>
            </w:r>
          </w:p>
        </w:tc>
        <w:tc>
          <w:tcPr>
            <w:tcW w:w="1418" w:type="dxa"/>
            <w:vAlign w:val="center"/>
          </w:tcPr>
          <w:p w:rsidRPr="00044603" w:rsidR="004C08BD" w:rsidP="00B435C9" w:rsidRDefault="004C08BD" w14:paraId="51E7EFEA" w14:textId="77777777">
            <w:pPr>
              <w:ind w:firstLine="0"/>
              <w:rPr>
                <w:rFonts w:cs="Arial"/>
                <w:sz w:val="18"/>
                <w:szCs w:val="18"/>
              </w:rPr>
            </w:pPr>
            <w:r>
              <w:rPr>
                <w:rFonts w:cs="Arial"/>
                <w:sz w:val="18"/>
                <w:szCs w:val="18"/>
                <w:lang w:eastAsia="en-US"/>
              </w:rPr>
              <w:t>Denegación de servicio</w:t>
            </w:r>
          </w:p>
        </w:tc>
        <w:tc>
          <w:tcPr>
            <w:tcW w:w="1701" w:type="dxa"/>
            <w:vAlign w:val="center"/>
          </w:tcPr>
          <w:p w:rsidRPr="00044603" w:rsidR="004C08BD" w:rsidP="00B435C9" w:rsidRDefault="004C08BD" w14:paraId="49EBD3BA" w14:textId="77777777">
            <w:pPr>
              <w:ind w:firstLine="0"/>
              <w:rPr>
                <w:rFonts w:cs="Arial"/>
                <w:sz w:val="18"/>
                <w:szCs w:val="18"/>
              </w:rPr>
            </w:pPr>
            <w:r>
              <w:rPr>
                <w:rFonts w:cs="Arial"/>
                <w:sz w:val="18"/>
                <w:szCs w:val="18"/>
                <w:lang w:eastAsia="en-US"/>
              </w:rPr>
              <w:t>Solicitudes duplicadas o masivas</w:t>
            </w:r>
          </w:p>
        </w:tc>
        <w:tc>
          <w:tcPr>
            <w:tcW w:w="1701" w:type="dxa"/>
            <w:vAlign w:val="center"/>
          </w:tcPr>
          <w:p w:rsidRPr="00044603" w:rsidR="004C08BD" w:rsidP="00B435C9" w:rsidRDefault="004C08BD" w14:paraId="772659BD" w14:textId="77777777">
            <w:pPr>
              <w:ind w:firstLine="0"/>
              <w:rPr>
                <w:rFonts w:cs="Arial"/>
                <w:sz w:val="18"/>
                <w:szCs w:val="18"/>
              </w:rPr>
            </w:pPr>
            <w:r>
              <w:rPr>
                <w:rFonts w:cs="Arial"/>
                <w:sz w:val="18"/>
                <w:szCs w:val="18"/>
                <w:lang w:eastAsia="en-US"/>
              </w:rPr>
              <w:t>Aplicación</w:t>
            </w:r>
          </w:p>
        </w:tc>
        <w:tc>
          <w:tcPr>
            <w:tcW w:w="2693" w:type="dxa"/>
            <w:vAlign w:val="center"/>
          </w:tcPr>
          <w:p w:rsidRPr="00044603" w:rsidR="004C08BD" w:rsidP="00B435C9" w:rsidRDefault="004C08BD" w14:paraId="154D9954" w14:textId="77777777">
            <w:pPr>
              <w:ind w:firstLine="0"/>
              <w:rPr>
                <w:rFonts w:cs="Arial"/>
                <w:sz w:val="18"/>
                <w:szCs w:val="18"/>
              </w:rPr>
            </w:pPr>
            <w:r>
              <w:rPr>
                <w:rFonts w:cs="Arial"/>
                <w:sz w:val="18"/>
                <w:szCs w:val="18"/>
                <w:lang w:eastAsia="en-US"/>
              </w:rPr>
              <w:t>Deduplicación en la base de datos; límite de peticiones</w:t>
            </w:r>
          </w:p>
        </w:tc>
        <w:tc>
          <w:tcPr>
            <w:tcW w:w="1246" w:type="dxa"/>
            <w:vAlign w:val="center"/>
          </w:tcPr>
          <w:p w:rsidRPr="00044603" w:rsidR="004C08BD" w:rsidP="00B435C9" w:rsidRDefault="004C08BD" w14:paraId="5CFFF41F" w14:textId="77777777">
            <w:pPr>
              <w:ind w:firstLine="0"/>
              <w:rPr>
                <w:rFonts w:cs="Arial"/>
                <w:sz w:val="18"/>
                <w:szCs w:val="18"/>
              </w:rPr>
            </w:pPr>
            <w:r>
              <w:rPr>
                <w:rFonts w:cs="Arial"/>
                <w:sz w:val="18"/>
                <w:szCs w:val="18"/>
                <w:lang w:eastAsia="en-US"/>
              </w:rPr>
              <w:t>RF-09, RS-08</w:t>
            </w:r>
          </w:p>
        </w:tc>
      </w:tr>
      <w:tr w:rsidRPr="00044603" w:rsidR="00044603" w:rsidTr="00AA3A5E" w14:paraId="6DBF754D" w14:textId="77777777">
        <w:tc>
          <w:tcPr>
            <w:tcW w:w="601" w:type="dxa"/>
            <w:vAlign w:val="center"/>
          </w:tcPr>
          <w:p w:rsidRPr="00044603" w:rsidR="004C08BD" w:rsidP="00B435C9" w:rsidRDefault="004C08BD" w14:paraId="116ECD79" w14:textId="3919AEE3">
            <w:pPr>
              <w:ind w:firstLine="0"/>
              <w:rPr>
                <w:rFonts w:cs="Arial"/>
                <w:sz w:val="18"/>
                <w:szCs w:val="18"/>
              </w:rPr>
            </w:pPr>
            <w:r>
              <w:rPr>
                <w:rFonts w:cs="Arial"/>
                <w:sz w:val="18"/>
                <w:szCs w:val="18"/>
                <w:lang w:eastAsia="en-US"/>
              </w:rPr>
              <w:t>14</w:t>
            </w:r>
          </w:p>
        </w:tc>
        <w:tc>
          <w:tcPr>
            <w:tcW w:w="1418" w:type="dxa"/>
            <w:vAlign w:val="center"/>
          </w:tcPr>
          <w:p w:rsidRPr="00044603" w:rsidR="004C08BD" w:rsidP="00044603" w:rsidRDefault="004C08BD" w14:paraId="62CD5FBD" w14:textId="77777777">
            <w:pPr>
              <w:rPr>
                <w:rFonts w:cs="Arial"/>
                <w:sz w:val="18"/>
                <w:szCs w:val="18"/>
              </w:rPr>
            </w:pPr>
            <w:r>
              <w:rPr>
                <w:rFonts w:cs="Arial"/>
                <w:sz w:val="18"/>
                <w:szCs w:val="18"/>
                <w:lang w:eastAsia="en-US"/>
              </w:rPr>
              <w:t>Elevación de privilegios</w:t>
            </w:r>
          </w:p>
        </w:tc>
        <w:tc>
          <w:tcPr>
            <w:tcW w:w="1701" w:type="dxa"/>
            <w:vAlign w:val="center"/>
          </w:tcPr>
          <w:p w:rsidRPr="00044603" w:rsidR="004C08BD" w:rsidP="00B435C9" w:rsidRDefault="004C08BD" w14:paraId="7BDECC1E" w14:textId="77777777">
            <w:pPr>
              <w:ind w:firstLine="0"/>
              <w:rPr>
                <w:rFonts w:cs="Arial"/>
                <w:sz w:val="18"/>
                <w:szCs w:val="18"/>
              </w:rPr>
            </w:pPr>
            <w:r>
              <w:rPr>
                <w:rFonts w:cs="Arial"/>
                <w:sz w:val="18"/>
                <w:szCs w:val="18"/>
                <w:lang w:eastAsia="en-US"/>
              </w:rPr>
              <w:t xml:space="preserve">Filtración de la clave </w:t>
            </w:r>
            <w:r>
              <w:rPr>
                <w:rStyle w:val="VerbatimChar"/>
                <w:rFonts w:ascii="Arial" w:hAnsi="Arial" w:cs="Arial"/>
                <w:szCs w:val="18"/>
                <w:lang w:eastAsia="en-US"/>
              </w:rPr>
              <w:t>service_role</w:t>
            </w:r>
            <w:r>
              <w:rPr>
                <w:rFonts w:cs="Arial"/>
                <w:sz w:val="18"/>
                <w:szCs w:val="18"/>
                <w:lang w:eastAsia="en-US"/>
              </w:rPr>
              <w:t xml:space="preserve"> (acceso total al proyecto)</w:t>
            </w:r>
          </w:p>
        </w:tc>
        <w:tc>
          <w:tcPr>
            <w:tcW w:w="1701" w:type="dxa"/>
            <w:vAlign w:val="center"/>
          </w:tcPr>
          <w:p w:rsidRPr="00044603" w:rsidR="004C08BD" w:rsidP="00B435C9" w:rsidRDefault="004C08BD" w14:paraId="2D49A1C5" w14:textId="77777777">
            <w:pPr>
              <w:ind w:firstLine="0"/>
              <w:rPr>
                <w:rFonts w:cs="Arial"/>
                <w:sz w:val="18"/>
                <w:szCs w:val="18"/>
              </w:rPr>
            </w:pPr>
            <w:r>
              <w:rPr>
                <w:rFonts w:cs="Arial"/>
                <w:sz w:val="18"/>
                <w:szCs w:val="18"/>
                <w:lang w:eastAsia="en-US"/>
              </w:rPr>
              <w:t>Supabase</w:t>
            </w:r>
          </w:p>
        </w:tc>
        <w:tc>
          <w:tcPr>
            <w:tcW w:w="2693" w:type="dxa"/>
            <w:vAlign w:val="center"/>
          </w:tcPr>
          <w:p w:rsidRPr="00044603" w:rsidR="004C08BD" w:rsidP="00B435C9" w:rsidRDefault="004C08BD" w14:paraId="7CCFDA9B" w14:textId="77777777">
            <w:pPr>
              <w:ind w:firstLine="0"/>
              <w:rPr>
                <w:rFonts w:cs="Arial"/>
                <w:sz w:val="18"/>
                <w:szCs w:val="18"/>
              </w:rPr>
            </w:pPr>
            <w:r>
              <w:rPr>
                <w:rFonts w:cs="Arial"/>
                <w:sz w:val="18"/>
                <w:szCs w:val="18"/>
                <w:lang w:eastAsia="en-US"/>
              </w:rPr>
              <w:t>Solo en el comando de administración; nunca en web ni worker; rotación</w:t>
            </w:r>
          </w:p>
        </w:tc>
        <w:tc>
          <w:tcPr>
            <w:tcW w:w="1246" w:type="dxa"/>
            <w:vAlign w:val="center"/>
          </w:tcPr>
          <w:p w:rsidRPr="00044603" w:rsidR="004C08BD" w:rsidP="00B435C9" w:rsidRDefault="004C08BD" w14:paraId="4D02568E" w14:textId="77777777">
            <w:pPr>
              <w:ind w:firstLine="0"/>
              <w:rPr>
                <w:rFonts w:cs="Arial"/>
                <w:sz w:val="18"/>
                <w:szCs w:val="18"/>
              </w:rPr>
            </w:pPr>
            <w:r>
              <w:rPr>
                <w:rFonts w:cs="Arial"/>
                <w:sz w:val="18"/>
                <w:szCs w:val="18"/>
                <w:lang w:eastAsia="en-US"/>
              </w:rPr>
              <w:t>RS-15, RS-06</w:t>
            </w:r>
          </w:p>
        </w:tc>
      </w:tr>
      <w:tr w:rsidRPr="00044603" w:rsidR="00044603" w:rsidTr="00AA3A5E" w14:paraId="43437335" w14:textId="77777777">
        <w:tc>
          <w:tcPr>
            <w:tcW w:w="601" w:type="dxa"/>
            <w:vAlign w:val="center"/>
          </w:tcPr>
          <w:p w:rsidRPr="00044603" w:rsidR="004C08BD" w:rsidP="00B435C9" w:rsidRDefault="004C08BD" w14:paraId="65040481" w14:textId="0DA71B05">
            <w:pPr>
              <w:ind w:firstLine="0"/>
              <w:rPr>
                <w:rFonts w:cs="Arial"/>
                <w:sz w:val="18"/>
                <w:szCs w:val="18"/>
              </w:rPr>
            </w:pPr>
            <w:r>
              <w:rPr>
                <w:rFonts w:cs="Arial"/>
                <w:sz w:val="18"/>
                <w:szCs w:val="18"/>
                <w:lang w:eastAsia="en-US"/>
              </w:rPr>
              <w:t>15</w:t>
            </w:r>
          </w:p>
        </w:tc>
        <w:tc>
          <w:tcPr>
            <w:tcW w:w="1418" w:type="dxa"/>
            <w:vAlign w:val="center"/>
          </w:tcPr>
          <w:p w:rsidRPr="00044603" w:rsidR="004C08BD" w:rsidP="00B435C9" w:rsidRDefault="004C08BD" w14:paraId="662DBAAD" w14:textId="77777777">
            <w:pPr>
              <w:ind w:firstLine="0"/>
              <w:rPr>
                <w:rFonts w:cs="Arial"/>
                <w:sz w:val="18"/>
                <w:szCs w:val="18"/>
              </w:rPr>
            </w:pPr>
            <w:r>
              <w:rPr>
                <w:rFonts w:cs="Arial"/>
                <w:sz w:val="18"/>
                <w:szCs w:val="18"/>
                <w:lang w:eastAsia="en-US"/>
              </w:rPr>
              <w:t>Elevación de privilegios</w:t>
            </w:r>
          </w:p>
        </w:tc>
        <w:tc>
          <w:tcPr>
            <w:tcW w:w="1701" w:type="dxa"/>
            <w:vAlign w:val="center"/>
          </w:tcPr>
          <w:p w:rsidRPr="00044603" w:rsidR="004C08BD" w:rsidP="00B435C9" w:rsidRDefault="004C08BD" w14:paraId="035F7BAF" w14:textId="77777777">
            <w:pPr>
              <w:ind w:firstLine="0"/>
              <w:rPr>
                <w:rFonts w:cs="Arial"/>
                <w:sz w:val="18"/>
                <w:szCs w:val="18"/>
              </w:rPr>
            </w:pPr>
            <w:r>
              <w:rPr>
                <w:rFonts w:cs="Arial"/>
                <w:sz w:val="18"/>
                <w:szCs w:val="18"/>
                <w:lang w:eastAsia="en-US"/>
              </w:rPr>
              <w:t>RRHH aprueba eventos sobre sí misma, o alguien obtiene roles incompatibles</w:t>
            </w:r>
          </w:p>
        </w:tc>
        <w:tc>
          <w:tcPr>
            <w:tcW w:w="1701" w:type="dxa"/>
            <w:vAlign w:val="center"/>
          </w:tcPr>
          <w:p w:rsidRPr="00044603" w:rsidR="004C08BD" w:rsidP="00B435C9" w:rsidRDefault="004C08BD" w14:paraId="01188D38" w14:textId="77777777">
            <w:pPr>
              <w:ind w:firstLine="0"/>
              <w:rPr>
                <w:rFonts w:cs="Arial"/>
                <w:sz w:val="18"/>
                <w:szCs w:val="18"/>
              </w:rPr>
            </w:pPr>
            <w:r>
              <w:rPr>
                <w:rFonts w:cs="Arial"/>
                <w:sz w:val="18"/>
                <w:szCs w:val="18"/>
                <w:lang w:eastAsia="en-US"/>
              </w:rPr>
              <w:t>Aprobación y roles</w:t>
            </w:r>
          </w:p>
        </w:tc>
        <w:tc>
          <w:tcPr>
            <w:tcW w:w="2693" w:type="dxa"/>
            <w:vAlign w:val="center"/>
          </w:tcPr>
          <w:p w:rsidRPr="00044603" w:rsidR="004C08BD" w:rsidP="00B435C9" w:rsidRDefault="004C08BD" w14:paraId="25EE4A01" w14:textId="77777777">
            <w:pPr>
              <w:ind w:firstLine="0"/>
              <w:rPr>
                <w:rFonts w:cs="Arial"/>
                <w:sz w:val="18"/>
                <w:szCs w:val="18"/>
              </w:rPr>
            </w:pPr>
            <w:r>
              <w:rPr>
                <w:rFonts w:cs="Arial"/>
                <w:sz w:val="18"/>
                <w:szCs w:val="18"/>
                <w:lang w:eastAsia="en-US"/>
              </w:rPr>
              <w:t>Bloqueo de autoaprobación; verificación de incompatibilidades; cambios de rol auditados</w:t>
            </w:r>
          </w:p>
        </w:tc>
        <w:tc>
          <w:tcPr>
            <w:tcW w:w="1246" w:type="dxa"/>
            <w:vAlign w:val="center"/>
          </w:tcPr>
          <w:p w:rsidRPr="00044603" w:rsidR="004C08BD" w:rsidP="00B435C9" w:rsidRDefault="004C08BD" w14:paraId="4199C5BB" w14:textId="77777777">
            <w:pPr>
              <w:ind w:firstLine="0"/>
              <w:rPr>
                <w:rFonts w:cs="Arial"/>
                <w:sz w:val="18"/>
                <w:szCs w:val="18"/>
              </w:rPr>
            </w:pPr>
            <w:r>
              <w:rPr>
                <w:rFonts w:cs="Arial"/>
                <w:sz w:val="18"/>
                <w:szCs w:val="18"/>
                <w:lang w:eastAsia="en-US"/>
              </w:rPr>
              <w:t>RF-05, RF-15, RF-35</w:t>
            </w:r>
          </w:p>
        </w:tc>
      </w:tr>
      <w:tr w:rsidRPr="00044603" w:rsidR="00044603" w:rsidTr="00AA3A5E" w14:paraId="57D13BFA" w14:textId="77777777">
        <w:tc>
          <w:tcPr>
            <w:tcW w:w="601" w:type="dxa"/>
            <w:vAlign w:val="center"/>
          </w:tcPr>
          <w:p w:rsidRPr="00044603" w:rsidR="004C08BD" w:rsidP="00B435C9" w:rsidRDefault="004C08BD" w14:paraId="0DA7995D" w14:textId="061DCC8B">
            <w:pPr>
              <w:ind w:firstLine="0"/>
              <w:rPr>
                <w:rFonts w:cs="Arial"/>
                <w:sz w:val="18"/>
                <w:szCs w:val="18"/>
              </w:rPr>
            </w:pPr>
            <w:r>
              <w:rPr>
                <w:rFonts w:cs="Arial"/>
                <w:sz w:val="18"/>
                <w:szCs w:val="18"/>
                <w:lang w:eastAsia="en-US"/>
              </w:rPr>
              <w:t>16</w:t>
            </w:r>
          </w:p>
        </w:tc>
        <w:tc>
          <w:tcPr>
            <w:tcW w:w="1418" w:type="dxa"/>
            <w:vAlign w:val="center"/>
          </w:tcPr>
          <w:p w:rsidRPr="00044603" w:rsidR="004C08BD" w:rsidP="00B435C9" w:rsidRDefault="004C08BD" w14:paraId="71B347D8" w14:textId="77777777">
            <w:pPr>
              <w:ind w:firstLine="0"/>
              <w:rPr>
                <w:rFonts w:cs="Arial"/>
                <w:sz w:val="18"/>
                <w:szCs w:val="18"/>
              </w:rPr>
            </w:pPr>
            <w:r>
              <w:rPr>
                <w:rFonts w:cs="Arial"/>
                <w:sz w:val="18"/>
                <w:szCs w:val="18"/>
                <w:lang w:eastAsia="en-US"/>
              </w:rPr>
              <w:t>Elevación de privilegios</w:t>
            </w:r>
          </w:p>
        </w:tc>
        <w:tc>
          <w:tcPr>
            <w:tcW w:w="1701" w:type="dxa"/>
            <w:vAlign w:val="center"/>
          </w:tcPr>
          <w:p w:rsidRPr="00044603" w:rsidR="004C08BD" w:rsidP="00B435C9" w:rsidRDefault="004C08BD" w14:paraId="05D8191E" w14:textId="77777777">
            <w:pPr>
              <w:ind w:firstLine="0"/>
              <w:rPr>
                <w:rFonts w:cs="Arial"/>
                <w:sz w:val="18"/>
                <w:szCs w:val="18"/>
              </w:rPr>
            </w:pPr>
            <w:r>
              <w:rPr>
                <w:rFonts w:cs="Arial"/>
                <w:sz w:val="18"/>
                <w:szCs w:val="18"/>
                <w:lang w:eastAsia="en-US"/>
              </w:rPr>
              <w:t>Cadena de suministro (dependencias o imágenes maliciosas)</w:t>
            </w:r>
          </w:p>
        </w:tc>
        <w:tc>
          <w:tcPr>
            <w:tcW w:w="1701" w:type="dxa"/>
            <w:vAlign w:val="center"/>
          </w:tcPr>
          <w:p w:rsidRPr="00044603" w:rsidR="004C08BD" w:rsidP="00B435C9" w:rsidRDefault="004C08BD" w14:paraId="4E4839E3" w14:textId="77777777">
            <w:pPr>
              <w:ind w:firstLine="0"/>
              <w:rPr>
                <w:rFonts w:cs="Arial"/>
                <w:sz w:val="18"/>
                <w:szCs w:val="18"/>
              </w:rPr>
            </w:pPr>
            <w:r>
              <w:rPr>
                <w:rFonts w:cs="Arial"/>
                <w:sz w:val="18"/>
                <w:szCs w:val="18"/>
                <w:lang w:eastAsia="en-US"/>
              </w:rPr>
              <w:t>Construcción</w:t>
            </w:r>
          </w:p>
        </w:tc>
        <w:tc>
          <w:tcPr>
            <w:tcW w:w="2693" w:type="dxa"/>
            <w:vAlign w:val="center"/>
          </w:tcPr>
          <w:p w:rsidRPr="00044603" w:rsidR="004C08BD" w:rsidP="00B435C9" w:rsidRDefault="004C08BD" w14:paraId="43E196D3" w14:textId="77777777">
            <w:pPr>
              <w:ind w:firstLine="0"/>
              <w:rPr>
                <w:rFonts w:cs="Arial"/>
                <w:sz w:val="18"/>
                <w:szCs w:val="18"/>
              </w:rPr>
            </w:pPr>
            <w:r>
              <w:rPr>
                <w:rFonts w:cs="Arial"/>
                <w:sz w:val="18"/>
                <w:szCs w:val="18"/>
                <w:lang w:eastAsia="en-US"/>
              </w:rPr>
              <w:t>Dependencias mínimas y fijadas; sin JavaScript de terceros; escaneos</w:t>
            </w:r>
          </w:p>
        </w:tc>
        <w:tc>
          <w:tcPr>
            <w:tcW w:w="1246" w:type="dxa"/>
            <w:vAlign w:val="center"/>
          </w:tcPr>
          <w:p w:rsidRPr="00044603" w:rsidR="004C08BD" w:rsidP="00B435C9" w:rsidRDefault="004C08BD" w14:paraId="406402EE" w14:textId="77777777">
            <w:pPr>
              <w:ind w:firstLine="0"/>
              <w:rPr>
                <w:rFonts w:cs="Arial"/>
                <w:sz w:val="18"/>
                <w:szCs w:val="18"/>
              </w:rPr>
            </w:pPr>
            <w:r>
              <w:rPr>
                <w:rFonts w:cs="Arial"/>
                <w:sz w:val="18"/>
                <w:szCs w:val="18"/>
                <w:lang w:eastAsia="en-US"/>
              </w:rPr>
              <w:t>RS-11, RS-14</w:t>
            </w:r>
          </w:p>
        </w:tc>
      </w:tr>
      <w:tr w:rsidRPr="00044603" w:rsidR="00044603" w:rsidTr="00AA3A5E" w14:paraId="04EE1C43" w14:textId="77777777">
        <w:tc>
          <w:tcPr>
            <w:tcW w:w="601" w:type="dxa"/>
            <w:vAlign w:val="center"/>
          </w:tcPr>
          <w:p w:rsidRPr="00044603" w:rsidR="004C08BD" w:rsidP="00B435C9" w:rsidRDefault="004C08BD" w14:paraId="10F6C5A8" w14:textId="28FDFC5B">
            <w:pPr>
              <w:ind w:firstLine="0"/>
              <w:rPr>
                <w:rFonts w:cs="Arial"/>
                <w:sz w:val="18"/>
                <w:szCs w:val="18"/>
              </w:rPr>
            </w:pPr>
            <w:r>
              <w:rPr>
                <w:rFonts w:cs="Arial"/>
                <w:sz w:val="18"/>
                <w:szCs w:val="18"/>
                <w:lang w:eastAsia="en-US"/>
              </w:rPr>
              <w:t>17</w:t>
            </w:r>
          </w:p>
        </w:tc>
        <w:tc>
          <w:tcPr>
            <w:tcW w:w="1418" w:type="dxa"/>
            <w:vAlign w:val="center"/>
          </w:tcPr>
          <w:p w:rsidRPr="00044603" w:rsidR="004C08BD" w:rsidP="00B435C9" w:rsidRDefault="004C08BD" w14:paraId="66097DB8" w14:textId="77777777">
            <w:pPr>
              <w:ind w:firstLine="0"/>
              <w:rPr>
                <w:rFonts w:cs="Arial"/>
                <w:sz w:val="18"/>
                <w:szCs w:val="18"/>
              </w:rPr>
            </w:pPr>
            <w:r>
              <w:rPr>
                <w:rFonts w:cs="Arial"/>
                <w:sz w:val="18"/>
                <w:szCs w:val="18"/>
                <w:lang w:eastAsia="en-US"/>
              </w:rPr>
              <w:t>Manipulación</w:t>
            </w:r>
          </w:p>
        </w:tc>
        <w:tc>
          <w:tcPr>
            <w:tcW w:w="1701" w:type="dxa"/>
            <w:vAlign w:val="center"/>
          </w:tcPr>
          <w:p w:rsidRPr="00044603" w:rsidR="004C08BD" w:rsidP="00B435C9" w:rsidRDefault="004C08BD" w14:paraId="1528E4D2" w14:textId="77777777">
            <w:pPr>
              <w:ind w:firstLine="0"/>
              <w:rPr>
                <w:rFonts w:cs="Arial"/>
                <w:sz w:val="18"/>
                <w:szCs w:val="18"/>
              </w:rPr>
            </w:pPr>
            <w:r>
              <w:rPr>
                <w:rFonts w:cs="Arial"/>
                <w:sz w:val="18"/>
                <w:szCs w:val="18"/>
                <w:lang w:eastAsia="en-US"/>
              </w:rPr>
              <w:t>Archivo malicioso disfrazado de PDF en el soporte de vinculación</w:t>
            </w:r>
          </w:p>
        </w:tc>
        <w:tc>
          <w:tcPr>
            <w:tcW w:w="1701" w:type="dxa"/>
            <w:vAlign w:val="center"/>
          </w:tcPr>
          <w:p w:rsidRPr="00044603" w:rsidR="004C08BD" w:rsidP="00B435C9" w:rsidRDefault="004C08BD" w14:paraId="5CDF121F" w14:textId="77777777">
            <w:pPr>
              <w:ind w:firstLine="0"/>
              <w:rPr>
                <w:rFonts w:cs="Arial"/>
                <w:sz w:val="18"/>
                <w:szCs w:val="18"/>
              </w:rPr>
            </w:pPr>
            <w:r>
              <w:rPr>
                <w:rFonts w:cs="Arial"/>
                <w:sz w:val="18"/>
                <w:szCs w:val="18"/>
                <w:lang w:eastAsia="en-US"/>
              </w:rPr>
              <w:t>Carga de soportes</w:t>
            </w:r>
          </w:p>
        </w:tc>
        <w:tc>
          <w:tcPr>
            <w:tcW w:w="2693" w:type="dxa"/>
            <w:vAlign w:val="center"/>
          </w:tcPr>
          <w:p w:rsidRPr="00044603" w:rsidR="004C08BD" w:rsidP="00B435C9" w:rsidRDefault="004C08BD" w14:paraId="74C71430" w14:textId="77777777">
            <w:pPr>
              <w:ind w:firstLine="0"/>
              <w:rPr>
                <w:rFonts w:cs="Arial"/>
                <w:sz w:val="18"/>
                <w:szCs w:val="18"/>
              </w:rPr>
            </w:pPr>
            <w:r>
              <w:rPr>
                <w:rFonts w:cs="Arial"/>
                <w:sz w:val="18"/>
                <w:szCs w:val="18"/>
                <w:lang w:eastAsia="en-US"/>
              </w:rPr>
              <w:t xml:space="preserve">Validación de firma y tamaño; el servidor no lo abre ni lo sirve; volumen </w:t>
            </w:r>
            <w:r>
              <w:rPr>
                <w:rStyle w:val="VerbatimChar"/>
                <w:rFonts w:ascii="Arial" w:hAnsi="Arial" w:cs="Arial"/>
                <w:szCs w:val="18"/>
                <w:lang w:eastAsia="en-US"/>
              </w:rPr>
              <w:t>noexec</w:t>
            </w:r>
            <w:r>
              <w:rPr>
                <w:rFonts w:cs="Arial"/>
                <w:sz w:val="18"/>
                <w:szCs w:val="18"/>
                <w:lang w:eastAsia="en-US"/>
              </w:rPr>
              <w:t>; los técnicos lo abren en GLPI desde equipos con antivirus (riesgo residual)</w:t>
            </w:r>
          </w:p>
        </w:tc>
        <w:tc>
          <w:tcPr>
            <w:tcW w:w="1246" w:type="dxa"/>
            <w:vAlign w:val="center"/>
          </w:tcPr>
          <w:p w:rsidRPr="00044603" w:rsidR="004C08BD" w:rsidP="00B435C9" w:rsidRDefault="004C08BD" w14:paraId="145E68FB" w14:textId="77777777">
            <w:pPr>
              <w:ind w:firstLine="0"/>
              <w:rPr>
                <w:rFonts w:cs="Arial"/>
                <w:sz w:val="18"/>
                <w:szCs w:val="18"/>
              </w:rPr>
            </w:pPr>
            <w:r>
              <w:rPr>
                <w:rFonts w:cs="Arial"/>
                <w:sz w:val="18"/>
                <w:szCs w:val="18"/>
                <w:lang w:eastAsia="en-US"/>
              </w:rPr>
              <w:t>RF-39, RS-17</w:t>
            </w:r>
          </w:p>
        </w:tc>
      </w:tr>
      <w:tr w:rsidRPr="00044603" w:rsidR="00044603" w:rsidTr="00AA3A5E" w14:paraId="338A8652" w14:textId="77777777">
        <w:tc>
          <w:tcPr>
            <w:tcW w:w="601" w:type="dxa"/>
            <w:tcBorders>
              <w:bottom w:val="single" w:color="auto" w:sz="4" w:space="0"/>
            </w:tcBorders>
            <w:vAlign w:val="center"/>
          </w:tcPr>
          <w:p w:rsidRPr="00044603" w:rsidR="004C08BD" w:rsidP="00B435C9" w:rsidRDefault="004C08BD" w14:paraId="3DBED6DC" w14:textId="300B7C84">
            <w:pPr>
              <w:ind w:firstLine="0"/>
              <w:rPr>
                <w:rFonts w:cs="Arial"/>
                <w:sz w:val="18"/>
                <w:szCs w:val="18"/>
              </w:rPr>
            </w:pPr>
            <w:r>
              <w:rPr>
                <w:rFonts w:cs="Arial"/>
                <w:sz w:val="18"/>
                <w:szCs w:val="18"/>
                <w:lang w:eastAsia="en-US"/>
              </w:rPr>
              <w:t>18</w:t>
            </w:r>
          </w:p>
        </w:tc>
        <w:tc>
          <w:tcPr>
            <w:tcW w:w="1418" w:type="dxa"/>
            <w:tcBorders>
              <w:bottom w:val="single" w:color="auto" w:sz="4" w:space="0"/>
            </w:tcBorders>
            <w:vAlign w:val="center"/>
          </w:tcPr>
          <w:p w:rsidRPr="00044603" w:rsidR="004C08BD" w:rsidP="00B435C9" w:rsidRDefault="004C08BD" w14:paraId="5D458951" w14:textId="77777777">
            <w:pPr>
              <w:ind w:firstLine="0"/>
              <w:rPr>
                <w:rFonts w:cs="Arial"/>
                <w:sz w:val="18"/>
                <w:szCs w:val="18"/>
              </w:rPr>
            </w:pPr>
            <w:r>
              <w:rPr>
                <w:rFonts w:cs="Arial"/>
                <w:sz w:val="18"/>
                <w:szCs w:val="18"/>
                <w:lang w:eastAsia="en-US"/>
              </w:rPr>
              <w:t>Divulgación</w:t>
            </w:r>
          </w:p>
        </w:tc>
        <w:tc>
          <w:tcPr>
            <w:tcW w:w="1701" w:type="dxa"/>
            <w:tcBorders>
              <w:bottom w:val="single" w:color="auto" w:sz="4" w:space="0"/>
            </w:tcBorders>
            <w:vAlign w:val="center"/>
          </w:tcPr>
          <w:p w:rsidRPr="00044603" w:rsidR="004C08BD" w:rsidP="00B435C9" w:rsidRDefault="004C08BD" w14:paraId="4FB1C8A2" w14:textId="77777777">
            <w:pPr>
              <w:ind w:firstLine="0"/>
              <w:rPr>
                <w:rFonts w:cs="Arial"/>
                <w:sz w:val="18"/>
                <w:szCs w:val="18"/>
              </w:rPr>
            </w:pPr>
            <w:r>
              <w:rPr>
                <w:rFonts w:cs="Arial"/>
                <w:sz w:val="18"/>
                <w:szCs w:val="18"/>
                <w:lang w:eastAsia="en-US"/>
              </w:rPr>
              <w:t>El soporte de vinculación (datos personales) queda visible para más personas de las necesarias</w:t>
            </w:r>
          </w:p>
        </w:tc>
        <w:tc>
          <w:tcPr>
            <w:tcW w:w="1701" w:type="dxa"/>
            <w:tcBorders>
              <w:bottom w:val="single" w:color="auto" w:sz="4" w:space="0"/>
            </w:tcBorders>
            <w:vAlign w:val="center"/>
          </w:tcPr>
          <w:p w:rsidRPr="00044603" w:rsidR="004C08BD" w:rsidP="00B435C9" w:rsidRDefault="004C08BD" w14:paraId="726AD161" w14:textId="77777777">
            <w:pPr>
              <w:ind w:firstLine="0"/>
              <w:rPr>
                <w:rFonts w:cs="Arial"/>
                <w:sz w:val="18"/>
                <w:szCs w:val="18"/>
              </w:rPr>
            </w:pPr>
            <w:r>
              <w:rPr>
                <w:rFonts w:cs="Arial"/>
                <w:sz w:val="18"/>
                <w:szCs w:val="18"/>
                <w:lang w:eastAsia="en-US"/>
              </w:rPr>
              <w:t>GLPI</w:t>
            </w:r>
          </w:p>
        </w:tc>
        <w:tc>
          <w:tcPr>
            <w:tcW w:w="2693" w:type="dxa"/>
            <w:tcBorders>
              <w:bottom w:val="single" w:color="auto" w:sz="4" w:space="0"/>
            </w:tcBorders>
            <w:vAlign w:val="center"/>
          </w:tcPr>
          <w:p w:rsidRPr="00044603" w:rsidR="004C08BD" w:rsidP="00B435C9" w:rsidRDefault="004C08BD" w14:paraId="06EF70FA" w14:textId="77777777">
            <w:pPr>
              <w:ind w:firstLine="0"/>
              <w:rPr>
                <w:rFonts w:cs="Arial"/>
                <w:sz w:val="18"/>
                <w:szCs w:val="18"/>
              </w:rPr>
            </w:pPr>
            <w:r>
              <w:rPr>
                <w:rFonts w:cs="Arial"/>
                <w:sz w:val="18"/>
                <w:szCs w:val="18"/>
                <w:lang w:eastAsia="en-US"/>
              </w:rPr>
              <w:t>Solo se vincula a los tickets de AD y Licencias; el acceso a GLPI es por perfil; no se muestra en la aplicación</w:t>
            </w:r>
          </w:p>
        </w:tc>
        <w:tc>
          <w:tcPr>
            <w:tcW w:w="1246" w:type="dxa"/>
            <w:tcBorders>
              <w:bottom w:val="single" w:color="auto" w:sz="4" w:space="0"/>
            </w:tcBorders>
            <w:vAlign w:val="center"/>
          </w:tcPr>
          <w:p w:rsidRPr="00044603" w:rsidR="004C08BD" w:rsidP="00B435C9" w:rsidRDefault="004C08BD" w14:paraId="2ACDC851" w14:textId="77777777">
            <w:pPr>
              <w:ind w:firstLine="0"/>
              <w:rPr>
                <w:rFonts w:cs="Arial"/>
                <w:sz w:val="18"/>
                <w:szCs w:val="18"/>
              </w:rPr>
            </w:pPr>
            <w:r>
              <w:rPr>
                <w:rFonts w:cs="Arial"/>
                <w:sz w:val="18"/>
                <w:szCs w:val="18"/>
                <w:lang w:eastAsia="en-US"/>
              </w:rPr>
              <w:t>RF-40, RD-12</w:t>
            </w:r>
          </w:p>
        </w:tc>
      </w:tr>
    </w:tbl>
    <w:p w:rsidR="00AA6FCF" w:rsidP="00AA6FCF" w:rsidRDefault="00AA6FCF" w14:paraId="58306FB5" w14:textId="77777777"/>
    <w:p w:rsidRPr="00463FEB" w:rsidR="00463FEB" w:rsidP="00463FEB" w:rsidRDefault="00463FEB" w14:paraId="6D47D7AB" w14:textId="580132FE">
      <w:pPr>
        <w:ind w:firstLine="0"/>
        <w:rPr>
          <w:b/>
          <w:bCs/>
        </w:rPr>
      </w:pPr>
      <w:r>
        <w:rPr>
          <w:b/>
          <w:bCs/>
        </w:rPr>
        <w:t>Riesgos residuales aceptados</w:t>
      </w:r>
    </w:p>
    <w:p w:rsidR="00463FEB" w:rsidP="00F56DF7" w:rsidRDefault="00463FEB" w14:paraId="7829A6DD" w14:textId="77777777">
      <w:pPr>
        <w:pStyle w:val="Prrafodelista"/>
        <w:numPr>
          <w:ilvl w:val="0"/>
          <w:numId w:val="12"/>
        </w:numPr>
      </w:pPr>
      <w:r>
        <w:t>Cuenta única de RRHH. Si se compromete, se podría emitir un retiro falso. Lo mitigan el TOTP, la revisión del técnico y la auditoría (ADR-005).</w:t>
      </w:r>
    </w:p>
    <w:p w:rsidR="00463FEB" w:rsidP="00F56DF7" w:rsidRDefault="00463FEB" w14:paraId="70F37447" w14:textId="2F27BB2F">
      <w:pPr>
        <w:pStyle w:val="Prrafodelista"/>
        <w:numPr>
          <w:ilvl w:val="0"/>
          <w:numId w:val="12"/>
        </w:numPr>
      </w:pPr>
      <w:r>
        <w:t>Ejecución manual. El tiempo de exposición en retiros y emergencias depende de la atención humana. Lo mitigan el SLA de 1 hora con escalamiento en GLPI y el indicador de exposición del DashBoard (ADR-019).</w:t>
      </w:r>
    </w:p>
    <w:p w:rsidR="00463FEB" w:rsidP="00F56DF7" w:rsidRDefault="00463FEB" w14:paraId="3BD5770F" w14:textId="2F27BB2F">
      <w:pPr>
        <w:pStyle w:val="Prrafodelista"/>
        <w:numPr>
          <w:ilvl w:val="0"/>
          <w:numId w:val="12"/>
        </w:numPr>
      </w:pPr>
      <w:r>
        <w:t>Sin almacenamiento inmutable externo. En la máquina local la copia de la auditoría no está en un almacenamiento inmutable; la integridad se sustenta en la cadena de hashes y en el ancla diaria copiada fuera del equipo (RD-03, RD-04).</w:t>
      </w:r>
    </w:p>
    <w:p w:rsidR="00463FEB" w:rsidP="00F56DF7" w:rsidRDefault="00463FEB" w14:paraId="61FEB1E7" w14:textId="2F27BB2F">
      <w:pPr>
        <w:pStyle w:val="Prrafodelista"/>
        <w:numPr>
          <w:ilvl w:val="0"/>
          <w:numId w:val="12"/>
        </w:numPr>
      </w:pPr>
      <w:r>
        <w:t>Disponibilidad ligada a un solo equipo. Si la máquina local se apaga o falla, el sistema no está disponible; se mitiga con la guía de instalación reproducible y los respaldos fuera del equipo (RNF-04, RNF-15).</w:t>
      </w:r>
    </w:p>
    <w:p w:rsidR="00DA6B43" w:rsidP="00AA6FCF" w:rsidRDefault="00DA6B43" w14:paraId="2A9545D2" w14:textId="77777777"/>
    <w:p w:rsidR="00AA6FCF" w:rsidP="00AA6FCF" w:rsidRDefault="00AA6FCF" w14:paraId="48712869" w14:textId="3EF45825">
      <w:pPr>
        <w:pStyle w:val="Ttulo1"/>
      </w:pPr>
      <w:bookmarkStart w:name="_Toc243849255" w:id="27"/>
      <w:r>
        <w:t>Arquitectura de referencia</w:t>
      </w:r>
      <w:bookmarkEnd w:id="27"/>
    </w:p>
    <w:p w:rsidRPr="007F61CE" w:rsidR="00A9789F" w:rsidP="00A9789F" w:rsidRDefault="00A9789F" w14:paraId="0C4807BD" w14:textId="77777777">
      <w:pPr>
        <w:ind w:firstLine="0"/>
        <w:rPr>
          <w:b/>
          <w:bCs/>
        </w:rPr>
      </w:pPr>
      <w:r>
        <w:rPr>
          <w:b/>
          <w:bCs/>
        </w:rPr>
        <w:t>Entorno operativo</w:t>
      </w:r>
    </w:p>
    <w:p w:rsidR="117016C2" w:rsidP="00A9789F" w:rsidRDefault="117016C2" w14:paraId="15932A55" w14:textId="39C8216E">
      <w:r>
        <w:t>El sistema funciona en la máquina local del equipo con Docker Desktop (motor WSL2) y Docker Compose. La base de datos de la aplicación es un PostgreSQL 17 en contenedor y el inicio de sesión usa Supabase Auth en su plan gratuito, el único servicio externo. Todo corre en contenedores, incluido GLPI, y se usa desde el navegador en https://app.localhost y https://glpi.localhost.</w:t>
      </w:r>
    </w:p>
    <w:p w:rsidR="00AA6FCF" w:rsidP="58F4D303" w:rsidRDefault="58F4D303" w14:paraId="2E257617" w14:textId="30824F4C">
      <w:pPr>
        <w:jc w:val="both"/>
      </w:pPr>
      <w:r>
        <w:rPr>
          <w:noProof/>
        </w:rPr>
        <w:drawing>
          <wp:anchor distT="0" distB="0" distL="114300" distR="114300" simplePos="0" relativeHeight="251658240" behindDoc="0" locked="0" layoutInCell="1" allowOverlap="1" wp14:anchorId="0DB10DFF" wp14:editId="4D62AEEE">
            <wp:simplePos x="0" y="0"/>
            <wp:positionH relativeFrom="column">
              <wp:posOffset>533400</wp:posOffset>
            </wp:positionH>
            <wp:positionV relativeFrom="paragraph">
              <wp:posOffset>104775</wp:posOffset>
            </wp:positionV>
            <wp:extent cx="5334462" cy="2883658"/>
            <wp:effectExtent l="0" t="0" r="0" b="0"/>
            <wp:wrapNone/>
            <wp:docPr id="951763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3042" name="Picture 465753042"/>
                    <pic:cNvPicPr/>
                  </pic:nvPicPr>
                  <pic:blipFill>
                    <a:blip r:embed="rId11">
                      <a:extLst>
                        <a:ext uri="{28A0092B-C50C-407E-A947-70E740481C1C}">
                          <a14:useLocalDpi xmlns:a14="http://schemas.microsoft.com/office/drawing/2010/main"/>
                        </a:ext>
                      </a:extLst>
                    </a:blip>
                    <a:stretch>
                      <a:fillRect/>
                    </a:stretch>
                  </pic:blipFill>
                  <pic:spPr>
                    <a:xfrm>
                      <a:off x="0" y="0"/>
                      <a:ext cx="5334462" cy="2883658"/>
                    </a:xfrm>
                    <a:prstGeom prst="rect">
                      <a:avLst/>
                    </a:prstGeom>
                  </pic:spPr>
                </pic:pic>
              </a:graphicData>
            </a:graphic>
            <wp14:sizeRelH relativeFrom="page">
              <wp14:pctWidth>0</wp14:pctWidth>
            </wp14:sizeRelH>
            <wp14:sizeRelV relativeFrom="page">
              <wp14:pctHeight>0</wp14:pctHeight>
            </wp14:sizeRelV>
          </wp:anchor>
        </w:drawing>
      </w:r>
    </w:p>
    <w:p w:rsidR="00AA6FCF" w:rsidP="58F4D303" w:rsidRDefault="00AA6FCF" w14:paraId="1E6D2504" w14:textId="512D0CEF">
      <w:pPr>
        <w:jc w:val="center"/>
      </w:pPr>
    </w:p>
    <w:p w:rsidR="00A026BA" w:rsidP="58F4D303" w:rsidRDefault="00A026BA" w14:paraId="195C36B0" w14:textId="77777777">
      <w:pPr>
        <w:jc w:val="center"/>
      </w:pPr>
    </w:p>
    <w:p w:rsidR="00A026BA" w:rsidP="58F4D303" w:rsidRDefault="00A026BA" w14:paraId="0F6A3E65" w14:textId="77777777">
      <w:pPr>
        <w:jc w:val="center"/>
      </w:pPr>
    </w:p>
    <w:p w:rsidR="00A026BA" w:rsidP="58F4D303" w:rsidRDefault="00A026BA" w14:paraId="7308938B" w14:textId="77777777">
      <w:pPr>
        <w:jc w:val="center"/>
      </w:pPr>
    </w:p>
    <w:p w:rsidR="00A026BA" w:rsidP="58F4D303" w:rsidRDefault="00A026BA" w14:paraId="388D223E" w14:textId="77777777">
      <w:pPr>
        <w:jc w:val="center"/>
      </w:pPr>
    </w:p>
    <w:p w:rsidR="00A026BA" w:rsidP="58F4D303" w:rsidRDefault="00A026BA" w14:paraId="36BB7E6B" w14:textId="77777777">
      <w:pPr>
        <w:jc w:val="center"/>
      </w:pPr>
    </w:p>
    <w:p w:rsidR="00A026BA" w:rsidP="58F4D303" w:rsidRDefault="00A026BA" w14:paraId="07B5BA34" w14:textId="77777777">
      <w:pPr>
        <w:jc w:val="center"/>
      </w:pPr>
    </w:p>
    <w:p w:rsidR="00CF0611" w:rsidP="58F4D303" w:rsidRDefault="00CF0611" w14:paraId="5E32A0FC" w14:textId="77777777">
      <w:pPr>
        <w:jc w:val="center"/>
      </w:pPr>
    </w:p>
    <w:p w:rsidR="00A026BA" w:rsidP="58F4D303" w:rsidRDefault="004E561C" w14:paraId="4C5108C4" w14:textId="579ADF2B">
      <w:pPr>
        <w:jc w:val="center"/>
      </w:pPr>
      <w:r>
        <w:rPr>
          <w:b/>
          <w:sz w:val="18"/>
          <w:szCs w:val="18"/>
        </w:rPr>
        <w:t>Figura 4.</w:t>
      </w:r>
      <w:r>
        <w:rPr>
          <w:sz w:val="18"/>
          <w:szCs w:val="18"/>
        </w:rPr>
        <w:t xml:space="preserve"> Arquitectura hexagonal de SSGUI: núcleo, puertos y adaptadores.</w:t>
      </w:r>
    </w:p>
    <w:p w:rsidR="004E561C" w:rsidP="007F61CE" w:rsidRDefault="004E561C" w14:paraId="6DB3FCCB" w14:textId="1129C443">
      <w:pPr>
        <w:ind w:firstLine="0"/>
        <w:rPr>
          <w:b/>
          <w:bCs/>
        </w:rPr>
      </w:pPr>
    </w:p>
    <w:p w:rsidR="0056428F" w:rsidP="0056428F" w:rsidRDefault="00EF500E" w14:paraId="678443C0" w14:textId="3C4554A7">
      <w:r>
        <w:t xml:space="preserve">A continuación, en la </w:t>
      </w:r>
      <w:r>
        <w:rPr>
          <w:b/>
          <w:bCs/>
        </w:rPr>
        <w:t>Tabla 30</w:t>
      </w:r>
      <w:r>
        <w:t>, se registran las especificaciones de los recursos en la que se va a ejecutar la aplicación.</w:t>
      </w:r>
    </w:p>
    <w:p w:rsidRPr="00795A0B" w:rsidR="00A9789F" w:rsidP="00A9789F" w:rsidRDefault="00A9789F" w14:paraId="42DC32DC" w14:textId="0D090F45">
      <w:pPr>
        <w:ind w:firstLine="708"/>
        <w:rPr>
          <w:b/>
          <w:bCs/>
        </w:rPr>
      </w:pPr>
      <w:r>
        <w:rPr>
          <w:b/>
          <w:bCs/>
        </w:rPr>
        <w:t>Tabla 30</w:t>
      </w:r>
    </w:p>
    <w:p w:rsidR="00EF554C" w:rsidP="000864B7" w:rsidRDefault="0022545B" w14:paraId="1B2D4037" w14:textId="7A299525">
      <w:r>
        <w:rPr>
          <w:i/>
          <w:iCs/>
        </w:rPr>
        <w:t>Recursos que conforman la arquitectura donde se va a ejecutar la aplicación SSGUI</w:t>
      </w:r>
    </w:p>
    <w:tbl>
      <w:tblPr>
        <w:tblStyle w:val="Table"/>
        <w:tblW w:w="5000" w:type="pct"/>
        <w:tblInd w:w="108" w:type="dxa"/>
        <w:tblLayout w:type="fixed"/>
        <w:tblLook w:val="0020" w:firstRow="1" w:lastRow="0" w:firstColumn="0" w:lastColumn="0" w:noHBand="0" w:noVBand="0"/>
      </w:tblPr>
      <w:tblGrid>
        <w:gridCol w:w="3129"/>
        <w:gridCol w:w="6501"/>
      </w:tblGrid>
      <w:tr w:rsidRPr="00EF554C" w:rsidR="00EF554C" w:rsidTr="00EF554C" w14:paraId="17CEFC44" w14:textId="77777777">
        <w:trPr>
          <w:cnfStyle w:val="100000000000" w:firstRow="1" w:lastRow="0" w:firstColumn="0" w:lastColumn="0" w:oddVBand="0" w:evenVBand="0" w:oddHBand="0" w:evenHBand="0" w:firstRowFirstColumn="0" w:firstRowLastColumn="0" w:lastRowFirstColumn="0" w:lastRowLastColumn="0"/>
          <w:tblHeader/>
        </w:trPr>
        <w:tc>
          <w:tcPr>
            <w:tcW w:w="3041" w:type="dxa"/>
            <w:tcBorders>
              <w:top w:val="single" w:color="auto" w:sz="4" w:space="0"/>
              <w:bottom w:val="single" w:color="auto" w:sz="4" w:space="0"/>
            </w:tcBorders>
            <w:vAlign w:val="center"/>
          </w:tcPr>
          <w:p w:rsidRPr="00EF554C" w:rsidR="00EF554C" w:rsidP="007F61CE" w:rsidRDefault="00EF554C" w14:paraId="68C5508B" w14:textId="77777777">
            <w:pPr>
              <w:ind w:firstLine="0"/>
              <w:rPr>
                <w:rFonts w:cs="Arial"/>
                <w:sz w:val="18"/>
                <w:szCs w:val="18"/>
              </w:rPr>
            </w:pPr>
            <w:r>
              <w:rPr>
                <w:rFonts w:cs="Arial"/>
                <w:b/>
                <w:sz w:val="18"/>
                <w:szCs w:val="18"/>
                <w:lang w:eastAsia="en-US"/>
              </w:rPr>
              <w:t>Elemento</w:t>
            </w:r>
          </w:p>
        </w:tc>
        <w:tc>
          <w:tcPr>
            <w:tcW w:w="6318" w:type="dxa"/>
            <w:tcBorders>
              <w:top w:val="single" w:color="auto" w:sz="4" w:space="0"/>
              <w:bottom w:val="single" w:color="auto" w:sz="4" w:space="0"/>
            </w:tcBorders>
            <w:vAlign w:val="center"/>
          </w:tcPr>
          <w:p w:rsidRPr="00EF554C" w:rsidR="00EF554C" w:rsidP="007F61CE" w:rsidRDefault="00EF554C" w14:paraId="74AFD017" w14:textId="77777777">
            <w:pPr>
              <w:ind w:firstLine="0"/>
              <w:rPr>
                <w:rFonts w:cs="Arial"/>
                <w:sz w:val="18"/>
                <w:szCs w:val="18"/>
              </w:rPr>
            </w:pPr>
            <w:r>
              <w:rPr>
                <w:rFonts w:cs="Arial"/>
                <w:b/>
                <w:sz w:val="18"/>
                <w:szCs w:val="18"/>
                <w:lang w:eastAsia="en-US"/>
              </w:rPr>
              <w:t>Especificación</w:t>
            </w:r>
          </w:p>
        </w:tc>
      </w:tr>
      <w:tr w:rsidRPr="00EF554C" w:rsidR="00EF554C" w:rsidTr="00EF554C" w14:paraId="30511967" w14:textId="77777777">
        <w:tc>
          <w:tcPr>
            <w:tcW w:w="3041" w:type="dxa"/>
            <w:tcBorders>
              <w:top w:val="single" w:color="auto" w:sz="4" w:space="0"/>
            </w:tcBorders>
            <w:vAlign w:val="center"/>
          </w:tcPr>
          <w:p w:rsidRPr="00EF554C" w:rsidR="00EF554C" w:rsidP="007F61CE" w:rsidRDefault="00EF554C" w14:paraId="7AB0848E" w14:textId="77777777">
            <w:pPr>
              <w:ind w:firstLine="0"/>
              <w:rPr>
                <w:rFonts w:cs="Arial"/>
                <w:sz w:val="18"/>
                <w:szCs w:val="18"/>
              </w:rPr>
            </w:pPr>
            <w:r>
              <w:rPr>
                <w:rFonts w:cs="Arial"/>
                <w:sz w:val="18"/>
                <w:szCs w:val="18"/>
                <w:lang w:eastAsia="en-US"/>
              </w:rPr>
              <w:t>Equipo</w:t>
            </w:r>
          </w:p>
        </w:tc>
        <w:tc>
          <w:tcPr>
            <w:tcW w:w="6318" w:type="dxa"/>
            <w:tcBorders>
              <w:top w:val="single" w:color="auto" w:sz="4" w:space="0"/>
            </w:tcBorders>
            <w:vAlign w:val="center"/>
          </w:tcPr>
          <w:p w:rsidRPr="00EF554C" w:rsidR="00EF554C" w:rsidP="007F61CE" w:rsidRDefault="00EF554C" w14:paraId="60DA4334" w14:textId="77777777">
            <w:pPr>
              <w:ind w:firstLine="0"/>
              <w:rPr>
                <w:rFonts w:cs="Arial"/>
                <w:sz w:val="18"/>
                <w:szCs w:val="18"/>
              </w:rPr>
            </w:pPr>
            <w:r>
              <w:rPr>
                <w:rFonts w:cs="Arial"/>
                <w:sz w:val="18"/>
                <w:szCs w:val="18"/>
                <w:lang w:eastAsia="en-US"/>
              </w:rPr>
              <w:t>Máquina local con Windows 11 y Docker Desktop (motor WSL2). No se usan servicios de nube para el cómputo.</w:t>
            </w:r>
          </w:p>
        </w:tc>
      </w:tr>
      <w:tr w:rsidRPr="00EF554C" w:rsidR="00EF554C" w:rsidTr="00EF554C" w14:paraId="65994E8C" w14:textId="77777777">
        <w:tc>
          <w:tcPr>
            <w:tcW w:w="3041" w:type="dxa"/>
            <w:vAlign w:val="center"/>
          </w:tcPr>
          <w:p w:rsidRPr="00EF554C" w:rsidR="00EF554C" w:rsidP="007F61CE" w:rsidRDefault="00EF554C" w14:paraId="32485365" w14:textId="77777777">
            <w:pPr>
              <w:ind w:firstLine="0"/>
              <w:rPr>
                <w:rFonts w:cs="Arial"/>
                <w:sz w:val="18"/>
                <w:szCs w:val="18"/>
              </w:rPr>
            </w:pPr>
            <w:r>
              <w:rPr>
                <w:rFonts w:cs="Arial"/>
                <w:sz w:val="18"/>
                <w:szCs w:val="18"/>
                <w:lang w:eastAsia="en-US"/>
              </w:rPr>
              <w:t>Cómputo</w:t>
            </w:r>
          </w:p>
        </w:tc>
        <w:tc>
          <w:tcPr>
            <w:tcW w:w="6318" w:type="dxa"/>
            <w:vAlign w:val="center"/>
          </w:tcPr>
          <w:p w:rsidRPr="00EF554C" w:rsidR="00EF554C" w:rsidP="007F61CE" w:rsidRDefault="00EF554C" w14:paraId="1BB40E67" w14:textId="77777777">
            <w:pPr>
              <w:ind w:firstLine="0"/>
              <w:rPr>
                <w:rFonts w:cs="Arial"/>
                <w:sz w:val="18"/>
                <w:szCs w:val="18"/>
              </w:rPr>
            </w:pPr>
            <w:r>
              <w:rPr>
                <w:rFonts w:cs="Arial"/>
                <w:sz w:val="18"/>
                <w:szCs w:val="18"/>
                <w:lang w:eastAsia="en-US"/>
              </w:rPr>
              <w:t>Contenedores de Docker Desktop con al menos 4 GiB de RAM libres y los puertos 80 y 443 disponibles.</w:t>
            </w:r>
          </w:p>
        </w:tc>
      </w:tr>
      <w:tr w:rsidRPr="00EF554C" w:rsidR="00EF554C" w:rsidTr="00EF554C" w14:paraId="6083CAAC" w14:textId="77777777">
        <w:tc>
          <w:tcPr>
            <w:tcW w:w="3041" w:type="dxa"/>
            <w:vAlign w:val="center"/>
          </w:tcPr>
          <w:p w:rsidRPr="00EF554C" w:rsidR="00EF554C" w:rsidP="007F61CE" w:rsidRDefault="00EF554C" w14:paraId="4567357D" w14:textId="77777777">
            <w:pPr>
              <w:ind w:firstLine="0"/>
              <w:rPr>
                <w:rFonts w:cs="Arial"/>
                <w:sz w:val="18"/>
                <w:szCs w:val="18"/>
              </w:rPr>
            </w:pPr>
            <w:r>
              <w:rPr>
                <w:rFonts w:cs="Arial"/>
                <w:sz w:val="18"/>
                <w:szCs w:val="18"/>
                <w:lang w:eastAsia="en-US"/>
              </w:rPr>
              <w:t>Orquestación</w:t>
            </w:r>
          </w:p>
        </w:tc>
        <w:tc>
          <w:tcPr>
            <w:tcW w:w="6318" w:type="dxa"/>
            <w:vAlign w:val="center"/>
          </w:tcPr>
          <w:p w:rsidRPr="005E3F39" w:rsidR="00EF554C" w:rsidP="007F61CE" w:rsidRDefault="00EF554C" w14:paraId="237BD414" w14:textId="77777777">
            <w:pPr>
              <w:ind w:firstLine="0"/>
              <w:rPr>
                <w:rFonts w:cs="Arial"/>
                <w:sz w:val="18"/>
                <w:szCs w:val="18"/>
              </w:rPr>
            </w:pPr>
            <w:r w:rsidRPr="005E3F39">
              <w:rPr>
                <w:rFonts w:cs="Arial"/>
                <w:sz w:val="18"/>
                <w:szCs w:val="18"/>
                <w:lang w:eastAsia="en-US"/>
              </w:rPr>
              <w:t>Docker Desktop y Docker Compose v2 con infra/compose.yaml más infra/compose.local.yaml (y compose.reporteria.yaml, opcional).</w:t>
            </w:r>
          </w:p>
        </w:tc>
      </w:tr>
      <w:tr w:rsidRPr="00EF554C" w:rsidR="00EF554C" w:rsidTr="00EF554C" w14:paraId="13699340" w14:textId="77777777">
        <w:tc>
          <w:tcPr>
            <w:tcW w:w="3041" w:type="dxa"/>
            <w:vAlign w:val="center"/>
          </w:tcPr>
          <w:p w:rsidRPr="00EF554C" w:rsidR="00EF554C" w:rsidP="007F61CE" w:rsidRDefault="00EF554C" w14:paraId="3B03064C" w14:textId="77777777">
            <w:pPr>
              <w:ind w:firstLine="0"/>
              <w:rPr>
                <w:rFonts w:cs="Arial"/>
                <w:sz w:val="18"/>
                <w:szCs w:val="18"/>
              </w:rPr>
            </w:pPr>
            <w:r>
              <w:rPr>
                <w:rFonts w:cs="Arial"/>
                <w:sz w:val="18"/>
                <w:szCs w:val="18"/>
                <w:lang w:eastAsia="en-US"/>
              </w:rPr>
              <w:t>Base de datos de la aplicación</w:t>
            </w:r>
          </w:p>
        </w:tc>
        <w:tc>
          <w:tcPr>
            <w:tcW w:w="6318" w:type="dxa"/>
            <w:vAlign w:val="center"/>
          </w:tcPr>
          <w:p w:rsidRPr="00EF554C" w:rsidR="00EF554C" w:rsidP="007F61CE" w:rsidRDefault="00EF554C" w14:paraId="7E1554F7" w14:textId="77777777">
            <w:pPr>
              <w:ind w:firstLine="0"/>
              <w:rPr>
                <w:rFonts w:cs="Arial"/>
                <w:sz w:val="18"/>
                <w:szCs w:val="18"/>
              </w:rPr>
            </w:pPr>
            <w:r>
              <w:rPr>
                <w:rFonts w:cs="Arial"/>
                <w:sz w:val="18"/>
                <w:szCs w:val="18"/>
                <w:lang w:eastAsia="en-US"/>
              </w:rPr>
              <w:t>PostgreSQL 17 en contenedor (la misma versión mayor de Supabase), con volumen postgres-datos y red interna pg_net. Reproduce los roles y el dueño separado (ADR-028).</w:t>
            </w:r>
          </w:p>
        </w:tc>
      </w:tr>
      <w:tr w:rsidRPr="00EF554C" w:rsidR="00EF554C" w:rsidTr="00EF554C" w14:paraId="35FCBDAB" w14:textId="77777777">
        <w:tc>
          <w:tcPr>
            <w:tcW w:w="3041" w:type="dxa"/>
            <w:vAlign w:val="center"/>
          </w:tcPr>
          <w:p w:rsidRPr="00EF554C" w:rsidR="00EF554C" w:rsidP="007F61CE" w:rsidRDefault="00EF554C" w14:paraId="5442BA1E" w14:textId="77777777">
            <w:pPr>
              <w:ind w:firstLine="0"/>
              <w:rPr>
                <w:rFonts w:cs="Arial"/>
                <w:sz w:val="18"/>
                <w:szCs w:val="18"/>
              </w:rPr>
            </w:pPr>
            <w:r>
              <w:rPr>
                <w:rFonts w:cs="Arial"/>
                <w:sz w:val="18"/>
                <w:szCs w:val="18"/>
                <w:lang w:eastAsia="en-US"/>
              </w:rPr>
              <w:t>Autenticación</w:t>
            </w:r>
          </w:p>
        </w:tc>
        <w:tc>
          <w:tcPr>
            <w:tcW w:w="6318" w:type="dxa"/>
            <w:vAlign w:val="center"/>
          </w:tcPr>
          <w:p w:rsidRPr="00EF554C" w:rsidR="00EF554C" w:rsidP="007F61CE" w:rsidRDefault="00EF554C" w14:paraId="1EEAEFC3" w14:textId="77777777">
            <w:pPr>
              <w:ind w:firstLine="0"/>
              <w:rPr>
                <w:rFonts w:cs="Arial"/>
                <w:sz w:val="18"/>
                <w:szCs w:val="18"/>
              </w:rPr>
            </w:pPr>
            <w:r>
              <w:rPr>
                <w:rFonts w:cs="Arial"/>
                <w:sz w:val="18"/>
                <w:szCs w:val="18"/>
                <w:lang w:eastAsia="en-US"/>
              </w:rPr>
              <w:t>Supabase Auth (plan gratuito): correo y contraseña con TOTP. Registro abierto deshabilitado. Es el único servicio externo.</w:t>
            </w:r>
          </w:p>
        </w:tc>
      </w:tr>
      <w:tr w:rsidRPr="00EF554C" w:rsidR="00EF554C" w:rsidTr="00EF554C" w14:paraId="0CC85BBA" w14:textId="77777777">
        <w:tc>
          <w:tcPr>
            <w:tcW w:w="3041" w:type="dxa"/>
            <w:vAlign w:val="center"/>
          </w:tcPr>
          <w:p w:rsidRPr="00EF554C" w:rsidR="00EF554C" w:rsidP="007F61CE" w:rsidRDefault="00EF554C" w14:paraId="3C051AF1" w14:textId="77777777">
            <w:pPr>
              <w:ind w:firstLine="0"/>
              <w:rPr>
                <w:rFonts w:cs="Arial"/>
                <w:sz w:val="18"/>
                <w:szCs w:val="18"/>
              </w:rPr>
            </w:pPr>
            <w:r>
              <w:rPr>
                <w:rFonts w:cs="Arial"/>
                <w:sz w:val="18"/>
                <w:szCs w:val="18"/>
                <w:lang w:eastAsia="en-US"/>
              </w:rPr>
              <w:t>Base de datos de GLPI</w:t>
            </w:r>
          </w:p>
        </w:tc>
        <w:tc>
          <w:tcPr>
            <w:tcW w:w="6318" w:type="dxa"/>
            <w:vAlign w:val="center"/>
          </w:tcPr>
          <w:p w:rsidRPr="00EF554C" w:rsidR="00EF554C" w:rsidP="007F61CE" w:rsidRDefault="00EF554C" w14:paraId="2AE776E1" w14:textId="77777777">
            <w:pPr>
              <w:ind w:firstLine="0"/>
              <w:rPr>
                <w:rFonts w:cs="Arial"/>
                <w:sz w:val="18"/>
                <w:szCs w:val="18"/>
              </w:rPr>
            </w:pPr>
            <w:r>
              <w:rPr>
                <w:rFonts w:cs="Arial"/>
                <w:sz w:val="18"/>
                <w:szCs w:val="18"/>
                <w:lang w:eastAsia="en-US"/>
              </w:rPr>
              <w:t>MariaDB 11.4 en contenedor. GLPI 11 solo admite MySQL 8.0+ o MariaDB 10.6+.</w:t>
            </w:r>
          </w:p>
        </w:tc>
      </w:tr>
      <w:tr w:rsidRPr="00EF554C" w:rsidR="00EF554C" w:rsidTr="00EF554C" w14:paraId="2A4003C2" w14:textId="77777777">
        <w:tc>
          <w:tcPr>
            <w:tcW w:w="3041" w:type="dxa"/>
            <w:vAlign w:val="center"/>
          </w:tcPr>
          <w:p w:rsidRPr="00EF554C" w:rsidR="00EF554C" w:rsidP="007F61CE" w:rsidRDefault="00EF554C" w14:paraId="7D7394B5" w14:textId="77777777">
            <w:pPr>
              <w:ind w:firstLine="0"/>
              <w:rPr>
                <w:rFonts w:cs="Arial"/>
                <w:sz w:val="18"/>
                <w:szCs w:val="18"/>
              </w:rPr>
            </w:pPr>
            <w:r>
              <w:rPr>
                <w:rFonts w:cs="Arial"/>
                <w:sz w:val="18"/>
                <w:szCs w:val="18"/>
                <w:lang w:eastAsia="en-US"/>
              </w:rPr>
              <w:t>Navegadores</w:t>
            </w:r>
          </w:p>
        </w:tc>
        <w:tc>
          <w:tcPr>
            <w:tcW w:w="6318" w:type="dxa"/>
            <w:vAlign w:val="center"/>
          </w:tcPr>
          <w:p w:rsidRPr="00EF554C" w:rsidR="00EF554C" w:rsidP="007F61CE" w:rsidRDefault="00EF554C" w14:paraId="561CCF0D" w14:textId="77777777">
            <w:pPr>
              <w:ind w:firstLine="0"/>
              <w:rPr>
                <w:rFonts w:cs="Arial"/>
                <w:sz w:val="18"/>
                <w:szCs w:val="18"/>
              </w:rPr>
            </w:pPr>
            <w:r>
              <w:rPr>
                <w:rFonts w:cs="Arial"/>
                <w:sz w:val="18"/>
                <w:szCs w:val="18"/>
                <w:lang w:eastAsia="en-US"/>
              </w:rPr>
              <w:t>Últimas dos versiones de Chrome, Edge y Firefox.</w:t>
            </w:r>
          </w:p>
        </w:tc>
      </w:tr>
      <w:tr w:rsidRPr="00EF554C" w:rsidR="00EF554C" w:rsidTr="00EF554C" w14:paraId="457744D8" w14:textId="77777777">
        <w:tc>
          <w:tcPr>
            <w:tcW w:w="3041" w:type="dxa"/>
            <w:tcBorders>
              <w:bottom w:val="single" w:color="auto" w:sz="4" w:space="0"/>
            </w:tcBorders>
            <w:vAlign w:val="center"/>
          </w:tcPr>
          <w:p w:rsidRPr="00EF554C" w:rsidR="00EF554C" w:rsidP="007F61CE" w:rsidRDefault="00EF554C" w14:paraId="74DD01BD" w14:textId="77777777">
            <w:pPr>
              <w:ind w:firstLine="0"/>
              <w:rPr>
                <w:rFonts w:cs="Arial"/>
                <w:sz w:val="18"/>
                <w:szCs w:val="18"/>
              </w:rPr>
            </w:pPr>
            <w:r>
              <w:rPr>
                <w:rFonts w:cs="Arial"/>
                <w:sz w:val="18"/>
                <w:szCs w:val="18"/>
                <w:lang w:eastAsia="en-US"/>
              </w:rPr>
              <w:t>Nombres de host</w:t>
            </w:r>
          </w:p>
        </w:tc>
        <w:tc>
          <w:tcPr>
            <w:tcW w:w="6318" w:type="dxa"/>
            <w:tcBorders>
              <w:bottom w:val="single" w:color="auto" w:sz="4" w:space="0"/>
            </w:tcBorders>
            <w:vAlign w:val="center"/>
          </w:tcPr>
          <w:p w:rsidRPr="00EF554C" w:rsidR="00EF554C" w:rsidP="007F61CE" w:rsidRDefault="00EF554C" w14:paraId="5D98AED0" w14:textId="77777777">
            <w:pPr>
              <w:ind w:firstLine="0"/>
              <w:rPr>
                <w:rFonts w:cs="Arial"/>
                <w:sz w:val="18"/>
                <w:szCs w:val="18"/>
              </w:rPr>
            </w:pPr>
            <w:r>
              <w:rPr>
                <w:rFonts w:cs="Arial"/>
                <w:sz w:val="18"/>
                <w:szCs w:val="18"/>
                <w:lang w:eastAsia="en-US"/>
              </w:rPr>
              <w:t>app.localhost y glpi.localhost, apuntando a 127.0.0.1 en el archivo hosts del equipo.</w:t>
            </w:r>
            <w:bookmarkStart w:name="entorno-operativo" w:id="28"/>
            <w:bookmarkEnd w:id="28"/>
          </w:p>
        </w:tc>
      </w:tr>
    </w:tbl>
    <w:p w:rsidR="002F3235" w:rsidP="58F4D303" w:rsidRDefault="002F3235" w14:paraId="3C378676" w14:textId="2D8BB512">
      <w:pPr>
        <w:jc w:val="center"/>
      </w:pPr>
    </w:p>
    <w:p w:rsidR="001E6C0F" w:rsidP="001E6C0F" w:rsidRDefault="001E6C0F" w14:paraId="3A069E84" w14:textId="77777777">
      <w:pPr>
        <w:ind w:firstLine="0"/>
        <w:rPr>
          <w:b/>
          <w:bCs/>
        </w:rPr>
      </w:pPr>
      <w:r>
        <w:rPr>
          <w:b/>
          <w:bCs/>
        </w:rPr>
        <w:t>Restricciones de diseño e implementación</w:t>
      </w:r>
    </w:p>
    <w:p w:rsidRPr="001E6C0F" w:rsidR="0056428F" w:rsidP="001E6C0F" w:rsidRDefault="00F82202" w14:paraId="2F89CEBB" w14:textId="37581667">
      <w:pPr>
        <w:ind w:firstLine="0"/>
        <w:rPr>
          <w:b/>
          <w:bCs/>
        </w:rPr>
      </w:pPr>
      <w:r>
        <w:rPr>
          <w:b/>
          <w:bCs/>
        </w:rPr>
        <w:tab/>
      </w:r>
      <w:r>
        <w:t>Para el desarrollo de la aplicación, en el análisis y planeación se identificaron algunas restricciones las cuales se definen a continuación.</w:t>
      </w:r>
    </w:p>
    <w:p w:rsidR="001E6C0F" w:rsidP="001E6C0F" w:rsidRDefault="001E6C0F" w14:paraId="2AFC00D3" w14:textId="77777777">
      <w:pPr>
        <w:pStyle w:val="Prrafodelista"/>
        <w:numPr>
          <w:ilvl w:val="0"/>
          <w:numId w:val="18"/>
        </w:numPr>
      </w:pPr>
      <w:r>
        <w:t>Toda la solución debe correr en la máquina local con software libre o gratuito; el único servicio externo es Supabase Auth en su plan gratuito.</w:t>
      </w:r>
    </w:p>
    <w:p w:rsidR="001E6C0F" w:rsidP="001E6C0F" w:rsidRDefault="001E6C0F" w14:paraId="20B87473" w14:textId="77777777">
      <w:pPr>
        <w:pStyle w:val="Prrafodelista"/>
        <w:numPr>
          <w:ilvl w:val="0"/>
          <w:numId w:val="18"/>
        </w:numPr>
      </w:pPr>
      <w:r>
        <w:t>La aplicación propia es el núcleo; GLPI 11 es un servicio integrado. No se desarrollan en la aplicación funciones de tickets o inventario que GLPI ya ofrece.</w:t>
      </w:r>
    </w:p>
    <w:p w:rsidR="001E6C0F" w:rsidP="001E6C0F" w:rsidRDefault="001E6C0F" w14:paraId="5F58126D" w14:textId="77777777">
      <w:pPr>
        <w:pStyle w:val="Prrafodelista"/>
        <w:numPr>
          <w:ilvl w:val="0"/>
          <w:numId w:val="18"/>
        </w:numPr>
      </w:pPr>
      <w:r>
        <w:t>La aplicación no ejecuta acciones sobre directorios ni servicios de identidad. Solo se automatiza dentro de GLPI o en la integración aplicación↔GLPI (ADR-019).</w:t>
      </w:r>
    </w:p>
    <w:p w:rsidR="001E6C0F" w:rsidP="001E6C0F" w:rsidRDefault="001E6C0F" w14:paraId="50C7D7B5" w14:textId="77777777">
      <w:pPr>
        <w:pStyle w:val="Prrafodelista"/>
        <w:numPr>
          <w:ilvl w:val="0"/>
          <w:numId w:val="18"/>
        </w:numPr>
      </w:pPr>
      <w:r>
        <w:t>La base de datos de la aplicación es PostgreSQL 17 en contenedor local. GLPI conserva su propia MariaDB.</w:t>
      </w:r>
    </w:p>
    <w:p w:rsidR="001E6C0F" w:rsidP="001E6C0F" w:rsidRDefault="001E6C0F" w14:paraId="1DAB1B1D" w14:textId="77777777">
      <w:pPr>
        <w:pStyle w:val="Prrafodelista"/>
        <w:numPr>
          <w:ilvl w:val="0"/>
          <w:numId w:val="18"/>
        </w:numPr>
      </w:pPr>
      <w:r>
        <w:t>Arquitectura hexagonal: el dominio y los casos de uso no importan Django, el ORM ni clientes HTTP (ADR-016).</w:t>
      </w:r>
    </w:p>
    <w:p w:rsidR="001E6C0F" w:rsidP="001E6C0F" w:rsidRDefault="001E6C0F" w14:paraId="483BF1A4" w14:textId="77777777">
      <w:pPr>
        <w:pStyle w:val="Prrafodelista"/>
        <w:numPr>
          <w:ilvl w:val="0"/>
          <w:numId w:val="18"/>
        </w:numPr>
      </w:pPr>
      <w:r>
        <w:t>Backend en Python con Django 5.2 LTS. Interfaz generada en el servidor, sin SPA ni JavaScript de terceros (ADR-018).</w:t>
      </w:r>
    </w:p>
    <w:p w:rsidR="001E6C0F" w:rsidP="001E6C0F" w:rsidRDefault="001E6C0F" w14:paraId="3EB1ECB5" w14:textId="77777777">
      <w:pPr>
        <w:pStyle w:val="Prrafodelista"/>
        <w:numPr>
          <w:ilvl w:val="0"/>
          <w:numId w:val="18"/>
        </w:numPr>
      </w:pPr>
      <w:r>
        <w:t>Todo ticket de evento laboral se origina en RRHH: lo emite RRHH directamente o se emite cuando RRHH aprueba.</w:t>
      </w:r>
    </w:p>
    <w:p w:rsidR="001E6C0F" w:rsidP="001E6C0F" w:rsidRDefault="001E6C0F" w14:paraId="4AD2A436" w14:textId="77777777">
      <w:pPr>
        <w:pStyle w:val="Prrafodelista"/>
        <w:numPr>
          <w:ilvl w:val="0"/>
          <w:numId w:val="18"/>
        </w:numPr>
      </w:pPr>
      <w:r>
        <w:t>Los secretos nunca se guardan en el código, en GLPI ni en la base de datos.</w:t>
      </w:r>
    </w:p>
    <w:p w:rsidR="001E6C0F" w:rsidP="001E6C0F" w:rsidRDefault="001E6C0F" w14:paraId="0DF277E6" w14:textId="77777777">
      <w:pPr>
        <w:pStyle w:val="Prrafodelista"/>
        <w:numPr>
          <w:ilvl w:val="0"/>
          <w:numId w:val="18"/>
        </w:numPr>
      </w:pPr>
      <w:r>
        <w:t>Los datos de prueba son ficticios, pero el diseño cumple los principios de la Ley 1581 de 2012.</w:t>
      </w:r>
    </w:p>
    <w:p w:rsidR="3F7D3AE4" w:rsidRDefault="3F7D3AE4" w14:paraId="17619E3B" w14:textId="1B956C45"/>
    <w:p w:rsidR="002F3235" w:rsidP="58F4D303" w:rsidRDefault="002F3235" w14:paraId="36E3AE58" w14:textId="10459DC6">
      <w:pPr>
        <w:jc w:val="center"/>
      </w:pPr>
    </w:p>
    <w:p w:rsidR="007E755F" w:rsidP="58F4D303" w:rsidRDefault="007E755F" w14:paraId="48CD127B" w14:textId="77777777">
      <w:pPr>
        <w:jc w:val="center"/>
      </w:pPr>
    </w:p>
    <w:p w:rsidR="007E755F" w:rsidP="007E755F" w:rsidRDefault="007E755F" w14:paraId="6D982EB7" w14:textId="65AAB7EF">
      <w:pPr>
        <w:ind w:firstLine="0"/>
        <w:rPr>
          <w:b/>
          <w:bCs/>
        </w:rPr>
      </w:pPr>
      <w:r>
        <w:rPr>
          <w:b/>
          <w:bCs/>
        </w:rPr>
        <w:t>Núcleo, puerto y adaptadores</w:t>
      </w:r>
    </w:p>
    <w:p w:rsidR="5903CA6E" w:rsidP="00393786" w:rsidRDefault="5903CA6E" w14:paraId="3018C848" w14:textId="0F04A0F0">
      <w:r>
        <w:t>El sistema se divide en cuatro partes (</w:t>
      </w:r>
      <w:r>
        <w:rPr>
          <w:b/>
          <w:bCs/>
        </w:rPr>
        <w:t>Tabla 31</w:t>
      </w:r>
      <w:r>
        <w:t>). Las reglas del negocio están en el centro, sin depender de nada externo, y cualquier herramienta puede cambiarse sin tocarlas.</w:t>
      </w:r>
    </w:p>
    <w:p w:rsidRPr="00795A0B" w:rsidR="00F13850" w:rsidP="00393786" w:rsidRDefault="00393786" w14:paraId="27371FDC" w14:textId="77777777">
      <w:pPr>
        <w:ind w:firstLine="708"/>
      </w:pPr>
      <w:r>
        <w:rPr>
          <w:b/>
          <w:bCs/>
        </w:rPr>
        <w:t>Tabla 31</w:t>
      </w:r>
    </w:p>
    <w:p w:rsidR="00F13850" w:rsidP="00F13850" w:rsidRDefault="00393786" w14:paraId="11B63067" w14:textId="6B8BE8F3">
      <w:r>
        <w:rPr>
          <w:i/>
          <w:iCs/>
        </w:rPr>
        <w:t>Componentes lógicos de SSGUI.</w:t>
      </w:r>
    </w:p>
    <w:tbl>
      <w:tblPr>
        <w:tblStyle w:val="Table"/>
        <w:tblW w:w="5000" w:type="pct"/>
        <w:tblInd w:w="108" w:type="dxa"/>
        <w:tblLayout w:type="fixed"/>
        <w:tblLook w:val="0020" w:firstRow="1" w:lastRow="0" w:firstColumn="0" w:lastColumn="0" w:noHBand="0" w:noVBand="0"/>
      </w:tblPr>
      <w:tblGrid>
        <w:gridCol w:w="2077"/>
        <w:gridCol w:w="5104"/>
        <w:gridCol w:w="2449"/>
      </w:tblGrid>
      <w:tr w:rsidRPr="000064BE" w:rsidR="001A473F" w:rsidTr="00393786" w14:paraId="55BB30B1" w14:textId="77777777">
        <w:trPr>
          <w:cnfStyle w:val="100000000000" w:firstRow="1" w:lastRow="0" w:firstColumn="0" w:lastColumn="0" w:oddVBand="0" w:evenVBand="0" w:oddHBand="0" w:evenHBand="0" w:firstRowFirstColumn="0" w:firstRowLastColumn="0" w:lastRowFirstColumn="0" w:lastRowLastColumn="0"/>
          <w:tblHeader/>
        </w:trPr>
        <w:tc>
          <w:tcPr>
            <w:tcW w:w="2077" w:type="dxa"/>
            <w:tcBorders>
              <w:top w:val="single" w:color="auto" w:sz="4" w:space="0"/>
              <w:bottom w:val="single" w:color="auto" w:sz="4" w:space="0"/>
            </w:tcBorders>
            <w:vAlign w:val="center"/>
          </w:tcPr>
          <w:p w:rsidRPr="000064BE" w:rsidR="000064BE" w:rsidP="00393786" w:rsidRDefault="000064BE" w14:paraId="02FDE0A4" w14:textId="77777777">
            <w:pPr>
              <w:spacing w:line="276" w:lineRule="auto"/>
              <w:ind w:firstLine="0"/>
              <w:rPr>
                <w:rFonts w:cs="Arial"/>
                <w:sz w:val="18"/>
                <w:szCs w:val="18"/>
              </w:rPr>
            </w:pPr>
            <w:r>
              <w:rPr>
                <w:rFonts w:cs="Arial"/>
                <w:b/>
                <w:sz w:val="18"/>
                <w:szCs w:val="18"/>
                <w:lang w:eastAsia="en-US"/>
              </w:rPr>
              <w:t>Capa</w:t>
            </w:r>
          </w:p>
        </w:tc>
        <w:tc>
          <w:tcPr>
            <w:tcW w:w="5104" w:type="dxa"/>
            <w:tcBorders>
              <w:top w:val="single" w:color="auto" w:sz="4" w:space="0"/>
              <w:bottom w:val="single" w:color="auto" w:sz="4" w:space="0"/>
            </w:tcBorders>
            <w:vAlign w:val="center"/>
          </w:tcPr>
          <w:p w:rsidRPr="000064BE" w:rsidR="000064BE" w:rsidP="00393786" w:rsidRDefault="000064BE" w14:paraId="609F9FA2" w14:textId="77777777">
            <w:pPr>
              <w:spacing w:line="276" w:lineRule="auto"/>
              <w:ind w:firstLine="0"/>
              <w:rPr>
                <w:rFonts w:cs="Arial"/>
                <w:sz w:val="18"/>
                <w:szCs w:val="18"/>
              </w:rPr>
            </w:pPr>
            <w:r>
              <w:rPr>
                <w:rFonts w:cs="Arial"/>
                <w:b/>
                <w:sz w:val="18"/>
                <w:szCs w:val="18"/>
                <w:lang w:eastAsia="en-US"/>
              </w:rPr>
              <w:t>Contenido</w:t>
            </w:r>
          </w:p>
        </w:tc>
        <w:tc>
          <w:tcPr>
            <w:tcW w:w="2449" w:type="dxa"/>
            <w:tcBorders>
              <w:top w:val="single" w:color="auto" w:sz="4" w:space="0"/>
              <w:bottom w:val="single" w:color="auto" w:sz="4" w:space="0"/>
            </w:tcBorders>
            <w:vAlign w:val="center"/>
          </w:tcPr>
          <w:p w:rsidRPr="000064BE" w:rsidR="000064BE" w:rsidP="00393786" w:rsidRDefault="000064BE" w14:paraId="66BC0290" w14:textId="77777777">
            <w:pPr>
              <w:spacing w:line="276" w:lineRule="auto"/>
              <w:ind w:firstLine="0"/>
              <w:rPr>
                <w:rFonts w:cs="Arial"/>
                <w:sz w:val="18"/>
                <w:szCs w:val="18"/>
              </w:rPr>
            </w:pPr>
            <w:r>
              <w:rPr>
                <w:rFonts w:cs="Arial"/>
                <w:b/>
                <w:sz w:val="18"/>
                <w:szCs w:val="18"/>
                <w:lang w:eastAsia="en-US"/>
              </w:rPr>
              <w:t>Puede depender de</w:t>
            </w:r>
          </w:p>
        </w:tc>
      </w:tr>
      <w:tr w:rsidRPr="000064BE" w:rsidR="000064BE" w:rsidTr="00393786" w14:paraId="1F47AF9B" w14:textId="77777777">
        <w:tc>
          <w:tcPr>
            <w:tcW w:w="2077" w:type="dxa"/>
            <w:tcBorders>
              <w:top w:val="single" w:color="auto" w:sz="4" w:space="0"/>
            </w:tcBorders>
            <w:vAlign w:val="center"/>
          </w:tcPr>
          <w:p w:rsidRPr="000064BE" w:rsidR="000064BE" w:rsidP="007F61CE" w:rsidRDefault="000064BE" w14:paraId="0947E31A" w14:textId="77777777">
            <w:pPr>
              <w:ind w:firstLine="0"/>
              <w:rPr>
                <w:rFonts w:cs="Arial"/>
                <w:sz w:val="18"/>
                <w:szCs w:val="18"/>
              </w:rPr>
            </w:pPr>
            <w:r>
              <w:rPr>
                <w:rStyle w:val="VerbatimChar"/>
                <w:rFonts w:ascii="Arial" w:hAnsi="Arial" w:cs="Arial"/>
                <w:szCs w:val="18"/>
                <w:lang w:eastAsia="en-US"/>
              </w:rPr>
              <w:t>dominio</w:t>
            </w:r>
          </w:p>
        </w:tc>
        <w:tc>
          <w:tcPr>
            <w:tcW w:w="5104" w:type="dxa"/>
            <w:tcBorders>
              <w:top w:val="single" w:color="auto" w:sz="4" w:space="0"/>
            </w:tcBorders>
            <w:vAlign w:val="center"/>
          </w:tcPr>
          <w:p w:rsidRPr="000064BE" w:rsidR="000064BE" w:rsidP="007F61CE" w:rsidRDefault="000064BE" w14:paraId="25E00608" w14:textId="77777777">
            <w:pPr>
              <w:ind w:firstLine="0"/>
              <w:rPr>
                <w:rFonts w:cs="Arial"/>
                <w:sz w:val="18"/>
                <w:szCs w:val="18"/>
              </w:rPr>
            </w:pPr>
            <w:r>
              <w:rPr>
                <w:rStyle w:val="VerbatimChar"/>
                <w:rFonts w:ascii="Arial" w:hAnsi="Arial" w:cs="Arial"/>
                <w:szCs w:val="18"/>
                <w:lang w:eastAsia="en-US"/>
              </w:rPr>
              <w:t>Solicitud</w:t>
            </w:r>
            <w:r>
              <w:rPr>
                <w:rFonts w:cs="Arial"/>
                <w:sz w:val="18"/>
                <w:szCs w:val="18"/>
                <w:lang w:eastAsia="en-US"/>
              </w:rPr>
              <w:t xml:space="preserve"> (agregado), </w:t>
            </w:r>
            <w:r>
              <w:rPr>
                <w:rStyle w:val="VerbatimChar"/>
                <w:rFonts w:ascii="Arial" w:hAnsi="Arial" w:cs="Arial"/>
                <w:szCs w:val="18"/>
                <w:lang w:eastAsia="en-US"/>
              </w:rPr>
              <w:t>TicketDeCola</w:t>
            </w:r>
            <w:r>
              <w:rPr>
                <w:rFonts w:cs="Arial"/>
                <w:sz w:val="18"/>
                <w:szCs w:val="18"/>
                <w:lang w:eastAsia="en-US"/>
              </w:rPr>
              <w:t xml:space="preserve">, </w:t>
            </w:r>
            <w:r>
              <w:rPr>
                <w:rStyle w:val="VerbatimChar"/>
                <w:rFonts w:ascii="Arial" w:hAnsi="Arial" w:cs="Arial"/>
                <w:szCs w:val="18"/>
                <w:lang w:eastAsia="en-US"/>
              </w:rPr>
              <w:t>Cuenta</w:t>
            </w:r>
            <w:r>
              <w:rPr>
                <w:rFonts w:cs="Arial"/>
                <w:sz w:val="18"/>
                <w:szCs w:val="18"/>
                <w:lang w:eastAsia="en-US"/>
              </w:rPr>
              <w:t xml:space="preserve">, </w:t>
            </w:r>
            <w:r>
              <w:rPr>
                <w:rStyle w:val="VerbatimChar"/>
                <w:rFonts w:ascii="Arial" w:hAnsi="Arial" w:cs="Arial"/>
                <w:szCs w:val="18"/>
                <w:lang w:eastAsia="en-US"/>
              </w:rPr>
              <w:t>PerfilDeAcceso</w:t>
            </w:r>
            <w:r>
              <w:rPr>
                <w:rFonts w:cs="Arial"/>
                <w:sz w:val="18"/>
                <w:szCs w:val="18"/>
                <w:lang w:eastAsia="en-US"/>
              </w:rPr>
              <w:t>; reglas de estados, deduplicación, generación de tickets, SLA y derivación de cuentas</w:t>
            </w:r>
          </w:p>
        </w:tc>
        <w:tc>
          <w:tcPr>
            <w:tcW w:w="2449" w:type="dxa"/>
            <w:tcBorders>
              <w:top w:val="single" w:color="auto" w:sz="4" w:space="0"/>
            </w:tcBorders>
            <w:vAlign w:val="center"/>
          </w:tcPr>
          <w:p w:rsidRPr="000064BE" w:rsidR="000064BE" w:rsidP="007F61CE" w:rsidRDefault="000064BE" w14:paraId="1E54337B" w14:textId="77777777">
            <w:pPr>
              <w:ind w:firstLine="0"/>
              <w:rPr>
                <w:rFonts w:cs="Arial"/>
                <w:sz w:val="18"/>
                <w:szCs w:val="18"/>
              </w:rPr>
            </w:pPr>
            <w:r>
              <w:rPr>
                <w:rFonts w:cs="Arial"/>
                <w:sz w:val="18"/>
                <w:szCs w:val="18"/>
                <w:lang w:eastAsia="en-US"/>
              </w:rPr>
              <w:t>Nada externo (solo la biblioteca estándar de Python)</w:t>
            </w:r>
          </w:p>
        </w:tc>
      </w:tr>
      <w:tr w:rsidRPr="000064BE" w:rsidR="000064BE" w:rsidTr="00393786" w14:paraId="4A8D41E7" w14:textId="77777777">
        <w:tc>
          <w:tcPr>
            <w:tcW w:w="2077" w:type="dxa"/>
            <w:vAlign w:val="center"/>
          </w:tcPr>
          <w:p w:rsidRPr="000064BE" w:rsidR="000064BE" w:rsidP="007F61CE" w:rsidRDefault="001A473F" w14:paraId="1C289072" w14:textId="3586279E">
            <w:pPr>
              <w:ind w:firstLine="0"/>
              <w:rPr>
                <w:rFonts w:cs="Arial"/>
                <w:sz w:val="18"/>
                <w:szCs w:val="18"/>
              </w:rPr>
            </w:pPr>
            <w:r>
              <w:rPr>
                <w:rStyle w:val="VerbatimChar"/>
                <w:rFonts w:ascii="Arial" w:hAnsi="Arial" w:cs="Arial"/>
                <w:szCs w:val="18"/>
                <w:lang w:eastAsia="en-US"/>
              </w:rPr>
              <w:t>aplicación</w:t>
            </w:r>
          </w:p>
        </w:tc>
        <w:tc>
          <w:tcPr>
            <w:tcW w:w="5104" w:type="dxa"/>
            <w:vAlign w:val="center"/>
          </w:tcPr>
          <w:p w:rsidRPr="000064BE" w:rsidR="000064BE" w:rsidP="007F61CE" w:rsidRDefault="000064BE" w14:paraId="5B3A35A9" w14:textId="77777777">
            <w:pPr>
              <w:ind w:firstLine="0"/>
              <w:rPr>
                <w:rFonts w:cs="Arial"/>
                <w:sz w:val="18"/>
                <w:szCs w:val="18"/>
              </w:rPr>
            </w:pPr>
            <w:r>
              <w:rPr>
                <w:rFonts w:cs="Arial"/>
                <w:sz w:val="18"/>
                <w:szCs w:val="18"/>
                <w:lang w:eastAsia="en-US"/>
              </w:rPr>
              <w:t>Casos de uso: registrar, aprobar, rechazar, emitir, cancelar, sincronizar tickets, sincronizar activos, consultar dashboard, consultar ficha. Define los puertos.</w:t>
            </w:r>
          </w:p>
        </w:tc>
        <w:tc>
          <w:tcPr>
            <w:tcW w:w="2449" w:type="dxa"/>
            <w:vAlign w:val="center"/>
          </w:tcPr>
          <w:p w:rsidRPr="000064BE" w:rsidR="000064BE" w:rsidP="007F61CE" w:rsidRDefault="000064BE" w14:paraId="632982D6" w14:textId="77777777">
            <w:pPr>
              <w:ind w:firstLine="0"/>
              <w:rPr>
                <w:rFonts w:cs="Arial"/>
                <w:sz w:val="18"/>
                <w:szCs w:val="18"/>
              </w:rPr>
            </w:pPr>
            <w:r>
              <w:rPr>
                <w:rStyle w:val="VerbatimChar"/>
                <w:rFonts w:ascii="Arial" w:hAnsi="Arial" w:cs="Arial"/>
                <w:szCs w:val="18"/>
                <w:lang w:eastAsia="en-US"/>
              </w:rPr>
              <w:t>dominio</w:t>
            </w:r>
          </w:p>
        </w:tc>
      </w:tr>
      <w:tr w:rsidRPr="000064BE" w:rsidR="000064BE" w:rsidTr="00393786" w14:paraId="064CF1D4" w14:textId="77777777">
        <w:tc>
          <w:tcPr>
            <w:tcW w:w="2077" w:type="dxa"/>
            <w:vAlign w:val="center"/>
          </w:tcPr>
          <w:p w:rsidRPr="000064BE" w:rsidR="000064BE" w:rsidP="007F61CE" w:rsidRDefault="000064BE" w14:paraId="282625EB" w14:textId="77777777">
            <w:pPr>
              <w:ind w:firstLine="0"/>
              <w:rPr>
                <w:rFonts w:cs="Arial"/>
                <w:sz w:val="18"/>
                <w:szCs w:val="18"/>
              </w:rPr>
            </w:pPr>
            <w:r>
              <w:rPr>
                <w:rStyle w:val="VerbatimChar"/>
                <w:rFonts w:ascii="Arial" w:hAnsi="Arial" w:cs="Arial"/>
                <w:szCs w:val="18"/>
                <w:lang w:eastAsia="en-US"/>
              </w:rPr>
              <w:t>adaptadores.entrada</w:t>
            </w:r>
          </w:p>
        </w:tc>
        <w:tc>
          <w:tcPr>
            <w:tcW w:w="5104" w:type="dxa"/>
            <w:vAlign w:val="center"/>
          </w:tcPr>
          <w:p w:rsidRPr="000064BE" w:rsidR="000064BE" w:rsidP="007F61CE" w:rsidRDefault="000064BE" w14:paraId="5A896A88" w14:textId="77777777">
            <w:pPr>
              <w:ind w:firstLine="0"/>
              <w:rPr>
                <w:rFonts w:cs="Arial"/>
                <w:sz w:val="18"/>
                <w:szCs w:val="18"/>
              </w:rPr>
            </w:pPr>
            <w:r>
              <w:rPr>
                <w:rFonts w:cs="Arial"/>
                <w:sz w:val="18"/>
                <w:szCs w:val="18"/>
                <w:lang w:eastAsia="en-US"/>
              </w:rPr>
              <w:t xml:space="preserve">Vistas y formularios de Django; comando </w:t>
            </w:r>
            <w:r>
              <w:rPr>
                <w:rStyle w:val="VerbatimChar"/>
                <w:rFonts w:ascii="Arial" w:hAnsi="Arial" w:cs="Arial"/>
                <w:szCs w:val="18"/>
                <w:lang w:eastAsia="en-US"/>
              </w:rPr>
              <w:t>worker</w:t>
            </w:r>
            <w:r>
              <w:rPr>
                <w:rFonts w:cs="Arial"/>
                <w:sz w:val="18"/>
                <w:szCs w:val="18"/>
                <w:lang w:eastAsia="en-US"/>
              </w:rPr>
              <w:t xml:space="preserve"> (outbox, sincronización, exportación de auditoría)</w:t>
            </w:r>
          </w:p>
        </w:tc>
        <w:tc>
          <w:tcPr>
            <w:tcW w:w="2449" w:type="dxa"/>
            <w:vAlign w:val="center"/>
          </w:tcPr>
          <w:p w:rsidRPr="000064BE" w:rsidR="000064BE" w:rsidP="007F61CE" w:rsidRDefault="000064BE" w14:paraId="64C8CC27" w14:textId="77777777">
            <w:pPr>
              <w:ind w:firstLine="0"/>
              <w:rPr>
                <w:rFonts w:cs="Arial"/>
                <w:sz w:val="18"/>
                <w:szCs w:val="18"/>
              </w:rPr>
            </w:pPr>
            <w:r>
              <w:rPr>
                <w:rStyle w:val="VerbatimChar"/>
                <w:rFonts w:ascii="Arial" w:hAnsi="Arial" w:cs="Arial"/>
                <w:szCs w:val="18"/>
                <w:lang w:eastAsia="en-US"/>
              </w:rPr>
              <w:t>aplicacion</w:t>
            </w:r>
          </w:p>
        </w:tc>
      </w:tr>
      <w:tr w:rsidRPr="000064BE" w:rsidR="000064BE" w:rsidTr="00393786" w14:paraId="7D7D6EB5" w14:textId="77777777">
        <w:tc>
          <w:tcPr>
            <w:tcW w:w="2077" w:type="dxa"/>
            <w:tcBorders>
              <w:bottom w:val="single" w:color="auto" w:sz="4" w:space="0"/>
            </w:tcBorders>
            <w:vAlign w:val="center"/>
          </w:tcPr>
          <w:p w:rsidRPr="000064BE" w:rsidR="000064BE" w:rsidP="007F61CE" w:rsidRDefault="000064BE" w14:paraId="50E5F694" w14:textId="77777777">
            <w:pPr>
              <w:ind w:firstLine="0"/>
              <w:rPr>
                <w:rFonts w:cs="Arial"/>
                <w:sz w:val="18"/>
                <w:szCs w:val="18"/>
              </w:rPr>
            </w:pPr>
            <w:r>
              <w:rPr>
                <w:rStyle w:val="VerbatimChar"/>
                <w:rFonts w:ascii="Arial" w:hAnsi="Arial" w:cs="Arial"/>
                <w:szCs w:val="18"/>
                <w:lang w:eastAsia="en-US"/>
              </w:rPr>
              <w:t>adaptadores.salida</w:t>
            </w:r>
          </w:p>
        </w:tc>
        <w:tc>
          <w:tcPr>
            <w:tcW w:w="5104" w:type="dxa"/>
            <w:tcBorders>
              <w:bottom w:val="single" w:color="auto" w:sz="4" w:space="0"/>
            </w:tcBorders>
            <w:vAlign w:val="center"/>
          </w:tcPr>
          <w:p w:rsidRPr="000064BE" w:rsidR="000064BE" w:rsidP="007F61CE" w:rsidRDefault="000064BE" w14:paraId="21317E2F" w14:textId="77777777">
            <w:pPr>
              <w:ind w:firstLine="0"/>
              <w:rPr>
                <w:rFonts w:cs="Arial"/>
                <w:sz w:val="18"/>
                <w:szCs w:val="18"/>
              </w:rPr>
            </w:pPr>
            <w:r>
              <w:rPr>
                <w:rStyle w:val="VerbatimChar"/>
                <w:rFonts w:ascii="Arial" w:hAnsi="Arial" w:cs="Arial"/>
                <w:szCs w:val="18"/>
                <w:lang w:eastAsia="en-US"/>
              </w:rPr>
              <w:t>glpi</w:t>
            </w:r>
            <w:r>
              <w:rPr>
                <w:rFonts w:cs="Arial"/>
                <w:sz w:val="18"/>
                <w:szCs w:val="18"/>
                <w:lang w:eastAsia="en-US"/>
              </w:rPr>
              <w:t xml:space="preserve"> (cliente </w:t>
            </w:r>
            <w:r>
              <w:rPr>
                <w:rStyle w:val="VerbatimChar"/>
                <w:rFonts w:ascii="Arial" w:hAnsi="Arial" w:cs="Arial"/>
                <w:szCs w:val="18"/>
                <w:lang w:eastAsia="en-US"/>
              </w:rPr>
              <w:t>httpx</w:t>
            </w:r>
            <w:r>
              <w:rPr>
                <w:rFonts w:cs="Arial"/>
                <w:sz w:val="18"/>
                <w:szCs w:val="18"/>
                <w:lang w:eastAsia="en-US"/>
              </w:rPr>
              <w:t xml:space="preserve">), </w:t>
            </w:r>
            <w:r>
              <w:rPr>
                <w:rStyle w:val="VerbatimChar"/>
                <w:rFonts w:ascii="Arial" w:hAnsi="Arial" w:cs="Arial"/>
                <w:szCs w:val="18"/>
                <w:lang w:eastAsia="en-US"/>
              </w:rPr>
              <w:t>persistencia</w:t>
            </w:r>
            <w:r>
              <w:rPr>
                <w:rFonts w:cs="Arial"/>
                <w:sz w:val="18"/>
                <w:szCs w:val="18"/>
                <w:lang w:eastAsia="en-US"/>
              </w:rPr>
              <w:t xml:space="preserve"> (modelos y repositorios con el ORM de Django), </w:t>
            </w:r>
            <w:r>
              <w:rPr>
                <w:rStyle w:val="VerbatimChar"/>
                <w:rFonts w:ascii="Arial" w:hAnsi="Arial" w:cs="Arial"/>
                <w:szCs w:val="18"/>
                <w:lang w:eastAsia="en-US"/>
              </w:rPr>
              <w:t>identidad</w:t>
            </w:r>
            <w:r>
              <w:rPr>
                <w:rFonts w:cs="Arial"/>
                <w:sz w:val="18"/>
                <w:szCs w:val="18"/>
                <w:lang w:eastAsia="en-US"/>
              </w:rPr>
              <w:t xml:space="preserve"> (Supabase Auth), </w:t>
            </w:r>
            <w:r>
              <w:rPr>
                <w:rStyle w:val="VerbatimChar"/>
                <w:rFonts w:ascii="Arial" w:hAnsi="Arial" w:cs="Arial"/>
                <w:szCs w:val="18"/>
                <w:lang w:eastAsia="en-US"/>
              </w:rPr>
              <w:t>reloj</w:t>
            </w:r>
          </w:p>
        </w:tc>
        <w:tc>
          <w:tcPr>
            <w:tcW w:w="2449" w:type="dxa"/>
            <w:tcBorders>
              <w:bottom w:val="single" w:color="auto" w:sz="4" w:space="0"/>
            </w:tcBorders>
            <w:vAlign w:val="center"/>
          </w:tcPr>
          <w:p w:rsidRPr="000064BE" w:rsidR="000064BE" w:rsidP="007F61CE" w:rsidRDefault="000064BE" w14:paraId="02C29291" w14:textId="77777777">
            <w:pPr>
              <w:ind w:firstLine="0"/>
              <w:rPr>
                <w:rFonts w:cs="Arial"/>
                <w:sz w:val="18"/>
                <w:szCs w:val="18"/>
              </w:rPr>
            </w:pPr>
            <w:r>
              <w:rPr>
                <w:rStyle w:val="VerbatimChar"/>
                <w:rFonts w:ascii="Arial" w:hAnsi="Arial" w:cs="Arial"/>
                <w:szCs w:val="18"/>
                <w:lang w:eastAsia="en-US"/>
              </w:rPr>
              <w:t>aplicacion</w:t>
            </w:r>
            <w:r>
              <w:rPr>
                <w:rFonts w:cs="Arial"/>
                <w:sz w:val="18"/>
                <w:szCs w:val="18"/>
                <w:lang w:eastAsia="en-US"/>
              </w:rPr>
              <w:t xml:space="preserve"> (implementan sus puertos)</w:t>
            </w:r>
          </w:p>
        </w:tc>
      </w:tr>
    </w:tbl>
    <w:p w:rsidR="00784574" w:rsidP="001A152C" w:rsidRDefault="00784574" w14:paraId="42649704" w14:textId="77777777"/>
    <w:p w:rsidR="00784574" w:rsidP="001A152C" w:rsidRDefault="00784574" w14:paraId="1A7F65BA" w14:textId="24CF5E62">
      <w:pPr>
        <w:ind w:firstLine="0"/>
        <w:rPr>
          <w:b/>
          <w:bCs/>
        </w:rPr>
      </w:pPr>
      <w:r>
        <w:rPr>
          <w:b/>
          <w:bCs/>
        </w:rPr>
        <w:t>Puertos de salida</w:t>
      </w:r>
    </w:p>
    <w:p w:rsidR="00784574" w:rsidP="001A152C" w:rsidRDefault="00784574" w14:paraId="1839026C" w14:textId="4FF04792">
      <w:r>
        <w:t xml:space="preserve">Cada uno tiene una implementación real y un doble para pruebas como se observa en la </w:t>
      </w:r>
      <w:r>
        <w:rPr>
          <w:b/>
          <w:bCs/>
        </w:rPr>
        <w:t>Tabla 32</w:t>
      </w:r>
      <w:r>
        <w:t>, lo que justifica la abstracción.</w:t>
      </w:r>
    </w:p>
    <w:p w:rsidRPr="00795A0B" w:rsidR="00F13850" w:rsidP="00F13850" w:rsidRDefault="00F13850" w14:paraId="721D037E" w14:textId="3B32C236">
      <w:pPr>
        <w:ind w:firstLine="708"/>
        <w:rPr>
          <w:b/>
          <w:bCs/>
        </w:rPr>
      </w:pPr>
      <w:r>
        <w:rPr>
          <w:b/>
          <w:bCs/>
        </w:rPr>
        <w:t>Tabla 32</w:t>
      </w:r>
    </w:p>
    <w:p w:rsidR="00F13850" w:rsidP="00F13850" w:rsidRDefault="00B073B0" w14:paraId="5E1BE5DE" w14:textId="53579169">
      <w:r>
        <w:rPr>
          <w:i/>
          <w:iCs/>
        </w:rPr>
        <w:t>Puertos de salida de SSGUI</w:t>
      </w:r>
    </w:p>
    <w:tbl>
      <w:tblPr>
        <w:tblStyle w:val="Table"/>
        <w:tblW w:w="5000" w:type="pct"/>
        <w:tblInd w:w="108" w:type="dxa"/>
        <w:tblLayout w:type="fixed"/>
        <w:tblLook w:val="0020" w:firstRow="1" w:lastRow="0" w:firstColumn="0" w:lastColumn="0" w:noHBand="0" w:noVBand="0"/>
      </w:tblPr>
      <w:tblGrid>
        <w:gridCol w:w="2661"/>
        <w:gridCol w:w="3937"/>
        <w:gridCol w:w="3032"/>
      </w:tblGrid>
      <w:tr w:rsidRPr="00F13850" w:rsidR="00F13850" w:rsidTr="00F13850" w14:paraId="421A3FAF" w14:textId="77777777">
        <w:trPr>
          <w:cnfStyle w:val="100000000000" w:firstRow="1" w:lastRow="0" w:firstColumn="0" w:lastColumn="0" w:oddVBand="0" w:evenVBand="0" w:oddHBand="0" w:evenHBand="0" w:firstRowFirstColumn="0" w:firstRowLastColumn="0" w:lastRowFirstColumn="0" w:lastRowLastColumn="0"/>
          <w:tblHeader/>
        </w:trPr>
        <w:tc>
          <w:tcPr>
            <w:tcW w:w="2586" w:type="dxa"/>
            <w:tcBorders>
              <w:top w:val="single" w:color="auto" w:sz="4" w:space="0"/>
              <w:bottom w:val="single" w:color="auto" w:sz="4" w:space="0"/>
            </w:tcBorders>
            <w:vAlign w:val="center"/>
          </w:tcPr>
          <w:p w:rsidRPr="00F13850" w:rsidR="00F13850" w:rsidP="00B073B0" w:rsidRDefault="00F13850" w14:paraId="0716604B" w14:textId="77777777">
            <w:pPr>
              <w:spacing w:line="276" w:lineRule="auto"/>
              <w:ind w:firstLine="0"/>
              <w:rPr>
                <w:rFonts w:cs="Arial"/>
                <w:sz w:val="18"/>
                <w:szCs w:val="18"/>
              </w:rPr>
            </w:pPr>
            <w:r>
              <w:rPr>
                <w:rFonts w:cs="Arial"/>
                <w:b/>
                <w:sz w:val="18"/>
                <w:szCs w:val="18"/>
                <w:lang w:eastAsia="en-US"/>
              </w:rPr>
              <w:t>Puerto</w:t>
            </w:r>
          </w:p>
        </w:tc>
        <w:tc>
          <w:tcPr>
            <w:tcW w:w="3827" w:type="dxa"/>
            <w:tcBorders>
              <w:top w:val="single" w:color="auto" w:sz="4" w:space="0"/>
              <w:bottom w:val="single" w:color="auto" w:sz="4" w:space="0"/>
            </w:tcBorders>
            <w:vAlign w:val="center"/>
          </w:tcPr>
          <w:p w:rsidRPr="00F13850" w:rsidR="00F13850" w:rsidP="00B073B0" w:rsidRDefault="00F13850" w14:paraId="0078C2A4" w14:textId="77777777">
            <w:pPr>
              <w:spacing w:line="276" w:lineRule="auto"/>
              <w:ind w:firstLine="0"/>
              <w:rPr>
                <w:rFonts w:cs="Arial"/>
                <w:sz w:val="18"/>
                <w:szCs w:val="18"/>
              </w:rPr>
            </w:pPr>
            <w:r>
              <w:rPr>
                <w:rFonts w:cs="Arial"/>
                <w:b/>
                <w:sz w:val="18"/>
                <w:szCs w:val="18"/>
                <w:lang w:eastAsia="en-US"/>
              </w:rPr>
              <w:t>Implementación real</w:t>
            </w:r>
          </w:p>
        </w:tc>
        <w:tc>
          <w:tcPr>
            <w:tcW w:w="2947" w:type="dxa"/>
            <w:tcBorders>
              <w:top w:val="single" w:color="auto" w:sz="4" w:space="0"/>
              <w:bottom w:val="single" w:color="auto" w:sz="4" w:space="0"/>
            </w:tcBorders>
            <w:vAlign w:val="center"/>
          </w:tcPr>
          <w:p w:rsidRPr="00F13850" w:rsidR="00F13850" w:rsidP="00B073B0" w:rsidRDefault="00F13850" w14:paraId="33CFB331" w14:textId="77777777">
            <w:pPr>
              <w:spacing w:line="276" w:lineRule="auto"/>
              <w:ind w:firstLine="0"/>
              <w:rPr>
                <w:rFonts w:cs="Arial"/>
                <w:sz w:val="18"/>
                <w:szCs w:val="18"/>
              </w:rPr>
            </w:pPr>
            <w:r>
              <w:rPr>
                <w:rFonts w:cs="Arial"/>
                <w:b/>
                <w:sz w:val="18"/>
                <w:szCs w:val="18"/>
                <w:lang w:eastAsia="en-US"/>
              </w:rPr>
              <w:t>Doble de prueba</w:t>
            </w:r>
          </w:p>
        </w:tc>
      </w:tr>
      <w:tr w:rsidRPr="00F13850" w:rsidR="00F13850" w:rsidTr="00F13850" w14:paraId="5D347F74" w14:textId="77777777">
        <w:tc>
          <w:tcPr>
            <w:tcW w:w="2586" w:type="dxa"/>
            <w:tcBorders>
              <w:top w:val="single" w:color="auto" w:sz="4" w:space="0"/>
            </w:tcBorders>
            <w:vAlign w:val="center"/>
          </w:tcPr>
          <w:p w:rsidRPr="00F13850" w:rsidR="00F13850" w:rsidP="001A152C" w:rsidRDefault="00F13850" w14:paraId="0409FC99" w14:textId="77777777">
            <w:pPr>
              <w:ind w:firstLine="0"/>
              <w:rPr>
                <w:rFonts w:cs="Arial"/>
                <w:sz w:val="18"/>
                <w:szCs w:val="18"/>
              </w:rPr>
            </w:pPr>
            <w:r>
              <w:rPr>
                <w:rStyle w:val="VerbatimChar"/>
                <w:rFonts w:ascii="Arial" w:hAnsi="Arial" w:cs="Arial"/>
                <w:szCs w:val="18"/>
                <w:lang w:eastAsia="en-US"/>
              </w:rPr>
              <w:t>SistemaDeTickets</w:t>
            </w:r>
          </w:p>
        </w:tc>
        <w:tc>
          <w:tcPr>
            <w:tcW w:w="3827" w:type="dxa"/>
            <w:tcBorders>
              <w:top w:val="single" w:color="auto" w:sz="4" w:space="0"/>
            </w:tcBorders>
            <w:vAlign w:val="center"/>
          </w:tcPr>
          <w:p w:rsidRPr="00F13850" w:rsidR="00F13850" w:rsidP="001A152C" w:rsidRDefault="00F13850" w14:paraId="0E2C377A" w14:textId="77777777">
            <w:pPr>
              <w:ind w:firstLine="0"/>
              <w:rPr>
                <w:rFonts w:cs="Arial"/>
                <w:sz w:val="18"/>
                <w:szCs w:val="18"/>
              </w:rPr>
            </w:pPr>
            <w:r>
              <w:rPr>
                <w:rFonts w:cs="Arial"/>
                <w:sz w:val="18"/>
                <w:szCs w:val="18"/>
                <w:lang w:eastAsia="en-US"/>
              </w:rPr>
              <w:t>GLPI 11</w:t>
            </w:r>
          </w:p>
        </w:tc>
        <w:tc>
          <w:tcPr>
            <w:tcW w:w="2947" w:type="dxa"/>
            <w:tcBorders>
              <w:top w:val="single" w:color="auto" w:sz="4" w:space="0"/>
            </w:tcBorders>
            <w:vAlign w:val="center"/>
          </w:tcPr>
          <w:p w:rsidRPr="00F13850" w:rsidR="00F13850" w:rsidP="001A152C" w:rsidRDefault="00F13850" w14:paraId="5158F825" w14:textId="77777777">
            <w:pPr>
              <w:ind w:firstLine="0"/>
              <w:rPr>
                <w:rFonts w:cs="Arial"/>
                <w:sz w:val="18"/>
                <w:szCs w:val="18"/>
              </w:rPr>
            </w:pPr>
            <w:r>
              <w:rPr>
                <w:rFonts w:cs="Arial"/>
                <w:sz w:val="18"/>
                <w:szCs w:val="18"/>
                <w:lang w:eastAsia="en-US"/>
              </w:rPr>
              <w:t>En memoria</w:t>
            </w:r>
          </w:p>
        </w:tc>
      </w:tr>
      <w:tr w:rsidRPr="00F13850" w:rsidR="00F13850" w:rsidTr="00F13850" w14:paraId="23CEF42F" w14:textId="77777777">
        <w:tc>
          <w:tcPr>
            <w:tcW w:w="2586" w:type="dxa"/>
            <w:vAlign w:val="center"/>
          </w:tcPr>
          <w:p w:rsidRPr="00F13850" w:rsidR="00F13850" w:rsidP="001A152C" w:rsidRDefault="00F13850" w14:paraId="420A6114" w14:textId="77777777">
            <w:pPr>
              <w:ind w:firstLine="0"/>
              <w:rPr>
                <w:rFonts w:cs="Arial"/>
                <w:sz w:val="18"/>
                <w:szCs w:val="18"/>
              </w:rPr>
            </w:pPr>
            <w:r>
              <w:rPr>
                <w:rStyle w:val="VerbatimChar"/>
                <w:rFonts w:ascii="Arial" w:hAnsi="Arial" w:cs="Arial"/>
                <w:szCs w:val="18"/>
                <w:lang w:eastAsia="en-US"/>
              </w:rPr>
              <w:t>Repositorios</w:t>
            </w:r>
            <w:r>
              <w:rPr>
                <w:rFonts w:cs="Arial"/>
                <w:sz w:val="18"/>
                <w:szCs w:val="18"/>
                <w:lang w:eastAsia="en-US"/>
              </w:rPr>
              <w:t xml:space="preserve"> y </w:t>
            </w:r>
            <w:r>
              <w:rPr>
                <w:rStyle w:val="VerbatimChar"/>
                <w:rFonts w:ascii="Arial" w:hAnsi="Arial" w:cs="Arial"/>
                <w:szCs w:val="18"/>
                <w:lang w:eastAsia="en-US"/>
              </w:rPr>
              <w:t>Auditoria</w:t>
            </w:r>
          </w:p>
        </w:tc>
        <w:tc>
          <w:tcPr>
            <w:tcW w:w="3827" w:type="dxa"/>
            <w:vAlign w:val="center"/>
          </w:tcPr>
          <w:p w:rsidRPr="00F13850" w:rsidR="00F13850" w:rsidP="001A152C" w:rsidRDefault="00F13850" w14:paraId="233B113D" w14:textId="77777777">
            <w:pPr>
              <w:ind w:firstLine="0"/>
              <w:rPr>
                <w:rFonts w:cs="Arial"/>
                <w:sz w:val="18"/>
                <w:szCs w:val="18"/>
              </w:rPr>
            </w:pPr>
            <w:r>
              <w:rPr>
                <w:rFonts w:cs="Arial"/>
                <w:sz w:val="18"/>
                <w:szCs w:val="18"/>
                <w:lang w:eastAsia="en-US"/>
              </w:rPr>
              <w:t>ORM de Django sobre PostgreSQL 17 local</w:t>
            </w:r>
          </w:p>
        </w:tc>
        <w:tc>
          <w:tcPr>
            <w:tcW w:w="2947" w:type="dxa"/>
            <w:vAlign w:val="center"/>
          </w:tcPr>
          <w:p w:rsidRPr="00F13850" w:rsidR="00F13850" w:rsidP="001A152C" w:rsidRDefault="00F13850" w14:paraId="2C1103E3" w14:textId="77777777">
            <w:pPr>
              <w:ind w:firstLine="0"/>
              <w:rPr>
                <w:rFonts w:cs="Arial"/>
                <w:sz w:val="18"/>
                <w:szCs w:val="18"/>
              </w:rPr>
            </w:pPr>
            <w:r>
              <w:rPr>
                <w:rFonts w:cs="Arial"/>
                <w:sz w:val="18"/>
                <w:szCs w:val="18"/>
                <w:lang w:eastAsia="en-US"/>
              </w:rPr>
              <w:t>En memoria</w:t>
            </w:r>
          </w:p>
        </w:tc>
      </w:tr>
      <w:tr w:rsidRPr="00F13850" w:rsidR="00F13850" w:rsidTr="00F13850" w14:paraId="5E5056D7" w14:textId="77777777">
        <w:tc>
          <w:tcPr>
            <w:tcW w:w="2586" w:type="dxa"/>
            <w:vAlign w:val="center"/>
          </w:tcPr>
          <w:p w:rsidRPr="00F13850" w:rsidR="00F13850" w:rsidP="001A152C" w:rsidRDefault="00F13850" w14:paraId="557A64F2" w14:textId="77777777">
            <w:pPr>
              <w:ind w:firstLine="0"/>
              <w:rPr>
                <w:rFonts w:cs="Arial"/>
                <w:sz w:val="18"/>
                <w:szCs w:val="18"/>
              </w:rPr>
            </w:pPr>
            <w:r>
              <w:rPr>
                <w:rStyle w:val="VerbatimChar"/>
                <w:rFonts w:ascii="Arial" w:hAnsi="Arial" w:cs="Arial"/>
                <w:szCs w:val="18"/>
                <w:lang w:eastAsia="en-US"/>
              </w:rPr>
              <w:t>ProveedorDeIdentidad</w:t>
            </w:r>
          </w:p>
        </w:tc>
        <w:tc>
          <w:tcPr>
            <w:tcW w:w="3827" w:type="dxa"/>
            <w:vAlign w:val="center"/>
          </w:tcPr>
          <w:p w:rsidRPr="00F13850" w:rsidR="00F13850" w:rsidP="001A152C" w:rsidRDefault="00F13850" w14:paraId="537F88C1" w14:textId="77777777">
            <w:pPr>
              <w:ind w:firstLine="0"/>
              <w:rPr>
                <w:rFonts w:cs="Arial"/>
                <w:sz w:val="18"/>
                <w:szCs w:val="18"/>
              </w:rPr>
            </w:pPr>
            <w:r>
              <w:rPr>
                <w:rFonts w:cs="Arial"/>
                <w:sz w:val="18"/>
                <w:szCs w:val="18"/>
                <w:lang w:eastAsia="en-US"/>
              </w:rPr>
              <w:t>Supabase Auth</w:t>
            </w:r>
          </w:p>
        </w:tc>
        <w:tc>
          <w:tcPr>
            <w:tcW w:w="2947" w:type="dxa"/>
            <w:vAlign w:val="center"/>
          </w:tcPr>
          <w:p w:rsidRPr="00F13850" w:rsidR="00F13850" w:rsidP="001A152C" w:rsidRDefault="00F13850" w14:paraId="5EAE4315" w14:textId="77777777">
            <w:pPr>
              <w:ind w:firstLine="0"/>
              <w:rPr>
                <w:rFonts w:cs="Arial"/>
                <w:sz w:val="18"/>
                <w:szCs w:val="18"/>
              </w:rPr>
            </w:pPr>
            <w:r>
              <w:rPr>
                <w:rFonts w:cs="Arial"/>
                <w:sz w:val="18"/>
                <w:szCs w:val="18"/>
                <w:lang w:eastAsia="en-US"/>
              </w:rPr>
              <w:t>Doble</w:t>
            </w:r>
          </w:p>
        </w:tc>
      </w:tr>
      <w:tr w:rsidRPr="00F13850" w:rsidR="00F13850" w:rsidTr="00F13850" w14:paraId="5ED96383" w14:textId="77777777">
        <w:tc>
          <w:tcPr>
            <w:tcW w:w="2586" w:type="dxa"/>
            <w:vAlign w:val="center"/>
          </w:tcPr>
          <w:p w:rsidRPr="00F13850" w:rsidR="00F13850" w:rsidP="001A152C" w:rsidRDefault="00F13850" w14:paraId="4B206A9E" w14:textId="77777777">
            <w:pPr>
              <w:ind w:firstLine="0"/>
              <w:rPr>
                <w:rFonts w:cs="Arial"/>
                <w:sz w:val="18"/>
                <w:szCs w:val="18"/>
              </w:rPr>
            </w:pPr>
            <w:r>
              <w:rPr>
                <w:rStyle w:val="VerbatimChar"/>
                <w:rFonts w:ascii="Arial" w:hAnsi="Arial" w:cs="Arial"/>
                <w:szCs w:val="18"/>
                <w:lang w:eastAsia="en-US"/>
              </w:rPr>
              <w:t>Reloj</w:t>
            </w:r>
          </w:p>
        </w:tc>
        <w:tc>
          <w:tcPr>
            <w:tcW w:w="3827" w:type="dxa"/>
            <w:vAlign w:val="center"/>
          </w:tcPr>
          <w:p w:rsidRPr="00F13850" w:rsidR="00F13850" w:rsidP="001A152C" w:rsidRDefault="00F13850" w14:paraId="35A71A8C" w14:textId="77777777">
            <w:pPr>
              <w:ind w:firstLine="0"/>
              <w:rPr>
                <w:rFonts w:cs="Arial"/>
                <w:sz w:val="18"/>
                <w:szCs w:val="18"/>
              </w:rPr>
            </w:pPr>
            <w:r>
              <w:rPr>
                <w:rFonts w:cs="Arial"/>
                <w:sz w:val="18"/>
                <w:szCs w:val="18"/>
                <w:lang w:eastAsia="en-US"/>
              </w:rPr>
              <w:t>Reloj del sistema</w:t>
            </w:r>
          </w:p>
        </w:tc>
        <w:tc>
          <w:tcPr>
            <w:tcW w:w="2947" w:type="dxa"/>
            <w:vAlign w:val="center"/>
          </w:tcPr>
          <w:p w:rsidRPr="00F13850" w:rsidR="00F13850" w:rsidP="001A152C" w:rsidRDefault="00F13850" w14:paraId="66B23CF5" w14:textId="77777777">
            <w:pPr>
              <w:ind w:firstLine="0"/>
              <w:rPr>
                <w:rFonts w:cs="Arial"/>
                <w:sz w:val="18"/>
                <w:szCs w:val="18"/>
              </w:rPr>
            </w:pPr>
            <w:r>
              <w:rPr>
                <w:rFonts w:cs="Arial"/>
                <w:sz w:val="18"/>
                <w:szCs w:val="18"/>
                <w:lang w:eastAsia="en-US"/>
              </w:rPr>
              <w:t>Reloj fijo</w:t>
            </w:r>
          </w:p>
        </w:tc>
      </w:tr>
      <w:tr w:rsidRPr="00F13850" w:rsidR="00F13850" w:rsidTr="00F13850" w14:paraId="190EE2E3" w14:textId="77777777">
        <w:tc>
          <w:tcPr>
            <w:tcW w:w="2586" w:type="dxa"/>
            <w:tcBorders>
              <w:bottom w:val="single" w:color="auto" w:sz="4" w:space="0"/>
            </w:tcBorders>
            <w:vAlign w:val="center"/>
          </w:tcPr>
          <w:p w:rsidRPr="00F13850" w:rsidR="00F13850" w:rsidP="001A152C" w:rsidRDefault="00F13850" w14:paraId="54CB70A1" w14:textId="77777777">
            <w:pPr>
              <w:ind w:firstLine="0"/>
              <w:rPr>
                <w:rFonts w:cs="Arial"/>
                <w:sz w:val="18"/>
                <w:szCs w:val="18"/>
              </w:rPr>
            </w:pPr>
            <w:r>
              <w:rPr>
                <w:rStyle w:val="VerbatimChar"/>
                <w:rFonts w:ascii="Arial" w:hAnsi="Arial" w:cs="Arial"/>
                <w:szCs w:val="18"/>
                <w:lang w:eastAsia="en-US"/>
              </w:rPr>
              <w:t>AlmacenDeSoportes</w:t>
            </w:r>
          </w:p>
        </w:tc>
        <w:tc>
          <w:tcPr>
            <w:tcW w:w="3827" w:type="dxa"/>
            <w:tcBorders>
              <w:bottom w:val="single" w:color="auto" w:sz="4" w:space="0"/>
            </w:tcBorders>
            <w:vAlign w:val="center"/>
          </w:tcPr>
          <w:p w:rsidRPr="00F13850" w:rsidR="00F13850" w:rsidP="001A152C" w:rsidRDefault="00F13850" w14:paraId="1BACBABD" w14:textId="77777777">
            <w:pPr>
              <w:ind w:firstLine="0"/>
              <w:rPr>
                <w:rFonts w:cs="Arial"/>
                <w:sz w:val="18"/>
                <w:szCs w:val="18"/>
              </w:rPr>
            </w:pPr>
            <w:r>
              <w:rPr>
                <w:rFonts w:cs="Arial"/>
                <w:sz w:val="18"/>
                <w:szCs w:val="18"/>
                <w:lang w:eastAsia="en-US"/>
              </w:rPr>
              <w:t>Volumen Docker local (sistema de archivos)</w:t>
            </w:r>
          </w:p>
        </w:tc>
        <w:tc>
          <w:tcPr>
            <w:tcW w:w="2947" w:type="dxa"/>
            <w:tcBorders>
              <w:bottom w:val="single" w:color="auto" w:sz="4" w:space="0"/>
            </w:tcBorders>
            <w:vAlign w:val="center"/>
          </w:tcPr>
          <w:p w:rsidRPr="00F13850" w:rsidR="00F13850" w:rsidP="001A152C" w:rsidRDefault="00F13850" w14:paraId="4C84ADDD" w14:textId="77777777">
            <w:pPr>
              <w:ind w:firstLine="0"/>
              <w:rPr>
                <w:rFonts w:cs="Arial"/>
                <w:sz w:val="18"/>
                <w:szCs w:val="18"/>
              </w:rPr>
            </w:pPr>
            <w:r>
              <w:rPr>
                <w:rFonts w:cs="Arial"/>
                <w:sz w:val="18"/>
                <w:szCs w:val="18"/>
                <w:lang w:eastAsia="en-US"/>
              </w:rPr>
              <w:t>En memoria</w:t>
            </w:r>
          </w:p>
        </w:tc>
      </w:tr>
    </w:tbl>
    <w:p w:rsidR="001A152C" w:rsidP="001A152C" w:rsidRDefault="001A152C" w14:paraId="1EF4CB90" w14:textId="77777777">
      <w:pPr>
        <w:pStyle w:val="Textoindependiente"/>
        <w:spacing w:line="240" w:lineRule="auto"/>
        <w:ind w:firstLine="0"/>
        <w:rPr>
          <w:i/>
          <w:iCs/>
        </w:rPr>
      </w:pPr>
      <w:bookmarkStart w:name="arquitectura-hexagonal" w:id="29"/>
    </w:p>
    <w:p w:rsidR="003C420A" w:rsidP="001A152C" w:rsidRDefault="003C420A" w14:paraId="6DA27C64" w14:textId="0EC10BF7">
      <w:pPr>
        <w:pStyle w:val="Textoindependiente"/>
        <w:spacing w:line="240" w:lineRule="auto"/>
        <w:ind w:firstLine="0"/>
      </w:pPr>
      <w:r>
        <w:rPr>
          <w:i/>
          <w:iCs/>
        </w:rPr>
        <w:t>Nota:</w:t>
      </w:r>
      <w:r>
        <w:t xml:space="preserve"> No se crean más puertos sin una segunda implementación real o de prueba.</w:t>
      </w:r>
      <w:bookmarkEnd w:id="29"/>
    </w:p>
    <w:p w:rsidR="00A026BA" w:rsidP="58F4D303" w:rsidRDefault="00A026BA" w14:paraId="795D8CFA" w14:textId="77777777">
      <w:pPr>
        <w:jc w:val="center"/>
      </w:pPr>
    </w:p>
    <w:p w:rsidR="005C14CC" w:rsidP="002814C8" w:rsidRDefault="005C14CC" w14:paraId="798B98D7" w14:textId="77777777">
      <w:pPr>
        <w:ind w:firstLine="0"/>
        <w:rPr>
          <w:b/>
          <w:bCs/>
        </w:rPr>
      </w:pPr>
    </w:p>
    <w:p w:rsidR="005C14CC" w:rsidP="002814C8" w:rsidRDefault="005C14CC" w14:paraId="147AB18A" w14:textId="77777777">
      <w:pPr>
        <w:ind w:firstLine="0"/>
        <w:rPr>
          <w:b/>
          <w:bCs/>
        </w:rPr>
      </w:pPr>
    </w:p>
    <w:p w:rsidR="002814C8" w:rsidP="002814C8" w:rsidRDefault="008C09E7" w14:paraId="11425D64" w14:textId="7B7361C5">
      <w:pPr>
        <w:ind w:firstLine="0"/>
        <w:rPr>
          <w:b/>
          <w:bCs/>
        </w:rPr>
      </w:pPr>
      <w:r>
        <w:rPr>
          <w:b/>
          <w:bCs/>
        </w:rPr>
        <w:t>Componentes de despliegue</w:t>
      </w:r>
    </w:p>
    <w:p w:rsidR="002814C8" w:rsidP="002814C8" w:rsidRDefault="001A152C" w14:paraId="3A058CF6" w14:textId="2D89DC9B">
      <w:r>
        <w:t xml:space="preserve">De igual manera como se evidencia en la </w:t>
      </w:r>
      <w:r>
        <w:rPr>
          <w:b/>
          <w:bCs/>
        </w:rPr>
        <w:t>Tabla 33</w:t>
      </w:r>
      <w:r>
        <w:t>, cada uno tiene una implementación real y un doble para pruebas, lo que justifica la abstracción:</w:t>
      </w:r>
    </w:p>
    <w:p w:rsidRPr="00795A0B" w:rsidR="002814C8" w:rsidP="002814C8" w:rsidRDefault="002814C8" w14:paraId="01FD85B9" w14:textId="419BD3CA">
      <w:pPr>
        <w:ind w:firstLine="708"/>
        <w:rPr>
          <w:b/>
          <w:bCs/>
        </w:rPr>
      </w:pPr>
      <w:r>
        <w:rPr>
          <w:b/>
          <w:bCs/>
        </w:rPr>
        <w:t>Tabla 33</w:t>
      </w:r>
    </w:p>
    <w:p w:rsidR="002814C8" w:rsidP="002814C8" w:rsidRDefault="00B073B0" w14:paraId="75FFC134" w14:textId="73105FBE">
      <w:r>
        <w:rPr>
          <w:i/>
          <w:iCs/>
        </w:rPr>
        <w:t>Componentes de despliegue de SSGUI</w:t>
      </w:r>
    </w:p>
    <w:tbl>
      <w:tblPr>
        <w:tblStyle w:val="Table"/>
        <w:tblW w:w="5000" w:type="pct"/>
        <w:tblInd w:w="108" w:type="dxa"/>
        <w:tblLayout w:type="fixed"/>
        <w:tblLook w:val="0020" w:firstRow="1" w:lastRow="0" w:firstColumn="0" w:lastColumn="0" w:noHBand="0" w:noVBand="0"/>
      </w:tblPr>
      <w:tblGrid>
        <w:gridCol w:w="1494"/>
        <w:gridCol w:w="2478"/>
        <w:gridCol w:w="1520"/>
        <w:gridCol w:w="4138"/>
      </w:tblGrid>
      <w:tr w:rsidRPr="008C09E7" w:rsidR="008C09E7" w:rsidTr="008C09E7" w14:paraId="7537E285" w14:textId="77777777">
        <w:trPr>
          <w:cnfStyle w:val="100000000000" w:firstRow="1" w:lastRow="0" w:firstColumn="0" w:lastColumn="0" w:oddVBand="0" w:evenVBand="0" w:oddHBand="0" w:evenHBand="0" w:firstRowFirstColumn="0" w:firstRowLastColumn="0" w:lastRowFirstColumn="0" w:lastRowLastColumn="0"/>
          <w:tblHeader/>
        </w:trPr>
        <w:tc>
          <w:tcPr>
            <w:tcW w:w="1452" w:type="dxa"/>
            <w:tcBorders>
              <w:top w:val="single" w:color="auto" w:sz="4" w:space="0"/>
              <w:bottom w:val="single" w:color="auto" w:sz="4" w:space="0"/>
            </w:tcBorders>
            <w:vAlign w:val="center"/>
          </w:tcPr>
          <w:p w:rsidRPr="008C09E7" w:rsidR="002814C8" w:rsidP="00B073B0" w:rsidRDefault="002814C8" w14:paraId="4EE55AAE" w14:textId="77777777">
            <w:pPr>
              <w:spacing w:line="276" w:lineRule="auto"/>
              <w:ind w:firstLine="0"/>
              <w:rPr>
                <w:rFonts w:cs="Arial"/>
                <w:szCs w:val="22"/>
              </w:rPr>
            </w:pPr>
            <w:r>
              <w:rPr>
                <w:rFonts w:cs="Arial"/>
                <w:b/>
                <w:szCs w:val="22"/>
                <w:lang w:eastAsia="en-US"/>
              </w:rPr>
              <w:t>Contenedor</w:t>
            </w:r>
          </w:p>
        </w:tc>
        <w:tc>
          <w:tcPr>
            <w:tcW w:w="2409" w:type="dxa"/>
            <w:tcBorders>
              <w:top w:val="single" w:color="auto" w:sz="4" w:space="0"/>
              <w:bottom w:val="single" w:color="auto" w:sz="4" w:space="0"/>
            </w:tcBorders>
            <w:vAlign w:val="center"/>
          </w:tcPr>
          <w:p w:rsidRPr="008C09E7" w:rsidR="002814C8" w:rsidP="00B073B0" w:rsidRDefault="002814C8" w14:paraId="4FD4A651" w14:textId="77777777">
            <w:pPr>
              <w:spacing w:line="276" w:lineRule="auto"/>
              <w:ind w:firstLine="0"/>
              <w:rPr>
                <w:rFonts w:cs="Arial"/>
                <w:szCs w:val="22"/>
              </w:rPr>
            </w:pPr>
            <w:r>
              <w:rPr>
                <w:rFonts w:cs="Arial"/>
                <w:b/>
                <w:szCs w:val="22"/>
                <w:lang w:eastAsia="en-US"/>
              </w:rPr>
              <w:t>Imagen base</w:t>
            </w:r>
          </w:p>
        </w:tc>
        <w:tc>
          <w:tcPr>
            <w:tcW w:w="1477" w:type="dxa"/>
            <w:tcBorders>
              <w:top w:val="single" w:color="auto" w:sz="4" w:space="0"/>
              <w:bottom w:val="single" w:color="auto" w:sz="4" w:space="0"/>
            </w:tcBorders>
            <w:vAlign w:val="center"/>
          </w:tcPr>
          <w:p w:rsidRPr="008C09E7" w:rsidR="002814C8" w:rsidP="00B073B0" w:rsidRDefault="002814C8" w14:paraId="2BFD5ADA" w14:textId="77777777">
            <w:pPr>
              <w:spacing w:line="276" w:lineRule="auto"/>
              <w:ind w:firstLine="0"/>
              <w:rPr>
                <w:rFonts w:cs="Arial"/>
                <w:szCs w:val="22"/>
              </w:rPr>
            </w:pPr>
            <w:r>
              <w:rPr>
                <w:rFonts w:cs="Arial"/>
                <w:b/>
                <w:szCs w:val="22"/>
                <w:lang w:eastAsia="en-US"/>
              </w:rPr>
              <w:t>Redes</w:t>
            </w:r>
          </w:p>
        </w:tc>
        <w:tc>
          <w:tcPr>
            <w:tcW w:w="4022" w:type="dxa"/>
            <w:tcBorders>
              <w:top w:val="single" w:color="auto" w:sz="4" w:space="0"/>
              <w:bottom w:val="single" w:color="auto" w:sz="4" w:space="0"/>
            </w:tcBorders>
            <w:vAlign w:val="center"/>
          </w:tcPr>
          <w:p w:rsidRPr="008C09E7" w:rsidR="002814C8" w:rsidP="00B073B0" w:rsidRDefault="002814C8" w14:paraId="3193267A" w14:textId="77777777">
            <w:pPr>
              <w:spacing w:line="276" w:lineRule="auto"/>
              <w:ind w:firstLine="0"/>
              <w:rPr>
                <w:rFonts w:cs="Arial"/>
                <w:szCs w:val="22"/>
              </w:rPr>
            </w:pPr>
            <w:r>
              <w:rPr>
                <w:rFonts w:cs="Arial"/>
                <w:b/>
                <w:szCs w:val="22"/>
                <w:lang w:eastAsia="en-US"/>
              </w:rPr>
              <w:t>Función</w:t>
            </w:r>
          </w:p>
        </w:tc>
      </w:tr>
      <w:tr w:rsidRPr="008C09E7" w:rsidR="002814C8" w:rsidTr="008C09E7" w14:paraId="10F43FE2" w14:textId="77777777">
        <w:tc>
          <w:tcPr>
            <w:tcW w:w="1452" w:type="dxa"/>
            <w:tcBorders>
              <w:top w:val="single" w:color="auto" w:sz="4" w:space="0"/>
            </w:tcBorders>
            <w:vAlign w:val="center"/>
          </w:tcPr>
          <w:p w:rsidRPr="008C09E7" w:rsidR="002814C8" w:rsidP="001A152C" w:rsidRDefault="002814C8" w14:paraId="7BF9FE1A" w14:textId="77777777">
            <w:pPr>
              <w:ind w:firstLine="0"/>
              <w:rPr>
                <w:rFonts w:cs="Arial"/>
                <w:szCs w:val="22"/>
              </w:rPr>
            </w:pPr>
            <w:r>
              <w:rPr>
                <w:rStyle w:val="VerbatimChar"/>
                <w:rFonts w:ascii="Arial" w:hAnsi="Arial" w:cs="Arial"/>
                <w:sz w:val="22"/>
                <w:szCs w:val="22"/>
                <w:lang w:eastAsia="en-US"/>
              </w:rPr>
              <w:t>bunkerweb + bw-scheduler</w:t>
            </w:r>
          </w:p>
        </w:tc>
        <w:tc>
          <w:tcPr>
            <w:tcW w:w="2409" w:type="dxa"/>
            <w:tcBorders>
              <w:top w:val="single" w:color="auto" w:sz="4" w:space="0"/>
            </w:tcBorders>
            <w:vAlign w:val="center"/>
          </w:tcPr>
          <w:p w:rsidRPr="008C09E7" w:rsidR="002814C8" w:rsidP="001A152C" w:rsidRDefault="002814C8" w14:paraId="409619F7" w14:textId="77777777">
            <w:pPr>
              <w:ind w:firstLine="0"/>
              <w:rPr>
                <w:rFonts w:cs="Arial"/>
                <w:szCs w:val="22"/>
              </w:rPr>
            </w:pPr>
            <w:r>
              <w:rPr>
                <w:rFonts w:cs="Arial"/>
                <w:szCs w:val="22"/>
                <w:lang w:eastAsia="en-US"/>
              </w:rPr>
              <w:t>BunkerWeb 1.6.15</w:t>
            </w:r>
          </w:p>
        </w:tc>
        <w:tc>
          <w:tcPr>
            <w:tcW w:w="1477" w:type="dxa"/>
            <w:tcBorders>
              <w:top w:val="single" w:color="auto" w:sz="4" w:space="0"/>
            </w:tcBorders>
            <w:vAlign w:val="center"/>
          </w:tcPr>
          <w:p w:rsidRPr="008C09E7" w:rsidR="002814C8" w:rsidP="001A152C" w:rsidRDefault="002814C8" w14:paraId="596EEF92" w14:textId="77777777">
            <w:pPr>
              <w:ind w:firstLine="0"/>
              <w:rPr>
                <w:rFonts w:cs="Arial"/>
                <w:szCs w:val="22"/>
              </w:rPr>
            </w:pPr>
            <w:r>
              <w:rPr>
                <w:rFonts w:cs="Arial"/>
                <w:szCs w:val="22"/>
                <w:lang w:eastAsia="en-US"/>
              </w:rPr>
              <w:t>bw-universe, app</w:t>
            </w:r>
          </w:p>
        </w:tc>
        <w:tc>
          <w:tcPr>
            <w:tcW w:w="4022" w:type="dxa"/>
            <w:tcBorders>
              <w:top w:val="single" w:color="auto" w:sz="4" w:space="0"/>
            </w:tcBorders>
            <w:vAlign w:val="center"/>
          </w:tcPr>
          <w:p w:rsidRPr="008C09E7" w:rsidR="002814C8" w:rsidP="001A152C" w:rsidRDefault="002814C8" w14:paraId="0FE9A1E3" w14:textId="77777777">
            <w:pPr>
              <w:ind w:firstLine="0"/>
              <w:rPr>
                <w:rFonts w:cs="Arial"/>
                <w:szCs w:val="22"/>
              </w:rPr>
            </w:pPr>
            <w:r>
              <w:rPr>
                <w:rFonts w:cs="Arial"/>
                <w:szCs w:val="22"/>
                <w:lang w:eastAsia="en-US"/>
              </w:rPr>
              <w:t xml:space="preserve">WAF, TLS autofirmado, cabeceras y límites de peticiones; enruta </w:t>
            </w:r>
            <w:r>
              <w:rPr>
                <w:rStyle w:val="VerbatimChar"/>
                <w:rFonts w:ascii="Arial" w:hAnsi="Arial" w:cs="Arial"/>
                <w:sz w:val="22"/>
                <w:szCs w:val="22"/>
                <w:lang w:eastAsia="en-US"/>
              </w:rPr>
              <w:t>app.localhost</w:t>
            </w:r>
            <w:r>
              <w:rPr>
                <w:rFonts w:cs="Arial"/>
                <w:szCs w:val="22"/>
                <w:lang w:eastAsia="en-US"/>
              </w:rPr>
              <w:t xml:space="preserve"> a web y </w:t>
            </w:r>
            <w:r>
              <w:rPr>
                <w:rStyle w:val="VerbatimChar"/>
                <w:rFonts w:ascii="Arial" w:hAnsi="Arial" w:cs="Arial"/>
                <w:sz w:val="22"/>
                <w:szCs w:val="22"/>
                <w:lang w:eastAsia="en-US"/>
              </w:rPr>
              <w:t>glpi.localhost</w:t>
            </w:r>
            <w:r>
              <w:rPr>
                <w:rFonts w:cs="Arial"/>
                <w:szCs w:val="22"/>
                <w:lang w:eastAsia="en-US"/>
              </w:rPr>
              <w:t xml:space="preserve"> a GLPI</w:t>
            </w:r>
          </w:p>
        </w:tc>
      </w:tr>
      <w:tr w:rsidRPr="008C09E7" w:rsidR="002814C8" w:rsidTr="008C09E7" w14:paraId="5D721C75" w14:textId="77777777">
        <w:tc>
          <w:tcPr>
            <w:tcW w:w="1452" w:type="dxa"/>
            <w:vAlign w:val="center"/>
          </w:tcPr>
          <w:p w:rsidRPr="008C09E7" w:rsidR="002814C8" w:rsidP="001A152C" w:rsidRDefault="002814C8" w14:paraId="05438058" w14:textId="77777777">
            <w:pPr>
              <w:ind w:firstLine="0"/>
              <w:rPr>
                <w:rFonts w:cs="Arial"/>
                <w:szCs w:val="22"/>
              </w:rPr>
            </w:pPr>
            <w:r>
              <w:rPr>
                <w:rStyle w:val="VerbatimChar"/>
                <w:rFonts w:ascii="Arial" w:hAnsi="Arial" w:cs="Arial"/>
                <w:sz w:val="22"/>
                <w:szCs w:val="22"/>
                <w:lang w:eastAsia="en-US"/>
              </w:rPr>
              <w:t>web</w:t>
            </w:r>
          </w:p>
        </w:tc>
        <w:tc>
          <w:tcPr>
            <w:tcW w:w="2409" w:type="dxa"/>
            <w:vAlign w:val="center"/>
          </w:tcPr>
          <w:p w:rsidRPr="008C09E7" w:rsidR="002814C8" w:rsidP="001A152C" w:rsidRDefault="002814C8" w14:paraId="099F6F23" w14:textId="77777777">
            <w:pPr>
              <w:ind w:firstLine="0"/>
              <w:rPr>
                <w:rFonts w:cs="Arial"/>
                <w:szCs w:val="22"/>
                <w:lang w:val="en-US"/>
              </w:rPr>
            </w:pPr>
            <w:r>
              <w:rPr>
                <w:rFonts w:cs="Arial"/>
                <w:szCs w:val="22"/>
                <w:lang w:val="en-US" w:eastAsia="en-US"/>
              </w:rPr>
              <w:t>python:3.12-slim + Django 5.2 LTS + gunicorn</w:t>
            </w:r>
          </w:p>
        </w:tc>
        <w:tc>
          <w:tcPr>
            <w:tcW w:w="1477" w:type="dxa"/>
            <w:vAlign w:val="center"/>
          </w:tcPr>
          <w:p w:rsidRPr="008C09E7" w:rsidR="002814C8" w:rsidP="001A152C" w:rsidRDefault="002814C8" w14:paraId="447749E9" w14:textId="77777777">
            <w:pPr>
              <w:ind w:firstLine="0"/>
              <w:rPr>
                <w:rFonts w:cs="Arial"/>
                <w:szCs w:val="22"/>
              </w:rPr>
            </w:pPr>
            <w:r>
              <w:rPr>
                <w:rFonts w:cs="Arial"/>
                <w:szCs w:val="22"/>
                <w:lang w:eastAsia="en-US"/>
              </w:rPr>
              <w:t>app, pg_net</w:t>
            </w:r>
          </w:p>
        </w:tc>
        <w:tc>
          <w:tcPr>
            <w:tcW w:w="4022" w:type="dxa"/>
            <w:vAlign w:val="center"/>
          </w:tcPr>
          <w:p w:rsidRPr="008C09E7" w:rsidR="002814C8" w:rsidP="001A152C" w:rsidRDefault="002814C8" w14:paraId="2F5B5254" w14:textId="77777777">
            <w:pPr>
              <w:ind w:firstLine="0"/>
              <w:rPr>
                <w:rFonts w:cs="Arial"/>
                <w:szCs w:val="22"/>
              </w:rPr>
            </w:pPr>
            <w:r>
              <w:rPr>
                <w:rFonts w:cs="Arial"/>
                <w:szCs w:val="22"/>
                <w:lang w:eastAsia="en-US"/>
              </w:rPr>
              <w:t>Vistas, casos de uso y núcleo</w:t>
            </w:r>
          </w:p>
        </w:tc>
      </w:tr>
      <w:tr w:rsidRPr="008C09E7" w:rsidR="002814C8" w:rsidTr="008C09E7" w14:paraId="0CFE3B3C" w14:textId="77777777">
        <w:tc>
          <w:tcPr>
            <w:tcW w:w="1452" w:type="dxa"/>
            <w:vAlign w:val="center"/>
          </w:tcPr>
          <w:p w:rsidRPr="008C09E7" w:rsidR="002814C8" w:rsidP="001A152C" w:rsidRDefault="002814C8" w14:paraId="7DBA9A54" w14:textId="77777777">
            <w:pPr>
              <w:ind w:firstLine="0"/>
              <w:rPr>
                <w:rFonts w:cs="Arial"/>
                <w:szCs w:val="22"/>
              </w:rPr>
            </w:pPr>
            <w:r>
              <w:rPr>
                <w:rStyle w:val="VerbatimChar"/>
                <w:rFonts w:ascii="Arial" w:hAnsi="Arial" w:cs="Arial"/>
                <w:sz w:val="22"/>
                <w:szCs w:val="22"/>
                <w:lang w:eastAsia="en-US"/>
              </w:rPr>
              <w:t>worker</w:t>
            </w:r>
          </w:p>
        </w:tc>
        <w:tc>
          <w:tcPr>
            <w:tcW w:w="2409" w:type="dxa"/>
            <w:vAlign w:val="center"/>
          </w:tcPr>
          <w:p w:rsidRPr="008C09E7" w:rsidR="002814C8" w:rsidP="001A152C" w:rsidRDefault="002814C8" w14:paraId="7ABF82F2" w14:textId="77777777">
            <w:pPr>
              <w:ind w:firstLine="0"/>
              <w:rPr>
                <w:rFonts w:cs="Arial"/>
                <w:szCs w:val="22"/>
              </w:rPr>
            </w:pPr>
            <w:r>
              <w:rPr>
                <w:rFonts w:cs="Arial"/>
                <w:szCs w:val="22"/>
                <w:lang w:eastAsia="en-US"/>
              </w:rPr>
              <w:t xml:space="preserve">La misma imagen que </w:t>
            </w:r>
            <w:r>
              <w:rPr>
                <w:rStyle w:val="VerbatimChar"/>
                <w:rFonts w:ascii="Arial" w:hAnsi="Arial" w:cs="Arial"/>
                <w:sz w:val="22"/>
                <w:szCs w:val="22"/>
                <w:lang w:eastAsia="en-US"/>
              </w:rPr>
              <w:t>web</w:t>
            </w:r>
          </w:p>
        </w:tc>
        <w:tc>
          <w:tcPr>
            <w:tcW w:w="1477" w:type="dxa"/>
            <w:vAlign w:val="center"/>
          </w:tcPr>
          <w:p w:rsidRPr="008C09E7" w:rsidR="002814C8" w:rsidP="001A152C" w:rsidRDefault="002814C8" w14:paraId="200F76A0" w14:textId="77777777">
            <w:pPr>
              <w:ind w:firstLine="0"/>
              <w:rPr>
                <w:rFonts w:cs="Arial"/>
                <w:szCs w:val="22"/>
              </w:rPr>
            </w:pPr>
            <w:r>
              <w:rPr>
                <w:rFonts w:cs="Arial"/>
                <w:szCs w:val="22"/>
                <w:lang w:eastAsia="en-US"/>
              </w:rPr>
              <w:t>app, pg_net</w:t>
            </w:r>
          </w:p>
        </w:tc>
        <w:tc>
          <w:tcPr>
            <w:tcW w:w="4022" w:type="dxa"/>
            <w:vAlign w:val="center"/>
          </w:tcPr>
          <w:p w:rsidRPr="008C09E7" w:rsidR="002814C8" w:rsidP="001A152C" w:rsidRDefault="002814C8" w14:paraId="0C46A395" w14:textId="77777777">
            <w:pPr>
              <w:ind w:firstLine="0"/>
              <w:rPr>
                <w:rFonts w:cs="Arial"/>
                <w:szCs w:val="22"/>
              </w:rPr>
            </w:pPr>
            <w:r>
              <w:rPr>
                <w:rFonts w:cs="Arial"/>
                <w:szCs w:val="22"/>
                <w:lang w:eastAsia="en-US"/>
              </w:rPr>
              <w:t>Bandeja de salida (incluida la subida de soportes), sincronización cada 5 minutos y exportación de auditoría al volumen exportes</w:t>
            </w:r>
          </w:p>
        </w:tc>
      </w:tr>
      <w:tr w:rsidRPr="008C09E7" w:rsidR="002814C8" w:rsidTr="008C09E7" w14:paraId="4915FBB6" w14:textId="77777777">
        <w:tc>
          <w:tcPr>
            <w:tcW w:w="1452" w:type="dxa"/>
            <w:vAlign w:val="center"/>
          </w:tcPr>
          <w:p w:rsidRPr="008C09E7" w:rsidR="002814C8" w:rsidP="001A152C" w:rsidRDefault="002814C8" w14:paraId="103337CE" w14:textId="77777777">
            <w:pPr>
              <w:ind w:firstLine="0"/>
              <w:rPr>
                <w:rFonts w:cs="Arial"/>
                <w:szCs w:val="22"/>
              </w:rPr>
            </w:pPr>
            <w:r>
              <w:rPr>
                <w:rStyle w:val="VerbatimChar"/>
                <w:rFonts w:ascii="Arial" w:hAnsi="Arial" w:cs="Arial"/>
                <w:sz w:val="22"/>
                <w:szCs w:val="22"/>
                <w:lang w:eastAsia="en-US"/>
              </w:rPr>
              <w:t>glpi</w:t>
            </w:r>
          </w:p>
        </w:tc>
        <w:tc>
          <w:tcPr>
            <w:tcW w:w="2409" w:type="dxa"/>
            <w:vAlign w:val="center"/>
          </w:tcPr>
          <w:p w:rsidRPr="008C09E7" w:rsidR="002814C8" w:rsidP="001A152C" w:rsidRDefault="002814C8" w14:paraId="17F0867F" w14:textId="77777777">
            <w:pPr>
              <w:ind w:firstLine="0"/>
              <w:rPr>
                <w:rFonts w:cs="Arial"/>
                <w:szCs w:val="22"/>
              </w:rPr>
            </w:pPr>
            <w:r>
              <w:rPr>
                <w:rFonts w:cs="Arial"/>
                <w:szCs w:val="22"/>
                <w:lang w:eastAsia="en-US"/>
              </w:rPr>
              <w:t>GLPI 11.0.11 (oficial)</w:t>
            </w:r>
          </w:p>
        </w:tc>
        <w:tc>
          <w:tcPr>
            <w:tcW w:w="1477" w:type="dxa"/>
            <w:vAlign w:val="center"/>
          </w:tcPr>
          <w:p w:rsidRPr="008C09E7" w:rsidR="002814C8" w:rsidP="001A152C" w:rsidRDefault="002814C8" w14:paraId="01647382" w14:textId="77777777">
            <w:pPr>
              <w:ind w:firstLine="0"/>
              <w:rPr>
                <w:rFonts w:cs="Arial"/>
                <w:szCs w:val="22"/>
              </w:rPr>
            </w:pPr>
            <w:r>
              <w:rPr>
                <w:rFonts w:cs="Arial"/>
                <w:szCs w:val="22"/>
                <w:lang w:eastAsia="en-US"/>
              </w:rPr>
              <w:t>app, db_net</w:t>
            </w:r>
          </w:p>
        </w:tc>
        <w:tc>
          <w:tcPr>
            <w:tcW w:w="4022" w:type="dxa"/>
            <w:vAlign w:val="center"/>
          </w:tcPr>
          <w:p w:rsidRPr="008C09E7" w:rsidR="002814C8" w:rsidP="001A152C" w:rsidRDefault="002814C8" w14:paraId="05AFECA4" w14:textId="77777777">
            <w:pPr>
              <w:ind w:firstLine="0"/>
              <w:rPr>
                <w:rFonts w:cs="Arial"/>
                <w:szCs w:val="22"/>
              </w:rPr>
            </w:pPr>
            <w:r>
              <w:rPr>
                <w:rFonts w:cs="Arial"/>
                <w:szCs w:val="22"/>
                <w:lang w:eastAsia="en-US"/>
              </w:rPr>
              <w:t>Colas, SLA, inventario y licencias</w:t>
            </w:r>
          </w:p>
        </w:tc>
      </w:tr>
      <w:tr w:rsidRPr="008C09E7" w:rsidR="002814C8" w:rsidTr="008C09E7" w14:paraId="5BAECCC4" w14:textId="77777777">
        <w:tc>
          <w:tcPr>
            <w:tcW w:w="1452" w:type="dxa"/>
            <w:vAlign w:val="center"/>
          </w:tcPr>
          <w:p w:rsidRPr="008C09E7" w:rsidR="002814C8" w:rsidP="001A152C" w:rsidRDefault="002814C8" w14:paraId="6B6659ED" w14:textId="77777777">
            <w:pPr>
              <w:ind w:firstLine="0"/>
              <w:rPr>
                <w:rFonts w:cs="Arial"/>
                <w:szCs w:val="22"/>
              </w:rPr>
            </w:pPr>
            <w:r>
              <w:rPr>
                <w:rStyle w:val="VerbatimChar"/>
                <w:rFonts w:ascii="Arial" w:hAnsi="Arial" w:cs="Arial"/>
                <w:sz w:val="22"/>
                <w:szCs w:val="22"/>
                <w:lang w:eastAsia="en-US"/>
              </w:rPr>
              <w:t>mariadb</w:t>
            </w:r>
          </w:p>
        </w:tc>
        <w:tc>
          <w:tcPr>
            <w:tcW w:w="2409" w:type="dxa"/>
            <w:vAlign w:val="center"/>
          </w:tcPr>
          <w:p w:rsidRPr="008C09E7" w:rsidR="002814C8" w:rsidP="001A152C" w:rsidRDefault="002814C8" w14:paraId="5094CDC3" w14:textId="77777777">
            <w:pPr>
              <w:ind w:firstLine="0"/>
              <w:rPr>
                <w:rFonts w:cs="Arial"/>
                <w:szCs w:val="22"/>
              </w:rPr>
            </w:pPr>
            <w:r>
              <w:rPr>
                <w:rFonts w:cs="Arial"/>
                <w:szCs w:val="22"/>
                <w:lang w:eastAsia="en-US"/>
              </w:rPr>
              <w:t>mariadb:11.4</w:t>
            </w:r>
          </w:p>
        </w:tc>
        <w:tc>
          <w:tcPr>
            <w:tcW w:w="1477" w:type="dxa"/>
            <w:vAlign w:val="center"/>
          </w:tcPr>
          <w:p w:rsidRPr="008C09E7" w:rsidR="002814C8" w:rsidP="001A152C" w:rsidRDefault="002814C8" w14:paraId="77A684A2" w14:textId="77777777">
            <w:pPr>
              <w:ind w:firstLine="0"/>
              <w:rPr>
                <w:rFonts w:cs="Arial"/>
                <w:szCs w:val="22"/>
              </w:rPr>
            </w:pPr>
            <w:r>
              <w:rPr>
                <w:rFonts w:cs="Arial"/>
                <w:szCs w:val="22"/>
                <w:lang w:eastAsia="en-US"/>
              </w:rPr>
              <w:t>db_net</w:t>
            </w:r>
          </w:p>
        </w:tc>
        <w:tc>
          <w:tcPr>
            <w:tcW w:w="4022" w:type="dxa"/>
            <w:vAlign w:val="center"/>
          </w:tcPr>
          <w:p w:rsidRPr="008C09E7" w:rsidR="002814C8" w:rsidP="001A152C" w:rsidRDefault="002814C8" w14:paraId="4A3B300A" w14:textId="77777777">
            <w:pPr>
              <w:ind w:firstLine="0"/>
              <w:rPr>
                <w:rFonts w:cs="Arial"/>
                <w:szCs w:val="22"/>
              </w:rPr>
            </w:pPr>
            <w:r>
              <w:rPr>
                <w:rFonts w:cs="Arial"/>
                <w:szCs w:val="22"/>
                <w:lang w:eastAsia="en-US"/>
              </w:rPr>
              <w:t>Base de datos de GLPI</w:t>
            </w:r>
          </w:p>
        </w:tc>
      </w:tr>
      <w:tr w:rsidRPr="008C09E7" w:rsidR="002814C8" w:rsidTr="008C09E7" w14:paraId="6DEFEF32" w14:textId="77777777">
        <w:tc>
          <w:tcPr>
            <w:tcW w:w="1452" w:type="dxa"/>
            <w:tcBorders>
              <w:bottom w:val="single" w:color="auto" w:sz="4" w:space="0"/>
            </w:tcBorders>
            <w:vAlign w:val="center"/>
          </w:tcPr>
          <w:p w:rsidRPr="008C09E7" w:rsidR="002814C8" w:rsidP="001A152C" w:rsidRDefault="002814C8" w14:paraId="73675ED2" w14:textId="77777777">
            <w:pPr>
              <w:ind w:firstLine="0"/>
              <w:rPr>
                <w:rFonts w:cs="Arial"/>
                <w:szCs w:val="22"/>
              </w:rPr>
            </w:pPr>
            <w:r>
              <w:rPr>
                <w:rStyle w:val="VerbatimChar"/>
                <w:rFonts w:ascii="Arial" w:hAnsi="Arial" w:cs="Arial"/>
                <w:sz w:val="22"/>
                <w:szCs w:val="22"/>
                <w:lang w:eastAsia="en-US"/>
              </w:rPr>
              <w:t>postgres</w:t>
            </w:r>
          </w:p>
        </w:tc>
        <w:tc>
          <w:tcPr>
            <w:tcW w:w="2409" w:type="dxa"/>
            <w:tcBorders>
              <w:bottom w:val="single" w:color="auto" w:sz="4" w:space="0"/>
            </w:tcBorders>
            <w:vAlign w:val="center"/>
          </w:tcPr>
          <w:p w:rsidRPr="008C09E7" w:rsidR="002814C8" w:rsidP="001A152C" w:rsidRDefault="002814C8" w14:paraId="684308F9" w14:textId="77777777">
            <w:pPr>
              <w:ind w:firstLine="0"/>
              <w:rPr>
                <w:rFonts w:cs="Arial"/>
                <w:szCs w:val="22"/>
              </w:rPr>
            </w:pPr>
            <w:r>
              <w:rPr>
                <w:rFonts w:cs="Arial"/>
                <w:szCs w:val="22"/>
                <w:lang w:eastAsia="en-US"/>
              </w:rPr>
              <w:t>postgres:17</w:t>
            </w:r>
          </w:p>
        </w:tc>
        <w:tc>
          <w:tcPr>
            <w:tcW w:w="1477" w:type="dxa"/>
            <w:tcBorders>
              <w:bottom w:val="single" w:color="auto" w:sz="4" w:space="0"/>
            </w:tcBorders>
            <w:vAlign w:val="center"/>
          </w:tcPr>
          <w:p w:rsidRPr="008C09E7" w:rsidR="002814C8" w:rsidP="001A152C" w:rsidRDefault="002814C8" w14:paraId="7819C85F" w14:textId="77777777">
            <w:pPr>
              <w:ind w:firstLine="0"/>
              <w:rPr>
                <w:rFonts w:cs="Arial"/>
                <w:szCs w:val="22"/>
              </w:rPr>
            </w:pPr>
            <w:r>
              <w:rPr>
                <w:rFonts w:cs="Arial"/>
                <w:szCs w:val="22"/>
                <w:lang w:eastAsia="en-US"/>
              </w:rPr>
              <w:t>pg_net</w:t>
            </w:r>
          </w:p>
        </w:tc>
        <w:tc>
          <w:tcPr>
            <w:tcW w:w="4022" w:type="dxa"/>
            <w:tcBorders>
              <w:bottom w:val="single" w:color="auto" w:sz="4" w:space="0"/>
            </w:tcBorders>
            <w:vAlign w:val="center"/>
          </w:tcPr>
          <w:p w:rsidRPr="008C09E7" w:rsidR="002814C8" w:rsidP="001A152C" w:rsidRDefault="002814C8" w14:paraId="189D670C" w14:textId="77777777">
            <w:pPr>
              <w:ind w:firstLine="0"/>
              <w:rPr>
                <w:rFonts w:cs="Arial"/>
                <w:szCs w:val="22"/>
              </w:rPr>
            </w:pPr>
            <w:r>
              <w:rPr>
                <w:rFonts w:cs="Arial"/>
                <w:szCs w:val="22"/>
                <w:lang w:eastAsia="en-US"/>
              </w:rPr>
              <w:t>Base de datos de la aplicación (esquema app)</w:t>
            </w:r>
          </w:p>
        </w:tc>
      </w:tr>
    </w:tbl>
    <w:p w:rsidR="00A026BA" w:rsidP="58F4D303" w:rsidRDefault="00A026BA" w14:paraId="32E49370" w14:textId="77777777">
      <w:pPr>
        <w:jc w:val="center"/>
      </w:pPr>
    </w:p>
    <w:p w:rsidRPr="009D4A8B" w:rsidR="007746C5" w:rsidP="009D4A8B" w:rsidRDefault="009D4A8B" w14:paraId="635FF9F9" w14:textId="0490FB67">
      <w:pPr>
        <w:ind w:firstLine="0"/>
        <w:rPr>
          <w:b/>
          <w:bCs/>
        </w:rPr>
      </w:pPr>
      <w:r>
        <w:rPr>
          <w:b/>
          <w:bCs/>
        </w:rPr>
        <w:t>Dominios y certificados</w:t>
      </w:r>
    </w:p>
    <w:p w:rsidR="00A026BA" w:rsidP="007746C5" w:rsidRDefault="007746C5" w14:paraId="2103B7EE" w14:textId="092CD3AB">
      <w:pPr>
        <w:ind w:firstLine="0"/>
      </w:pPr>
      <w:r>
        <w:t>En la máquina local se usan los nombres app.localhost y glpi.localhost, que el archivo hosts del equipo resuelve a 127.0.0.1. BunkerWeb genera un certificado autofirmado y el navegador muestra una advertencia que se acepta una vez. No se usa dominio público ni Let’s Encrypt.</w:t>
      </w:r>
    </w:p>
    <w:p w:rsidR="00A026BA" w:rsidP="00766266" w:rsidRDefault="00766266" w14:paraId="532CFFEE" w14:textId="3BE61155">
      <w:pPr>
        <w:ind w:firstLine="0"/>
        <w:rPr>
          <w:b/>
          <w:bCs/>
        </w:rPr>
      </w:pPr>
      <w:r>
        <w:rPr>
          <w:b/>
          <w:bCs/>
        </w:rPr>
        <w:t>Costo estimado</w:t>
      </w:r>
    </w:p>
    <w:p w:rsidR="008120ED" w:rsidP="008120ED" w:rsidRDefault="00B073B0" w14:paraId="218624FD" w14:textId="32C0393A">
      <w:r>
        <w:t xml:space="preserve">En la </w:t>
      </w:r>
      <w:r>
        <w:rPr>
          <w:b/>
          <w:bCs/>
        </w:rPr>
        <w:t>Tabla 34</w:t>
      </w:r>
      <w:r>
        <w:t xml:space="preserve"> se desglosa el costo del entorno local, que no requiere pagos por infraestructura:</w:t>
      </w:r>
    </w:p>
    <w:p w:rsidRPr="00795A0B" w:rsidR="00B073B0" w:rsidP="00B073B0" w:rsidRDefault="00B073B0" w14:paraId="5803943A" w14:textId="5BB1AC45">
      <w:pPr>
        <w:ind w:firstLine="708"/>
        <w:rPr>
          <w:b/>
          <w:bCs/>
        </w:rPr>
      </w:pPr>
      <w:r>
        <w:rPr>
          <w:b/>
          <w:bCs/>
        </w:rPr>
        <w:t>Tabla 34</w:t>
      </w:r>
    </w:p>
    <w:p w:rsidR="00B073B0" w:rsidP="00B073B0" w:rsidRDefault="004F6F3A" w14:paraId="1C5A574E" w14:textId="1A22A8A8">
      <w:r>
        <w:rPr>
          <w:i/>
          <w:iCs/>
        </w:rPr>
        <w:t>Desglose de valores para los recursos que componen la aplicación SSGUI</w:t>
      </w:r>
    </w:p>
    <w:p w:rsidR="00B073B0" w:rsidP="008120ED" w:rsidRDefault="00B073B0" w14:paraId="7915E51D" w14:textId="77777777"/>
    <w:tbl>
      <w:tblPr>
        <w:tblStyle w:val="Table"/>
        <w:tblW w:w="5000" w:type="pct"/>
        <w:tblInd w:w="108" w:type="dxa"/>
        <w:tblLayout w:type="fixed"/>
        <w:tblLook w:val="0020" w:firstRow="1" w:lastRow="0" w:firstColumn="0" w:lastColumn="0" w:noHBand="0" w:noVBand="0"/>
      </w:tblPr>
      <w:tblGrid>
        <w:gridCol w:w="3531"/>
        <w:gridCol w:w="3048"/>
        <w:gridCol w:w="3051"/>
      </w:tblGrid>
      <w:tr w:rsidRPr="008120ED" w:rsidR="008120ED" w:rsidTr="008120ED" w14:paraId="25D18A93" w14:textId="77777777">
        <w:trPr>
          <w:cnfStyle w:val="100000000000" w:firstRow="1" w:lastRow="0" w:firstColumn="0" w:lastColumn="0" w:oddVBand="0" w:evenVBand="0" w:oddHBand="0" w:evenHBand="0" w:firstRowFirstColumn="0" w:firstRowLastColumn="0" w:lastRowFirstColumn="0" w:lastRowLastColumn="0"/>
          <w:tblHeader/>
        </w:trPr>
        <w:tc>
          <w:tcPr>
            <w:tcW w:w="3432" w:type="dxa"/>
            <w:tcBorders>
              <w:top w:val="single" w:color="auto" w:sz="4" w:space="0"/>
              <w:bottom w:val="single" w:color="auto" w:sz="4" w:space="0"/>
            </w:tcBorders>
            <w:vAlign w:val="center"/>
          </w:tcPr>
          <w:p w:rsidRPr="008120ED" w:rsidR="008120ED" w:rsidP="008120ED" w:rsidRDefault="008120ED" w14:paraId="3245BD3A" w14:textId="77777777">
            <w:pPr>
              <w:pStyle w:val="Compact"/>
              <w:rPr>
                <w:rFonts w:ascii="Arial" w:hAnsi="Arial" w:cs="Arial"/>
                <w:sz w:val="18"/>
                <w:szCs w:val="18"/>
              </w:rPr>
            </w:pPr>
            <w:r>
              <w:rPr>
                <w:rFonts w:ascii="Arial" w:hAnsi="Arial" w:cs="Arial"/>
                <w:b/>
                <w:sz w:val="18"/>
                <w:szCs w:val="18"/>
                <w:lang w:eastAsia="en-US"/>
              </w:rPr>
              <w:t>Recurso</w:t>
            </w:r>
          </w:p>
        </w:tc>
        <w:tc>
          <w:tcPr>
            <w:tcW w:w="2963" w:type="dxa"/>
            <w:tcBorders>
              <w:top w:val="single" w:color="auto" w:sz="4" w:space="0"/>
              <w:bottom w:val="single" w:color="auto" w:sz="4" w:space="0"/>
            </w:tcBorders>
            <w:vAlign w:val="center"/>
          </w:tcPr>
          <w:p w:rsidRPr="008120ED" w:rsidR="008120ED" w:rsidP="008120ED" w:rsidRDefault="008120ED" w14:paraId="38792034" w14:textId="77777777">
            <w:pPr>
              <w:pStyle w:val="Compact"/>
              <w:rPr>
                <w:rFonts w:ascii="Arial" w:hAnsi="Arial" w:cs="Arial"/>
                <w:sz w:val="18"/>
                <w:szCs w:val="18"/>
              </w:rPr>
            </w:pPr>
            <w:r>
              <w:rPr>
                <w:rFonts w:ascii="Arial" w:hAnsi="Arial" w:cs="Arial"/>
                <w:b/>
                <w:sz w:val="18"/>
                <w:szCs w:val="18"/>
                <w:lang w:eastAsia="en-US"/>
              </w:rPr>
              <w:t>Supuesto</w:t>
            </w:r>
          </w:p>
        </w:tc>
        <w:tc>
          <w:tcPr>
            <w:tcW w:w="2965" w:type="dxa"/>
            <w:tcBorders>
              <w:top w:val="single" w:color="auto" w:sz="4" w:space="0"/>
              <w:bottom w:val="single" w:color="auto" w:sz="4" w:space="0"/>
            </w:tcBorders>
            <w:vAlign w:val="center"/>
          </w:tcPr>
          <w:p w:rsidRPr="008120ED" w:rsidR="008120ED" w:rsidP="008120ED" w:rsidRDefault="008120ED" w14:paraId="19D54555" w14:textId="77777777">
            <w:pPr>
              <w:pStyle w:val="Compact"/>
              <w:rPr>
                <w:rFonts w:ascii="Arial" w:hAnsi="Arial" w:cs="Arial"/>
                <w:sz w:val="18"/>
                <w:szCs w:val="18"/>
              </w:rPr>
            </w:pPr>
            <w:r>
              <w:rPr>
                <w:rFonts w:ascii="Arial" w:hAnsi="Arial" w:cs="Arial"/>
                <w:b/>
                <w:sz w:val="18"/>
                <w:szCs w:val="18"/>
                <w:lang w:eastAsia="en-US"/>
              </w:rPr>
              <w:t>Costo mensual aproximado</w:t>
            </w:r>
          </w:p>
        </w:tc>
      </w:tr>
      <w:tr w:rsidRPr="008120ED" w:rsidR="008120ED" w:rsidTr="008120ED" w14:paraId="5B920173" w14:textId="77777777">
        <w:tc>
          <w:tcPr>
            <w:tcW w:w="3432" w:type="dxa"/>
            <w:tcBorders>
              <w:top w:val="single" w:color="auto" w:sz="4" w:space="0"/>
            </w:tcBorders>
            <w:vAlign w:val="center"/>
          </w:tcPr>
          <w:p w:rsidRPr="008120ED" w:rsidR="008120ED" w:rsidP="008120ED" w:rsidRDefault="008120ED" w14:paraId="72BDE1D2" w14:textId="77777777">
            <w:pPr>
              <w:pStyle w:val="Compact"/>
              <w:rPr>
                <w:rFonts w:ascii="Arial" w:hAnsi="Arial" w:cs="Arial"/>
                <w:sz w:val="18"/>
                <w:szCs w:val="18"/>
              </w:rPr>
            </w:pPr>
            <w:r>
              <w:rPr>
                <w:rFonts w:ascii="Arial" w:hAnsi="Arial" w:cs="Arial"/>
                <w:sz w:val="18"/>
                <w:szCs w:val="18"/>
                <w:lang w:eastAsia="en-US"/>
              </w:rPr>
              <w:t>Máquina local</w:t>
            </w:r>
          </w:p>
        </w:tc>
        <w:tc>
          <w:tcPr>
            <w:tcW w:w="2963" w:type="dxa"/>
            <w:tcBorders>
              <w:top w:val="single" w:color="auto" w:sz="4" w:space="0"/>
            </w:tcBorders>
            <w:vAlign w:val="center"/>
          </w:tcPr>
          <w:p w:rsidRPr="008120ED" w:rsidR="008120ED" w:rsidP="008120ED" w:rsidRDefault="008120ED" w14:paraId="798D2CDF" w14:textId="77777777">
            <w:pPr>
              <w:pStyle w:val="Compact"/>
              <w:rPr>
                <w:rFonts w:ascii="Arial" w:hAnsi="Arial" w:cs="Arial"/>
                <w:sz w:val="18"/>
                <w:szCs w:val="18"/>
              </w:rPr>
            </w:pPr>
            <w:r>
              <w:rPr>
                <w:rFonts w:ascii="Arial" w:hAnsi="Arial" w:cs="Arial"/>
                <w:sz w:val="18"/>
                <w:szCs w:val="18"/>
                <w:lang w:eastAsia="en-US"/>
              </w:rPr>
              <w:t>Equipo existente con Docker Desktop</w:t>
            </w:r>
          </w:p>
        </w:tc>
        <w:tc>
          <w:tcPr>
            <w:tcW w:w="2965" w:type="dxa"/>
            <w:tcBorders>
              <w:top w:val="single" w:color="auto" w:sz="4" w:space="0"/>
            </w:tcBorders>
            <w:vAlign w:val="center"/>
          </w:tcPr>
          <w:p w:rsidRPr="008120ED" w:rsidR="008120ED" w:rsidP="008120ED" w:rsidRDefault="008120ED" w14:paraId="37FF6352" w14:textId="77777777">
            <w:pPr>
              <w:pStyle w:val="Compact"/>
              <w:rPr>
                <w:rFonts w:ascii="Arial" w:hAnsi="Arial" w:cs="Arial"/>
                <w:sz w:val="18"/>
                <w:szCs w:val="18"/>
              </w:rPr>
            </w:pPr>
            <w:r>
              <w:rPr>
                <w:rFonts w:ascii="Arial" w:hAnsi="Arial" w:cs="Arial"/>
                <w:sz w:val="18"/>
                <w:szCs w:val="18"/>
                <w:lang w:eastAsia="en-US"/>
              </w:rPr>
              <w:t>USD 0</w:t>
            </w:r>
          </w:p>
        </w:tc>
      </w:tr>
      <w:tr w:rsidRPr="008120ED" w:rsidR="008120ED" w:rsidTr="008120ED" w14:paraId="34D82728" w14:textId="77777777">
        <w:tc>
          <w:tcPr>
            <w:tcW w:w="3432" w:type="dxa"/>
            <w:vAlign w:val="center"/>
          </w:tcPr>
          <w:p w:rsidRPr="008120ED" w:rsidR="008120ED" w:rsidP="008120ED" w:rsidRDefault="008120ED" w14:paraId="0B4E8F9E" w14:textId="77777777">
            <w:pPr>
              <w:pStyle w:val="Compact"/>
              <w:rPr>
                <w:rFonts w:ascii="Arial" w:hAnsi="Arial" w:cs="Arial"/>
                <w:sz w:val="18"/>
                <w:szCs w:val="18"/>
              </w:rPr>
            </w:pPr>
            <w:r>
              <w:rPr>
                <w:rFonts w:ascii="Arial" w:hAnsi="Arial" w:cs="Arial"/>
                <w:sz w:val="18"/>
                <w:szCs w:val="18"/>
                <w:lang w:eastAsia="en-US"/>
              </w:rPr>
              <w:t>Volúmenes Docker</w:t>
            </w:r>
          </w:p>
        </w:tc>
        <w:tc>
          <w:tcPr>
            <w:tcW w:w="2963" w:type="dxa"/>
            <w:vAlign w:val="center"/>
          </w:tcPr>
          <w:p w:rsidRPr="008120ED" w:rsidR="008120ED" w:rsidP="008120ED" w:rsidRDefault="008120ED" w14:paraId="5FE85705" w14:textId="77777777">
            <w:pPr>
              <w:pStyle w:val="Compact"/>
              <w:rPr>
                <w:rFonts w:ascii="Arial" w:hAnsi="Arial" w:cs="Arial"/>
                <w:sz w:val="18"/>
                <w:szCs w:val="18"/>
              </w:rPr>
            </w:pPr>
            <w:r>
              <w:rPr>
                <w:rFonts w:ascii="Arial" w:hAnsi="Arial" w:cs="Arial"/>
                <w:sz w:val="18"/>
                <w:szCs w:val="18"/>
                <w:lang w:eastAsia="en-US"/>
              </w:rPr>
              <w:t>Disco del equipo</w:t>
            </w:r>
          </w:p>
        </w:tc>
        <w:tc>
          <w:tcPr>
            <w:tcW w:w="2965" w:type="dxa"/>
            <w:vAlign w:val="center"/>
          </w:tcPr>
          <w:p w:rsidRPr="008120ED" w:rsidR="008120ED" w:rsidP="008120ED" w:rsidRDefault="008120ED" w14:paraId="6F5F449D" w14:textId="77777777">
            <w:pPr>
              <w:pStyle w:val="Compact"/>
              <w:rPr>
                <w:rFonts w:ascii="Arial" w:hAnsi="Arial" w:cs="Arial"/>
                <w:sz w:val="18"/>
                <w:szCs w:val="18"/>
              </w:rPr>
            </w:pPr>
            <w:r>
              <w:rPr>
                <w:rFonts w:ascii="Arial" w:hAnsi="Arial" w:cs="Arial"/>
                <w:sz w:val="18"/>
                <w:szCs w:val="18"/>
                <w:lang w:eastAsia="en-US"/>
              </w:rPr>
              <w:t>USD 0</w:t>
            </w:r>
          </w:p>
        </w:tc>
      </w:tr>
      <w:tr w:rsidRPr="008120ED" w:rsidR="008120ED" w:rsidTr="008120ED" w14:paraId="15BD0FD0" w14:textId="77777777">
        <w:tc>
          <w:tcPr>
            <w:tcW w:w="3432" w:type="dxa"/>
            <w:vAlign w:val="center"/>
          </w:tcPr>
          <w:p w:rsidRPr="008120ED" w:rsidR="008120ED" w:rsidP="008120ED" w:rsidRDefault="008120ED" w14:paraId="63630790" w14:textId="77777777">
            <w:pPr>
              <w:pStyle w:val="Compact"/>
              <w:rPr>
                <w:rFonts w:ascii="Arial" w:hAnsi="Arial" w:cs="Arial"/>
                <w:sz w:val="18"/>
                <w:szCs w:val="18"/>
              </w:rPr>
            </w:pPr>
            <w:r>
              <w:rPr>
                <w:rFonts w:ascii="Arial" w:hAnsi="Arial" w:cs="Arial"/>
                <w:sz w:val="18"/>
                <w:szCs w:val="18"/>
                <w:lang w:eastAsia="en-US"/>
              </w:rPr>
              <w:t>Red</w:t>
            </w:r>
          </w:p>
        </w:tc>
        <w:tc>
          <w:tcPr>
            <w:tcW w:w="2963" w:type="dxa"/>
            <w:vAlign w:val="center"/>
          </w:tcPr>
          <w:p w:rsidRPr="008120ED" w:rsidR="008120ED" w:rsidP="008120ED" w:rsidRDefault="008120ED" w14:paraId="69261DF0" w14:textId="77777777">
            <w:pPr>
              <w:pStyle w:val="Compact"/>
              <w:rPr>
                <w:rFonts w:ascii="Arial" w:hAnsi="Arial" w:cs="Arial"/>
                <w:sz w:val="18"/>
                <w:szCs w:val="18"/>
              </w:rPr>
            </w:pPr>
            <w:r>
              <w:rPr>
                <w:rFonts w:ascii="Arial" w:hAnsi="Arial" w:cs="Arial"/>
                <w:sz w:val="18"/>
                <w:szCs w:val="18"/>
                <w:lang w:eastAsia="en-US"/>
              </w:rPr>
              <w:t>Solo localhost, sin IP pública</w:t>
            </w:r>
          </w:p>
        </w:tc>
        <w:tc>
          <w:tcPr>
            <w:tcW w:w="2965" w:type="dxa"/>
            <w:vAlign w:val="center"/>
          </w:tcPr>
          <w:p w:rsidRPr="008120ED" w:rsidR="008120ED" w:rsidP="008120ED" w:rsidRDefault="008120ED" w14:paraId="76577F56" w14:textId="77777777">
            <w:pPr>
              <w:pStyle w:val="Compact"/>
              <w:rPr>
                <w:rFonts w:ascii="Arial" w:hAnsi="Arial" w:cs="Arial"/>
                <w:sz w:val="18"/>
                <w:szCs w:val="18"/>
              </w:rPr>
            </w:pPr>
            <w:r>
              <w:rPr>
                <w:rFonts w:ascii="Arial" w:hAnsi="Arial" w:cs="Arial"/>
                <w:sz w:val="18"/>
                <w:szCs w:val="18"/>
                <w:lang w:eastAsia="en-US"/>
              </w:rPr>
              <w:t>USD 0</w:t>
            </w:r>
          </w:p>
        </w:tc>
      </w:tr>
      <w:tr w:rsidRPr="008120ED" w:rsidR="008120ED" w:rsidTr="008120ED" w14:paraId="610798E4" w14:textId="77777777">
        <w:tc>
          <w:tcPr>
            <w:tcW w:w="3432" w:type="dxa"/>
            <w:vAlign w:val="center"/>
          </w:tcPr>
          <w:p w:rsidRPr="008120ED" w:rsidR="008120ED" w:rsidP="008120ED" w:rsidRDefault="008120ED" w14:paraId="111464EC" w14:textId="77777777">
            <w:pPr>
              <w:pStyle w:val="Compact"/>
              <w:rPr>
                <w:rFonts w:ascii="Arial" w:hAnsi="Arial" w:cs="Arial"/>
                <w:sz w:val="18"/>
                <w:szCs w:val="18"/>
                <w:lang w:val="en-US"/>
              </w:rPr>
            </w:pPr>
            <w:r>
              <w:rPr>
                <w:rFonts w:ascii="Arial" w:hAnsi="Arial" w:cs="Arial"/>
                <w:sz w:val="18"/>
                <w:szCs w:val="18"/>
                <w:lang w:val="en-US" w:eastAsia="en-US"/>
              </w:rPr>
              <w:t>Secretos, exportes y respaldos</w:t>
            </w:r>
          </w:p>
        </w:tc>
        <w:tc>
          <w:tcPr>
            <w:tcW w:w="2963" w:type="dxa"/>
            <w:vAlign w:val="center"/>
          </w:tcPr>
          <w:p w:rsidRPr="008120ED" w:rsidR="008120ED" w:rsidP="008120ED" w:rsidRDefault="008120ED" w14:paraId="56707AB7" w14:textId="77777777">
            <w:pPr>
              <w:pStyle w:val="Compact"/>
              <w:rPr>
                <w:rFonts w:ascii="Arial" w:hAnsi="Arial" w:cs="Arial"/>
                <w:sz w:val="18"/>
                <w:szCs w:val="18"/>
              </w:rPr>
            </w:pPr>
            <w:r>
              <w:rPr>
                <w:rFonts w:ascii="Arial" w:hAnsi="Arial" w:cs="Arial"/>
                <w:sz w:val="18"/>
                <w:szCs w:val="18"/>
                <w:lang w:eastAsia="en-US"/>
              </w:rPr>
              <w:t>Directorio secrets/ y disco externo</w:t>
            </w:r>
          </w:p>
        </w:tc>
        <w:tc>
          <w:tcPr>
            <w:tcW w:w="2965" w:type="dxa"/>
            <w:vAlign w:val="center"/>
          </w:tcPr>
          <w:p w:rsidRPr="008120ED" w:rsidR="008120ED" w:rsidP="008120ED" w:rsidRDefault="008120ED" w14:paraId="3420952C" w14:textId="77777777">
            <w:pPr>
              <w:pStyle w:val="Compact"/>
              <w:rPr>
                <w:rFonts w:ascii="Arial" w:hAnsi="Arial" w:cs="Arial"/>
                <w:sz w:val="18"/>
                <w:szCs w:val="18"/>
              </w:rPr>
            </w:pPr>
            <w:r>
              <w:rPr>
                <w:rFonts w:ascii="Arial" w:hAnsi="Arial" w:cs="Arial"/>
                <w:sz w:val="18"/>
                <w:szCs w:val="18"/>
                <w:lang w:eastAsia="en-US"/>
              </w:rPr>
              <w:t>USD 0</w:t>
            </w:r>
          </w:p>
        </w:tc>
      </w:tr>
      <w:tr w:rsidRPr="008120ED" w:rsidR="008120ED" w:rsidTr="008120ED" w14:paraId="085FF698" w14:textId="77777777">
        <w:tc>
          <w:tcPr>
            <w:tcW w:w="3432" w:type="dxa"/>
            <w:tcBorders>
              <w:bottom w:val="single" w:color="auto" w:sz="4" w:space="0"/>
            </w:tcBorders>
            <w:vAlign w:val="center"/>
          </w:tcPr>
          <w:p w:rsidRPr="008120ED" w:rsidR="008120ED" w:rsidP="008120ED" w:rsidRDefault="008120ED" w14:paraId="7B814FD8" w14:textId="77777777">
            <w:pPr>
              <w:pStyle w:val="Compact"/>
              <w:rPr>
                <w:rFonts w:ascii="Arial" w:hAnsi="Arial" w:cs="Arial"/>
                <w:sz w:val="18"/>
                <w:szCs w:val="18"/>
              </w:rPr>
            </w:pPr>
            <w:r>
              <w:rPr>
                <w:rFonts w:ascii="Arial" w:hAnsi="Arial" w:cs="Arial"/>
                <w:sz w:val="18"/>
                <w:szCs w:val="18"/>
                <w:lang w:eastAsia="en-US"/>
              </w:rPr>
              <w:t>Supabase</w:t>
            </w:r>
          </w:p>
        </w:tc>
        <w:tc>
          <w:tcPr>
            <w:tcW w:w="2963" w:type="dxa"/>
            <w:tcBorders>
              <w:bottom w:val="single" w:color="auto" w:sz="4" w:space="0"/>
            </w:tcBorders>
            <w:vAlign w:val="center"/>
          </w:tcPr>
          <w:p w:rsidRPr="008120ED" w:rsidR="008120ED" w:rsidP="008120ED" w:rsidRDefault="008120ED" w14:paraId="2AE11CB0" w14:textId="77777777">
            <w:pPr>
              <w:pStyle w:val="Compact"/>
              <w:rPr>
                <w:rFonts w:ascii="Arial" w:hAnsi="Arial" w:cs="Arial"/>
                <w:sz w:val="18"/>
                <w:szCs w:val="18"/>
              </w:rPr>
            </w:pPr>
            <w:r>
              <w:rPr>
                <w:rFonts w:ascii="Arial" w:hAnsi="Arial" w:cs="Arial"/>
                <w:sz w:val="18"/>
                <w:szCs w:val="18"/>
                <w:lang w:eastAsia="en-US"/>
              </w:rPr>
              <w:t>Plan gratuito (solo Auth)</w:t>
            </w:r>
          </w:p>
        </w:tc>
        <w:tc>
          <w:tcPr>
            <w:tcW w:w="2965" w:type="dxa"/>
            <w:tcBorders>
              <w:bottom w:val="single" w:color="auto" w:sz="4" w:space="0"/>
            </w:tcBorders>
            <w:vAlign w:val="center"/>
          </w:tcPr>
          <w:p w:rsidRPr="008120ED" w:rsidR="008120ED" w:rsidP="008120ED" w:rsidRDefault="008120ED" w14:paraId="1916524C" w14:textId="77777777">
            <w:pPr>
              <w:pStyle w:val="Compact"/>
              <w:rPr>
                <w:rFonts w:ascii="Arial" w:hAnsi="Arial" w:cs="Arial"/>
                <w:sz w:val="18"/>
                <w:szCs w:val="18"/>
              </w:rPr>
            </w:pPr>
            <w:r>
              <w:rPr>
                <w:rFonts w:ascii="Arial" w:hAnsi="Arial" w:cs="Arial"/>
                <w:sz w:val="18"/>
                <w:szCs w:val="18"/>
                <w:lang w:eastAsia="en-US"/>
              </w:rPr>
              <w:t>USD 0</w:t>
            </w:r>
          </w:p>
        </w:tc>
      </w:tr>
      <w:tr w:rsidRPr="008120ED" w:rsidR="008120ED" w:rsidTr="008120ED" w14:paraId="363C5E90" w14:textId="77777777">
        <w:tc>
          <w:tcPr>
            <w:tcW w:w="3432" w:type="dxa"/>
            <w:tcBorders>
              <w:top w:val="single" w:color="auto" w:sz="4" w:space="0"/>
              <w:bottom w:val="single" w:color="auto" w:sz="4" w:space="0"/>
            </w:tcBorders>
            <w:vAlign w:val="center"/>
          </w:tcPr>
          <w:p w:rsidRPr="008120ED" w:rsidR="008120ED" w:rsidP="008120ED" w:rsidRDefault="008120ED" w14:paraId="6483D58C" w14:textId="77777777">
            <w:pPr>
              <w:pStyle w:val="Compact"/>
              <w:rPr>
                <w:rFonts w:ascii="Arial" w:hAnsi="Arial" w:cs="Arial"/>
                <w:sz w:val="18"/>
                <w:szCs w:val="18"/>
              </w:rPr>
            </w:pPr>
            <w:r>
              <w:rPr>
                <w:rFonts w:ascii="Arial" w:hAnsi="Arial" w:cs="Arial"/>
                <w:b/>
                <w:bCs/>
                <w:sz w:val="18"/>
                <w:szCs w:val="18"/>
                <w:lang w:eastAsia="en-US"/>
              </w:rPr>
              <w:t>Total</w:t>
            </w:r>
          </w:p>
        </w:tc>
        <w:tc>
          <w:tcPr>
            <w:tcW w:w="2963" w:type="dxa"/>
            <w:tcBorders>
              <w:top w:val="single" w:color="auto" w:sz="4" w:space="0"/>
              <w:bottom w:val="single" w:color="auto" w:sz="4" w:space="0"/>
            </w:tcBorders>
            <w:vAlign w:val="center"/>
          </w:tcPr>
          <w:p w:rsidRPr="008120ED" w:rsidR="008120ED" w:rsidP="008120ED" w:rsidRDefault="008120ED" w14:paraId="30A43BC5" w14:textId="77777777">
            <w:pPr>
              <w:pStyle w:val="Compact"/>
              <w:rPr>
                <w:rFonts w:ascii="Arial" w:hAnsi="Arial" w:cs="Arial"/>
                <w:sz w:val="18"/>
                <w:szCs w:val="18"/>
              </w:rPr>
            </w:pPr>
          </w:p>
        </w:tc>
        <w:tc>
          <w:tcPr>
            <w:tcW w:w="2965" w:type="dxa"/>
            <w:tcBorders>
              <w:top w:val="single" w:color="auto" w:sz="4" w:space="0"/>
              <w:bottom w:val="single" w:color="auto" w:sz="4" w:space="0"/>
            </w:tcBorders>
            <w:vAlign w:val="center"/>
          </w:tcPr>
          <w:p w:rsidRPr="008120ED" w:rsidR="008120ED" w:rsidP="008120ED" w:rsidRDefault="008120ED" w14:paraId="2795BB3A" w14:textId="77777777">
            <w:pPr>
              <w:pStyle w:val="Compact"/>
              <w:rPr>
                <w:rFonts w:ascii="Arial" w:hAnsi="Arial" w:cs="Arial"/>
                <w:sz w:val="18"/>
                <w:szCs w:val="18"/>
              </w:rPr>
            </w:pPr>
            <w:r>
              <w:rPr>
                <w:rFonts w:ascii="Arial" w:hAnsi="Arial" w:cs="Arial"/>
                <w:b/>
                <w:bCs/>
                <w:sz w:val="18"/>
                <w:szCs w:val="18"/>
                <w:lang w:eastAsia="en-US"/>
              </w:rPr>
              <w:t>USD 0 al mes</w:t>
            </w:r>
            <w:bookmarkStart w:name="arquitectura-de-referencia" w:id="30"/>
            <w:bookmarkStart w:name="costo-estimado" w:id="31"/>
            <w:bookmarkEnd w:id="30"/>
            <w:bookmarkEnd w:id="31"/>
          </w:p>
        </w:tc>
      </w:tr>
    </w:tbl>
    <w:p w:rsidRPr="00766266" w:rsidR="008120ED" w:rsidP="00766266" w:rsidRDefault="008120ED" w14:paraId="1F3724A9" w14:textId="3B1C0B0D">
      <w:pPr>
        <w:ind w:firstLine="0"/>
        <w:rPr>
          <w:b/>
          <w:bCs/>
        </w:rPr>
      </w:pPr>
    </w:p>
    <w:p w:rsidRPr="00831C55" w:rsidR="00731CE4" w:rsidP="00831C55" w:rsidRDefault="00731CE4" w14:paraId="0992C933" w14:textId="77777777">
      <w:pPr>
        <w:ind w:firstLine="0"/>
      </w:pPr>
      <w:r>
        <w:rPr>
          <w:b/>
          <w:bCs/>
        </w:rPr>
        <w:t>Supuestos y dependencias</w:t>
      </w:r>
    </w:p>
    <w:p w:rsidR="0C4F8D77" w:rsidP="5439F883" w:rsidRDefault="0C4F8D77" w14:paraId="3D028B2D" w14:textId="55D1D5A3">
      <w:pPr>
        <w:spacing w:before="240" w:after="240"/>
        <w:ind w:firstLine="0"/>
      </w:pPr>
      <w:r>
        <w:t>La siguiente es la lista lo que se da por hecho, como el equipo local o las funciones de GLPI, y qué alternativa se usará por si algo falla.</w:t>
      </w:r>
    </w:p>
    <w:p w:rsidRPr="00795A0B" w:rsidR="005D2AA7" w:rsidP="005D2AA7" w:rsidRDefault="005D2AA7" w14:paraId="36BC9888" w14:textId="3204C9DE">
      <w:pPr>
        <w:ind w:firstLine="708"/>
        <w:rPr>
          <w:b/>
          <w:bCs/>
        </w:rPr>
      </w:pPr>
      <w:r>
        <w:rPr>
          <w:b/>
          <w:bCs/>
        </w:rPr>
        <w:t>Tabla 35</w:t>
      </w:r>
    </w:p>
    <w:p w:rsidR="005D2AA7" w:rsidP="005D2AA7" w:rsidRDefault="005D2AA7" w14:paraId="7C3458CB" w14:textId="5A3A862F">
      <w:r>
        <w:rPr>
          <w:i/>
          <w:iCs/>
        </w:rPr>
        <w:t>Desglose de supuestos y dependencias que afectan la aplicación SSGUI</w:t>
      </w:r>
    </w:p>
    <w:tbl>
      <w:tblPr>
        <w:tblStyle w:val="Table"/>
        <w:tblW w:w="5000" w:type="pct"/>
        <w:tblInd w:w="108" w:type="dxa"/>
        <w:tblLayout w:type="fixed"/>
        <w:tblLook w:val="0020" w:firstRow="1" w:lastRow="0" w:firstColumn="0" w:lastColumn="0" w:noHBand="0" w:noVBand="0"/>
      </w:tblPr>
      <w:tblGrid>
        <w:gridCol w:w="1124"/>
        <w:gridCol w:w="4252"/>
        <w:gridCol w:w="4254"/>
      </w:tblGrid>
      <w:tr w:rsidRPr="00C103CC" w:rsidR="00C103CC" w:rsidTr="005C14CC" w14:paraId="60958C90" w14:textId="77777777">
        <w:trPr>
          <w:cnfStyle w:val="100000000000" w:firstRow="1" w:lastRow="0" w:firstColumn="0" w:lastColumn="0" w:oddVBand="0" w:evenVBand="0" w:oddHBand="0" w:evenHBand="0" w:firstRowFirstColumn="0" w:firstRowLastColumn="0" w:lastRowFirstColumn="0" w:lastRowLastColumn="0"/>
          <w:tblHeader/>
        </w:trPr>
        <w:tc>
          <w:tcPr>
            <w:tcW w:w="1124" w:type="dxa"/>
            <w:tcBorders>
              <w:top w:val="single" w:color="auto" w:sz="4" w:space="0"/>
              <w:bottom w:val="single" w:color="auto" w:sz="4" w:space="0"/>
            </w:tcBorders>
            <w:vAlign w:val="center"/>
          </w:tcPr>
          <w:p w:rsidRPr="00C103CC" w:rsidR="00731CE4" w:rsidP="00A40AFE" w:rsidRDefault="00731CE4" w14:paraId="5F3D6BC3" w14:textId="77777777">
            <w:pPr>
              <w:ind w:firstLine="0"/>
              <w:rPr>
                <w:rFonts w:cs="Arial"/>
                <w:sz w:val="18"/>
                <w:szCs w:val="18"/>
              </w:rPr>
            </w:pPr>
            <w:r>
              <w:rPr>
                <w:rFonts w:cs="Arial"/>
                <w:b/>
                <w:sz w:val="18"/>
                <w:szCs w:val="18"/>
                <w:lang w:eastAsia="en-US"/>
              </w:rPr>
              <w:t>ID</w:t>
            </w:r>
          </w:p>
        </w:tc>
        <w:tc>
          <w:tcPr>
            <w:tcW w:w="4252" w:type="dxa"/>
            <w:tcBorders>
              <w:top w:val="single" w:color="auto" w:sz="4" w:space="0"/>
              <w:bottom w:val="single" w:color="auto" w:sz="4" w:space="0"/>
            </w:tcBorders>
            <w:vAlign w:val="center"/>
          </w:tcPr>
          <w:p w:rsidRPr="00C103CC" w:rsidR="00731CE4" w:rsidP="00A40AFE" w:rsidRDefault="00731CE4" w14:paraId="525C078F" w14:textId="77777777">
            <w:pPr>
              <w:ind w:firstLine="0"/>
              <w:rPr>
                <w:rFonts w:cs="Arial"/>
                <w:sz w:val="18"/>
                <w:szCs w:val="18"/>
              </w:rPr>
            </w:pPr>
            <w:r>
              <w:rPr>
                <w:rFonts w:cs="Arial"/>
                <w:b/>
                <w:sz w:val="18"/>
                <w:szCs w:val="18"/>
                <w:lang w:eastAsia="en-US"/>
              </w:rPr>
              <w:t>Supuesto o dependencia</w:t>
            </w:r>
          </w:p>
        </w:tc>
        <w:tc>
          <w:tcPr>
            <w:tcW w:w="4254" w:type="dxa"/>
            <w:tcBorders>
              <w:top w:val="single" w:color="auto" w:sz="4" w:space="0"/>
              <w:bottom w:val="single" w:color="auto" w:sz="4" w:space="0"/>
            </w:tcBorders>
            <w:vAlign w:val="center"/>
          </w:tcPr>
          <w:p w:rsidRPr="00C103CC" w:rsidR="00731CE4" w:rsidP="00A40AFE" w:rsidRDefault="00731CE4" w14:paraId="2F9ACC1F" w14:textId="77777777">
            <w:pPr>
              <w:ind w:firstLine="0"/>
              <w:rPr>
                <w:rFonts w:cs="Arial"/>
                <w:sz w:val="18"/>
                <w:szCs w:val="18"/>
              </w:rPr>
            </w:pPr>
            <w:r>
              <w:rPr>
                <w:rFonts w:cs="Arial"/>
                <w:b/>
                <w:sz w:val="18"/>
                <w:szCs w:val="18"/>
                <w:lang w:eastAsia="en-US"/>
              </w:rPr>
              <w:t>Si no se cumple</w:t>
            </w:r>
          </w:p>
        </w:tc>
      </w:tr>
      <w:tr w:rsidRPr="00C103CC" w:rsidR="00731CE4" w:rsidTr="005C14CC" w14:paraId="063C2F58" w14:textId="77777777">
        <w:tc>
          <w:tcPr>
            <w:tcW w:w="1124" w:type="dxa"/>
            <w:tcBorders>
              <w:top w:val="single" w:color="auto" w:sz="4" w:space="0"/>
            </w:tcBorders>
            <w:vAlign w:val="center"/>
          </w:tcPr>
          <w:p w:rsidRPr="00C103CC" w:rsidR="00731CE4" w:rsidP="00A40AFE" w:rsidRDefault="00731CE4" w14:paraId="643E5F34" w14:textId="77777777">
            <w:pPr>
              <w:ind w:firstLine="0"/>
              <w:rPr>
                <w:rFonts w:cs="Arial"/>
                <w:sz w:val="18"/>
                <w:szCs w:val="18"/>
              </w:rPr>
            </w:pPr>
            <w:r>
              <w:rPr>
                <w:rFonts w:cs="Arial"/>
                <w:sz w:val="18"/>
                <w:szCs w:val="18"/>
                <w:lang w:eastAsia="en-US"/>
              </w:rPr>
              <w:t>SUP-01</w:t>
            </w:r>
          </w:p>
        </w:tc>
        <w:tc>
          <w:tcPr>
            <w:tcW w:w="4252" w:type="dxa"/>
            <w:tcBorders>
              <w:top w:val="single" w:color="auto" w:sz="4" w:space="0"/>
            </w:tcBorders>
            <w:vAlign w:val="center"/>
          </w:tcPr>
          <w:p w:rsidRPr="00C103CC" w:rsidR="00731CE4" w:rsidP="6B38ADBF" w:rsidRDefault="00731CE4" w14:paraId="47D74780" w14:textId="77777777">
            <w:pPr>
              <w:ind w:firstLine="0"/>
              <w:rPr>
                <w:rFonts w:cs="Arial"/>
                <w:sz w:val="18"/>
                <w:szCs w:val="18"/>
              </w:rPr>
            </w:pPr>
            <w:r>
              <w:rPr>
                <w:rFonts w:cs="Arial"/>
                <w:sz w:val="18"/>
                <w:szCs w:val="18"/>
                <w:lang w:eastAsia="en-US"/>
              </w:rPr>
              <w:t>Cada integrante cuenta con un equipo con Docker Desktop, WSL2 y unos 4 GiB de RAM libres.</w:t>
            </w:r>
          </w:p>
        </w:tc>
        <w:tc>
          <w:tcPr>
            <w:tcW w:w="4254" w:type="dxa"/>
            <w:tcBorders>
              <w:top w:val="single" w:color="auto" w:sz="4" w:space="0"/>
            </w:tcBorders>
            <w:vAlign w:val="center"/>
          </w:tcPr>
          <w:p w:rsidRPr="00C103CC" w:rsidR="00731CE4" w:rsidP="00A40AFE" w:rsidRDefault="00731CE4" w14:paraId="28DECBC6" w14:textId="77777777">
            <w:pPr>
              <w:ind w:firstLine="0"/>
              <w:rPr>
                <w:rFonts w:cs="Arial"/>
                <w:sz w:val="18"/>
                <w:szCs w:val="18"/>
              </w:rPr>
            </w:pPr>
            <w:r>
              <w:rPr>
                <w:rFonts w:cs="Arial"/>
                <w:sz w:val="18"/>
                <w:szCs w:val="18"/>
                <w:lang w:eastAsia="en-US"/>
              </w:rPr>
              <w:t>Se levanta sin el perfil de reportería para reducir memoria, o se usa el equipo de otro integrante con la misma guía.</w:t>
            </w:r>
          </w:p>
        </w:tc>
      </w:tr>
      <w:tr w:rsidRPr="00C103CC" w:rsidR="00731CE4" w:rsidTr="005C14CC" w14:paraId="02A31B00" w14:textId="77777777">
        <w:tc>
          <w:tcPr>
            <w:tcW w:w="1124" w:type="dxa"/>
            <w:vAlign w:val="center"/>
          </w:tcPr>
          <w:p w:rsidRPr="00C103CC" w:rsidR="00731CE4" w:rsidP="00A40AFE" w:rsidRDefault="00731CE4" w14:paraId="4DF0F03A" w14:textId="77777777">
            <w:pPr>
              <w:ind w:firstLine="0"/>
              <w:rPr>
                <w:rFonts w:cs="Arial"/>
                <w:sz w:val="18"/>
                <w:szCs w:val="18"/>
              </w:rPr>
            </w:pPr>
            <w:r>
              <w:rPr>
                <w:rFonts w:cs="Arial"/>
                <w:sz w:val="18"/>
                <w:szCs w:val="18"/>
                <w:lang w:eastAsia="en-US"/>
              </w:rPr>
              <w:t>SUP-02</w:t>
            </w:r>
          </w:p>
        </w:tc>
        <w:tc>
          <w:tcPr>
            <w:tcW w:w="4252" w:type="dxa"/>
            <w:vAlign w:val="center"/>
          </w:tcPr>
          <w:p w:rsidRPr="00C103CC" w:rsidR="00731CE4" w:rsidP="6B38ADBF" w:rsidRDefault="00731CE4" w14:paraId="60570CF9" w14:textId="1427630E">
            <w:pPr>
              <w:ind w:firstLine="0"/>
            </w:pPr>
            <w:r>
              <w:rPr>
                <w:rFonts w:cs="Arial"/>
                <w:sz w:val="18"/>
                <w:szCs w:val="18"/>
                <w:lang w:eastAsia="en-US"/>
              </w:rPr>
              <w:t>El proyecto de Supabase usado para Auth está activo (el plan gratuito pausa los proyectos inactivos).</w:t>
            </w:r>
          </w:p>
          <w:p w:rsidRPr="00C103CC" w:rsidR="00731CE4" w:rsidP="6B38ADBF" w:rsidRDefault="00731CE4" w14:paraId="2F3CAFD2" w14:textId="4071179A">
            <w:pPr>
              <w:ind w:firstLine="0"/>
              <w:rPr>
                <w:rFonts w:cs="Arial"/>
                <w:sz w:val="18"/>
                <w:szCs w:val="18"/>
                <w:lang w:eastAsia="en-US"/>
              </w:rPr>
            </w:pPr>
          </w:p>
        </w:tc>
        <w:tc>
          <w:tcPr>
            <w:tcW w:w="4254" w:type="dxa"/>
            <w:vAlign w:val="center"/>
          </w:tcPr>
          <w:p w:rsidRPr="00C103CC" w:rsidR="00731CE4" w:rsidP="16D78233" w:rsidRDefault="00731CE4" w14:paraId="4631E175" w14:textId="77777777">
            <w:pPr>
              <w:ind w:firstLine="0"/>
              <w:rPr>
                <w:rFonts w:cs="Arial"/>
                <w:sz w:val="18"/>
                <w:szCs w:val="18"/>
              </w:rPr>
            </w:pPr>
            <w:r>
              <w:rPr>
                <w:rFonts w:cs="Arial"/>
                <w:sz w:val="18"/>
                <w:szCs w:val="18"/>
                <w:lang w:eastAsia="en-US"/>
              </w:rPr>
              <w:t>Reactivar el proyecto desde el panel de Supabase antes de cada demostración, según el manual de operación.</w:t>
            </w:r>
          </w:p>
        </w:tc>
      </w:tr>
      <w:tr w:rsidRPr="00C103CC" w:rsidR="00731CE4" w:rsidTr="005C14CC" w14:paraId="431EFA83" w14:textId="77777777">
        <w:tc>
          <w:tcPr>
            <w:tcW w:w="1124" w:type="dxa"/>
            <w:vAlign w:val="center"/>
          </w:tcPr>
          <w:p w:rsidRPr="00C103CC" w:rsidR="00731CE4" w:rsidP="00A40AFE" w:rsidRDefault="00731CE4" w14:paraId="464F8C24" w14:textId="77777777">
            <w:pPr>
              <w:ind w:firstLine="0"/>
              <w:rPr>
                <w:rFonts w:cs="Arial"/>
                <w:sz w:val="18"/>
                <w:szCs w:val="18"/>
              </w:rPr>
            </w:pPr>
            <w:r>
              <w:rPr>
                <w:rFonts w:cs="Arial"/>
                <w:sz w:val="18"/>
                <w:szCs w:val="18"/>
                <w:lang w:eastAsia="en-US"/>
              </w:rPr>
              <w:t>SUP-03</w:t>
            </w:r>
          </w:p>
        </w:tc>
        <w:tc>
          <w:tcPr>
            <w:tcW w:w="4252" w:type="dxa"/>
            <w:vAlign w:val="center"/>
          </w:tcPr>
          <w:p w:rsidRPr="00C103CC" w:rsidR="00731CE4" w:rsidP="16D78233" w:rsidRDefault="00731CE4" w14:paraId="74C0234F" w14:textId="77777777">
            <w:pPr>
              <w:ind w:firstLine="0"/>
              <w:rPr>
                <w:rFonts w:cs="Arial"/>
                <w:sz w:val="18"/>
                <w:szCs w:val="18"/>
              </w:rPr>
            </w:pPr>
            <w:r>
              <w:rPr>
                <w:rFonts w:cs="Arial"/>
                <w:sz w:val="18"/>
                <w:szCs w:val="18"/>
                <w:lang w:eastAsia="en-US"/>
              </w:rPr>
              <w:t>La API de GLPI 11 permite autenticarse como servicio para crear tickets, seguimientos y usuarios; subir documentos y vincularlos a tickets; y leer tickets, soluciones, documentos, activos y licencias.</w:t>
            </w:r>
          </w:p>
        </w:tc>
        <w:tc>
          <w:tcPr>
            <w:tcW w:w="4254" w:type="dxa"/>
            <w:vAlign w:val="center"/>
          </w:tcPr>
          <w:p w:rsidRPr="00C103CC" w:rsidR="00731CE4" w:rsidP="16D78233" w:rsidRDefault="00731CE4" w14:paraId="0A178391" w14:textId="77777777">
            <w:pPr>
              <w:ind w:firstLine="0"/>
              <w:rPr>
                <w:rFonts w:cs="Arial"/>
                <w:sz w:val="18"/>
                <w:szCs w:val="18"/>
              </w:rPr>
            </w:pPr>
            <w:r>
              <w:rPr>
                <w:rFonts w:cs="Arial"/>
                <w:sz w:val="18"/>
                <w:szCs w:val="18"/>
                <w:lang w:eastAsia="en-US"/>
              </w:rPr>
              <w:t>Se valida en el sprint 0. Alternativa: API v1 con token de aplicación y token de usuario de servicio.</w:t>
            </w:r>
          </w:p>
        </w:tc>
      </w:tr>
      <w:tr w:rsidRPr="00C103CC" w:rsidR="00731CE4" w:rsidTr="005C14CC" w14:paraId="1AE2BE25" w14:textId="77777777">
        <w:tc>
          <w:tcPr>
            <w:tcW w:w="1124" w:type="dxa"/>
            <w:vAlign w:val="center"/>
          </w:tcPr>
          <w:p w:rsidRPr="00C103CC" w:rsidR="00731CE4" w:rsidP="00A40AFE" w:rsidRDefault="00731CE4" w14:paraId="167D4D35" w14:textId="77777777">
            <w:pPr>
              <w:ind w:firstLine="0"/>
              <w:rPr>
                <w:rFonts w:cs="Arial"/>
                <w:sz w:val="18"/>
                <w:szCs w:val="18"/>
              </w:rPr>
            </w:pPr>
            <w:r>
              <w:rPr>
                <w:rFonts w:cs="Arial"/>
                <w:sz w:val="18"/>
                <w:szCs w:val="18"/>
                <w:lang w:eastAsia="en-US"/>
              </w:rPr>
              <w:t>SUP-04</w:t>
            </w:r>
          </w:p>
        </w:tc>
        <w:tc>
          <w:tcPr>
            <w:tcW w:w="4252" w:type="dxa"/>
            <w:vAlign w:val="center"/>
          </w:tcPr>
          <w:p w:rsidRPr="00C103CC" w:rsidR="00731CE4" w:rsidP="16D78233" w:rsidRDefault="00731CE4" w14:paraId="6007A705" w14:textId="77777777">
            <w:pPr>
              <w:ind w:firstLine="0"/>
              <w:rPr>
                <w:rFonts w:cs="Arial"/>
                <w:sz w:val="18"/>
                <w:szCs w:val="18"/>
              </w:rPr>
            </w:pPr>
            <w:r>
              <w:rPr>
                <w:rFonts w:cs="Arial"/>
                <w:sz w:val="18"/>
                <w:szCs w:val="18"/>
                <w:lang w:eastAsia="en-US"/>
              </w:rPr>
              <w:t>GLPI permite exigir una solución con plantilla por categoría al resolver un ticket.</w:t>
            </w:r>
          </w:p>
        </w:tc>
        <w:tc>
          <w:tcPr>
            <w:tcW w:w="4254" w:type="dxa"/>
            <w:vAlign w:val="center"/>
          </w:tcPr>
          <w:p w:rsidRPr="00C103CC" w:rsidR="00731CE4" w:rsidP="6B38ADBF" w:rsidRDefault="00731CE4" w14:paraId="209F5092" w14:textId="77777777">
            <w:pPr>
              <w:ind w:firstLine="0"/>
              <w:rPr>
                <w:rFonts w:cs="Arial"/>
                <w:sz w:val="18"/>
                <w:szCs w:val="18"/>
              </w:rPr>
            </w:pPr>
            <w:r>
              <w:rPr>
                <w:rFonts w:cs="Arial"/>
                <w:sz w:val="18"/>
                <w:szCs w:val="18"/>
                <w:lang w:eastAsia="en-US"/>
              </w:rPr>
              <w:t>Se valida en el sprint 0. Si no se puede forzar en GLPI, la aplicación no cuenta como resuelto un ticket sin solución (RF-24).</w:t>
            </w:r>
          </w:p>
        </w:tc>
      </w:tr>
      <w:tr w:rsidRPr="00C103CC" w:rsidR="00731CE4" w:rsidTr="005C14CC" w14:paraId="50ED72A9" w14:textId="77777777">
        <w:tc>
          <w:tcPr>
            <w:tcW w:w="1124" w:type="dxa"/>
            <w:vAlign w:val="center"/>
          </w:tcPr>
          <w:p w:rsidRPr="00C103CC" w:rsidR="00731CE4" w:rsidP="00A40AFE" w:rsidRDefault="00731CE4" w14:paraId="07A54166" w14:textId="77777777">
            <w:pPr>
              <w:ind w:firstLine="0"/>
              <w:rPr>
                <w:rFonts w:cs="Arial"/>
                <w:sz w:val="18"/>
                <w:szCs w:val="18"/>
              </w:rPr>
            </w:pPr>
            <w:r>
              <w:rPr>
                <w:rFonts w:cs="Arial"/>
                <w:sz w:val="18"/>
                <w:szCs w:val="18"/>
                <w:lang w:eastAsia="en-US"/>
              </w:rPr>
              <w:t>SUP-05</w:t>
            </w:r>
          </w:p>
        </w:tc>
        <w:tc>
          <w:tcPr>
            <w:tcW w:w="4252" w:type="dxa"/>
            <w:vAlign w:val="center"/>
          </w:tcPr>
          <w:p w:rsidRPr="00C103CC" w:rsidR="00731CE4" w:rsidP="16D78233" w:rsidRDefault="00731CE4" w14:paraId="69CAA31E" w14:textId="77777777">
            <w:pPr>
              <w:ind w:firstLine="0"/>
              <w:rPr>
                <w:rFonts w:cs="Arial"/>
                <w:sz w:val="18"/>
                <w:szCs w:val="18"/>
              </w:rPr>
            </w:pPr>
            <w:r>
              <w:rPr>
                <w:rFonts w:cs="Arial"/>
                <w:sz w:val="18"/>
                <w:szCs w:val="18"/>
                <w:lang w:eastAsia="en-US"/>
              </w:rPr>
              <w:t>El flujo de Supabase Auth con MFA (contraseña, inscripción, desafío y verificación del TOTP) se puede ejecutar desde el servidor con la biblioteca oficial de Python.</w:t>
            </w:r>
          </w:p>
        </w:tc>
        <w:tc>
          <w:tcPr>
            <w:tcW w:w="4254" w:type="dxa"/>
            <w:vAlign w:val="center"/>
          </w:tcPr>
          <w:p w:rsidRPr="00C103CC" w:rsidR="00731CE4" w:rsidP="6B38ADBF" w:rsidRDefault="00731CE4" w14:paraId="1DE0B787" w14:textId="77777777">
            <w:pPr>
              <w:ind w:firstLine="0"/>
              <w:rPr>
                <w:rFonts w:cs="Arial"/>
                <w:sz w:val="18"/>
                <w:szCs w:val="18"/>
              </w:rPr>
            </w:pPr>
            <w:r>
              <w:rPr>
                <w:rFonts w:cs="Arial"/>
                <w:sz w:val="18"/>
                <w:szCs w:val="18"/>
                <w:lang w:eastAsia="en-US"/>
              </w:rPr>
              <w:t>Se valida en el sprint 0. Alternativa: llamar directamente a la API REST de Supabase Auth.</w:t>
            </w:r>
          </w:p>
        </w:tc>
      </w:tr>
      <w:tr w:rsidRPr="00C103CC" w:rsidR="00731CE4" w:rsidTr="005C14CC" w14:paraId="4B629A4C" w14:textId="77777777">
        <w:tc>
          <w:tcPr>
            <w:tcW w:w="1124" w:type="dxa"/>
            <w:tcBorders>
              <w:bottom w:val="single" w:color="auto" w:sz="4" w:space="0"/>
            </w:tcBorders>
            <w:vAlign w:val="center"/>
          </w:tcPr>
          <w:p w:rsidRPr="00C103CC" w:rsidR="00731CE4" w:rsidP="00A40AFE" w:rsidRDefault="00731CE4" w14:paraId="40549536" w14:textId="77777777">
            <w:pPr>
              <w:ind w:firstLine="0"/>
              <w:rPr>
                <w:rFonts w:cs="Arial"/>
                <w:sz w:val="18"/>
                <w:szCs w:val="18"/>
              </w:rPr>
            </w:pPr>
            <w:r>
              <w:rPr>
                <w:rFonts w:cs="Arial"/>
                <w:sz w:val="18"/>
                <w:szCs w:val="18"/>
                <w:lang w:eastAsia="en-US"/>
              </w:rPr>
              <w:t>SUP-06</w:t>
            </w:r>
          </w:p>
        </w:tc>
        <w:tc>
          <w:tcPr>
            <w:tcW w:w="4252" w:type="dxa"/>
            <w:tcBorders>
              <w:bottom w:val="single" w:color="auto" w:sz="4" w:space="0"/>
            </w:tcBorders>
            <w:vAlign w:val="center"/>
          </w:tcPr>
          <w:p w:rsidRPr="00C103CC" w:rsidR="00731CE4" w:rsidP="16D78233" w:rsidRDefault="00731CE4" w14:paraId="07ED0DF7" w14:textId="77777777">
            <w:pPr>
              <w:ind w:firstLine="0"/>
              <w:rPr>
                <w:rFonts w:cs="Arial"/>
                <w:sz w:val="18"/>
                <w:szCs w:val="18"/>
              </w:rPr>
            </w:pPr>
            <w:r>
              <w:rPr>
                <w:rFonts w:cs="Arial"/>
                <w:sz w:val="18"/>
                <w:szCs w:val="18"/>
                <w:lang w:eastAsia="en-US"/>
              </w:rPr>
              <w:t>La empresa ficticia tiene entre 50 y 300 colaboradores, 3 sedes y unos 50 eventos al mes.</w:t>
            </w:r>
          </w:p>
        </w:tc>
        <w:tc>
          <w:tcPr>
            <w:tcW w:w="4254" w:type="dxa"/>
            <w:tcBorders>
              <w:bottom w:val="single" w:color="auto" w:sz="4" w:space="0"/>
            </w:tcBorders>
            <w:vAlign w:val="center"/>
          </w:tcPr>
          <w:p w:rsidRPr="00C103CC" w:rsidR="00731CE4" w:rsidP="6B38ADBF" w:rsidRDefault="00731CE4" w14:paraId="2C3D6BF0" w14:textId="77777777">
            <w:pPr>
              <w:ind w:firstLine="0"/>
              <w:rPr>
                <w:rFonts w:cs="Arial"/>
                <w:sz w:val="18"/>
                <w:szCs w:val="18"/>
              </w:rPr>
            </w:pPr>
            <w:r>
              <w:rPr>
                <w:rFonts w:cs="Arial"/>
                <w:sz w:val="18"/>
                <w:szCs w:val="18"/>
                <w:lang w:eastAsia="en-US"/>
              </w:rPr>
              <w:t>Los requisitos de rendimiento se recalculan.</w:t>
            </w:r>
            <w:bookmarkStart w:name="supuestos-y-dependencias" w:id="32"/>
            <w:bookmarkEnd w:id="32"/>
          </w:p>
        </w:tc>
      </w:tr>
    </w:tbl>
    <w:p w:rsidR="389518E6" w:rsidP="389518E6" w:rsidRDefault="389518E6" w14:paraId="2DD1A7EC" w14:textId="4E39143C">
      <w:pPr>
        <w:ind w:firstLine="0"/>
        <w:rPr>
          <w:b/>
          <w:bCs/>
        </w:rPr>
      </w:pPr>
    </w:p>
    <w:p w:rsidRPr="00831C55" w:rsidR="00731CE4" w:rsidP="00831C55" w:rsidRDefault="00731CE4" w14:paraId="15F248F0" w14:textId="77777777">
      <w:pPr>
        <w:ind w:firstLine="0"/>
        <w:rPr>
          <w:b/>
          <w:bCs/>
        </w:rPr>
      </w:pPr>
      <w:r>
        <w:rPr>
          <w:b/>
          <w:bCs/>
        </w:rPr>
        <w:t>Evaluaciones</w:t>
      </w:r>
    </w:p>
    <w:p w:rsidR="00731CE4" w:rsidP="000515B1" w:rsidRDefault="000515B1" w14:paraId="0AE4DC8F" w14:textId="52A2C254">
      <w:r>
        <w:t xml:space="preserve">Se realizarán evaluaciones continuas en el ciclo de vida del desarrollo del proyecto, que permitan generar casos para remediación y mejora de la aplicación antes de su implementación en ANDINA S.A.S. </w:t>
      </w:r>
    </w:p>
    <w:p w:rsidR="00731CE4" w:rsidP="00831C55" w:rsidRDefault="00731CE4" w14:paraId="08EE045D" w14:textId="2B04EC6E">
      <w:pPr>
        <w:ind w:firstLine="0"/>
        <w:rPr>
          <w:b/>
          <w:bCs/>
        </w:rPr>
      </w:pPr>
      <w:r>
        <w:rPr>
          <w:b/>
          <w:bCs/>
        </w:rPr>
        <w:t>Correcciones identificadas</w:t>
      </w:r>
    </w:p>
    <w:p w:rsidRPr="007A58C6" w:rsidR="000515B1" w:rsidP="00831C55" w:rsidRDefault="005D02EA" w14:paraId="6FFFC030" w14:textId="5099FD68">
      <w:pPr>
        <w:ind w:firstLine="0"/>
      </w:pPr>
      <w:r>
        <w:rPr>
          <w:b/>
          <w:bCs/>
        </w:rPr>
        <w:tab/>
      </w:r>
      <w:r>
        <w:t xml:space="preserve">En la </w:t>
      </w:r>
      <w:r>
        <w:rPr>
          <w:b/>
          <w:bCs/>
        </w:rPr>
        <w:t>Tabla 36</w:t>
      </w:r>
      <w:r>
        <w:t>, se identificaron algunos aspectos por mejorar que se remediaran y cambiaran respecto a las necesidades y recursos que propenden esta aplicación.</w:t>
      </w:r>
    </w:p>
    <w:p w:rsidRPr="00795A0B" w:rsidR="000515B1" w:rsidP="000515B1" w:rsidRDefault="000515B1" w14:paraId="3DA6AC8B" w14:textId="10E0B056">
      <w:pPr>
        <w:ind w:firstLine="708"/>
        <w:rPr>
          <w:b/>
          <w:bCs/>
        </w:rPr>
      </w:pPr>
      <w:r>
        <w:rPr>
          <w:b/>
          <w:bCs/>
        </w:rPr>
        <w:t>Tabla 36</w:t>
      </w:r>
    </w:p>
    <w:p w:rsidR="000515B1" w:rsidP="000515B1" w:rsidRDefault="007A58C6" w14:paraId="3E362158" w14:textId="26072A40">
      <w:r>
        <w:rPr>
          <w:i/>
          <w:iCs/>
        </w:rPr>
        <w:t>Matriz de cambios de la aplicación SSGUI</w:t>
      </w:r>
    </w:p>
    <w:tbl>
      <w:tblPr>
        <w:tblStyle w:val="Table"/>
        <w:tblW w:w="5000" w:type="pct"/>
        <w:tblInd w:w="108" w:type="dxa"/>
        <w:tblBorders>
          <w:top w:val="single" w:color="auto" w:sz="4" w:space="0"/>
        </w:tblBorders>
        <w:tblLayout w:type="fixed"/>
        <w:tblLook w:val="0020" w:firstRow="1" w:lastRow="0" w:firstColumn="0" w:lastColumn="0" w:noHBand="0" w:noVBand="0"/>
      </w:tblPr>
      <w:tblGrid>
        <w:gridCol w:w="601"/>
        <w:gridCol w:w="1559"/>
        <w:gridCol w:w="4020"/>
        <w:gridCol w:w="3450"/>
      </w:tblGrid>
      <w:tr w:rsidR="00731CE4" w:rsidTr="00E60693" w14:paraId="085ACF3D" w14:textId="77777777">
        <w:trPr>
          <w:cnfStyle w:val="100000000000" w:firstRow="1" w:lastRow="0" w:firstColumn="0" w:lastColumn="0" w:oddVBand="0" w:evenVBand="0" w:oddHBand="0" w:evenHBand="0" w:firstRowFirstColumn="0" w:firstRowLastColumn="0" w:lastRowFirstColumn="0" w:lastRowLastColumn="0"/>
          <w:tblHeader/>
        </w:trPr>
        <w:tc>
          <w:tcPr>
            <w:tcW w:w="601" w:type="dxa"/>
            <w:tcBorders>
              <w:top w:val="single" w:color="auto" w:sz="4" w:space="0"/>
              <w:bottom w:val="single" w:color="auto" w:sz="4" w:space="0"/>
            </w:tcBorders>
            <w:vAlign w:val="center"/>
          </w:tcPr>
          <w:p w:rsidRPr="00E60693" w:rsidR="00731CE4" w:rsidP="00E60693" w:rsidRDefault="00E60693" w14:paraId="2E2A0FEB" w14:textId="6F9CDF13">
            <w:pPr>
              <w:pStyle w:val="Sinespaciado"/>
              <w:ind w:firstLine="0"/>
              <w:rPr>
                <w:b/>
                <w:bCs/>
                <w:sz w:val="18"/>
                <w:szCs w:val="16"/>
              </w:rPr>
            </w:pPr>
            <w:r>
              <w:rPr>
                <w:b/>
                <w:bCs/>
                <w:sz w:val="18"/>
                <w:szCs w:val="16"/>
                <w:lang w:eastAsia="en-US"/>
              </w:rPr>
              <w:t>ID</w:t>
            </w:r>
          </w:p>
        </w:tc>
        <w:tc>
          <w:tcPr>
            <w:tcW w:w="1559" w:type="dxa"/>
            <w:tcBorders>
              <w:top w:val="single" w:color="auto" w:sz="4" w:space="0"/>
              <w:bottom w:val="single" w:color="auto" w:sz="4" w:space="0"/>
            </w:tcBorders>
            <w:vAlign w:val="center"/>
          </w:tcPr>
          <w:p w:rsidRPr="00E60693" w:rsidR="00731CE4" w:rsidP="00E750AF" w:rsidRDefault="00731CE4" w14:paraId="1EB183B0" w14:textId="77777777">
            <w:pPr>
              <w:pStyle w:val="Sinespaciado"/>
              <w:ind w:firstLine="0"/>
              <w:rPr>
                <w:b/>
                <w:bCs/>
                <w:sz w:val="18"/>
                <w:szCs w:val="16"/>
              </w:rPr>
            </w:pPr>
            <w:r>
              <w:rPr>
                <w:b/>
                <w:bCs/>
                <w:sz w:val="18"/>
                <w:szCs w:val="16"/>
                <w:lang w:eastAsia="en-US"/>
              </w:rPr>
              <w:t>Origen</w:t>
            </w:r>
          </w:p>
        </w:tc>
        <w:tc>
          <w:tcPr>
            <w:tcW w:w="4020" w:type="dxa"/>
            <w:tcBorders>
              <w:top w:val="single" w:color="auto" w:sz="4" w:space="0"/>
              <w:bottom w:val="single" w:color="auto" w:sz="4" w:space="0"/>
            </w:tcBorders>
            <w:vAlign w:val="center"/>
          </w:tcPr>
          <w:p w:rsidRPr="00E60693" w:rsidR="00731CE4" w:rsidP="00E750AF" w:rsidRDefault="00731CE4" w14:paraId="1B15BE32" w14:textId="77777777">
            <w:pPr>
              <w:pStyle w:val="Sinespaciado"/>
              <w:ind w:firstLine="0"/>
              <w:rPr>
                <w:b/>
                <w:bCs/>
                <w:sz w:val="18"/>
                <w:szCs w:val="16"/>
              </w:rPr>
            </w:pPr>
            <w:r>
              <w:rPr>
                <w:b/>
                <w:bCs/>
                <w:sz w:val="18"/>
                <w:szCs w:val="16"/>
                <w:lang w:eastAsia="en-US"/>
              </w:rPr>
              <w:t>Problema</w:t>
            </w:r>
          </w:p>
        </w:tc>
        <w:tc>
          <w:tcPr>
            <w:tcW w:w="3450" w:type="dxa"/>
            <w:tcBorders>
              <w:top w:val="single" w:color="auto" w:sz="4" w:space="0"/>
              <w:bottom w:val="single" w:color="auto" w:sz="4" w:space="0"/>
            </w:tcBorders>
            <w:vAlign w:val="center"/>
          </w:tcPr>
          <w:p w:rsidRPr="00E60693" w:rsidR="00731CE4" w:rsidP="00E750AF" w:rsidRDefault="00731CE4" w14:paraId="2C2E540A" w14:textId="77777777">
            <w:pPr>
              <w:pStyle w:val="Sinespaciado"/>
              <w:ind w:firstLine="0"/>
              <w:rPr>
                <w:b/>
                <w:bCs/>
                <w:sz w:val="18"/>
                <w:szCs w:val="16"/>
              </w:rPr>
            </w:pPr>
            <w:r>
              <w:rPr>
                <w:b/>
                <w:bCs/>
                <w:sz w:val="18"/>
                <w:szCs w:val="16"/>
                <w:lang w:eastAsia="en-US"/>
              </w:rPr>
              <w:t>Corrección</w:t>
            </w:r>
          </w:p>
        </w:tc>
      </w:tr>
      <w:tr w:rsidR="00E60693" w:rsidTr="00E60693" w14:paraId="597831CD" w14:textId="77777777">
        <w:tc>
          <w:tcPr>
            <w:tcW w:w="601" w:type="dxa"/>
            <w:tcBorders>
              <w:top w:val="single" w:color="auto" w:sz="4" w:space="0"/>
            </w:tcBorders>
            <w:vAlign w:val="center"/>
          </w:tcPr>
          <w:p w:rsidRPr="00E60693" w:rsidR="00731CE4" w:rsidP="00355EAA" w:rsidRDefault="00E750AF" w14:paraId="1ECD1534" w14:textId="19F1784E">
            <w:pPr>
              <w:ind w:firstLine="0"/>
              <w:rPr>
                <w:rFonts w:cs="Arial"/>
                <w:sz w:val="18"/>
                <w:szCs w:val="18"/>
              </w:rPr>
            </w:pPr>
            <w:r>
              <w:rPr>
                <w:rFonts w:cs="Arial"/>
                <w:sz w:val="18"/>
                <w:szCs w:val="18"/>
                <w:lang w:eastAsia="en-US"/>
              </w:rPr>
              <w:t>C01</w:t>
            </w:r>
          </w:p>
        </w:tc>
        <w:tc>
          <w:tcPr>
            <w:tcW w:w="1559" w:type="dxa"/>
            <w:tcBorders>
              <w:top w:val="single" w:color="auto" w:sz="4" w:space="0"/>
            </w:tcBorders>
            <w:vAlign w:val="center"/>
          </w:tcPr>
          <w:p w:rsidRPr="00E60693" w:rsidR="00731CE4" w:rsidP="757C11E3" w:rsidRDefault="00731CE4" w14:paraId="3CB32EA7" w14:textId="77777777">
            <w:pPr>
              <w:ind w:firstLine="0"/>
              <w:rPr>
                <w:rFonts w:cs="Arial"/>
                <w:sz w:val="18"/>
                <w:szCs w:val="18"/>
              </w:rPr>
            </w:pPr>
            <w:r>
              <w:rPr>
                <w:rFonts w:cs="Arial"/>
                <w:sz w:val="18"/>
                <w:szCs w:val="18"/>
                <w:lang w:eastAsia="en-US"/>
              </w:rPr>
              <w:t>Deduplicación</w:t>
            </w:r>
          </w:p>
        </w:tc>
        <w:tc>
          <w:tcPr>
            <w:tcW w:w="4020" w:type="dxa"/>
            <w:tcBorders>
              <w:top w:val="single" w:color="auto" w:sz="4" w:space="0"/>
            </w:tcBorders>
            <w:vAlign w:val="center"/>
          </w:tcPr>
          <w:p w:rsidRPr="00E60693" w:rsidR="00731CE4" w:rsidP="757C11E3" w:rsidRDefault="00731CE4" w14:paraId="41119070" w14:textId="77777777">
            <w:pPr>
              <w:ind w:firstLine="0"/>
              <w:rPr>
                <w:rFonts w:cs="Arial"/>
                <w:sz w:val="18"/>
                <w:szCs w:val="18"/>
              </w:rPr>
            </w:pPr>
            <w:r>
              <w:rPr>
                <w:rFonts w:cs="Arial"/>
                <w:sz w:val="18"/>
                <w:szCs w:val="18"/>
                <w:lang w:eastAsia="en-US"/>
              </w:rPr>
              <w:t>Contaba «aprobado» y «en progreso» como estados finales, lo que permitía duplicados durante la ejecución.</w:t>
            </w:r>
          </w:p>
        </w:tc>
        <w:tc>
          <w:tcPr>
            <w:tcW w:w="3450" w:type="dxa"/>
            <w:tcBorders>
              <w:top w:val="single" w:color="auto" w:sz="4" w:space="0"/>
            </w:tcBorders>
            <w:vAlign w:val="center"/>
          </w:tcPr>
          <w:p w:rsidRPr="00E60693" w:rsidR="00731CE4" w:rsidP="757C11E3" w:rsidRDefault="00731CE4" w14:paraId="59DEF55F" w14:textId="77777777">
            <w:pPr>
              <w:ind w:firstLine="0"/>
              <w:rPr>
                <w:rFonts w:cs="Arial"/>
                <w:sz w:val="18"/>
                <w:szCs w:val="18"/>
              </w:rPr>
            </w:pPr>
            <w:r>
              <w:rPr>
                <w:rFonts w:cs="Arial"/>
                <w:sz w:val="18"/>
                <w:szCs w:val="18"/>
                <w:lang w:eastAsia="en-US"/>
              </w:rPr>
              <w:t xml:space="preserve">Estados abiertos: </w:t>
            </w:r>
            <w:r>
              <w:rPr>
                <w:rStyle w:val="Ttulo2Car"/>
                <w:rFonts w:cs="Arial"/>
                <w:b w:val="0"/>
                <w:bCs/>
                <w:sz w:val="18"/>
                <w:szCs w:val="18"/>
                <w:lang w:eastAsia="en-US"/>
              </w:rPr>
              <w:t>pendiente_aprobacion</w:t>
            </w:r>
            <w:r>
              <w:rPr>
                <w:rFonts w:cs="Arial"/>
                <w:b/>
                <w:bCs/>
                <w:sz w:val="18"/>
                <w:szCs w:val="18"/>
                <w:lang w:eastAsia="en-US"/>
              </w:rPr>
              <w:t xml:space="preserve">, </w:t>
            </w:r>
            <w:r>
              <w:rPr>
                <w:rStyle w:val="Ttulo2Car"/>
                <w:rFonts w:cs="Arial"/>
                <w:b w:val="0"/>
                <w:bCs/>
                <w:sz w:val="18"/>
                <w:szCs w:val="18"/>
                <w:lang w:eastAsia="en-US"/>
              </w:rPr>
              <w:t>aprobada</w:t>
            </w:r>
            <w:r>
              <w:rPr>
                <w:rFonts w:cs="Arial"/>
                <w:b/>
                <w:bCs/>
                <w:sz w:val="18"/>
                <w:szCs w:val="18"/>
                <w:lang w:eastAsia="en-US"/>
              </w:rPr>
              <w:t xml:space="preserve">, </w:t>
            </w:r>
            <w:r>
              <w:rPr>
                <w:rStyle w:val="Ttulo2Car"/>
                <w:rFonts w:cs="Arial"/>
                <w:b w:val="0"/>
                <w:bCs/>
                <w:sz w:val="18"/>
                <w:szCs w:val="18"/>
                <w:lang w:eastAsia="en-US"/>
              </w:rPr>
              <w:t>en_ejecucion</w:t>
            </w:r>
            <w:r>
              <w:rPr>
                <w:rFonts w:cs="Arial"/>
                <w:b/>
                <w:bCs/>
                <w:sz w:val="18"/>
                <w:szCs w:val="18"/>
                <w:lang w:eastAsia="en-US"/>
              </w:rPr>
              <w:t xml:space="preserve"> y </w:t>
            </w:r>
            <w:r>
              <w:rPr>
                <w:rStyle w:val="Ttulo2Car"/>
                <w:rFonts w:cs="Arial"/>
                <w:b w:val="0"/>
                <w:bCs/>
                <w:sz w:val="18"/>
                <w:szCs w:val="18"/>
                <w:lang w:eastAsia="en-US"/>
              </w:rPr>
              <w:t>error</w:t>
            </w:r>
            <w:r>
              <w:rPr>
                <w:rFonts w:cs="Arial"/>
                <w:b/>
                <w:bCs/>
                <w:sz w:val="18"/>
                <w:szCs w:val="18"/>
                <w:lang w:eastAsia="en-US"/>
              </w:rPr>
              <w:t xml:space="preserve"> </w:t>
            </w:r>
            <w:r>
              <w:rPr>
                <w:rFonts w:cs="Arial"/>
                <w:sz w:val="18"/>
                <w:szCs w:val="18"/>
                <w:lang w:eastAsia="en-US"/>
              </w:rPr>
              <w:t>(RF-09).</w:t>
            </w:r>
          </w:p>
        </w:tc>
      </w:tr>
      <w:tr w:rsidR="00E60693" w:rsidTr="00E60693" w14:paraId="4D6DA106" w14:textId="77777777">
        <w:tc>
          <w:tcPr>
            <w:tcW w:w="601" w:type="dxa"/>
            <w:vAlign w:val="center"/>
          </w:tcPr>
          <w:p w:rsidRPr="00E60693" w:rsidR="00731CE4" w:rsidP="00355EAA" w:rsidRDefault="00E750AF" w14:paraId="731B5BB6" w14:textId="7BECB08A">
            <w:pPr>
              <w:ind w:firstLine="0"/>
              <w:rPr>
                <w:rFonts w:cs="Arial"/>
                <w:sz w:val="18"/>
                <w:szCs w:val="18"/>
              </w:rPr>
            </w:pPr>
            <w:r>
              <w:rPr>
                <w:rFonts w:cs="Arial"/>
                <w:sz w:val="18"/>
                <w:szCs w:val="18"/>
                <w:lang w:eastAsia="en-US"/>
              </w:rPr>
              <w:t>C02</w:t>
            </w:r>
          </w:p>
        </w:tc>
        <w:tc>
          <w:tcPr>
            <w:tcW w:w="1559" w:type="dxa"/>
            <w:vAlign w:val="center"/>
          </w:tcPr>
          <w:p w:rsidRPr="00E60693" w:rsidR="00731CE4" w:rsidP="757C11E3" w:rsidRDefault="00731CE4" w14:paraId="7B9A57F0" w14:textId="77777777">
            <w:pPr>
              <w:ind w:firstLine="0"/>
              <w:rPr>
                <w:rFonts w:cs="Arial"/>
                <w:sz w:val="18"/>
                <w:szCs w:val="18"/>
              </w:rPr>
            </w:pPr>
            <w:r>
              <w:rPr>
                <w:rFonts w:cs="Arial"/>
                <w:sz w:val="18"/>
                <w:szCs w:val="18"/>
                <w:lang w:eastAsia="en-US"/>
              </w:rPr>
              <w:t>Deduplicación</w:t>
            </w:r>
          </w:p>
        </w:tc>
        <w:tc>
          <w:tcPr>
            <w:tcW w:w="4020" w:type="dxa"/>
            <w:vAlign w:val="center"/>
          </w:tcPr>
          <w:p w:rsidRPr="00E60693" w:rsidR="00731CE4" w:rsidP="757C11E3" w:rsidRDefault="00731CE4" w14:paraId="1A73CF76" w14:textId="62C5F481">
            <w:pPr>
              <w:ind w:firstLine="0"/>
            </w:pPr>
            <w:r>
              <w:rPr>
                <w:rFonts w:cs="Arial"/>
                <w:sz w:val="18"/>
                <w:szCs w:val="18"/>
                <w:lang w:eastAsia="en-US"/>
              </w:rPr>
              <w:t>Mencionaba una «ventana de enfriamiento» sin definirla.</w:t>
            </w:r>
          </w:p>
          <w:p w:rsidRPr="00E60693" w:rsidR="00731CE4" w:rsidP="757C11E3" w:rsidRDefault="00731CE4" w14:paraId="6B2C9815" w14:textId="08F0955C">
            <w:pPr>
              <w:ind w:firstLine="0"/>
              <w:rPr>
                <w:rFonts w:cs="Arial"/>
                <w:sz w:val="18"/>
                <w:szCs w:val="18"/>
                <w:lang w:eastAsia="en-US"/>
              </w:rPr>
            </w:pPr>
          </w:p>
        </w:tc>
        <w:tc>
          <w:tcPr>
            <w:tcW w:w="3450" w:type="dxa"/>
            <w:vAlign w:val="center"/>
          </w:tcPr>
          <w:p w:rsidRPr="00E60693" w:rsidR="00731CE4" w:rsidP="757C11E3" w:rsidRDefault="00731CE4" w14:paraId="28D34E3F" w14:textId="78D17D82">
            <w:pPr>
              <w:ind w:firstLine="0"/>
              <w:rPr>
                <w:rFonts w:cs="Arial"/>
                <w:sz w:val="18"/>
                <w:szCs w:val="18"/>
              </w:rPr>
            </w:pPr>
            <w:r>
              <w:rPr>
                <w:rFonts w:cs="Arial"/>
                <w:sz w:val="18"/>
                <w:szCs w:val="18"/>
                <w:lang w:eastAsia="en-US"/>
              </w:rPr>
              <w:t xml:space="preserve">Se elimina. </w:t>
            </w:r>
          </w:p>
        </w:tc>
      </w:tr>
      <w:tr w:rsidR="00E60693" w:rsidTr="00E60693" w14:paraId="2B59DD20" w14:textId="77777777">
        <w:tc>
          <w:tcPr>
            <w:tcW w:w="601" w:type="dxa"/>
            <w:vAlign w:val="center"/>
          </w:tcPr>
          <w:p w:rsidRPr="00E60693" w:rsidR="00731CE4" w:rsidP="00E750AF" w:rsidRDefault="00E750AF" w14:paraId="01C750BB" w14:textId="6D890C27">
            <w:pPr>
              <w:ind w:firstLine="0"/>
              <w:rPr>
                <w:rFonts w:cs="Arial"/>
                <w:sz w:val="18"/>
                <w:szCs w:val="18"/>
              </w:rPr>
            </w:pPr>
            <w:r>
              <w:rPr>
                <w:rFonts w:cs="Arial"/>
                <w:sz w:val="18"/>
                <w:szCs w:val="18"/>
                <w:lang w:eastAsia="en-US"/>
              </w:rPr>
              <w:t>C03</w:t>
            </w:r>
          </w:p>
        </w:tc>
        <w:tc>
          <w:tcPr>
            <w:tcW w:w="1559" w:type="dxa"/>
            <w:vAlign w:val="center"/>
          </w:tcPr>
          <w:p w:rsidRPr="00E60693" w:rsidR="00731CE4" w:rsidP="757C11E3" w:rsidRDefault="00731CE4" w14:paraId="5670B879" w14:textId="77777777">
            <w:pPr>
              <w:ind w:firstLine="0"/>
              <w:rPr>
                <w:rFonts w:cs="Arial"/>
                <w:sz w:val="18"/>
                <w:szCs w:val="18"/>
              </w:rPr>
            </w:pPr>
            <w:r>
              <w:rPr>
                <w:rFonts w:cs="Arial"/>
                <w:sz w:val="18"/>
                <w:szCs w:val="18"/>
                <w:lang w:eastAsia="en-US"/>
              </w:rPr>
              <w:t>Criterios de aceptación</w:t>
            </w:r>
          </w:p>
        </w:tc>
        <w:tc>
          <w:tcPr>
            <w:tcW w:w="4020" w:type="dxa"/>
            <w:vAlign w:val="center"/>
          </w:tcPr>
          <w:p w:rsidRPr="00E60693" w:rsidR="00731CE4" w:rsidP="757C11E3" w:rsidRDefault="00731CE4" w14:paraId="3D61F00C" w14:textId="77777777">
            <w:pPr>
              <w:ind w:firstLine="0"/>
              <w:rPr>
                <w:rFonts w:cs="Arial"/>
                <w:sz w:val="18"/>
                <w:szCs w:val="18"/>
              </w:rPr>
            </w:pPr>
            <w:r>
              <w:rPr>
                <w:rFonts w:cs="Arial"/>
                <w:sz w:val="18"/>
                <w:szCs w:val="18"/>
                <w:lang w:eastAsia="en-US"/>
              </w:rPr>
              <w:t>Exigía autorización de «líderes de operación», lo que contradice que RRHH aprueba.</w:t>
            </w:r>
          </w:p>
        </w:tc>
        <w:tc>
          <w:tcPr>
            <w:tcW w:w="3450" w:type="dxa"/>
            <w:vAlign w:val="center"/>
          </w:tcPr>
          <w:p w:rsidRPr="00E60693" w:rsidR="00731CE4" w:rsidP="6B38ADBF" w:rsidRDefault="00731CE4" w14:paraId="3D7D3E9B" w14:textId="46365C87">
            <w:pPr>
              <w:ind w:firstLine="0"/>
            </w:pPr>
            <w:r>
              <w:rPr>
                <w:rFonts w:cs="Arial"/>
                <w:sz w:val="18"/>
                <w:szCs w:val="18"/>
                <w:lang w:eastAsia="en-US"/>
              </w:rPr>
              <w:t>RRHH aprueba; los jefes participan como solicitantes.</w:t>
            </w:r>
          </w:p>
          <w:p w:rsidRPr="00E60693" w:rsidR="00731CE4" w:rsidP="6B38ADBF" w:rsidRDefault="00731CE4" w14:paraId="7142D107" w14:textId="7BDD6DF4">
            <w:pPr>
              <w:ind w:firstLine="0"/>
              <w:rPr>
                <w:rFonts w:cs="Arial"/>
                <w:sz w:val="18"/>
                <w:szCs w:val="18"/>
                <w:lang w:eastAsia="en-US"/>
              </w:rPr>
            </w:pPr>
          </w:p>
        </w:tc>
      </w:tr>
      <w:tr w:rsidR="00E60693" w:rsidTr="00E60693" w14:paraId="4FEB6FF0" w14:textId="77777777">
        <w:tc>
          <w:tcPr>
            <w:tcW w:w="601" w:type="dxa"/>
            <w:vAlign w:val="center"/>
          </w:tcPr>
          <w:p w:rsidRPr="00E60693" w:rsidR="00731CE4" w:rsidP="00E750AF" w:rsidRDefault="00E750AF" w14:paraId="3184D78A" w14:textId="1DA7901D">
            <w:pPr>
              <w:ind w:firstLine="0"/>
              <w:rPr>
                <w:rFonts w:cs="Arial"/>
                <w:sz w:val="18"/>
                <w:szCs w:val="18"/>
              </w:rPr>
            </w:pPr>
            <w:r>
              <w:rPr>
                <w:rFonts w:cs="Arial"/>
                <w:sz w:val="18"/>
                <w:szCs w:val="18"/>
                <w:lang w:eastAsia="en-US"/>
              </w:rPr>
              <w:t>C04</w:t>
            </w:r>
          </w:p>
        </w:tc>
        <w:tc>
          <w:tcPr>
            <w:tcW w:w="1559" w:type="dxa"/>
            <w:vAlign w:val="center"/>
          </w:tcPr>
          <w:p w:rsidRPr="00E60693" w:rsidR="00731CE4" w:rsidP="757C11E3" w:rsidRDefault="00731CE4" w14:paraId="504D847A" w14:textId="77777777">
            <w:pPr>
              <w:ind w:firstLine="0"/>
              <w:rPr>
                <w:rFonts w:cs="Arial"/>
                <w:sz w:val="18"/>
                <w:szCs w:val="18"/>
              </w:rPr>
            </w:pPr>
            <w:r>
              <w:rPr>
                <w:rFonts w:cs="Arial"/>
                <w:sz w:val="18"/>
                <w:szCs w:val="18"/>
                <w:lang w:eastAsia="en-US"/>
              </w:rPr>
              <w:t>Flujo</w:t>
            </w:r>
          </w:p>
        </w:tc>
        <w:tc>
          <w:tcPr>
            <w:tcW w:w="4020" w:type="dxa"/>
            <w:vAlign w:val="center"/>
          </w:tcPr>
          <w:p w:rsidRPr="00E60693" w:rsidR="00731CE4" w:rsidP="757C11E3" w:rsidRDefault="00731CE4" w14:paraId="48E010C4" w14:textId="77777777">
            <w:pPr>
              <w:ind w:firstLine="0"/>
              <w:rPr>
                <w:rFonts w:cs="Arial"/>
                <w:sz w:val="18"/>
                <w:szCs w:val="18"/>
              </w:rPr>
            </w:pPr>
            <w:r>
              <w:rPr>
                <w:rFonts w:cs="Arial"/>
                <w:sz w:val="18"/>
                <w:szCs w:val="18"/>
                <w:lang w:eastAsia="en-US"/>
              </w:rPr>
              <w:t>Al cerrar el ticket se llamaba a Graph API.</w:t>
            </w:r>
          </w:p>
        </w:tc>
        <w:tc>
          <w:tcPr>
            <w:tcW w:w="3450" w:type="dxa"/>
            <w:vAlign w:val="center"/>
          </w:tcPr>
          <w:p w:rsidRPr="00E60693" w:rsidR="00731CE4" w:rsidP="6B38ADBF" w:rsidRDefault="00731CE4" w14:paraId="19117F88" w14:textId="60A8DC58">
            <w:pPr>
              <w:ind w:firstLine="0"/>
            </w:pPr>
            <w:r>
              <w:rPr>
                <w:rFonts w:cs="Arial"/>
                <w:sz w:val="18"/>
                <w:szCs w:val="18"/>
                <w:lang w:eastAsia="en-US"/>
              </w:rPr>
              <w:t>Se elimina: no hay automatizaciones fuera de GLPI (ADR-019).</w:t>
            </w:r>
          </w:p>
          <w:p w:rsidRPr="00E60693" w:rsidR="00731CE4" w:rsidP="6B38ADBF" w:rsidRDefault="00731CE4" w14:paraId="56EFFDE0" w14:textId="1608CD69">
            <w:pPr>
              <w:ind w:firstLine="0"/>
              <w:rPr>
                <w:rFonts w:cs="Arial"/>
                <w:sz w:val="18"/>
                <w:szCs w:val="18"/>
                <w:lang w:eastAsia="en-US"/>
              </w:rPr>
            </w:pPr>
          </w:p>
        </w:tc>
      </w:tr>
      <w:tr w:rsidR="00E60693" w:rsidTr="00E60693" w14:paraId="04400350" w14:textId="77777777">
        <w:tc>
          <w:tcPr>
            <w:tcW w:w="601" w:type="dxa"/>
            <w:vAlign w:val="center"/>
          </w:tcPr>
          <w:p w:rsidRPr="00E60693" w:rsidR="00731CE4" w:rsidP="00E750AF" w:rsidRDefault="00E750AF" w14:paraId="163223CE" w14:textId="20B41E1D">
            <w:pPr>
              <w:ind w:firstLine="0"/>
              <w:rPr>
                <w:rFonts w:cs="Arial"/>
                <w:sz w:val="18"/>
                <w:szCs w:val="18"/>
              </w:rPr>
            </w:pPr>
            <w:r>
              <w:rPr>
                <w:rFonts w:cs="Arial"/>
                <w:sz w:val="18"/>
                <w:szCs w:val="18"/>
                <w:lang w:eastAsia="en-US"/>
              </w:rPr>
              <w:t>C05</w:t>
            </w:r>
          </w:p>
        </w:tc>
        <w:tc>
          <w:tcPr>
            <w:tcW w:w="1559" w:type="dxa"/>
            <w:vAlign w:val="center"/>
          </w:tcPr>
          <w:p w:rsidRPr="00E60693" w:rsidR="00731CE4" w:rsidP="757C11E3" w:rsidRDefault="00731CE4" w14:paraId="1C94529B" w14:textId="77777777">
            <w:pPr>
              <w:ind w:firstLine="0"/>
              <w:rPr>
                <w:rFonts w:cs="Arial"/>
                <w:sz w:val="18"/>
                <w:szCs w:val="18"/>
              </w:rPr>
            </w:pPr>
            <w:r>
              <w:rPr>
                <w:rFonts w:cs="Arial"/>
                <w:sz w:val="18"/>
                <w:szCs w:val="18"/>
                <w:lang w:eastAsia="en-US"/>
              </w:rPr>
              <w:t>Alcance</w:t>
            </w:r>
          </w:p>
        </w:tc>
        <w:tc>
          <w:tcPr>
            <w:tcW w:w="4020" w:type="dxa"/>
            <w:vAlign w:val="center"/>
          </w:tcPr>
          <w:p w:rsidRPr="00E60693" w:rsidR="00731CE4" w:rsidP="757C11E3" w:rsidRDefault="00731CE4" w14:paraId="0131C3B4" w14:textId="77777777">
            <w:pPr>
              <w:ind w:firstLine="0"/>
              <w:rPr>
                <w:rFonts w:cs="Arial"/>
                <w:sz w:val="18"/>
                <w:szCs w:val="18"/>
              </w:rPr>
            </w:pPr>
            <w:r>
              <w:rPr>
                <w:rFonts w:cs="Arial"/>
                <w:sz w:val="18"/>
                <w:szCs w:val="18"/>
                <w:lang w:eastAsia="en-US"/>
              </w:rPr>
              <w:t>El monitoreo del DC y las rutinas de limpieza no son parte de la gestión de identidades.</w:t>
            </w:r>
          </w:p>
        </w:tc>
        <w:tc>
          <w:tcPr>
            <w:tcW w:w="3450" w:type="dxa"/>
            <w:vAlign w:val="center"/>
          </w:tcPr>
          <w:p w:rsidRPr="00E60693" w:rsidR="00731CE4" w:rsidP="6B38ADBF" w:rsidRDefault="00731CE4" w14:paraId="6D2D7720" w14:textId="77777777">
            <w:pPr>
              <w:ind w:firstLine="0"/>
              <w:rPr>
                <w:rFonts w:cs="Arial"/>
                <w:sz w:val="18"/>
                <w:szCs w:val="18"/>
              </w:rPr>
            </w:pPr>
            <w:r>
              <w:rPr>
                <w:rFonts w:cs="Arial"/>
                <w:sz w:val="18"/>
                <w:szCs w:val="18"/>
                <w:lang w:eastAsia="en-US"/>
              </w:rPr>
              <w:t>Se excluyen. El criterio de disponibilidad se cumple con chequeos de salud y respaldo con restauración probada.</w:t>
            </w:r>
          </w:p>
        </w:tc>
      </w:tr>
      <w:tr w:rsidR="00E60693" w:rsidTr="00E60693" w14:paraId="7BBC1D5C" w14:textId="77777777">
        <w:tc>
          <w:tcPr>
            <w:tcW w:w="601" w:type="dxa"/>
            <w:vAlign w:val="center"/>
          </w:tcPr>
          <w:p w:rsidRPr="00E60693" w:rsidR="00731CE4" w:rsidP="00E750AF" w:rsidRDefault="00E750AF" w14:paraId="26CBB64E" w14:textId="41DD6E91">
            <w:pPr>
              <w:ind w:firstLine="0"/>
              <w:rPr>
                <w:rFonts w:cs="Arial"/>
                <w:sz w:val="18"/>
                <w:szCs w:val="18"/>
              </w:rPr>
            </w:pPr>
            <w:r>
              <w:rPr>
                <w:rFonts w:cs="Arial"/>
                <w:sz w:val="18"/>
                <w:szCs w:val="18"/>
                <w:lang w:eastAsia="en-US"/>
              </w:rPr>
              <w:t>C06</w:t>
            </w:r>
          </w:p>
        </w:tc>
        <w:tc>
          <w:tcPr>
            <w:tcW w:w="1559" w:type="dxa"/>
            <w:vAlign w:val="center"/>
          </w:tcPr>
          <w:p w:rsidRPr="00E60693" w:rsidR="00731CE4" w:rsidP="757C11E3" w:rsidRDefault="00731CE4" w14:paraId="701DA88C" w14:textId="77777777">
            <w:pPr>
              <w:ind w:firstLine="0"/>
              <w:rPr>
                <w:rFonts w:cs="Arial"/>
                <w:sz w:val="18"/>
                <w:szCs w:val="18"/>
              </w:rPr>
            </w:pPr>
            <w:r>
              <w:rPr>
                <w:rFonts w:cs="Arial"/>
                <w:sz w:val="18"/>
                <w:szCs w:val="18"/>
                <w:lang w:eastAsia="en-US"/>
              </w:rPr>
              <w:t>Riesgos</w:t>
            </w:r>
          </w:p>
        </w:tc>
        <w:tc>
          <w:tcPr>
            <w:tcW w:w="4020" w:type="dxa"/>
            <w:vAlign w:val="center"/>
          </w:tcPr>
          <w:p w:rsidRPr="00E60693" w:rsidR="00731CE4" w:rsidP="757C11E3" w:rsidRDefault="00731CE4" w14:paraId="3CD7F760" w14:textId="77777777">
            <w:pPr>
              <w:ind w:firstLine="0"/>
              <w:rPr>
                <w:rFonts w:cs="Arial"/>
                <w:sz w:val="18"/>
                <w:szCs w:val="18"/>
              </w:rPr>
            </w:pPr>
            <w:r>
              <w:rPr>
                <w:rFonts w:cs="Arial"/>
                <w:sz w:val="18"/>
                <w:szCs w:val="18"/>
                <w:lang w:eastAsia="en-US"/>
              </w:rPr>
              <w:t>Citaba un «plan de contingencia» inexistente.</w:t>
            </w:r>
          </w:p>
        </w:tc>
        <w:tc>
          <w:tcPr>
            <w:tcW w:w="3450" w:type="dxa"/>
            <w:vAlign w:val="center"/>
          </w:tcPr>
          <w:p w:rsidRPr="00E60693" w:rsidR="00731CE4" w:rsidP="6B38ADBF" w:rsidRDefault="00731CE4" w14:paraId="4439E2BC" w14:textId="77777777">
            <w:pPr>
              <w:ind w:firstLine="0"/>
              <w:rPr>
                <w:rFonts w:cs="Arial"/>
                <w:sz w:val="18"/>
                <w:szCs w:val="18"/>
              </w:rPr>
            </w:pPr>
            <w:r>
              <w:rPr>
                <w:rFonts w:cs="Arial"/>
                <w:sz w:val="18"/>
                <w:szCs w:val="18"/>
                <w:lang w:eastAsia="en-US"/>
              </w:rPr>
              <w:t>Se define en la sección 14.</w:t>
            </w:r>
          </w:p>
        </w:tc>
      </w:tr>
      <w:tr w:rsidR="00E60693" w:rsidTr="00E60693" w14:paraId="47B477F6" w14:textId="77777777">
        <w:tc>
          <w:tcPr>
            <w:tcW w:w="601" w:type="dxa"/>
            <w:tcBorders>
              <w:bottom w:val="nil"/>
            </w:tcBorders>
            <w:vAlign w:val="center"/>
          </w:tcPr>
          <w:p w:rsidRPr="00E60693" w:rsidR="00731CE4" w:rsidP="00E750AF" w:rsidRDefault="00E750AF" w14:paraId="7ABF552B" w14:textId="0B07551D">
            <w:pPr>
              <w:ind w:firstLine="0"/>
              <w:rPr>
                <w:rFonts w:cs="Arial"/>
                <w:sz w:val="18"/>
                <w:szCs w:val="18"/>
              </w:rPr>
            </w:pPr>
            <w:r>
              <w:rPr>
                <w:rFonts w:cs="Arial"/>
                <w:sz w:val="18"/>
                <w:szCs w:val="18"/>
                <w:lang w:eastAsia="en-US"/>
              </w:rPr>
              <w:t>C07</w:t>
            </w:r>
          </w:p>
        </w:tc>
        <w:tc>
          <w:tcPr>
            <w:tcW w:w="1559" w:type="dxa"/>
            <w:tcBorders>
              <w:bottom w:val="nil"/>
            </w:tcBorders>
            <w:vAlign w:val="center"/>
          </w:tcPr>
          <w:p w:rsidRPr="00E60693" w:rsidR="00731CE4" w:rsidP="757C11E3" w:rsidRDefault="00731CE4" w14:paraId="1933517A" w14:textId="77777777">
            <w:pPr>
              <w:ind w:firstLine="0"/>
              <w:rPr>
                <w:rFonts w:cs="Arial"/>
                <w:sz w:val="18"/>
                <w:szCs w:val="18"/>
              </w:rPr>
            </w:pPr>
            <w:r>
              <w:rPr>
                <w:rFonts w:cs="Arial"/>
                <w:sz w:val="18"/>
                <w:szCs w:val="18"/>
                <w:lang w:eastAsia="en-US"/>
              </w:rPr>
              <w:t>Flujo</w:t>
            </w:r>
          </w:p>
        </w:tc>
        <w:tc>
          <w:tcPr>
            <w:tcW w:w="4020" w:type="dxa"/>
            <w:tcBorders>
              <w:bottom w:val="nil"/>
            </w:tcBorders>
            <w:vAlign w:val="center"/>
          </w:tcPr>
          <w:p w:rsidRPr="00E60693" w:rsidR="00731CE4" w:rsidP="757C11E3" w:rsidRDefault="00731CE4" w14:paraId="60C97CBA" w14:textId="77777777">
            <w:pPr>
              <w:ind w:firstLine="0"/>
              <w:rPr>
                <w:rFonts w:cs="Arial"/>
                <w:sz w:val="18"/>
                <w:szCs w:val="18"/>
              </w:rPr>
            </w:pPr>
            <w:r>
              <w:rPr>
                <w:rFonts w:cs="Arial"/>
                <w:sz w:val="18"/>
                <w:szCs w:val="18"/>
                <w:lang w:eastAsia="en-US"/>
              </w:rPr>
              <w:t>La categorización por palabras clave es frágil.</w:t>
            </w:r>
          </w:p>
        </w:tc>
        <w:tc>
          <w:tcPr>
            <w:tcW w:w="3450" w:type="dxa"/>
            <w:tcBorders>
              <w:bottom w:val="nil"/>
            </w:tcBorders>
            <w:vAlign w:val="center"/>
          </w:tcPr>
          <w:p w:rsidRPr="00E60693" w:rsidR="00731CE4" w:rsidP="6B38ADBF" w:rsidRDefault="00731CE4" w14:paraId="2CC2C962" w14:textId="77777777">
            <w:pPr>
              <w:ind w:firstLine="0"/>
              <w:rPr>
                <w:rFonts w:cs="Arial"/>
                <w:sz w:val="18"/>
                <w:szCs w:val="18"/>
              </w:rPr>
            </w:pPr>
            <w:r>
              <w:rPr>
                <w:rFonts w:cs="Arial"/>
                <w:sz w:val="18"/>
                <w:szCs w:val="18"/>
                <w:lang w:eastAsia="en-US"/>
              </w:rPr>
              <w:t>La aplicación fija la categoría y una regla de negocio de GLPI asigna el grupo (RF-19).</w:t>
            </w:r>
          </w:p>
        </w:tc>
      </w:tr>
      <w:tr w:rsidR="00E60693" w:rsidTr="00E60693" w14:paraId="705CD193" w14:textId="77777777">
        <w:tc>
          <w:tcPr>
            <w:tcW w:w="601" w:type="dxa"/>
            <w:tcBorders>
              <w:top w:val="nil"/>
              <w:bottom w:val="single" w:color="auto" w:sz="4" w:space="0"/>
            </w:tcBorders>
            <w:vAlign w:val="center"/>
          </w:tcPr>
          <w:p w:rsidRPr="00E60693" w:rsidR="00731CE4" w:rsidP="00E750AF" w:rsidRDefault="00E750AF" w14:paraId="716AFD85" w14:textId="27829B2A">
            <w:pPr>
              <w:ind w:firstLine="0"/>
              <w:rPr>
                <w:rFonts w:cs="Arial"/>
                <w:sz w:val="18"/>
                <w:szCs w:val="18"/>
              </w:rPr>
            </w:pPr>
            <w:r>
              <w:rPr>
                <w:rFonts w:cs="Arial"/>
                <w:sz w:val="18"/>
                <w:szCs w:val="18"/>
                <w:lang w:eastAsia="en-US"/>
              </w:rPr>
              <w:t>C08</w:t>
            </w:r>
          </w:p>
        </w:tc>
        <w:tc>
          <w:tcPr>
            <w:tcW w:w="1559" w:type="dxa"/>
            <w:tcBorders>
              <w:top w:val="nil"/>
              <w:bottom w:val="single" w:color="auto" w:sz="4" w:space="0"/>
            </w:tcBorders>
            <w:vAlign w:val="center"/>
          </w:tcPr>
          <w:p w:rsidRPr="00E60693" w:rsidR="00731CE4" w:rsidP="00E750AF" w:rsidRDefault="00731CE4" w14:paraId="308CB966" w14:textId="77777777">
            <w:pPr>
              <w:ind w:firstLine="0"/>
              <w:rPr>
                <w:rFonts w:cs="Arial"/>
                <w:sz w:val="18"/>
                <w:szCs w:val="18"/>
              </w:rPr>
            </w:pPr>
            <w:r>
              <w:rPr>
                <w:rFonts w:cs="Arial"/>
                <w:sz w:val="18"/>
                <w:szCs w:val="18"/>
                <w:lang w:eastAsia="en-US"/>
              </w:rPr>
              <w:t>Diagrama de contenedores</w:t>
            </w:r>
          </w:p>
        </w:tc>
        <w:tc>
          <w:tcPr>
            <w:tcW w:w="4020" w:type="dxa"/>
            <w:tcBorders>
              <w:top w:val="nil"/>
              <w:bottom w:val="single" w:color="auto" w:sz="4" w:space="0"/>
            </w:tcBorders>
            <w:vAlign w:val="center"/>
          </w:tcPr>
          <w:p w:rsidRPr="00E60693" w:rsidR="00731CE4" w:rsidP="00E750AF" w:rsidRDefault="00731CE4" w14:paraId="21B14F0E" w14:textId="77777777">
            <w:pPr>
              <w:ind w:firstLine="0"/>
              <w:rPr>
                <w:rFonts w:cs="Arial"/>
                <w:sz w:val="18"/>
                <w:szCs w:val="18"/>
              </w:rPr>
            </w:pPr>
            <w:r>
              <w:rPr>
                <w:rFonts w:cs="Arial"/>
                <w:sz w:val="18"/>
                <w:szCs w:val="18"/>
                <w:lang w:eastAsia="en-US"/>
              </w:rPr>
              <w:t>No incluía GLPI.</w:t>
            </w:r>
          </w:p>
        </w:tc>
        <w:tc>
          <w:tcPr>
            <w:tcW w:w="3450" w:type="dxa"/>
            <w:tcBorders>
              <w:top w:val="nil"/>
              <w:bottom w:val="single" w:color="auto" w:sz="4" w:space="0"/>
            </w:tcBorders>
            <w:vAlign w:val="center"/>
          </w:tcPr>
          <w:p w:rsidRPr="00E60693" w:rsidR="00731CE4" w:rsidP="00E750AF" w:rsidRDefault="00731CE4" w14:paraId="2A328D20" w14:textId="77777777">
            <w:pPr>
              <w:ind w:firstLine="0"/>
              <w:rPr>
                <w:rFonts w:cs="Arial"/>
                <w:sz w:val="18"/>
                <w:szCs w:val="18"/>
              </w:rPr>
            </w:pPr>
            <w:r>
              <w:rPr>
                <w:rFonts w:cs="Arial"/>
                <w:sz w:val="18"/>
                <w:szCs w:val="18"/>
                <w:lang w:eastAsia="en-US"/>
              </w:rPr>
              <w:t>Se agrega como servicio integrado.</w:t>
            </w:r>
          </w:p>
        </w:tc>
      </w:tr>
    </w:tbl>
    <w:p w:rsidR="00731CE4" w:rsidP="00731CE4" w:rsidRDefault="00731CE4" w14:paraId="33E0E326" w14:textId="74834170">
      <w:pPr>
        <w:jc w:val="center"/>
      </w:pPr>
    </w:p>
    <w:p w:rsidR="00E60693" w:rsidP="00E60693" w:rsidRDefault="00E60693" w14:paraId="455AB9EC" w14:textId="5C828774">
      <w:pPr>
        <w:rPr>
          <w:b/>
          <w:bCs/>
        </w:rPr>
      </w:pPr>
      <w:r>
        <w:rPr>
          <w:b/>
          <w:bCs/>
        </w:rPr>
        <w:t>Cambios de la versión</w:t>
      </w:r>
    </w:p>
    <w:p w:rsidRPr="007A58C6" w:rsidR="00BB47D2" w:rsidP="00BB47D2" w:rsidRDefault="00BB47D2" w14:paraId="33717659" w14:textId="6E5D402A">
      <w:r>
        <w:t xml:space="preserve">En la </w:t>
      </w:r>
      <w:r>
        <w:rPr>
          <w:b/>
          <w:bCs/>
        </w:rPr>
        <w:t>Tabla 37</w:t>
      </w:r>
      <w:r>
        <w:t>, se observan los cambios que obligan al cambio de versión de la aplicación SSGUI sea por mejoras o por remediaciones.</w:t>
      </w:r>
    </w:p>
    <w:p w:rsidRPr="00795A0B" w:rsidR="00AF023C" w:rsidP="00AF023C" w:rsidRDefault="00AF023C" w14:paraId="03D85AA8" w14:textId="0B6CBA34">
      <w:pPr>
        <w:ind w:firstLine="708"/>
        <w:rPr>
          <w:b/>
          <w:bCs/>
        </w:rPr>
      </w:pPr>
      <w:r>
        <w:rPr>
          <w:b/>
          <w:bCs/>
        </w:rPr>
        <w:t>Tabla 37</w:t>
      </w:r>
    </w:p>
    <w:p w:rsidR="00AF023C" w:rsidP="00E60693" w:rsidRDefault="00AF023C" w14:paraId="7262879B" w14:textId="60DBE948">
      <w:r>
        <w:rPr>
          <w:i/>
          <w:iCs/>
        </w:rPr>
        <w:t>Matriz de cambios aplicados a SSGUI</w:t>
      </w:r>
    </w:p>
    <w:tbl>
      <w:tblPr>
        <w:tblStyle w:val="Table"/>
        <w:tblW w:w="5000" w:type="pct"/>
        <w:tblInd w:w="108" w:type="dxa"/>
        <w:tblLayout w:type="fixed"/>
        <w:tblLook w:val="0020" w:firstRow="1" w:lastRow="0" w:firstColumn="0" w:lastColumn="0" w:noHBand="0" w:noVBand="0"/>
      </w:tblPr>
      <w:tblGrid>
        <w:gridCol w:w="601"/>
        <w:gridCol w:w="5670"/>
        <w:gridCol w:w="3359"/>
      </w:tblGrid>
      <w:tr w:rsidRPr="004A4982" w:rsidR="00E60693" w:rsidTr="00BA00F9" w14:paraId="6B54D95D" w14:textId="77777777">
        <w:trPr>
          <w:cnfStyle w:val="100000000000" w:firstRow="1" w:lastRow="0" w:firstColumn="0" w:lastColumn="0" w:oddVBand="0" w:evenVBand="0" w:oddHBand="0" w:evenHBand="0" w:firstRowFirstColumn="0" w:firstRowLastColumn="0" w:lastRowFirstColumn="0" w:lastRowLastColumn="0"/>
          <w:tblHeader/>
        </w:trPr>
        <w:tc>
          <w:tcPr>
            <w:tcW w:w="601" w:type="dxa"/>
            <w:tcBorders>
              <w:top w:val="single" w:color="auto" w:sz="4" w:space="0"/>
              <w:bottom w:val="single" w:color="auto" w:sz="4" w:space="0"/>
            </w:tcBorders>
            <w:vAlign w:val="center"/>
          </w:tcPr>
          <w:p w:rsidRPr="00BA00F9" w:rsidR="00E60693" w:rsidP="00BA00F9" w:rsidRDefault="00BA00F9" w14:paraId="449B6F1F" w14:textId="2749F8B9">
            <w:pPr>
              <w:spacing w:line="276" w:lineRule="auto"/>
              <w:ind w:firstLine="0"/>
              <w:rPr>
                <w:b/>
                <w:bCs/>
                <w:sz w:val="18"/>
                <w:szCs w:val="16"/>
                <w:lang w:eastAsia="en-US"/>
              </w:rPr>
            </w:pPr>
            <w:r>
              <w:rPr>
                <w:b/>
                <w:bCs/>
                <w:sz w:val="18"/>
                <w:szCs w:val="16"/>
                <w:lang w:eastAsia="en-US"/>
              </w:rPr>
              <w:t>ID</w:t>
            </w:r>
          </w:p>
        </w:tc>
        <w:tc>
          <w:tcPr>
            <w:tcW w:w="5670" w:type="dxa"/>
            <w:tcBorders>
              <w:top w:val="single" w:color="auto" w:sz="4" w:space="0"/>
              <w:bottom w:val="single" w:color="auto" w:sz="4" w:space="0"/>
            </w:tcBorders>
            <w:vAlign w:val="center"/>
          </w:tcPr>
          <w:p w:rsidRPr="00BA00F9" w:rsidR="00E60693" w:rsidP="00BA00F9" w:rsidRDefault="00E60693" w14:paraId="1A02D0AE" w14:textId="77777777">
            <w:pPr>
              <w:spacing w:line="276" w:lineRule="auto"/>
              <w:ind w:firstLine="0"/>
              <w:rPr>
                <w:b/>
                <w:bCs/>
                <w:sz w:val="18"/>
                <w:szCs w:val="16"/>
                <w:lang w:eastAsia="en-US"/>
              </w:rPr>
            </w:pPr>
            <w:r>
              <w:rPr>
                <w:b/>
                <w:bCs/>
                <w:sz w:val="18"/>
                <w:szCs w:val="16"/>
                <w:lang w:eastAsia="en-US"/>
              </w:rPr>
              <w:t>Cambio</w:t>
            </w:r>
          </w:p>
        </w:tc>
        <w:tc>
          <w:tcPr>
            <w:tcW w:w="3359" w:type="dxa"/>
            <w:tcBorders>
              <w:top w:val="single" w:color="auto" w:sz="4" w:space="0"/>
              <w:bottom w:val="single" w:color="auto" w:sz="4" w:space="0"/>
            </w:tcBorders>
            <w:vAlign w:val="center"/>
          </w:tcPr>
          <w:p w:rsidRPr="00BA00F9" w:rsidR="00E60693" w:rsidP="00BA00F9" w:rsidRDefault="00E60693" w14:paraId="790C6392" w14:textId="77777777">
            <w:pPr>
              <w:spacing w:line="276" w:lineRule="auto"/>
              <w:ind w:firstLine="0"/>
              <w:rPr>
                <w:b/>
                <w:bCs/>
                <w:sz w:val="18"/>
                <w:szCs w:val="16"/>
                <w:lang w:eastAsia="en-US"/>
              </w:rPr>
            </w:pPr>
            <w:r>
              <w:rPr>
                <w:b/>
                <w:bCs/>
                <w:sz w:val="18"/>
                <w:szCs w:val="16"/>
                <w:lang w:eastAsia="en-US"/>
              </w:rPr>
              <w:t>Requisitos y decisiones afectados</w:t>
            </w:r>
          </w:p>
        </w:tc>
      </w:tr>
      <w:tr w:rsidRPr="004A4982" w:rsidR="00BA00F9" w:rsidTr="00BA00F9" w14:paraId="32A57426" w14:textId="77777777">
        <w:tc>
          <w:tcPr>
            <w:tcW w:w="601" w:type="dxa"/>
            <w:tcBorders>
              <w:top w:val="single" w:color="auto" w:sz="4" w:space="0"/>
            </w:tcBorders>
            <w:vAlign w:val="center"/>
          </w:tcPr>
          <w:p w:rsidRPr="004A4982" w:rsidR="00E60693" w:rsidP="004A4982" w:rsidRDefault="004A4982" w14:paraId="3123B268" w14:textId="3856153E">
            <w:pPr>
              <w:ind w:firstLine="0"/>
              <w:rPr>
                <w:sz w:val="18"/>
                <w:szCs w:val="16"/>
                <w:lang w:eastAsia="en-US"/>
              </w:rPr>
            </w:pPr>
            <w:r>
              <w:rPr>
                <w:sz w:val="18"/>
                <w:szCs w:val="16"/>
                <w:lang w:eastAsia="en-US"/>
              </w:rPr>
              <w:t>V01</w:t>
            </w:r>
          </w:p>
        </w:tc>
        <w:tc>
          <w:tcPr>
            <w:tcW w:w="5670" w:type="dxa"/>
            <w:tcBorders>
              <w:top w:val="single" w:color="auto" w:sz="4" w:space="0"/>
            </w:tcBorders>
            <w:vAlign w:val="center"/>
          </w:tcPr>
          <w:p w:rsidRPr="004A4982" w:rsidR="00E60693" w:rsidP="004A4982" w:rsidRDefault="00E60693" w14:paraId="41800FBB" w14:textId="77777777">
            <w:pPr>
              <w:ind w:firstLine="0"/>
              <w:rPr>
                <w:sz w:val="18"/>
                <w:szCs w:val="16"/>
                <w:lang w:eastAsia="en-US"/>
              </w:rPr>
            </w:pPr>
            <w:r>
              <w:rPr>
                <w:sz w:val="18"/>
                <w:szCs w:val="16"/>
                <w:lang w:eastAsia="en-US"/>
              </w:rPr>
              <w:t>La base de datos de la aplicación pasa de PostgreSQL en contenedor a Supabase (plan gratuito), sin usar su Data API.</w:t>
            </w:r>
          </w:p>
        </w:tc>
        <w:tc>
          <w:tcPr>
            <w:tcW w:w="3359" w:type="dxa"/>
            <w:tcBorders>
              <w:top w:val="single" w:color="auto" w:sz="4" w:space="0"/>
            </w:tcBorders>
            <w:vAlign w:val="center"/>
          </w:tcPr>
          <w:p w:rsidRPr="004A4982" w:rsidR="00E60693" w:rsidP="004A4982" w:rsidRDefault="00E60693" w14:paraId="68E84B81" w14:textId="77777777">
            <w:pPr>
              <w:ind w:firstLine="0"/>
              <w:rPr>
                <w:sz w:val="18"/>
                <w:szCs w:val="16"/>
                <w:lang w:eastAsia="en-US"/>
              </w:rPr>
            </w:pPr>
            <w:r>
              <w:rPr>
                <w:sz w:val="18"/>
                <w:szCs w:val="16"/>
                <w:lang w:eastAsia="en-US"/>
              </w:rPr>
              <w:t>RD-10, RS-15, RS-16, ADR-015</w:t>
            </w:r>
          </w:p>
        </w:tc>
      </w:tr>
      <w:tr w:rsidRPr="004A4982" w:rsidR="00BA00F9" w:rsidTr="00BA00F9" w14:paraId="330EA463" w14:textId="77777777">
        <w:tc>
          <w:tcPr>
            <w:tcW w:w="601" w:type="dxa"/>
            <w:vAlign w:val="center"/>
          </w:tcPr>
          <w:p w:rsidRPr="004A4982" w:rsidR="00E60693" w:rsidP="004A4982" w:rsidRDefault="004A4982" w14:paraId="106598F2" w14:textId="220A88F6">
            <w:pPr>
              <w:ind w:firstLine="0"/>
              <w:rPr>
                <w:sz w:val="18"/>
                <w:szCs w:val="16"/>
                <w:lang w:eastAsia="en-US"/>
              </w:rPr>
            </w:pPr>
            <w:r>
              <w:rPr>
                <w:sz w:val="18"/>
                <w:szCs w:val="16"/>
                <w:lang w:eastAsia="en-US"/>
              </w:rPr>
              <w:t>V02</w:t>
            </w:r>
          </w:p>
        </w:tc>
        <w:tc>
          <w:tcPr>
            <w:tcW w:w="5670" w:type="dxa"/>
            <w:vAlign w:val="center"/>
          </w:tcPr>
          <w:p w:rsidRPr="004A4982" w:rsidR="00E60693" w:rsidP="004A4982" w:rsidRDefault="00E60693" w14:paraId="24A925CD" w14:textId="77777777">
            <w:pPr>
              <w:ind w:firstLine="0"/>
              <w:rPr>
                <w:sz w:val="18"/>
                <w:szCs w:val="16"/>
                <w:lang w:eastAsia="en-US"/>
              </w:rPr>
            </w:pPr>
            <w:r>
              <w:rPr>
                <w:sz w:val="18"/>
                <w:szCs w:val="16"/>
                <w:lang w:eastAsia="en-US"/>
              </w:rPr>
              <w:t>Se eliminan las acciones automatizadas sobre AD y Entra ID, la consola técnica de autorización, la ejecución programada y las contraseñas iniciales. Toda acción técnica es manual y se documenta en GLPI.</w:t>
            </w:r>
          </w:p>
        </w:tc>
        <w:tc>
          <w:tcPr>
            <w:tcW w:w="3359" w:type="dxa"/>
            <w:vAlign w:val="center"/>
          </w:tcPr>
          <w:p w:rsidRPr="004A4982" w:rsidR="00E60693" w:rsidP="004A4982" w:rsidRDefault="00E60693" w14:paraId="081BF18F" w14:textId="77777777">
            <w:pPr>
              <w:ind w:firstLine="0"/>
              <w:rPr>
                <w:sz w:val="18"/>
                <w:szCs w:val="16"/>
                <w:lang w:eastAsia="en-US"/>
              </w:rPr>
            </w:pPr>
            <w:r>
              <w:rPr>
                <w:sz w:val="18"/>
                <w:szCs w:val="16"/>
                <w:lang w:eastAsia="en-US"/>
              </w:rPr>
              <w:t>ADR-003, ADR-004 y ADR-010 reemplazados por ADR-019</w:t>
            </w:r>
          </w:p>
        </w:tc>
      </w:tr>
      <w:tr w:rsidRPr="004A4982" w:rsidR="00BA00F9" w:rsidTr="00BA00F9" w14:paraId="7B6DD53D" w14:textId="77777777">
        <w:tc>
          <w:tcPr>
            <w:tcW w:w="601" w:type="dxa"/>
            <w:vAlign w:val="center"/>
          </w:tcPr>
          <w:p w:rsidRPr="004A4982" w:rsidR="00E60693" w:rsidP="00BA00F9" w:rsidRDefault="00BA00F9" w14:paraId="53C52E99" w14:textId="28610FB3">
            <w:pPr>
              <w:ind w:firstLine="0"/>
              <w:rPr>
                <w:sz w:val="18"/>
                <w:szCs w:val="16"/>
                <w:lang w:eastAsia="en-US"/>
              </w:rPr>
            </w:pPr>
            <w:r>
              <w:rPr>
                <w:sz w:val="18"/>
                <w:szCs w:val="16"/>
                <w:lang w:eastAsia="en-US"/>
              </w:rPr>
              <w:t>V03</w:t>
            </w:r>
          </w:p>
        </w:tc>
        <w:tc>
          <w:tcPr>
            <w:tcW w:w="5670" w:type="dxa"/>
            <w:vAlign w:val="center"/>
          </w:tcPr>
          <w:p w:rsidRPr="004A4982" w:rsidR="00E60693" w:rsidP="004A4982" w:rsidRDefault="00E60693" w14:paraId="4E998C1B" w14:textId="77777777">
            <w:pPr>
              <w:ind w:firstLine="0"/>
              <w:rPr>
                <w:sz w:val="18"/>
                <w:szCs w:val="16"/>
                <w:lang w:eastAsia="en-US"/>
              </w:rPr>
            </w:pPr>
            <w:r>
              <w:rPr>
                <w:sz w:val="18"/>
                <w:szCs w:val="16"/>
                <w:lang w:eastAsia="en-US"/>
              </w:rPr>
              <w:t>No se monta Samba AD. AD, red y M365 son parte del escenario; los tickets llevan la lista de verificación del perfil.</w:t>
            </w:r>
          </w:p>
        </w:tc>
        <w:tc>
          <w:tcPr>
            <w:tcW w:w="3359" w:type="dxa"/>
            <w:vAlign w:val="center"/>
          </w:tcPr>
          <w:p w:rsidRPr="004A4982" w:rsidR="00E60693" w:rsidP="004A4982" w:rsidRDefault="00E60693" w14:paraId="73A0D08E" w14:textId="77777777">
            <w:pPr>
              <w:ind w:firstLine="0"/>
              <w:rPr>
                <w:sz w:val="18"/>
                <w:szCs w:val="16"/>
                <w:lang w:eastAsia="en-US"/>
              </w:rPr>
            </w:pPr>
            <w:r>
              <w:rPr>
                <w:sz w:val="18"/>
                <w:szCs w:val="16"/>
                <w:lang w:eastAsia="en-US"/>
              </w:rPr>
              <w:t>ADR-003 reemplazado</w:t>
            </w:r>
          </w:p>
        </w:tc>
      </w:tr>
      <w:tr w:rsidRPr="004A4982" w:rsidR="00BA00F9" w:rsidTr="00BA00F9" w14:paraId="7549E028" w14:textId="77777777">
        <w:tc>
          <w:tcPr>
            <w:tcW w:w="601" w:type="dxa"/>
            <w:vAlign w:val="center"/>
          </w:tcPr>
          <w:p w:rsidRPr="004A4982" w:rsidR="00E60693" w:rsidP="00BA00F9" w:rsidRDefault="00BA00F9" w14:paraId="3F9A7687" w14:textId="433A4475">
            <w:pPr>
              <w:ind w:firstLine="0"/>
              <w:rPr>
                <w:sz w:val="18"/>
                <w:szCs w:val="16"/>
                <w:lang w:eastAsia="en-US"/>
              </w:rPr>
            </w:pPr>
            <w:r>
              <w:rPr>
                <w:sz w:val="18"/>
                <w:szCs w:val="16"/>
                <w:lang w:eastAsia="en-US"/>
              </w:rPr>
              <w:t>V04</w:t>
            </w:r>
          </w:p>
        </w:tc>
        <w:tc>
          <w:tcPr>
            <w:tcW w:w="5670" w:type="dxa"/>
            <w:vAlign w:val="center"/>
          </w:tcPr>
          <w:p w:rsidRPr="004A4982" w:rsidR="00E60693" w:rsidP="004A4982" w:rsidRDefault="00E60693" w14:paraId="23C1EC24" w14:textId="77777777">
            <w:pPr>
              <w:ind w:firstLine="0"/>
              <w:rPr>
                <w:sz w:val="18"/>
                <w:szCs w:val="16"/>
                <w:lang w:eastAsia="en-US"/>
              </w:rPr>
            </w:pPr>
            <w:r>
              <w:rPr>
                <w:sz w:val="18"/>
                <w:szCs w:val="16"/>
                <w:lang w:eastAsia="en-US"/>
              </w:rPr>
              <w:t>Inicio de sesión con Supabase Auth y TOTP obligatorio, mediado por el servidor.</w:t>
            </w:r>
          </w:p>
        </w:tc>
        <w:tc>
          <w:tcPr>
            <w:tcW w:w="3359" w:type="dxa"/>
            <w:vAlign w:val="center"/>
          </w:tcPr>
          <w:p w:rsidRPr="004A4982" w:rsidR="00E60693" w:rsidP="004A4982" w:rsidRDefault="00E60693" w14:paraId="618CE569" w14:textId="77777777">
            <w:pPr>
              <w:ind w:firstLine="0"/>
              <w:rPr>
                <w:sz w:val="18"/>
                <w:szCs w:val="16"/>
                <w:lang w:eastAsia="en-US"/>
              </w:rPr>
            </w:pPr>
            <w:r>
              <w:rPr>
                <w:sz w:val="18"/>
                <w:szCs w:val="16"/>
                <w:lang w:eastAsia="en-US"/>
              </w:rPr>
              <w:t>RF-01 a RF-06, ADR-008 reemplazado por ADR-017</w:t>
            </w:r>
          </w:p>
        </w:tc>
      </w:tr>
      <w:tr w:rsidRPr="004A4982" w:rsidR="00BA00F9" w:rsidTr="00BA00F9" w14:paraId="1DC6A633" w14:textId="77777777">
        <w:tc>
          <w:tcPr>
            <w:tcW w:w="601" w:type="dxa"/>
            <w:vAlign w:val="center"/>
          </w:tcPr>
          <w:p w:rsidRPr="004A4982" w:rsidR="00E60693" w:rsidP="00BA00F9" w:rsidRDefault="00BA00F9" w14:paraId="2E2957C4" w14:textId="52CB136D">
            <w:pPr>
              <w:ind w:firstLine="0"/>
              <w:rPr>
                <w:sz w:val="18"/>
                <w:szCs w:val="16"/>
                <w:lang w:eastAsia="en-US"/>
              </w:rPr>
            </w:pPr>
            <w:r>
              <w:rPr>
                <w:sz w:val="18"/>
                <w:szCs w:val="16"/>
                <w:lang w:eastAsia="en-US"/>
              </w:rPr>
              <w:t>V05</w:t>
            </w:r>
          </w:p>
        </w:tc>
        <w:tc>
          <w:tcPr>
            <w:tcW w:w="5670" w:type="dxa"/>
            <w:vAlign w:val="center"/>
          </w:tcPr>
          <w:p w:rsidRPr="004A4982" w:rsidR="00E60693" w:rsidP="004A4982" w:rsidRDefault="00E60693" w14:paraId="0318D026" w14:textId="77777777">
            <w:pPr>
              <w:ind w:firstLine="0"/>
              <w:rPr>
                <w:sz w:val="18"/>
                <w:szCs w:val="16"/>
                <w:lang w:eastAsia="en-US"/>
              </w:rPr>
            </w:pPr>
            <w:r>
              <w:rPr>
                <w:sz w:val="18"/>
                <w:szCs w:val="16"/>
                <w:lang w:eastAsia="en-US"/>
              </w:rPr>
              <w:t>Dashboard obligatorio para técnicos, sin tiempo real, con búsqueda de cuentas y ficha del colaborador.</w:t>
            </w:r>
          </w:p>
        </w:tc>
        <w:tc>
          <w:tcPr>
            <w:tcW w:w="3359" w:type="dxa"/>
            <w:vAlign w:val="center"/>
          </w:tcPr>
          <w:p w:rsidRPr="004A4982" w:rsidR="00E60693" w:rsidP="004A4982" w:rsidRDefault="00E60693" w14:paraId="69F60264" w14:textId="77777777">
            <w:pPr>
              <w:ind w:firstLine="0"/>
              <w:rPr>
                <w:sz w:val="18"/>
                <w:szCs w:val="16"/>
                <w:lang w:eastAsia="en-US"/>
              </w:rPr>
            </w:pPr>
            <w:r>
              <w:rPr>
                <w:sz w:val="18"/>
                <w:szCs w:val="16"/>
                <w:lang w:eastAsia="en-US"/>
              </w:rPr>
              <w:t>RF-29 a RF-33, ADR-020</w:t>
            </w:r>
          </w:p>
        </w:tc>
      </w:tr>
      <w:tr w:rsidRPr="004A4982" w:rsidR="00BA00F9" w:rsidTr="00BA00F9" w14:paraId="078CD38B" w14:textId="77777777">
        <w:tc>
          <w:tcPr>
            <w:tcW w:w="601" w:type="dxa"/>
            <w:vAlign w:val="center"/>
          </w:tcPr>
          <w:p w:rsidRPr="004A4982" w:rsidR="00E60693" w:rsidP="00BA00F9" w:rsidRDefault="00BA00F9" w14:paraId="68E2C446" w14:textId="55097F53">
            <w:pPr>
              <w:ind w:firstLine="0"/>
              <w:rPr>
                <w:sz w:val="18"/>
                <w:szCs w:val="16"/>
                <w:lang w:eastAsia="en-US"/>
              </w:rPr>
            </w:pPr>
            <w:r>
              <w:rPr>
                <w:sz w:val="18"/>
                <w:szCs w:val="16"/>
                <w:lang w:eastAsia="en-US"/>
              </w:rPr>
              <w:t>V06</w:t>
            </w:r>
          </w:p>
        </w:tc>
        <w:tc>
          <w:tcPr>
            <w:tcW w:w="5670" w:type="dxa"/>
            <w:vAlign w:val="center"/>
          </w:tcPr>
          <w:p w:rsidRPr="004A4982" w:rsidR="00E60693" w:rsidP="004A4982" w:rsidRDefault="00E60693" w14:paraId="5E9091C9" w14:textId="77777777">
            <w:pPr>
              <w:ind w:firstLine="0"/>
              <w:rPr>
                <w:sz w:val="18"/>
                <w:szCs w:val="16"/>
                <w:lang w:eastAsia="en-US"/>
              </w:rPr>
            </w:pPr>
            <w:r>
              <w:rPr>
                <w:sz w:val="18"/>
                <w:szCs w:val="16"/>
                <w:lang w:eastAsia="en-US"/>
              </w:rPr>
              <w:t>Arquitectura hexagonal con la solicitud y sus tickets como núcleo; GLPI es un adaptador.</w:t>
            </w:r>
          </w:p>
        </w:tc>
        <w:tc>
          <w:tcPr>
            <w:tcW w:w="3359" w:type="dxa"/>
            <w:vAlign w:val="center"/>
          </w:tcPr>
          <w:p w:rsidRPr="004A4982" w:rsidR="00E60693" w:rsidP="004A4982" w:rsidRDefault="00E60693" w14:paraId="6B35BC7C" w14:textId="77777777">
            <w:pPr>
              <w:ind w:firstLine="0"/>
              <w:rPr>
                <w:sz w:val="18"/>
                <w:szCs w:val="16"/>
                <w:lang w:eastAsia="en-US"/>
              </w:rPr>
            </w:pPr>
            <w:r>
              <w:rPr>
                <w:sz w:val="18"/>
                <w:szCs w:val="16"/>
                <w:lang w:eastAsia="en-US"/>
              </w:rPr>
              <w:t>ADR-016</w:t>
            </w:r>
          </w:p>
        </w:tc>
      </w:tr>
      <w:tr w:rsidRPr="004A4982" w:rsidR="00BA00F9" w:rsidTr="00BA00F9" w14:paraId="03FEFF6D" w14:textId="77777777">
        <w:tc>
          <w:tcPr>
            <w:tcW w:w="601" w:type="dxa"/>
            <w:vAlign w:val="center"/>
          </w:tcPr>
          <w:p w:rsidRPr="004A4982" w:rsidR="00E60693" w:rsidP="00BA00F9" w:rsidRDefault="00BA00F9" w14:paraId="409C1D97" w14:textId="6AB1BB29">
            <w:pPr>
              <w:ind w:firstLine="0"/>
              <w:rPr>
                <w:sz w:val="18"/>
                <w:szCs w:val="16"/>
                <w:lang w:eastAsia="en-US"/>
              </w:rPr>
            </w:pPr>
            <w:r>
              <w:rPr>
                <w:sz w:val="18"/>
                <w:szCs w:val="16"/>
                <w:lang w:eastAsia="en-US"/>
              </w:rPr>
              <w:t>V07</w:t>
            </w:r>
          </w:p>
        </w:tc>
        <w:tc>
          <w:tcPr>
            <w:tcW w:w="5670" w:type="dxa"/>
            <w:vAlign w:val="center"/>
          </w:tcPr>
          <w:p w:rsidRPr="004A4982" w:rsidR="00E60693" w:rsidP="004A4982" w:rsidRDefault="00E60693" w14:paraId="4027F622" w14:textId="77777777">
            <w:pPr>
              <w:ind w:firstLine="0"/>
              <w:rPr>
                <w:sz w:val="18"/>
                <w:szCs w:val="16"/>
                <w:lang w:eastAsia="en-US"/>
              </w:rPr>
            </w:pPr>
            <w:r>
              <w:rPr>
                <w:sz w:val="18"/>
                <w:szCs w:val="16"/>
                <w:lang w:eastAsia="en-US"/>
              </w:rPr>
              <w:t>Django 5.2 LTS con interfaz generada en el servidor, en lugar de FastAPI con React.</w:t>
            </w:r>
          </w:p>
        </w:tc>
        <w:tc>
          <w:tcPr>
            <w:tcW w:w="3359" w:type="dxa"/>
            <w:vAlign w:val="center"/>
          </w:tcPr>
          <w:p w:rsidRPr="004A4982" w:rsidR="00E60693" w:rsidP="004A4982" w:rsidRDefault="00E60693" w14:paraId="581A4CBE" w14:textId="77777777">
            <w:pPr>
              <w:ind w:firstLine="0"/>
              <w:rPr>
                <w:sz w:val="18"/>
                <w:szCs w:val="16"/>
                <w:lang w:eastAsia="en-US"/>
              </w:rPr>
            </w:pPr>
            <w:r>
              <w:rPr>
                <w:sz w:val="18"/>
                <w:szCs w:val="16"/>
                <w:lang w:eastAsia="en-US"/>
              </w:rPr>
              <w:t>ADR-012 reemplazado por ADR-018</w:t>
            </w:r>
          </w:p>
        </w:tc>
      </w:tr>
      <w:tr w:rsidRPr="004A4982" w:rsidR="00BA00F9" w:rsidTr="00BA00F9" w14:paraId="308A28AC" w14:textId="77777777">
        <w:tc>
          <w:tcPr>
            <w:tcW w:w="601" w:type="dxa"/>
            <w:vAlign w:val="center"/>
          </w:tcPr>
          <w:p w:rsidRPr="004A4982" w:rsidR="00E60693" w:rsidP="00BA00F9" w:rsidRDefault="00BA00F9" w14:paraId="6899A960" w14:textId="0DDEF4AA">
            <w:pPr>
              <w:ind w:firstLine="0"/>
              <w:rPr>
                <w:sz w:val="18"/>
                <w:szCs w:val="16"/>
                <w:lang w:eastAsia="en-US"/>
              </w:rPr>
            </w:pPr>
            <w:r>
              <w:rPr>
                <w:sz w:val="18"/>
                <w:szCs w:val="16"/>
                <w:lang w:eastAsia="en-US"/>
              </w:rPr>
              <w:t>V08</w:t>
            </w:r>
          </w:p>
        </w:tc>
        <w:tc>
          <w:tcPr>
            <w:tcW w:w="5670" w:type="dxa"/>
            <w:vAlign w:val="center"/>
          </w:tcPr>
          <w:p w:rsidRPr="004A4982" w:rsidR="00E60693" w:rsidP="004A4982" w:rsidRDefault="00E60693" w14:paraId="6A03AB3A" w14:textId="77777777">
            <w:pPr>
              <w:ind w:firstLine="0"/>
              <w:rPr>
                <w:sz w:val="18"/>
                <w:szCs w:val="16"/>
                <w:lang w:eastAsia="en-US"/>
              </w:rPr>
            </w:pPr>
            <w:r>
              <w:rPr>
                <w:sz w:val="18"/>
                <w:szCs w:val="16"/>
                <w:lang w:eastAsia="en-US"/>
              </w:rPr>
              <w:t>Las fechas futuras se manejan con tickets programados creados en la emisión, no con un planificador de la aplicación.</w:t>
            </w:r>
          </w:p>
        </w:tc>
        <w:tc>
          <w:tcPr>
            <w:tcW w:w="3359" w:type="dxa"/>
            <w:vAlign w:val="center"/>
          </w:tcPr>
          <w:p w:rsidRPr="004A4982" w:rsidR="00E60693" w:rsidP="004A4982" w:rsidRDefault="00E60693" w14:paraId="29CCCABB" w14:textId="77777777">
            <w:pPr>
              <w:ind w:firstLine="0"/>
              <w:rPr>
                <w:sz w:val="18"/>
                <w:szCs w:val="16"/>
                <w:lang w:eastAsia="en-US"/>
              </w:rPr>
            </w:pPr>
            <w:r>
              <w:rPr>
                <w:sz w:val="18"/>
                <w:szCs w:val="16"/>
                <w:lang w:eastAsia="en-US"/>
              </w:rPr>
              <w:t>RF-17</w:t>
            </w:r>
          </w:p>
        </w:tc>
      </w:tr>
      <w:tr w:rsidRPr="004A4982" w:rsidR="00BA00F9" w:rsidTr="00BA00F9" w14:paraId="60F0D6BB" w14:textId="77777777">
        <w:tc>
          <w:tcPr>
            <w:tcW w:w="601" w:type="dxa"/>
            <w:vAlign w:val="center"/>
          </w:tcPr>
          <w:p w:rsidRPr="004A4982" w:rsidR="00E60693" w:rsidP="00BA00F9" w:rsidRDefault="00BA00F9" w14:paraId="3F4725ED" w14:textId="3AA2FBCA">
            <w:pPr>
              <w:ind w:firstLine="0"/>
              <w:rPr>
                <w:sz w:val="18"/>
                <w:szCs w:val="16"/>
                <w:lang w:eastAsia="en-US"/>
              </w:rPr>
            </w:pPr>
            <w:r>
              <w:rPr>
                <w:sz w:val="18"/>
                <w:szCs w:val="16"/>
                <w:lang w:eastAsia="en-US"/>
              </w:rPr>
              <w:t>V09</w:t>
            </w:r>
          </w:p>
        </w:tc>
        <w:tc>
          <w:tcPr>
            <w:tcW w:w="5670" w:type="dxa"/>
            <w:vAlign w:val="center"/>
          </w:tcPr>
          <w:p w:rsidRPr="004A4982" w:rsidR="00E60693" w:rsidP="004A4982" w:rsidRDefault="00E60693" w14:paraId="2786CDF7" w14:textId="77777777">
            <w:pPr>
              <w:ind w:firstLine="0"/>
              <w:rPr>
                <w:sz w:val="18"/>
                <w:szCs w:val="16"/>
                <w:lang w:eastAsia="en-US"/>
              </w:rPr>
            </w:pPr>
            <w:r>
              <w:rPr>
                <w:sz w:val="18"/>
                <w:szCs w:val="16"/>
                <w:lang w:eastAsia="en-US"/>
              </w:rPr>
              <w:t>El estado de las cuentas se deriva de los tickets resueltos.</w:t>
            </w:r>
          </w:p>
        </w:tc>
        <w:tc>
          <w:tcPr>
            <w:tcW w:w="3359" w:type="dxa"/>
            <w:vAlign w:val="center"/>
          </w:tcPr>
          <w:p w:rsidRPr="004A4982" w:rsidR="00E60693" w:rsidP="004A4982" w:rsidRDefault="00E60693" w14:paraId="7998408A" w14:textId="77777777">
            <w:pPr>
              <w:ind w:firstLine="0"/>
              <w:rPr>
                <w:sz w:val="18"/>
                <w:szCs w:val="16"/>
                <w:lang w:eastAsia="en-US"/>
              </w:rPr>
            </w:pPr>
            <w:r>
              <w:rPr>
                <w:sz w:val="18"/>
                <w:szCs w:val="16"/>
                <w:lang w:eastAsia="en-US"/>
              </w:rPr>
              <w:t>RF-26 a RF-28</w:t>
            </w:r>
          </w:p>
        </w:tc>
      </w:tr>
      <w:tr w:rsidRPr="005E3F39" w:rsidR="00BA00F9" w:rsidTr="00BA00F9" w14:paraId="12C27BAE" w14:textId="77777777">
        <w:tc>
          <w:tcPr>
            <w:tcW w:w="601" w:type="dxa"/>
            <w:vAlign w:val="center"/>
          </w:tcPr>
          <w:p w:rsidRPr="004A4982" w:rsidR="00E60693" w:rsidP="00BA00F9" w:rsidRDefault="00BA00F9" w14:paraId="126AB3A8" w14:textId="77777777">
            <w:pPr>
              <w:ind w:firstLine="0"/>
              <w:rPr>
                <w:sz w:val="18"/>
                <w:szCs w:val="16"/>
                <w:lang w:eastAsia="en-US"/>
              </w:rPr>
            </w:pPr>
            <w:r>
              <w:rPr>
                <w:sz w:val="18"/>
                <w:szCs w:val="16"/>
                <w:lang w:eastAsia="en-US"/>
              </w:rPr>
              <w:t>V10</w:t>
            </w:r>
          </w:p>
        </w:tc>
        <w:tc>
          <w:tcPr>
            <w:tcW w:w="5670" w:type="dxa"/>
            <w:vAlign w:val="center"/>
          </w:tcPr>
          <w:p w:rsidRPr="004A4982" w:rsidR="00E60693" w:rsidP="004A4982" w:rsidRDefault="00E60693" w14:paraId="227AE0D7" w14:textId="77777777">
            <w:pPr>
              <w:ind w:firstLine="0"/>
              <w:rPr>
                <w:sz w:val="18"/>
                <w:szCs w:val="16"/>
                <w:lang w:eastAsia="en-US"/>
              </w:rPr>
            </w:pPr>
            <w:r>
              <w:rPr>
                <w:sz w:val="18"/>
                <w:szCs w:val="16"/>
                <w:lang w:eastAsia="en-US"/>
              </w:rPr>
              <w:t>(v2.1) Soporte de vinculación PDF obligatorio en el ingreso, validado por la aplicación y adjuntado a los tickets de AD y Licencias en GLPI. La aplicación no lo almacena de forma permanente.</w:t>
            </w:r>
          </w:p>
        </w:tc>
        <w:tc>
          <w:tcPr>
            <w:tcW w:w="3359" w:type="dxa"/>
            <w:vAlign w:val="center"/>
          </w:tcPr>
          <w:p w:rsidRPr="005E3F39" w:rsidR="00E60693" w:rsidP="004A4982" w:rsidRDefault="00E60693" w14:paraId="5F106368" w14:textId="77777777">
            <w:pPr>
              <w:ind w:firstLine="0"/>
              <w:rPr>
                <w:sz w:val="18"/>
                <w:szCs w:val="16"/>
                <w:lang w:val="en-US" w:eastAsia="en-US"/>
              </w:rPr>
            </w:pPr>
            <w:r w:rsidRPr="005E3F39">
              <w:rPr>
                <w:sz w:val="18"/>
                <w:szCs w:val="16"/>
                <w:lang w:val="en-US" w:eastAsia="en-US"/>
              </w:rPr>
              <w:t>RF-39, RF-40, RD-12, RS-17, ADR-021</w:t>
            </w:r>
          </w:p>
        </w:tc>
      </w:tr>
      <w:tr w:rsidRPr="004A4982" w:rsidR="004A4982" w:rsidTr="00BA00F9" w14:paraId="7A407631" w14:textId="77777777">
        <w:tc>
          <w:tcPr>
            <w:tcW w:w="601" w:type="dxa"/>
            <w:vAlign w:val="center"/>
          </w:tcPr>
          <w:p w:rsidRPr="004A4982" w:rsidR="00E60693" w:rsidP="00BA00F9" w:rsidRDefault="00BA00F9" w14:paraId="4A0F6F18" w14:textId="77777777">
            <w:pPr>
              <w:ind w:firstLine="0"/>
              <w:rPr>
                <w:sz w:val="18"/>
                <w:szCs w:val="16"/>
                <w:lang w:eastAsia="en-US"/>
              </w:rPr>
            </w:pPr>
            <w:r>
              <w:rPr>
                <w:sz w:val="18"/>
                <w:szCs w:val="16"/>
                <w:lang w:eastAsia="en-US"/>
              </w:rPr>
              <w:t>V11</w:t>
            </w:r>
          </w:p>
        </w:tc>
        <w:tc>
          <w:tcPr>
            <w:tcW w:w="5670" w:type="dxa"/>
            <w:vAlign w:val="center"/>
          </w:tcPr>
          <w:p w:rsidRPr="004A4982" w:rsidR="00E60693" w:rsidP="004A4982" w:rsidRDefault="00E60693" w14:paraId="4D25BDFD" w14:textId="77777777">
            <w:pPr>
              <w:ind w:firstLine="0"/>
              <w:rPr>
                <w:sz w:val="18"/>
                <w:szCs w:val="16"/>
                <w:lang w:eastAsia="en-US"/>
              </w:rPr>
            </w:pPr>
            <w:r>
              <w:rPr>
                <w:sz w:val="18"/>
                <w:szCs w:val="16"/>
                <w:lang w:eastAsia="en-US"/>
              </w:rPr>
              <w:t>(v2.1) Los permisos sobre recursos compartidos se especifican con ruta, serie documental y perfil dentro de la matriz de perfiles, y viajan en los tickets de los eventos. No hay un tipo de solicitud de acceso independiente.</w:t>
            </w:r>
          </w:p>
        </w:tc>
        <w:tc>
          <w:tcPr>
            <w:tcW w:w="3359" w:type="dxa"/>
            <w:vAlign w:val="center"/>
          </w:tcPr>
          <w:p w:rsidRPr="004A4982" w:rsidR="00E60693" w:rsidP="004A4982" w:rsidRDefault="00E60693" w14:paraId="3BF67DAF" w14:textId="77777777">
            <w:pPr>
              <w:ind w:firstLine="0"/>
              <w:rPr>
                <w:sz w:val="18"/>
                <w:szCs w:val="16"/>
                <w:lang w:eastAsia="en-US"/>
              </w:rPr>
            </w:pPr>
            <w:r>
              <w:rPr>
                <w:sz w:val="18"/>
                <w:szCs w:val="16"/>
                <w:lang w:eastAsia="en-US"/>
              </w:rPr>
              <w:t>§4.9, RF-16, ADR-022</w:t>
            </w:r>
            <w:bookmarkStart w:name="descripción-general" w:id="33"/>
            <w:bookmarkEnd w:id="33"/>
          </w:p>
        </w:tc>
      </w:tr>
      <w:tr w:rsidRPr="005E3F39" w:rsidR="004A4982" w:rsidTr="00BA00F9" w14:paraId="7EB20F60" w14:textId="77777777">
        <w:tc>
          <w:tcPr>
            <w:tcW w:w="601" w:type="dxa"/>
            <w:tcBorders>
              <w:bottom w:val="single" w:color="auto" w:sz="4" w:space="0"/>
            </w:tcBorders>
            <w:vAlign w:val="center"/>
          </w:tcPr>
          <w:p w:rsidRPr="004A4982" w:rsidR="00E60693" w:rsidP="00BA00F9" w:rsidRDefault="00BA00F9" w14:paraId="7F7F1B63" w14:textId="77777777">
            <w:pPr>
              <w:ind w:firstLine="0"/>
              <w:rPr>
                <w:sz w:val="18"/>
                <w:szCs w:val="16"/>
                <w:lang w:eastAsia="en-US"/>
              </w:rPr>
            </w:pPr>
            <w:r>
              <w:rPr>
                <w:sz w:val="18"/>
                <w:szCs w:val="16"/>
                <w:lang w:eastAsia="en-US"/>
              </w:rPr>
              <w:t>V12</w:t>
            </w:r>
          </w:p>
        </w:tc>
        <w:tc>
          <w:tcPr>
            <w:tcW w:w="5670" w:type="dxa"/>
            <w:tcBorders>
              <w:bottom w:val="single" w:color="auto" w:sz="4" w:space="0"/>
            </w:tcBorders>
            <w:vAlign w:val="center"/>
          </w:tcPr>
          <w:p w:rsidRPr="004A4982" w:rsidR="00E60693" w:rsidP="004A4982" w:rsidRDefault="00E60693" w14:paraId="3F5245D3" w14:textId="77777777">
            <w:pPr>
              <w:ind w:firstLine="0"/>
              <w:rPr>
                <w:sz w:val="18"/>
                <w:szCs w:val="16"/>
                <w:lang w:eastAsia="en-US"/>
              </w:rPr>
            </w:pPr>
            <w:r>
              <w:rPr>
                <w:sz w:val="18"/>
                <w:szCs w:val="16"/>
                <w:lang w:eastAsia="en-US"/>
              </w:rPr>
              <w:t>Todo el despliegue corre en la máquina local con Docker Desktop. La base de la aplicación pasa a PostgreSQL 17 en contenedor y Supabase queda solo para la autenticación. Sin dominio ni certificados públicos.</w:t>
            </w:r>
          </w:p>
        </w:tc>
        <w:tc>
          <w:tcPr>
            <w:tcW w:w="3359" w:type="dxa"/>
            <w:tcBorders>
              <w:bottom w:val="single" w:color="auto" w:sz="4" w:space="0"/>
            </w:tcBorders>
            <w:vAlign w:val="center"/>
          </w:tcPr>
          <w:p w:rsidRPr="005E3F39" w:rsidR="00E60693" w:rsidP="004A4982" w:rsidRDefault="00E60693" w14:paraId="592C961E" w14:textId="77777777">
            <w:pPr>
              <w:ind w:firstLine="0"/>
              <w:rPr>
                <w:sz w:val="18"/>
                <w:szCs w:val="16"/>
                <w:lang w:val="en-US" w:eastAsia="en-US"/>
              </w:rPr>
            </w:pPr>
            <w:r w:rsidRPr="005E3F39">
              <w:rPr>
                <w:sz w:val="18"/>
                <w:szCs w:val="16"/>
                <w:lang w:val="en-US" w:eastAsia="en-US"/>
              </w:rPr>
              <w:t>ADR-015, ADR-029, RD-04, RD-06, RI-03, RI-05, RI-06, RS-01, RS-02, RS-06</w:t>
            </w:r>
          </w:p>
        </w:tc>
      </w:tr>
    </w:tbl>
    <w:p w:rsidRPr="005E3F39" w:rsidR="00A026BA" w:rsidP="58F4D303" w:rsidRDefault="00A026BA" w14:paraId="7E232EB3" w14:textId="77777777">
      <w:pPr>
        <w:jc w:val="center"/>
        <w:rPr>
          <w:lang w:val="en-US"/>
        </w:rPr>
      </w:pPr>
    </w:p>
    <w:p w:rsidRPr="005E3F39" w:rsidR="00A026BA" w:rsidP="58F4D303" w:rsidRDefault="00A026BA" w14:paraId="0B907C83" w14:textId="77777777">
      <w:pPr>
        <w:jc w:val="center"/>
        <w:rPr>
          <w:lang w:val="en-US"/>
        </w:rPr>
      </w:pPr>
    </w:p>
    <w:p w:rsidRPr="005E3F39" w:rsidR="00A026BA" w:rsidP="58F4D303" w:rsidRDefault="00A026BA" w14:paraId="24299230" w14:textId="77777777">
      <w:pPr>
        <w:jc w:val="center"/>
        <w:rPr>
          <w:lang w:val="en-US"/>
        </w:rPr>
      </w:pPr>
    </w:p>
    <w:p w:rsidR="00A026BA" w:rsidP="00872F8B" w:rsidRDefault="00872F8B" w14:paraId="600D2045" w14:textId="18E4AAAC">
      <w:pPr>
        <w:pStyle w:val="Ttulo1"/>
      </w:pPr>
      <w:bookmarkStart w:name="_Toc243849256" w:id="34"/>
      <w:r>
        <w:t>Herramientas y Servicios Externos</w:t>
      </w:r>
      <w:bookmarkEnd w:id="34"/>
    </w:p>
    <w:p w:rsidR="00872F8B" w:rsidP="00A6711D" w:rsidRDefault="00343787" w14:paraId="24A39DB6" w14:textId="5D8778BE">
      <w:pPr>
        <w:spacing w:before="240" w:after="240"/>
      </w:pPr>
      <w:r>
        <w:t xml:space="preserve">SSGUI reúne distintas herramientas usadas para la construcción, prueba y protección de los flujos que se construyeron para el proceso que va a cubrir la aplicación. Todas son gratuitas o libres y se ejecutan en la máquina local; el único servicio externo es Supabase Auth, como se observa en la </w:t>
      </w:r>
      <w:r>
        <w:rPr>
          <w:b/>
          <w:bCs/>
        </w:rPr>
        <w:t>Tabla 38</w:t>
      </w:r>
      <w:r>
        <w:t xml:space="preserve"> a continuacion.</w:t>
      </w:r>
    </w:p>
    <w:p w:rsidRPr="00795A0B" w:rsidR="00BA00F9" w:rsidP="00BA00F9" w:rsidRDefault="00BA00F9" w14:paraId="5E9527CA" w14:textId="50CDFB91">
      <w:pPr>
        <w:ind w:firstLine="708"/>
        <w:rPr>
          <w:b/>
          <w:bCs/>
        </w:rPr>
      </w:pPr>
      <w:r>
        <w:rPr>
          <w:b/>
          <w:bCs/>
        </w:rPr>
        <w:t>Tabla 38</w:t>
      </w:r>
    </w:p>
    <w:p w:rsidR="00BA00F9" w:rsidP="00BA00F9" w:rsidRDefault="00BA00F9" w14:paraId="1B245623" w14:textId="6E094121">
      <w:r>
        <w:rPr>
          <w:i/>
          <w:iCs/>
        </w:rPr>
        <w:t>Matriz de herramientas y servicios externos para SSGUI</w:t>
      </w:r>
    </w:p>
    <w:tbl>
      <w:tblPr>
        <w:tblStyle w:val="Table"/>
        <w:tblW w:w="9625" w:type="dxa"/>
        <w:tblInd w:w="108" w:type="dxa"/>
        <w:tblLayout w:type="fixed"/>
        <w:tblLook w:val="0020" w:firstRow="1" w:lastRow="0" w:firstColumn="0" w:lastColumn="0" w:noHBand="0" w:noVBand="0"/>
      </w:tblPr>
      <w:tblGrid>
        <w:gridCol w:w="1785"/>
        <w:gridCol w:w="3432"/>
        <w:gridCol w:w="2968"/>
        <w:gridCol w:w="1440"/>
      </w:tblGrid>
      <w:tr w:rsidRPr="00872F8B" w:rsidR="00872F8B" w:rsidTr="02EF3903" w14:paraId="002A0DDB" w14:textId="77777777">
        <w:trPr>
          <w:cnfStyle w:val="100000000000" w:firstRow="1" w:lastRow="0" w:firstColumn="0" w:lastColumn="0" w:oddVBand="0" w:evenVBand="0" w:oddHBand="0" w:evenHBand="0" w:firstRowFirstColumn="0" w:firstRowLastColumn="0" w:lastRowFirstColumn="0" w:lastRowLastColumn="0"/>
          <w:tblHeader/>
        </w:trPr>
        <w:tc>
          <w:tcPr>
            <w:tcW w:w="1785" w:type="dxa"/>
            <w:tcBorders>
              <w:top w:val="single" w:color="auto" w:sz="4" w:space="0"/>
              <w:bottom w:val="single" w:color="auto" w:sz="4" w:space="0"/>
            </w:tcBorders>
            <w:vAlign w:val="center"/>
          </w:tcPr>
          <w:p w:rsidRPr="00872F8B" w:rsidR="00872F8B" w:rsidP="00C74BF4" w:rsidRDefault="00872F8B" w14:paraId="55530F85" w14:textId="77777777">
            <w:pPr>
              <w:spacing w:line="276" w:lineRule="auto"/>
              <w:ind w:firstLine="0"/>
              <w:rPr>
                <w:rFonts w:cs="Arial"/>
                <w:sz w:val="18"/>
                <w:szCs w:val="18"/>
              </w:rPr>
            </w:pPr>
            <w:r>
              <w:rPr>
                <w:rFonts w:cs="Arial"/>
                <w:b/>
                <w:sz w:val="18"/>
                <w:szCs w:val="18"/>
                <w:lang w:eastAsia="en-US"/>
              </w:rPr>
              <w:t>Categoría</w:t>
            </w:r>
          </w:p>
        </w:tc>
        <w:tc>
          <w:tcPr>
            <w:tcW w:w="3432" w:type="dxa"/>
            <w:tcBorders>
              <w:top w:val="single" w:color="auto" w:sz="4" w:space="0"/>
              <w:bottom w:val="single" w:color="auto" w:sz="4" w:space="0"/>
            </w:tcBorders>
            <w:vAlign w:val="center"/>
          </w:tcPr>
          <w:p w:rsidRPr="00872F8B" w:rsidR="00872F8B" w:rsidP="00C74BF4" w:rsidRDefault="00872F8B" w14:paraId="6E8750CF" w14:textId="77777777">
            <w:pPr>
              <w:spacing w:line="276" w:lineRule="auto"/>
              <w:ind w:firstLine="0"/>
              <w:rPr>
                <w:rFonts w:cs="Arial"/>
                <w:sz w:val="18"/>
                <w:szCs w:val="18"/>
              </w:rPr>
            </w:pPr>
            <w:r>
              <w:rPr>
                <w:rFonts w:cs="Arial"/>
                <w:b/>
                <w:sz w:val="18"/>
                <w:szCs w:val="18"/>
                <w:lang w:eastAsia="en-US"/>
              </w:rPr>
              <w:t>Herramienta</w:t>
            </w:r>
          </w:p>
        </w:tc>
        <w:tc>
          <w:tcPr>
            <w:tcW w:w="2968" w:type="dxa"/>
            <w:tcBorders>
              <w:top w:val="single" w:color="auto" w:sz="4" w:space="0"/>
              <w:bottom w:val="single" w:color="auto" w:sz="4" w:space="0"/>
            </w:tcBorders>
            <w:vAlign w:val="center"/>
          </w:tcPr>
          <w:p w:rsidRPr="00872F8B" w:rsidR="00872F8B" w:rsidP="00C74BF4" w:rsidRDefault="00872F8B" w14:paraId="5833F9D4" w14:textId="77777777">
            <w:pPr>
              <w:spacing w:line="276" w:lineRule="auto"/>
              <w:ind w:firstLine="0"/>
              <w:rPr>
                <w:rFonts w:cs="Arial"/>
                <w:sz w:val="18"/>
                <w:szCs w:val="18"/>
              </w:rPr>
            </w:pPr>
            <w:r>
              <w:rPr>
                <w:rFonts w:cs="Arial"/>
                <w:b/>
                <w:sz w:val="18"/>
                <w:szCs w:val="18"/>
                <w:lang w:eastAsia="en-US"/>
              </w:rPr>
              <w:t>Uso</w:t>
            </w:r>
          </w:p>
        </w:tc>
        <w:tc>
          <w:tcPr>
            <w:tcW w:w="1440" w:type="dxa"/>
            <w:tcBorders>
              <w:top w:val="single" w:color="auto" w:sz="4" w:space="0"/>
              <w:bottom w:val="single" w:color="auto" w:sz="4" w:space="0"/>
            </w:tcBorders>
            <w:vAlign w:val="center"/>
          </w:tcPr>
          <w:p w:rsidRPr="00872F8B" w:rsidR="00872F8B" w:rsidP="00C74BF4" w:rsidRDefault="00872F8B" w14:paraId="5D0411C1" w14:textId="77777777">
            <w:pPr>
              <w:spacing w:line="276" w:lineRule="auto"/>
              <w:ind w:firstLine="0"/>
              <w:rPr>
                <w:rFonts w:cs="Arial"/>
                <w:sz w:val="18"/>
                <w:szCs w:val="18"/>
              </w:rPr>
            </w:pPr>
            <w:r>
              <w:rPr>
                <w:rFonts w:cs="Arial"/>
                <w:b/>
                <w:sz w:val="18"/>
                <w:szCs w:val="18"/>
                <w:lang w:eastAsia="en-US"/>
              </w:rPr>
              <w:t>Costo</w:t>
            </w:r>
          </w:p>
        </w:tc>
      </w:tr>
      <w:tr w:rsidRPr="00872F8B" w:rsidR="009A79BA" w:rsidTr="02EF3903" w14:paraId="24AC4F77" w14:textId="77777777">
        <w:tc>
          <w:tcPr>
            <w:tcW w:w="1785" w:type="dxa"/>
            <w:tcBorders>
              <w:top w:val="single" w:color="auto" w:sz="4" w:space="0"/>
            </w:tcBorders>
            <w:vAlign w:val="center"/>
          </w:tcPr>
          <w:p w:rsidRPr="00872F8B" w:rsidR="00872F8B" w:rsidP="6220A3D9" w:rsidRDefault="00872F8B" w14:paraId="68623DE2" w14:textId="32B2E395">
            <w:pPr>
              <w:ind w:firstLine="0"/>
              <w:rPr>
                <w:rFonts w:cs="Arial"/>
                <w:sz w:val="18"/>
                <w:szCs w:val="18"/>
              </w:rPr>
            </w:pPr>
            <w:r>
              <w:rPr>
                <w:rFonts w:cs="Arial"/>
                <w:sz w:val="18"/>
                <w:szCs w:val="18"/>
                <w:lang w:eastAsia="en-US"/>
              </w:rPr>
              <w:t>Entorno de ejecución</w:t>
            </w:r>
          </w:p>
        </w:tc>
        <w:tc>
          <w:tcPr>
            <w:tcW w:w="3432" w:type="dxa"/>
            <w:tcBorders>
              <w:top w:val="single" w:color="auto" w:sz="4" w:space="0"/>
            </w:tcBorders>
            <w:vAlign w:val="center"/>
          </w:tcPr>
          <w:p w:rsidRPr="00872F8B" w:rsidR="00872F8B" w:rsidP="14FF1562" w:rsidRDefault="00872F8B" w14:paraId="1BECF134" w14:textId="527BE7FE">
            <w:pPr>
              <w:ind w:firstLine="0"/>
              <w:rPr>
                <w:rFonts w:cs="Arial"/>
                <w:sz w:val="18"/>
                <w:szCs w:val="18"/>
              </w:rPr>
            </w:pPr>
            <w:r>
              <w:rPr>
                <w:rFonts w:cs="Arial"/>
                <w:sz w:val="18"/>
                <w:szCs w:val="18"/>
                <w:lang w:eastAsia="en-US"/>
              </w:rPr>
              <w:t>Docker Desktop (WSL2)</w:t>
            </w:r>
          </w:p>
        </w:tc>
        <w:tc>
          <w:tcPr>
            <w:tcW w:w="2968" w:type="dxa"/>
            <w:tcBorders>
              <w:top w:val="single" w:color="auto" w:sz="4" w:space="0"/>
            </w:tcBorders>
            <w:vAlign w:val="center"/>
          </w:tcPr>
          <w:p w:rsidRPr="005E3F39" w:rsidR="00872F8B" w:rsidP="6220A3D9" w:rsidRDefault="00872F8B" w14:paraId="15722714" w14:textId="1E0FE1C8">
            <w:pPr>
              <w:ind w:firstLine="0"/>
            </w:pPr>
            <w:r w:rsidRPr="005E3F39">
              <w:rPr>
                <w:rFonts w:cs="Arial"/>
                <w:sz w:val="18"/>
                <w:szCs w:val="18"/>
                <w:lang w:eastAsia="en-US"/>
              </w:rPr>
              <w:t>Contenedores de toda la solución en la máquina local</w:t>
            </w:r>
          </w:p>
          <w:p w:rsidRPr="005E3F39" w:rsidR="00872F8B" w:rsidP="6220A3D9" w:rsidRDefault="00872F8B" w14:paraId="6BEE218B" w14:textId="38ACB309">
            <w:pPr>
              <w:ind w:firstLine="0"/>
              <w:rPr>
                <w:rFonts w:cs="Arial"/>
                <w:sz w:val="18"/>
                <w:szCs w:val="18"/>
                <w:lang w:eastAsia="en-US"/>
              </w:rPr>
            </w:pPr>
          </w:p>
        </w:tc>
        <w:tc>
          <w:tcPr>
            <w:tcW w:w="1440" w:type="dxa"/>
            <w:tcBorders>
              <w:top w:val="single" w:color="auto" w:sz="4" w:space="0"/>
            </w:tcBorders>
            <w:vAlign w:val="center"/>
          </w:tcPr>
          <w:p w:rsidRPr="00872F8B" w:rsidR="00872F8B" w:rsidP="6220A3D9" w:rsidRDefault="071C3907" w14:paraId="2989C08B" w14:textId="7A918D74">
            <w:pPr>
              <w:ind w:firstLine="0"/>
              <w:rPr>
                <w:rFonts w:cs="Arial"/>
                <w:sz w:val="18"/>
                <w:szCs w:val="18"/>
              </w:rPr>
            </w:pPr>
            <w:r w:rsidRPr="005E3F39">
              <w:rPr>
                <w:rFonts w:cs="Arial"/>
                <w:sz w:val="18"/>
                <w:szCs w:val="18"/>
                <w:lang w:eastAsia="en-US"/>
              </w:rPr>
              <w:t xml:space="preserve">      </w:t>
            </w:r>
            <w:r>
              <w:rPr>
                <w:rFonts w:cs="Arial"/>
                <w:sz w:val="18"/>
                <w:szCs w:val="18"/>
                <w:lang w:eastAsia="en-US"/>
              </w:rPr>
              <w:t>Gratis (uso personal y educativo)</w:t>
            </w:r>
          </w:p>
        </w:tc>
      </w:tr>
      <w:tr w:rsidRPr="00872F8B" w:rsidR="009A79BA" w:rsidTr="02EF3903" w14:paraId="43A04154" w14:textId="77777777">
        <w:tc>
          <w:tcPr>
            <w:tcW w:w="1785" w:type="dxa"/>
            <w:vAlign w:val="center"/>
          </w:tcPr>
          <w:p w:rsidRPr="00872F8B" w:rsidR="00872F8B" w:rsidP="14FF1562" w:rsidRDefault="00872F8B" w14:paraId="01716033" w14:textId="4554F8C1">
            <w:pPr>
              <w:ind w:firstLine="0"/>
              <w:rPr>
                <w:rFonts w:cs="Arial"/>
                <w:sz w:val="18"/>
                <w:szCs w:val="18"/>
              </w:rPr>
            </w:pPr>
            <w:r>
              <w:rPr>
                <w:rFonts w:cs="Arial"/>
                <w:sz w:val="18"/>
                <w:szCs w:val="18"/>
                <w:lang w:eastAsia="en-US"/>
              </w:rPr>
              <w:t>Base de datos y autenticación</w:t>
            </w:r>
          </w:p>
        </w:tc>
        <w:tc>
          <w:tcPr>
            <w:tcW w:w="3432" w:type="dxa"/>
            <w:vAlign w:val="center"/>
          </w:tcPr>
          <w:p w:rsidRPr="00872F8B" w:rsidR="00872F8B" w:rsidP="14FF1562" w:rsidRDefault="00872F8B" w14:paraId="75844171" w14:textId="3B595ABF">
            <w:pPr>
              <w:ind w:firstLine="0"/>
              <w:rPr>
                <w:rFonts w:cs="Arial"/>
                <w:sz w:val="18"/>
                <w:szCs w:val="18"/>
              </w:rPr>
            </w:pPr>
            <w:r>
              <w:rPr>
                <w:rFonts w:cs="Arial"/>
                <w:sz w:val="18"/>
                <w:szCs w:val="18"/>
                <w:lang w:eastAsia="en-US"/>
              </w:rPr>
              <w:t>Supabase (plan gratuito)</w:t>
            </w:r>
          </w:p>
        </w:tc>
        <w:tc>
          <w:tcPr>
            <w:tcW w:w="2968" w:type="dxa"/>
            <w:vAlign w:val="center"/>
          </w:tcPr>
          <w:p w:rsidRPr="00872F8B" w:rsidR="00872F8B" w:rsidP="6220A3D9" w:rsidRDefault="00872F8B" w14:paraId="6DCF7FBD" w14:textId="77777777">
            <w:pPr>
              <w:ind w:firstLine="0"/>
              <w:rPr>
                <w:rFonts w:cs="Arial"/>
                <w:sz w:val="18"/>
                <w:szCs w:val="18"/>
              </w:rPr>
            </w:pPr>
            <w:r>
              <w:rPr>
                <w:rFonts w:cs="Arial"/>
                <w:sz w:val="18"/>
                <w:szCs w:val="18"/>
                <w:lang w:eastAsia="en-US"/>
              </w:rPr>
              <w:t>Supabase Auth con TOTP; la base de la aplicación es PostgreSQL 17 local</w:t>
            </w:r>
          </w:p>
        </w:tc>
        <w:tc>
          <w:tcPr>
            <w:tcW w:w="1440" w:type="dxa"/>
            <w:vAlign w:val="center"/>
          </w:tcPr>
          <w:p w:rsidRPr="00872F8B" w:rsidR="00872F8B" w:rsidP="00C74BF4" w:rsidRDefault="00872F8B" w14:paraId="4C646C6C" w14:textId="77777777">
            <w:pPr>
              <w:ind w:firstLine="0"/>
              <w:rPr>
                <w:rFonts w:cs="Arial"/>
                <w:sz w:val="18"/>
                <w:szCs w:val="18"/>
              </w:rPr>
            </w:pPr>
            <w:r>
              <w:rPr>
                <w:rFonts w:cs="Arial"/>
                <w:sz w:val="18"/>
                <w:szCs w:val="18"/>
                <w:lang w:eastAsia="en-US"/>
              </w:rPr>
              <w:t>Gratis</w:t>
            </w:r>
          </w:p>
        </w:tc>
      </w:tr>
      <w:tr w:rsidRPr="00872F8B" w:rsidR="009A79BA" w:rsidTr="02EF3903" w14:paraId="3BAD342A" w14:textId="77777777">
        <w:tc>
          <w:tcPr>
            <w:tcW w:w="1785" w:type="dxa"/>
            <w:vAlign w:val="center"/>
          </w:tcPr>
          <w:p w:rsidRPr="00872F8B" w:rsidR="00872F8B" w:rsidP="14FF1562" w:rsidRDefault="00872F8B" w14:paraId="75F7020A" w14:textId="77777777">
            <w:pPr>
              <w:ind w:firstLine="0"/>
              <w:rPr>
                <w:rFonts w:cs="Arial"/>
                <w:sz w:val="18"/>
                <w:szCs w:val="18"/>
              </w:rPr>
            </w:pPr>
            <w:r>
              <w:rPr>
                <w:rFonts w:cs="Arial"/>
                <w:sz w:val="18"/>
                <w:szCs w:val="18"/>
                <w:lang w:eastAsia="en-US"/>
              </w:rPr>
              <w:t>Mesa de servicio</w:t>
            </w:r>
          </w:p>
        </w:tc>
        <w:tc>
          <w:tcPr>
            <w:tcW w:w="3432" w:type="dxa"/>
            <w:vAlign w:val="center"/>
          </w:tcPr>
          <w:p w:rsidRPr="00872F8B" w:rsidR="00872F8B" w:rsidP="14FF1562" w:rsidRDefault="00872F8B" w14:paraId="20162143" w14:textId="767FDB07">
            <w:pPr>
              <w:ind w:firstLine="0"/>
              <w:rPr>
                <w:rFonts w:cs="Arial"/>
                <w:sz w:val="18"/>
                <w:szCs w:val="18"/>
              </w:rPr>
            </w:pPr>
            <w:r>
              <w:rPr>
                <w:rFonts w:cs="Arial"/>
                <w:sz w:val="18"/>
                <w:szCs w:val="18"/>
                <w:lang w:eastAsia="en-US"/>
              </w:rPr>
              <w:t>GLPI 11 + MariaDB</w:t>
            </w:r>
          </w:p>
        </w:tc>
        <w:tc>
          <w:tcPr>
            <w:tcW w:w="2968" w:type="dxa"/>
            <w:vAlign w:val="center"/>
          </w:tcPr>
          <w:p w:rsidRPr="00872F8B" w:rsidR="00872F8B" w:rsidP="6220A3D9" w:rsidRDefault="00872F8B" w14:paraId="0C06C2E9" w14:textId="77777777">
            <w:pPr>
              <w:ind w:firstLine="0"/>
              <w:rPr>
                <w:rFonts w:cs="Arial"/>
                <w:sz w:val="18"/>
                <w:szCs w:val="18"/>
              </w:rPr>
            </w:pPr>
            <w:r>
              <w:rPr>
                <w:rFonts w:cs="Arial"/>
                <w:sz w:val="18"/>
                <w:szCs w:val="18"/>
                <w:lang w:eastAsia="en-US"/>
              </w:rPr>
              <w:t>Tickets, colas, SLA, inventario, licencias y doble factor</w:t>
            </w:r>
          </w:p>
        </w:tc>
        <w:tc>
          <w:tcPr>
            <w:tcW w:w="1440" w:type="dxa"/>
            <w:vAlign w:val="center"/>
          </w:tcPr>
          <w:p w:rsidRPr="00872F8B" w:rsidR="00872F8B" w:rsidP="00C74BF4" w:rsidRDefault="00872F8B" w14:paraId="7A7027A1" w14:textId="77777777">
            <w:pPr>
              <w:ind w:firstLine="0"/>
              <w:rPr>
                <w:rFonts w:cs="Arial"/>
                <w:sz w:val="18"/>
                <w:szCs w:val="18"/>
              </w:rPr>
            </w:pPr>
            <w:r>
              <w:rPr>
                <w:rFonts w:cs="Arial"/>
                <w:sz w:val="18"/>
                <w:szCs w:val="18"/>
                <w:lang w:eastAsia="en-US"/>
              </w:rPr>
              <w:t>Libre</w:t>
            </w:r>
          </w:p>
        </w:tc>
      </w:tr>
      <w:tr w:rsidRPr="00872F8B" w:rsidR="009A79BA" w:rsidTr="02EF3903" w14:paraId="7CE1CAC3" w14:textId="77777777">
        <w:tc>
          <w:tcPr>
            <w:tcW w:w="1785" w:type="dxa"/>
            <w:vAlign w:val="center"/>
          </w:tcPr>
          <w:p w:rsidRPr="00872F8B" w:rsidR="00872F8B" w:rsidP="14FF1562" w:rsidRDefault="00872F8B" w14:paraId="7EB6FFA7" w14:textId="77777777">
            <w:pPr>
              <w:ind w:firstLine="0"/>
              <w:rPr>
                <w:rFonts w:cs="Arial"/>
                <w:sz w:val="18"/>
                <w:szCs w:val="18"/>
              </w:rPr>
            </w:pPr>
            <w:r>
              <w:rPr>
                <w:rFonts w:cs="Arial"/>
                <w:sz w:val="18"/>
                <w:szCs w:val="18"/>
                <w:lang w:eastAsia="en-US"/>
              </w:rPr>
              <w:t>Backend</w:t>
            </w:r>
          </w:p>
        </w:tc>
        <w:tc>
          <w:tcPr>
            <w:tcW w:w="3432" w:type="dxa"/>
            <w:vAlign w:val="center"/>
          </w:tcPr>
          <w:p w:rsidRPr="00872F8B" w:rsidR="00872F8B" w:rsidP="14FF1562" w:rsidRDefault="00872F8B" w14:paraId="4D7AA60C" w14:textId="77777777">
            <w:pPr>
              <w:ind w:firstLine="0"/>
              <w:rPr>
                <w:rFonts w:cs="Arial"/>
                <w:sz w:val="18"/>
                <w:szCs w:val="18"/>
              </w:rPr>
            </w:pPr>
            <w:r>
              <w:rPr>
                <w:rFonts w:cs="Arial"/>
                <w:sz w:val="18"/>
                <w:szCs w:val="18"/>
                <w:lang w:eastAsia="en-US"/>
              </w:rPr>
              <w:t>Python 3.12, Django 5.2 LTS, psycopg 3, gunicorn, httpx, biblioteca oficial de Supabase Auth</w:t>
            </w:r>
          </w:p>
        </w:tc>
        <w:tc>
          <w:tcPr>
            <w:tcW w:w="2968" w:type="dxa"/>
            <w:vAlign w:val="center"/>
          </w:tcPr>
          <w:p w:rsidRPr="00872F8B" w:rsidR="00872F8B" w:rsidP="6220A3D9" w:rsidRDefault="00872F8B" w14:paraId="75410847" w14:textId="77777777">
            <w:pPr>
              <w:ind w:firstLine="0"/>
              <w:rPr>
                <w:rFonts w:cs="Arial"/>
                <w:sz w:val="18"/>
                <w:szCs w:val="18"/>
              </w:rPr>
            </w:pPr>
            <w:r>
              <w:rPr>
                <w:rFonts w:cs="Arial"/>
                <w:sz w:val="18"/>
                <w:szCs w:val="18"/>
                <w:lang w:eastAsia="en-US"/>
              </w:rPr>
              <w:t>Aplicación, núcleo e integraciones</w:t>
            </w:r>
          </w:p>
        </w:tc>
        <w:tc>
          <w:tcPr>
            <w:tcW w:w="1440" w:type="dxa"/>
            <w:vAlign w:val="center"/>
          </w:tcPr>
          <w:p w:rsidRPr="00872F8B" w:rsidR="00872F8B" w:rsidP="00C74BF4" w:rsidRDefault="00872F8B" w14:paraId="5AE7778A" w14:textId="77777777">
            <w:pPr>
              <w:ind w:firstLine="0"/>
              <w:rPr>
                <w:rFonts w:cs="Arial"/>
                <w:sz w:val="18"/>
                <w:szCs w:val="18"/>
              </w:rPr>
            </w:pPr>
            <w:r>
              <w:rPr>
                <w:rFonts w:cs="Arial"/>
                <w:sz w:val="18"/>
                <w:szCs w:val="18"/>
                <w:lang w:eastAsia="en-US"/>
              </w:rPr>
              <w:t>Libre</w:t>
            </w:r>
          </w:p>
        </w:tc>
      </w:tr>
      <w:tr w:rsidR="14FF1562" w:rsidTr="02EF3903" w14:paraId="2204DE13" w14:textId="77777777">
        <w:trPr>
          <w:trHeight w:val="300"/>
        </w:trPr>
        <w:tc>
          <w:tcPr>
            <w:tcW w:w="1785" w:type="dxa"/>
            <w:vAlign w:val="center"/>
          </w:tcPr>
          <w:p w:rsidR="14FF1562" w:rsidP="14FF1562" w:rsidRDefault="14FF1562" w14:paraId="28DD21E0" w14:textId="004A3D0D">
            <w:pPr>
              <w:ind w:firstLine="0"/>
              <w:rPr>
                <w:rFonts w:cs="Arial"/>
                <w:sz w:val="18"/>
                <w:szCs w:val="18"/>
                <w:lang w:eastAsia="en-US"/>
              </w:rPr>
            </w:pPr>
          </w:p>
        </w:tc>
        <w:tc>
          <w:tcPr>
            <w:tcW w:w="3432" w:type="dxa"/>
            <w:vAlign w:val="center"/>
          </w:tcPr>
          <w:p w:rsidR="14FF1562" w:rsidP="14FF1562" w:rsidRDefault="14FF1562" w14:paraId="1DC06D65" w14:textId="7449C779">
            <w:pPr>
              <w:rPr>
                <w:rFonts w:cs="Arial"/>
                <w:sz w:val="18"/>
                <w:szCs w:val="18"/>
                <w:lang w:eastAsia="en-US"/>
              </w:rPr>
            </w:pPr>
          </w:p>
        </w:tc>
        <w:tc>
          <w:tcPr>
            <w:tcW w:w="2968" w:type="dxa"/>
            <w:vAlign w:val="center"/>
          </w:tcPr>
          <w:p w:rsidR="14FF1562" w:rsidP="14FF1562" w:rsidRDefault="14FF1562" w14:paraId="59F094A0" w14:textId="1E143CF9">
            <w:pPr>
              <w:rPr>
                <w:rFonts w:cs="Arial"/>
                <w:sz w:val="18"/>
                <w:szCs w:val="18"/>
                <w:lang w:eastAsia="en-US"/>
              </w:rPr>
            </w:pPr>
          </w:p>
        </w:tc>
        <w:tc>
          <w:tcPr>
            <w:tcW w:w="1440" w:type="dxa"/>
            <w:vAlign w:val="center"/>
          </w:tcPr>
          <w:p w:rsidR="14FF1562" w:rsidP="14FF1562" w:rsidRDefault="14FF1562" w14:paraId="029627F8" w14:textId="661A5EFE">
            <w:pPr>
              <w:rPr>
                <w:rFonts w:cs="Arial"/>
                <w:sz w:val="18"/>
                <w:szCs w:val="18"/>
                <w:lang w:eastAsia="en-US"/>
              </w:rPr>
            </w:pPr>
          </w:p>
        </w:tc>
      </w:tr>
      <w:tr w:rsidRPr="00872F8B" w:rsidR="009A79BA" w:rsidTr="02EF3903" w14:paraId="62348A17" w14:textId="77777777">
        <w:tc>
          <w:tcPr>
            <w:tcW w:w="1785" w:type="dxa"/>
            <w:vAlign w:val="center"/>
          </w:tcPr>
          <w:p w:rsidRPr="00872F8B" w:rsidR="00872F8B" w:rsidP="14FF1562" w:rsidRDefault="00872F8B" w14:paraId="7D2C8EAD" w14:textId="77777777">
            <w:pPr>
              <w:ind w:firstLine="0"/>
              <w:rPr>
                <w:rFonts w:cs="Arial"/>
                <w:sz w:val="18"/>
                <w:szCs w:val="18"/>
              </w:rPr>
            </w:pPr>
            <w:r>
              <w:rPr>
                <w:rFonts w:cs="Arial"/>
                <w:sz w:val="18"/>
                <w:szCs w:val="18"/>
                <w:lang w:eastAsia="en-US"/>
              </w:rPr>
              <w:t>Infraestructura</w:t>
            </w:r>
          </w:p>
        </w:tc>
        <w:tc>
          <w:tcPr>
            <w:tcW w:w="3432" w:type="dxa"/>
            <w:vAlign w:val="center"/>
          </w:tcPr>
          <w:p w:rsidRPr="00C74BF4" w:rsidR="00872F8B" w:rsidP="14FF1562" w:rsidRDefault="00872F8B" w14:paraId="77B0903F" w14:textId="2202A0FE">
            <w:pPr>
              <w:ind w:firstLine="0"/>
              <w:rPr>
                <w:lang w:val="en-US"/>
              </w:rPr>
            </w:pPr>
            <w:r>
              <w:rPr>
                <w:rFonts w:cs="Arial"/>
                <w:sz w:val="18"/>
                <w:szCs w:val="18"/>
                <w:lang w:val="en-US" w:eastAsia="en-US"/>
              </w:rPr>
              <w:t>Docker Desktop, Docker Compose, BunkerWeb, PostgreSQL 17, Grafana y Loki</w:t>
            </w:r>
          </w:p>
          <w:p w:rsidRPr="00872F8B" w:rsidR="00872F8B" w:rsidP="14FF1562" w:rsidRDefault="00872F8B" w14:paraId="316A7C28" w14:textId="0BD5B553">
            <w:pPr>
              <w:ind w:firstLine="0"/>
              <w:rPr>
                <w:rFonts w:cs="Arial"/>
                <w:sz w:val="18"/>
                <w:szCs w:val="18"/>
                <w:lang w:val="en-US" w:eastAsia="en-US"/>
              </w:rPr>
            </w:pPr>
          </w:p>
        </w:tc>
        <w:tc>
          <w:tcPr>
            <w:tcW w:w="2968" w:type="dxa"/>
            <w:vAlign w:val="center"/>
          </w:tcPr>
          <w:p w:rsidRPr="00872F8B" w:rsidR="00872F8B" w:rsidP="1BBAEFB9" w:rsidRDefault="00872F8B" w14:paraId="5D29E75E" w14:textId="77777777">
            <w:pPr>
              <w:ind w:firstLine="0"/>
              <w:rPr>
                <w:rFonts w:cs="Arial"/>
                <w:sz w:val="18"/>
                <w:szCs w:val="18"/>
              </w:rPr>
            </w:pPr>
            <w:r>
              <w:rPr>
                <w:rFonts w:cs="Arial"/>
                <w:sz w:val="18"/>
                <w:szCs w:val="18"/>
                <w:lang w:eastAsia="en-US"/>
              </w:rPr>
              <w:t>Despliegue local, WAF, proxy, TLS y reportería</w:t>
            </w:r>
          </w:p>
        </w:tc>
        <w:tc>
          <w:tcPr>
            <w:tcW w:w="1440" w:type="dxa"/>
            <w:vAlign w:val="center"/>
          </w:tcPr>
          <w:p w:rsidRPr="00872F8B" w:rsidR="00872F8B" w:rsidP="00C74BF4" w:rsidRDefault="00872F8B" w14:paraId="2B9DDD03" w14:textId="77777777">
            <w:pPr>
              <w:ind w:firstLine="0"/>
              <w:rPr>
                <w:rFonts w:cs="Arial"/>
                <w:sz w:val="18"/>
                <w:szCs w:val="18"/>
              </w:rPr>
            </w:pPr>
            <w:r>
              <w:rPr>
                <w:rFonts w:cs="Arial"/>
                <w:sz w:val="18"/>
                <w:szCs w:val="18"/>
                <w:lang w:eastAsia="en-US"/>
              </w:rPr>
              <w:t>Libre</w:t>
            </w:r>
          </w:p>
        </w:tc>
      </w:tr>
      <w:tr w:rsidRPr="00872F8B" w:rsidR="009A79BA" w:rsidTr="02EF3903" w14:paraId="0CCC3F20" w14:textId="77777777">
        <w:tc>
          <w:tcPr>
            <w:tcW w:w="1785" w:type="dxa"/>
            <w:vAlign w:val="center"/>
          </w:tcPr>
          <w:p w:rsidRPr="00872F8B" w:rsidR="00872F8B" w:rsidP="14FF1562" w:rsidRDefault="00872F8B" w14:paraId="14A27192" w14:textId="2F2332C3">
            <w:pPr>
              <w:ind w:firstLine="0"/>
              <w:rPr>
                <w:rFonts w:cs="Arial"/>
                <w:sz w:val="18"/>
                <w:szCs w:val="18"/>
              </w:rPr>
            </w:pPr>
            <w:r>
              <w:rPr>
                <w:rFonts w:cs="Arial"/>
                <w:sz w:val="18"/>
                <w:szCs w:val="18"/>
                <w:lang w:eastAsia="en-US"/>
              </w:rPr>
              <w:t xml:space="preserve">Calidad </w:t>
            </w:r>
          </w:p>
        </w:tc>
        <w:tc>
          <w:tcPr>
            <w:tcW w:w="3432" w:type="dxa"/>
            <w:vAlign w:val="center"/>
          </w:tcPr>
          <w:p w:rsidRPr="00872F8B" w:rsidR="00872F8B" w:rsidP="14FF1562" w:rsidRDefault="74322279" w14:paraId="36EBA004" w14:textId="3B3014CF">
            <w:pPr>
              <w:ind w:firstLine="0"/>
              <w:rPr>
                <w:rFonts w:cs="Arial"/>
                <w:sz w:val="18"/>
                <w:szCs w:val="18"/>
                <w:lang w:val="en-US"/>
              </w:rPr>
            </w:pPr>
            <w:r>
              <w:rPr>
                <w:rFonts w:cs="Arial"/>
                <w:sz w:val="18"/>
                <w:szCs w:val="18"/>
                <w:lang w:val="en-US" w:eastAsia="en-US"/>
              </w:rPr>
              <w:t>Pytest, pytest-django, Playwright, Ruff, mypy + django-stubs, import-linter</w:t>
            </w:r>
          </w:p>
        </w:tc>
        <w:tc>
          <w:tcPr>
            <w:tcW w:w="2968" w:type="dxa"/>
            <w:vAlign w:val="center"/>
          </w:tcPr>
          <w:p w:rsidRPr="00872F8B" w:rsidR="00872F8B" w:rsidP="1BBAEFB9" w:rsidRDefault="00872F8B" w14:paraId="08669937" w14:textId="77777777">
            <w:pPr>
              <w:ind w:firstLine="0"/>
              <w:rPr>
                <w:rFonts w:cs="Arial"/>
                <w:sz w:val="18"/>
                <w:szCs w:val="18"/>
              </w:rPr>
            </w:pPr>
            <w:r>
              <w:rPr>
                <w:rFonts w:cs="Arial"/>
                <w:sz w:val="18"/>
                <w:szCs w:val="18"/>
                <w:lang w:eastAsia="en-US"/>
              </w:rPr>
              <w:t>Pruebas, análisis estático y límites de la arquitectura</w:t>
            </w:r>
          </w:p>
        </w:tc>
        <w:tc>
          <w:tcPr>
            <w:tcW w:w="1440" w:type="dxa"/>
            <w:vAlign w:val="center"/>
          </w:tcPr>
          <w:p w:rsidRPr="00872F8B" w:rsidR="00872F8B" w:rsidP="00C74BF4" w:rsidRDefault="00872F8B" w14:paraId="63108BB3" w14:textId="77777777">
            <w:pPr>
              <w:ind w:firstLine="0"/>
              <w:rPr>
                <w:rFonts w:cs="Arial"/>
                <w:sz w:val="18"/>
                <w:szCs w:val="18"/>
              </w:rPr>
            </w:pPr>
            <w:r>
              <w:rPr>
                <w:rFonts w:cs="Arial"/>
                <w:sz w:val="18"/>
                <w:szCs w:val="18"/>
                <w:lang w:eastAsia="en-US"/>
              </w:rPr>
              <w:t>Libre</w:t>
            </w:r>
          </w:p>
        </w:tc>
      </w:tr>
      <w:tr w:rsidRPr="00872F8B" w:rsidR="009A79BA" w:rsidTr="02EF3903" w14:paraId="0424C47D" w14:textId="77777777">
        <w:tc>
          <w:tcPr>
            <w:tcW w:w="1785" w:type="dxa"/>
            <w:vAlign w:val="center"/>
          </w:tcPr>
          <w:p w:rsidRPr="00872F8B" w:rsidR="00872F8B" w:rsidP="14FF1562" w:rsidRDefault="00872F8B" w14:paraId="129E7416" w14:textId="77777777">
            <w:pPr>
              <w:ind w:firstLine="0"/>
              <w:rPr>
                <w:rFonts w:cs="Arial"/>
                <w:sz w:val="18"/>
                <w:szCs w:val="18"/>
              </w:rPr>
            </w:pPr>
            <w:r>
              <w:rPr>
                <w:rFonts w:cs="Arial"/>
                <w:sz w:val="18"/>
                <w:szCs w:val="18"/>
                <w:lang w:eastAsia="en-US"/>
              </w:rPr>
              <w:t>Seguridad</w:t>
            </w:r>
          </w:p>
        </w:tc>
        <w:tc>
          <w:tcPr>
            <w:tcW w:w="3432" w:type="dxa"/>
            <w:vAlign w:val="center"/>
          </w:tcPr>
          <w:p w:rsidRPr="00872F8B" w:rsidR="00872F8B" w:rsidP="51CA6915" w:rsidRDefault="4AE07018" w14:paraId="63D83214" w14:textId="4066DBE9">
            <w:pPr>
              <w:ind w:firstLine="0"/>
              <w:rPr>
                <w:rFonts w:cs="Arial"/>
                <w:sz w:val="18"/>
                <w:szCs w:val="18"/>
              </w:rPr>
            </w:pPr>
            <w:r>
              <w:rPr>
                <w:rFonts w:cs="Arial"/>
                <w:sz w:val="18"/>
                <w:szCs w:val="18"/>
                <w:lang w:eastAsia="en-US"/>
              </w:rPr>
              <w:t>Gitleaks, pip-audit, Trivy, Bandit, OWASP ZAP, sqlmap, asesor de seguridad de Supabase</w:t>
            </w:r>
          </w:p>
        </w:tc>
        <w:tc>
          <w:tcPr>
            <w:tcW w:w="2968" w:type="dxa"/>
            <w:vAlign w:val="center"/>
          </w:tcPr>
          <w:p w:rsidRPr="00872F8B" w:rsidR="00872F8B" w:rsidP="1BBAEFB9" w:rsidRDefault="00872F8B" w14:paraId="78060B0B" w14:textId="77777777">
            <w:pPr>
              <w:ind w:firstLine="0"/>
              <w:rPr>
                <w:rFonts w:cs="Arial"/>
                <w:sz w:val="18"/>
                <w:szCs w:val="18"/>
              </w:rPr>
            </w:pPr>
            <w:r>
              <w:rPr>
                <w:rFonts w:cs="Arial"/>
                <w:sz w:val="18"/>
                <w:szCs w:val="18"/>
                <w:lang w:eastAsia="en-US"/>
              </w:rPr>
              <w:t>SAST, SCA, secretos, contenedores y DAST</w:t>
            </w:r>
          </w:p>
        </w:tc>
        <w:tc>
          <w:tcPr>
            <w:tcW w:w="1440" w:type="dxa"/>
            <w:vAlign w:val="center"/>
          </w:tcPr>
          <w:p w:rsidRPr="00872F8B" w:rsidR="00872F8B" w:rsidP="00C74BF4" w:rsidRDefault="00872F8B" w14:paraId="1AE2A6C6" w14:textId="77777777">
            <w:pPr>
              <w:ind w:firstLine="0"/>
              <w:rPr>
                <w:rFonts w:cs="Arial"/>
                <w:sz w:val="18"/>
                <w:szCs w:val="18"/>
              </w:rPr>
            </w:pPr>
            <w:r>
              <w:rPr>
                <w:rFonts w:cs="Arial"/>
                <w:sz w:val="18"/>
                <w:szCs w:val="18"/>
                <w:lang w:eastAsia="en-US"/>
              </w:rPr>
              <w:t>Libre</w:t>
            </w:r>
          </w:p>
        </w:tc>
      </w:tr>
      <w:tr w:rsidRPr="00872F8B" w:rsidR="009A79BA" w:rsidTr="02EF3903" w14:paraId="02615D79" w14:textId="77777777">
        <w:tc>
          <w:tcPr>
            <w:tcW w:w="1785" w:type="dxa"/>
            <w:vAlign w:val="center"/>
          </w:tcPr>
          <w:p w:rsidRPr="00872F8B" w:rsidR="00872F8B" w:rsidP="14FF1562" w:rsidRDefault="00872F8B" w14:paraId="119298A0" w14:textId="77777777">
            <w:pPr>
              <w:ind w:firstLine="0"/>
              <w:rPr>
                <w:rFonts w:cs="Arial"/>
                <w:sz w:val="18"/>
                <w:szCs w:val="18"/>
              </w:rPr>
            </w:pPr>
            <w:r>
              <w:rPr>
                <w:rFonts w:cs="Arial"/>
                <w:sz w:val="18"/>
                <w:szCs w:val="18"/>
                <w:lang w:eastAsia="en-US"/>
              </w:rPr>
              <w:t>Repositorio y CI</w:t>
            </w:r>
          </w:p>
        </w:tc>
        <w:tc>
          <w:tcPr>
            <w:tcW w:w="3432" w:type="dxa"/>
            <w:vAlign w:val="center"/>
          </w:tcPr>
          <w:p w:rsidRPr="00872F8B" w:rsidR="00872F8B" w:rsidP="51CA6915" w:rsidRDefault="00872F8B" w14:paraId="79D3A06B" w14:textId="0F48C249">
            <w:pPr>
              <w:ind w:firstLine="0"/>
            </w:pPr>
            <w:r>
              <w:rPr>
                <w:rFonts w:cs="Arial"/>
                <w:sz w:val="18"/>
                <w:szCs w:val="18"/>
                <w:lang w:eastAsia="en-US"/>
              </w:rPr>
              <w:t>GitHub y GitHub Actions</w:t>
            </w:r>
          </w:p>
          <w:p w:rsidRPr="00872F8B" w:rsidR="00872F8B" w:rsidP="51CA6915" w:rsidRDefault="00872F8B" w14:paraId="3FF5E1DB" w14:textId="65E52DF0">
            <w:pPr>
              <w:ind w:firstLine="0"/>
              <w:rPr>
                <w:rFonts w:cs="Arial"/>
                <w:sz w:val="18"/>
                <w:szCs w:val="18"/>
                <w:lang w:eastAsia="en-US"/>
              </w:rPr>
            </w:pPr>
          </w:p>
        </w:tc>
        <w:tc>
          <w:tcPr>
            <w:tcW w:w="2968" w:type="dxa"/>
            <w:vAlign w:val="center"/>
          </w:tcPr>
          <w:p w:rsidRPr="00872F8B" w:rsidR="00872F8B" w:rsidP="1BBAEFB9" w:rsidRDefault="00872F8B" w14:paraId="56E65D15" w14:textId="77777777">
            <w:pPr>
              <w:ind w:firstLine="0"/>
              <w:rPr>
                <w:rFonts w:cs="Arial"/>
                <w:sz w:val="18"/>
                <w:szCs w:val="18"/>
              </w:rPr>
            </w:pPr>
            <w:r>
              <w:rPr>
                <w:rFonts w:cs="Arial"/>
                <w:sz w:val="18"/>
                <w:szCs w:val="18"/>
                <w:lang w:eastAsia="en-US"/>
              </w:rPr>
              <w:t>Código, pull requests y pipeline</w:t>
            </w:r>
          </w:p>
        </w:tc>
        <w:tc>
          <w:tcPr>
            <w:tcW w:w="1440" w:type="dxa"/>
            <w:vAlign w:val="center"/>
          </w:tcPr>
          <w:p w:rsidRPr="00872F8B" w:rsidR="00872F8B" w:rsidP="00C74BF4" w:rsidRDefault="00872F8B" w14:paraId="5E8DD641" w14:textId="77777777">
            <w:pPr>
              <w:ind w:firstLine="0"/>
              <w:rPr>
                <w:rFonts w:cs="Arial"/>
                <w:sz w:val="18"/>
                <w:szCs w:val="18"/>
              </w:rPr>
            </w:pPr>
            <w:r>
              <w:rPr>
                <w:rFonts w:cs="Arial"/>
                <w:sz w:val="18"/>
                <w:szCs w:val="18"/>
                <w:lang w:eastAsia="en-US"/>
              </w:rPr>
              <w:t>Gratis</w:t>
            </w:r>
          </w:p>
        </w:tc>
      </w:tr>
      <w:tr w:rsidRPr="00872F8B" w:rsidR="009A79BA" w:rsidTr="02EF3903" w14:paraId="04869EB6" w14:textId="77777777">
        <w:tc>
          <w:tcPr>
            <w:tcW w:w="1785" w:type="dxa"/>
            <w:vAlign w:val="center"/>
          </w:tcPr>
          <w:p w:rsidRPr="00872F8B" w:rsidR="00872F8B" w:rsidP="14FF1562" w:rsidRDefault="00872F8B" w14:paraId="6C4BA6F9" w14:textId="77777777">
            <w:pPr>
              <w:ind w:firstLine="0"/>
              <w:rPr>
                <w:rFonts w:cs="Arial"/>
                <w:sz w:val="18"/>
                <w:szCs w:val="18"/>
              </w:rPr>
            </w:pPr>
            <w:r>
              <w:rPr>
                <w:rFonts w:cs="Arial"/>
                <w:sz w:val="18"/>
                <w:szCs w:val="18"/>
                <w:lang w:eastAsia="en-US"/>
              </w:rPr>
              <w:t>Asistente de desarrollo</w:t>
            </w:r>
          </w:p>
        </w:tc>
        <w:tc>
          <w:tcPr>
            <w:tcW w:w="3432" w:type="dxa"/>
            <w:vAlign w:val="center"/>
          </w:tcPr>
          <w:p w:rsidRPr="00872F8B" w:rsidR="00872F8B" w:rsidP="51CA6915" w:rsidRDefault="00872F8B" w14:paraId="2D518B42" w14:textId="0CA1AD0F">
            <w:pPr>
              <w:ind w:firstLine="0"/>
              <w:rPr>
                <w:rFonts w:cs="Arial"/>
                <w:sz w:val="18"/>
                <w:szCs w:val="18"/>
              </w:rPr>
            </w:pPr>
            <w:r>
              <w:rPr>
                <w:rFonts w:cs="Arial"/>
                <w:sz w:val="18"/>
                <w:szCs w:val="18"/>
                <w:lang w:eastAsia="en-US"/>
              </w:rPr>
              <w:t>Claude Code</w:t>
            </w:r>
          </w:p>
        </w:tc>
        <w:tc>
          <w:tcPr>
            <w:tcW w:w="2968" w:type="dxa"/>
            <w:vAlign w:val="center"/>
          </w:tcPr>
          <w:p w:rsidRPr="00872F8B" w:rsidR="00872F8B" w:rsidP="1BBAEFB9" w:rsidRDefault="00872F8B" w14:paraId="2C5823A4" w14:textId="77777777">
            <w:pPr>
              <w:ind w:firstLine="0"/>
              <w:rPr>
                <w:rFonts w:cs="Arial"/>
                <w:sz w:val="18"/>
                <w:szCs w:val="18"/>
              </w:rPr>
            </w:pPr>
            <w:r>
              <w:rPr>
                <w:rFonts w:cs="Arial"/>
                <w:sz w:val="18"/>
                <w:szCs w:val="18"/>
                <w:lang w:eastAsia="en-US"/>
              </w:rPr>
              <w:t xml:space="preserve">Desarrollo asistido según </w:t>
            </w:r>
            <w:r>
              <w:rPr>
                <w:rStyle w:val="VerbatimChar"/>
                <w:rFonts w:ascii="Arial" w:hAnsi="Arial" w:cs="Arial"/>
                <w:lang w:eastAsia="en-US"/>
              </w:rPr>
              <w:t>CLAUDE.md</w:t>
            </w:r>
          </w:p>
        </w:tc>
        <w:tc>
          <w:tcPr>
            <w:tcW w:w="1440" w:type="dxa"/>
            <w:vAlign w:val="center"/>
          </w:tcPr>
          <w:p w:rsidRPr="00872F8B" w:rsidR="00872F8B" w:rsidP="00C74BF4" w:rsidRDefault="00872F8B" w14:paraId="4C5C1B0D" w14:textId="718F8BA5">
            <w:pPr>
              <w:ind w:firstLine="0"/>
              <w:rPr>
                <w:rFonts w:cs="Arial"/>
                <w:sz w:val="18"/>
                <w:szCs w:val="18"/>
              </w:rPr>
            </w:pPr>
            <w:r>
              <w:rPr>
                <w:rFonts w:cs="Arial"/>
                <w:sz w:val="18"/>
                <w:szCs w:val="18"/>
                <w:lang w:eastAsia="en-US"/>
              </w:rPr>
              <w:t>Según la licencia del equipo</w:t>
            </w:r>
          </w:p>
        </w:tc>
      </w:tr>
      <w:tr w:rsidRPr="00872F8B" w:rsidR="009A79BA" w:rsidTr="02EF3903" w14:paraId="14DEB364" w14:textId="77777777">
        <w:tc>
          <w:tcPr>
            <w:tcW w:w="1785" w:type="dxa"/>
            <w:tcBorders>
              <w:bottom w:val="single" w:color="auto" w:sz="4" w:space="0"/>
            </w:tcBorders>
            <w:vAlign w:val="center"/>
          </w:tcPr>
          <w:p w:rsidRPr="00872F8B" w:rsidR="00872F8B" w:rsidP="14FF1562" w:rsidRDefault="00872F8B" w14:paraId="3B836F8E" w14:textId="77777777">
            <w:pPr>
              <w:ind w:firstLine="0"/>
              <w:rPr>
                <w:rFonts w:cs="Arial"/>
                <w:sz w:val="18"/>
                <w:szCs w:val="18"/>
              </w:rPr>
            </w:pPr>
            <w:r>
              <w:rPr>
                <w:rFonts w:cs="Arial"/>
                <w:sz w:val="18"/>
                <w:szCs w:val="18"/>
                <w:lang w:eastAsia="en-US"/>
              </w:rPr>
              <w:t>Documentación</w:t>
            </w:r>
          </w:p>
        </w:tc>
        <w:tc>
          <w:tcPr>
            <w:tcW w:w="3432" w:type="dxa"/>
            <w:tcBorders>
              <w:bottom w:val="single" w:color="auto" w:sz="4" w:space="0"/>
            </w:tcBorders>
            <w:vAlign w:val="center"/>
          </w:tcPr>
          <w:p w:rsidRPr="00872F8B" w:rsidR="00872F8B" w:rsidP="51CA6915" w:rsidRDefault="569410A4" w14:paraId="3C5B6058" w14:textId="412A51DC">
            <w:pPr>
              <w:ind w:firstLine="0"/>
              <w:rPr>
                <w:rFonts w:cs="Arial"/>
                <w:sz w:val="18"/>
                <w:szCs w:val="18"/>
              </w:rPr>
            </w:pPr>
            <w:r>
              <w:rPr>
                <w:rFonts w:cs="Arial"/>
                <w:sz w:val="18"/>
                <w:szCs w:val="18"/>
                <w:lang w:eastAsia="en-US"/>
              </w:rPr>
              <w:t xml:space="preserve"> Pandoc y Graphviz</w:t>
            </w:r>
          </w:p>
        </w:tc>
        <w:tc>
          <w:tcPr>
            <w:tcW w:w="2968" w:type="dxa"/>
            <w:tcBorders>
              <w:bottom w:val="single" w:color="auto" w:sz="4" w:space="0"/>
            </w:tcBorders>
            <w:vAlign w:val="center"/>
          </w:tcPr>
          <w:p w:rsidRPr="00872F8B" w:rsidR="00872F8B" w:rsidP="1BBAEFB9" w:rsidRDefault="00872F8B" w14:paraId="188BEDEE" w14:textId="77777777">
            <w:pPr>
              <w:ind w:firstLine="0"/>
              <w:rPr>
                <w:rFonts w:cs="Arial"/>
                <w:sz w:val="18"/>
                <w:szCs w:val="18"/>
              </w:rPr>
            </w:pPr>
            <w:r>
              <w:rPr>
                <w:rFonts w:cs="Arial"/>
                <w:sz w:val="18"/>
                <w:szCs w:val="18"/>
                <w:lang w:eastAsia="en-US"/>
              </w:rPr>
              <w:t>Generación del SRS en Word y de los diagramas</w:t>
            </w:r>
          </w:p>
        </w:tc>
        <w:tc>
          <w:tcPr>
            <w:tcW w:w="1440" w:type="dxa"/>
            <w:tcBorders>
              <w:bottom w:val="single" w:color="auto" w:sz="4" w:space="0"/>
            </w:tcBorders>
            <w:vAlign w:val="center"/>
          </w:tcPr>
          <w:p w:rsidRPr="00872F8B" w:rsidR="00872F8B" w:rsidP="00872F8B" w:rsidRDefault="00872F8B" w14:paraId="4B3394C2" w14:textId="77777777">
            <w:pPr>
              <w:rPr>
                <w:rFonts w:cs="Arial"/>
                <w:sz w:val="18"/>
                <w:szCs w:val="18"/>
              </w:rPr>
            </w:pPr>
            <w:r>
              <w:rPr>
                <w:rFonts w:cs="Arial"/>
                <w:sz w:val="18"/>
                <w:szCs w:val="18"/>
                <w:lang w:eastAsia="en-US"/>
              </w:rPr>
              <w:t>Libre</w:t>
            </w:r>
          </w:p>
        </w:tc>
      </w:tr>
    </w:tbl>
    <w:p w:rsidR="00872F8B" w:rsidP="58F4D303" w:rsidRDefault="00872F8B" w14:paraId="24AB2910" w14:textId="6ACA7D7F">
      <w:pPr>
        <w:jc w:val="center"/>
      </w:pPr>
    </w:p>
    <w:p w:rsidR="00A026BA" w:rsidP="58F4D303" w:rsidRDefault="00A026BA" w14:paraId="6AD1E810" w14:textId="77777777">
      <w:pPr>
        <w:jc w:val="center"/>
      </w:pPr>
    </w:p>
    <w:p w:rsidR="00A026BA" w:rsidP="00544D23" w:rsidRDefault="00544D23" w14:paraId="36111BA1" w14:textId="2948F86A">
      <w:pPr>
        <w:pStyle w:val="Ttulo1"/>
      </w:pPr>
      <w:bookmarkStart w:name="_Toc243849257" w:id="35"/>
      <w:r>
        <w:t>Criterios de aceptación y verificación</w:t>
      </w:r>
      <w:bookmarkEnd w:id="35"/>
    </w:p>
    <w:p w:rsidR="74FEACC2" w:rsidP="14FF1562" w:rsidRDefault="00E85E77" w14:paraId="23CF2839" w14:textId="58792AA8">
      <w:pPr>
        <w:spacing w:before="240" w:after="240"/>
      </w:pPr>
      <w:r>
        <w:t xml:space="preserve">Dentro de las actividades que se tienen para el proyecto, habrá un espacio definido de comprobación del funcionamiento del sistema funciona y la seguridad de este antes de entregarlo. Cada criterio descrito en la </w:t>
      </w:r>
      <w:r>
        <w:rPr>
          <w:b/>
          <w:bCs/>
        </w:rPr>
        <w:t>Tabla 39</w:t>
      </w:r>
      <w:r>
        <w:t xml:space="preserve"> describe una situación concreta, la prueba que la verifica y los requisitos que cubre.</w:t>
      </w:r>
    </w:p>
    <w:p w:rsidRPr="00795A0B" w:rsidR="00BA00F9" w:rsidP="00BA00F9" w:rsidRDefault="00BA00F9" w14:paraId="366F30FB" w14:textId="516A77B5">
      <w:pPr>
        <w:ind w:firstLine="708"/>
        <w:rPr>
          <w:b/>
          <w:bCs/>
        </w:rPr>
      </w:pPr>
      <w:r>
        <w:rPr>
          <w:b/>
          <w:bCs/>
        </w:rPr>
        <w:t>Tabla 39</w:t>
      </w:r>
    </w:p>
    <w:p w:rsidR="00BA00F9" w:rsidP="00BA00F9" w:rsidRDefault="00BA00F9" w14:paraId="62B6CBE6" w14:textId="07DAEA68">
      <w:r>
        <w:rPr>
          <w:i/>
          <w:iCs/>
        </w:rPr>
        <w:t>Matriz de criterios de aceptación y verificación de la aplicación SSGUI</w:t>
      </w:r>
    </w:p>
    <w:tbl>
      <w:tblPr>
        <w:tblStyle w:val="Table"/>
        <w:tblW w:w="5000" w:type="pct"/>
        <w:tblInd w:w="108" w:type="dxa"/>
        <w:tblLayout w:type="fixed"/>
        <w:tblLook w:val="0020" w:firstRow="1" w:lastRow="0" w:firstColumn="0" w:lastColumn="0" w:noHBand="0" w:noVBand="0"/>
      </w:tblPr>
      <w:tblGrid>
        <w:gridCol w:w="1043"/>
        <w:gridCol w:w="4334"/>
        <w:gridCol w:w="2568"/>
        <w:gridCol w:w="1685"/>
      </w:tblGrid>
      <w:tr w:rsidRPr="00657A1D" w:rsidR="00657A1D" w:rsidTr="00C74BF4" w14:paraId="3DB026E3" w14:textId="77777777">
        <w:trPr>
          <w:cnfStyle w:val="100000000000" w:firstRow="1" w:lastRow="0" w:firstColumn="0" w:lastColumn="0" w:oddVBand="0" w:evenVBand="0" w:oddHBand="0" w:evenHBand="0" w:firstRowFirstColumn="0" w:firstRowLastColumn="0" w:lastRowFirstColumn="0" w:lastRowLastColumn="0"/>
          <w:tblHeader/>
        </w:trPr>
        <w:tc>
          <w:tcPr>
            <w:tcW w:w="1043" w:type="dxa"/>
            <w:tcBorders>
              <w:top w:val="single" w:color="auto" w:sz="4" w:space="0"/>
              <w:bottom w:val="single" w:color="auto" w:sz="4" w:space="0"/>
            </w:tcBorders>
            <w:vAlign w:val="center"/>
          </w:tcPr>
          <w:p w:rsidRPr="00657A1D" w:rsidR="00257362" w:rsidP="00A40AFE" w:rsidRDefault="00257362" w14:paraId="43E4917A" w14:textId="77777777">
            <w:pPr>
              <w:spacing w:line="276" w:lineRule="auto"/>
              <w:ind w:firstLine="0"/>
              <w:rPr>
                <w:rFonts w:cs="Arial"/>
                <w:sz w:val="18"/>
                <w:szCs w:val="18"/>
              </w:rPr>
            </w:pPr>
            <w:r>
              <w:rPr>
                <w:rFonts w:cs="Arial"/>
                <w:b/>
                <w:sz w:val="18"/>
                <w:szCs w:val="18"/>
                <w:lang w:eastAsia="en-US"/>
              </w:rPr>
              <w:t>ID</w:t>
            </w:r>
          </w:p>
        </w:tc>
        <w:tc>
          <w:tcPr>
            <w:tcW w:w="4334" w:type="dxa"/>
            <w:tcBorders>
              <w:top w:val="single" w:color="auto" w:sz="4" w:space="0"/>
              <w:bottom w:val="single" w:color="auto" w:sz="4" w:space="0"/>
            </w:tcBorders>
            <w:vAlign w:val="center"/>
          </w:tcPr>
          <w:p w:rsidRPr="00657A1D" w:rsidR="00257362" w:rsidP="00A40AFE" w:rsidRDefault="00257362" w14:paraId="32ADCC03" w14:textId="77777777">
            <w:pPr>
              <w:spacing w:line="276" w:lineRule="auto"/>
              <w:rPr>
                <w:rFonts w:cs="Arial"/>
                <w:sz w:val="18"/>
                <w:szCs w:val="18"/>
              </w:rPr>
            </w:pPr>
            <w:r>
              <w:rPr>
                <w:rFonts w:cs="Arial"/>
                <w:b/>
                <w:sz w:val="18"/>
                <w:szCs w:val="18"/>
                <w:lang w:eastAsia="en-US"/>
              </w:rPr>
              <w:t>Criterio</w:t>
            </w:r>
          </w:p>
        </w:tc>
        <w:tc>
          <w:tcPr>
            <w:tcW w:w="2568" w:type="dxa"/>
            <w:tcBorders>
              <w:top w:val="single" w:color="auto" w:sz="4" w:space="0"/>
              <w:bottom w:val="single" w:color="auto" w:sz="4" w:space="0"/>
            </w:tcBorders>
            <w:vAlign w:val="center"/>
          </w:tcPr>
          <w:p w:rsidRPr="00657A1D" w:rsidR="00257362" w:rsidP="00A40AFE" w:rsidRDefault="00257362" w14:paraId="50786EFF" w14:textId="77777777">
            <w:pPr>
              <w:spacing w:line="276" w:lineRule="auto"/>
              <w:ind w:firstLine="0"/>
              <w:rPr>
                <w:rFonts w:cs="Arial"/>
                <w:sz w:val="18"/>
                <w:szCs w:val="18"/>
              </w:rPr>
            </w:pPr>
            <w:r>
              <w:rPr>
                <w:rFonts w:cs="Arial"/>
                <w:b/>
                <w:sz w:val="18"/>
                <w:szCs w:val="18"/>
                <w:lang w:eastAsia="en-US"/>
              </w:rPr>
              <w:t>Método de verificación</w:t>
            </w:r>
          </w:p>
        </w:tc>
        <w:tc>
          <w:tcPr>
            <w:tcW w:w="1685" w:type="dxa"/>
            <w:tcBorders>
              <w:top w:val="single" w:color="auto" w:sz="4" w:space="0"/>
              <w:bottom w:val="single" w:color="auto" w:sz="4" w:space="0"/>
            </w:tcBorders>
            <w:vAlign w:val="center"/>
          </w:tcPr>
          <w:p w:rsidRPr="00657A1D" w:rsidR="00257362" w:rsidP="00A40AFE" w:rsidRDefault="00257362" w14:paraId="374719A9" w14:textId="77777777">
            <w:pPr>
              <w:spacing w:line="276" w:lineRule="auto"/>
              <w:ind w:firstLine="0"/>
              <w:rPr>
                <w:rFonts w:cs="Arial"/>
                <w:sz w:val="18"/>
                <w:szCs w:val="18"/>
              </w:rPr>
            </w:pPr>
            <w:r>
              <w:rPr>
                <w:rFonts w:cs="Arial"/>
                <w:b/>
                <w:sz w:val="18"/>
                <w:szCs w:val="18"/>
                <w:lang w:eastAsia="en-US"/>
              </w:rPr>
              <w:t>Requisitos</w:t>
            </w:r>
          </w:p>
        </w:tc>
      </w:tr>
      <w:tr w:rsidRPr="00657A1D" w:rsidR="00257362" w:rsidTr="00C74BF4" w14:paraId="7127F1D9" w14:textId="77777777">
        <w:tc>
          <w:tcPr>
            <w:tcW w:w="1043" w:type="dxa"/>
            <w:tcBorders>
              <w:top w:val="single" w:color="auto" w:sz="4" w:space="0"/>
            </w:tcBorders>
            <w:vAlign w:val="center"/>
          </w:tcPr>
          <w:p w:rsidRPr="00657A1D" w:rsidR="00257362" w:rsidP="00A40AFE" w:rsidRDefault="00257362" w14:paraId="29D098AD" w14:textId="77777777">
            <w:pPr>
              <w:ind w:firstLine="0"/>
              <w:rPr>
                <w:rFonts w:cs="Arial"/>
                <w:sz w:val="18"/>
                <w:szCs w:val="18"/>
              </w:rPr>
            </w:pPr>
            <w:r>
              <w:rPr>
                <w:rFonts w:cs="Arial"/>
                <w:sz w:val="18"/>
                <w:szCs w:val="18"/>
                <w:lang w:eastAsia="en-US"/>
              </w:rPr>
              <w:t>CA-01</w:t>
            </w:r>
          </w:p>
        </w:tc>
        <w:tc>
          <w:tcPr>
            <w:tcW w:w="4334" w:type="dxa"/>
            <w:tcBorders>
              <w:top w:val="single" w:color="auto" w:sz="4" w:space="0"/>
            </w:tcBorders>
            <w:vAlign w:val="center"/>
          </w:tcPr>
          <w:p w:rsidRPr="00657A1D" w:rsidR="00257362" w:rsidP="4631B82A" w:rsidRDefault="00257362" w14:paraId="17D2E7BE" w14:textId="45F76E7A">
            <w:pPr>
              <w:ind w:firstLine="0"/>
            </w:pPr>
            <w:r>
              <w:rPr>
                <w:rFonts w:cs="Arial"/>
                <w:sz w:val="18"/>
                <w:szCs w:val="18"/>
                <w:lang w:eastAsia="en-US"/>
              </w:rPr>
              <w:t>Deduplicación: un segundo intento del mismo tipo para el mismo colaborador, con la primera solicitud en cualquier estado abierto, se rechaza con referencia a la existente, también cuando dos inserciones son concurrentes. Al cerrarse la primera, se puede registrar otra.</w:t>
            </w:r>
          </w:p>
          <w:p w:rsidRPr="00657A1D" w:rsidR="00257362" w:rsidP="5253400C" w:rsidRDefault="00257362" w14:paraId="427DDFE4" w14:textId="4D1989EA">
            <w:pPr>
              <w:ind w:firstLine="0"/>
              <w:rPr>
                <w:rFonts w:cs="Arial"/>
                <w:sz w:val="18"/>
                <w:szCs w:val="18"/>
                <w:lang w:eastAsia="en-US"/>
              </w:rPr>
            </w:pPr>
          </w:p>
        </w:tc>
        <w:tc>
          <w:tcPr>
            <w:tcW w:w="2568" w:type="dxa"/>
            <w:tcBorders>
              <w:top w:val="single" w:color="auto" w:sz="4" w:space="0"/>
            </w:tcBorders>
            <w:vAlign w:val="center"/>
          </w:tcPr>
          <w:p w:rsidRPr="00657A1D" w:rsidR="00257362" w:rsidP="6E080E6A" w:rsidRDefault="00257362" w14:paraId="72030CC2" w14:textId="77777777">
            <w:pPr>
              <w:ind w:firstLine="0"/>
              <w:rPr>
                <w:rFonts w:cs="Arial"/>
                <w:sz w:val="18"/>
                <w:szCs w:val="18"/>
              </w:rPr>
            </w:pPr>
            <w:r>
              <w:rPr>
                <w:rFonts w:cs="Arial"/>
                <w:sz w:val="18"/>
                <w:szCs w:val="18"/>
                <w:lang w:eastAsia="en-US"/>
              </w:rPr>
              <w:t>Prueba de integración contra PostgreSQL</w:t>
            </w:r>
          </w:p>
        </w:tc>
        <w:tc>
          <w:tcPr>
            <w:tcW w:w="1685" w:type="dxa"/>
            <w:tcBorders>
              <w:top w:val="single" w:color="auto" w:sz="4" w:space="0"/>
            </w:tcBorders>
            <w:vAlign w:val="center"/>
          </w:tcPr>
          <w:p w:rsidRPr="00657A1D" w:rsidR="00257362" w:rsidP="27042024" w:rsidRDefault="00257362" w14:paraId="7A0D73FF" w14:textId="77777777">
            <w:pPr>
              <w:ind w:firstLine="0"/>
              <w:rPr>
                <w:rFonts w:cs="Arial"/>
                <w:sz w:val="18"/>
                <w:szCs w:val="18"/>
              </w:rPr>
            </w:pPr>
            <w:r>
              <w:rPr>
                <w:rFonts w:cs="Arial"/>
                <w:sz w:val="18"/>
                <w:szCs w:val="18"/>
                <w:lang w:eastAsia="en-US"/>
              </w:rPr>
              <w:t>RF-09, RD-01, RD-09</w:t>
            </w:r>
          </w:p>
        </w:tc>
      </w:tr>
      <w:tr w:rsidRPr="00657A1D" w:rsidR="00257362" w:rsidTr="00C74BF4" w14:paraId="66F12FA9" w14:textId="77777777">
        <w:tc>
          <w:tcPr>
            <w:tcW w:w="1043" w:type="dxa"/>
            <w:vAlign w:val="center"/>
          </w:tcPr>
          <w:p w:rsidRPr="00657A1D" w:rsidR="00257362" w:rsidP="00A40AFE" w:rsidRDefault="00257362" w14:paraId="2476078C" w14:textId="77777777">
            <w:pPr>
              <w:ind w:firstLine="0"/>
              <w:rPr>
                <w:rFonts w:cs="Arial"/>
                <w:sz w:val="18"/>
                <w:szCs w:val="18"/>
              </w:rPr>
            </w:pPr>
            <w:r>
              <w:rPr>
                <w:rFonts w:cs="Arial"/>
                <w:sz w:val="18"/>
                <w:szCs w:val="18"/>
                <w:lang w:eastAsia="en-US"/>
              </w:rPr>
              <w:t>CA-02</w:t>
            </w:r>
          </w:p>
        </w:tc>
        <w:tc>
          <w:tcPr>
            <w:tcW w:w="4334" w:type="dxa"/>
            <w:vAlign w:val="center"/>
          </w:tcPr>
          <w:p w:rsidRPr="00657A1D" w:rsidR="00257362" w:rsidP="4631B82A" w:rsidRDefault="00257362" w14:paraId="4344D145" w14:textId="0FDA4562">
            <w:pPr>
              <w:ind w:firstLine="0"/>
            </w:pPr>
            <w:r>
              <w:rPr>
                <w:rFonts w:cs="Arial"/>
                <w:sz w:val="18"/>
                <w:szCs w:val="18"/>
                <w:lang w:eastAsia="en-US"/>
              </w:rPr>
              <w:t>Aprobación: ningún ticket se crea sin una decisión de RRHH; rechazar exige justificación; RRHH no puede aprobarse a sí misma.</w:t>
            </w:r>
          </w:p>
          <w:p w:rsidRPr="00657A1D" w:rsidR="00257362" w:rsidP="5253400C" w:rsidRDefault="00257362" w14:paraId="5F0C471F" w14:textId="619B3B9A">
            <w:pPr>
              <w:ind w:firstLine="0"/>
              <w:rPr>
                <w:rFonts w:cs="Arial"/>
                <w:sz w:val="18"/>
                <w:szCs w:val="18"/>
                <w:lang w:eastAsia="en-US"/>
              </w:rPr>
            </w:pPr>
          </w:p>
        </w:tc>
        <w:tc>
          <w:tcPr>
            <w:tcW w:w="2568" w:type="dxa"/>
            <w:vAlign w:val="center"/>
          </w:tcPr>
          <w:p w:rsidRPr="00657A1D" w:rsidR="00257362" w:rsidP="6E080E6A" w:rsidRDefault="00257362" w14:paraId="7511521D" w14:textId="77777777">
            <w:pPr>
              <w:ind w:firstLine="0"/>
              <w:rPr>
                <w:rFonts w:cs="Arial"/>
                <w:sz w:val="18"/>
                <w:szCs w:val="18"/>
              </w:rPr>
            </w:pPr>
            <w:r>
              <w:rPr>
                <w:rFonts w:cs="Arial"/>
                <w:sz w:val="18"/>
                <w:szCs w:val="18"/>
                <w:lang w:eastAsia="en-US"/>
              </w:rPr>
              <w:t>Pruebas de casos de uso y de extremo a extremo</w:t>
            </w:r>
          </w:p>
        </w:tc>
        <w:tc>
          <w:tcPr>
            <w:tcW w:w="1685" w:type="dxa"/>
            <w:vAlign w:val="center"/>
          </w:tcPr>
          <w:p w:rsidRPr="00657A1D" w:rsidR="00257362" w:rsidP="27042024" w:rsidRDefault="00257362" w14:paraId="34882B48" w14:textId="77777777">
            <w:pPr>
              <w:ind w:firstLine="0"/>
              <w:rPr>
                <w:rFonts w:cs="Arial"/>
                <w:sz w:val="18"/>
                <w:szCs w:val="18"/>
              </w:rPr>
            </w:pPr>
            <w:r>
              <w:rPr>
                <w:rFonts w:cs="Arial"/>
                <w:sz w:val="18"/>
                <w:szCs w:val="18"/>
                <w:lang w:eastAsia="en-US"/>
              </w:rPr>
              <w:t>RF-12 a RF-15</w:t>
            </w:r>
          </w:p>
        </w:tc>
      </w:tr>
      <w:tr w:rsidRPr="00657A1D" w:rsidR="00257362" w:rsidTr="00C74BF4" w14:paraId="292CD138" w14:textId="77777777">
        <w:tc>
          <w:tcPr>
            <w:tcW w:w="1043" w:type="dxa"/>
            <w:vAlign w:val="center"/>
          </w:tcPr>
          <w:p w:rsidRPr="00657A1D" w:rsidR="00257362" w:rsidP="00A40AFE" w:rsidRDefault="00257362" w14:paraId="4DBE63AD" w14:textId="77777777">
            <w:pPr>
              <w:ind w:firstLine="0"/>
              <w:rPr>
                <w:rFonts w:cs="Arial"/>
                <w:sz w:val="18"/>
                <w:szCs w:val="18"/>
              </w:rPr>
            </w:pPr>
            <w:r>
              <w:rPr>
                <w:rFonts w:cs="Arial"/>
                <w:sz w:val="18"/>
                <w:szCs w:val="18"/>
                <w:lang w:eastAsia="en-US"/>
              </w:rPr>
              <w:t>CA-03</w:t>
            </w:r>
          </w:p>
        </w:tc>
        <w:tc>
          <w:tcPr>
            <w:tcW w:w="4334" w:type="dxa"/>
            <w:vAlign w:val="center"/>
          </w:tcPr>
          <w:p w:rsidRPr="00657A1D" w:rsidR="00257362" w:rsidP="4631B82A" w:rsidRDefault="00257362" w14:paraId="2FBA9EC6" w14:textId="0435D670">
            <w:pPr>
              <w:ind w:firstLine="0"/>
            </w:pPr>
            <w:r>
              <w:rPr>
                <w:rFonts w:cs="Arial"/>
                <w:sz w:val="18"/>
                <w:szCs w:val="18"/>
                <w:lang w:eastAsia="en-US"/>
              </w:rPr>
              <w:t>Enrutamiento: los seis tipos de evento generan tickets en las colas de la matriz, y una categoría desconocida llega a «Revisión manual».</w:t>
            </w:r>
          </w:p>
          <w:p w:rsidRPr="00657A1D" w:rsidR="00257362" w:rsidP="5253400C" w:rsidRDefault="00257362" w14:paraId="1C02B24D" w14:textId="68E5E086">
            <w:pPr>
              <w:ind w:firstLine="0"/>
              <w:rPr>
                <w:rFonts w:cs="Arial"/>
                <w:sz w:val="18"/>
                <w:szCs w:val="18"/>
                <w:lang w:eastAsia="en-US"/>
              </w:rPr>
            </w:pPr>
          </w:p>
        </w:tc>
        <w:tc>
          <w:tcPr>
            <w:tcW w:w="2568" w:type="dxa"/>
            <w:vAlign w:val="center"/>
          </w:tcPr>
          <w:p w:rsidRPr="00657A1D" w:rsidR="00257362" w:rsidP="6E080E6A" w:rsidRDefault="00257362" w14:paraId="2E7EEE45" w14:textId="77777777">
            <w:pPr>
              <w:ind w:firstLine="0"/>
              <w:rPr>
                <w:rFonts w:cs="Arial"/>
                <w:sz w:val="18"/>
                <w:szCs w:val="18"/>
              </w:rPr>
            </w:pPr>
            <w:r>
              <w:rPr>
                <w:rFonts w:cs="Arial"/>
                <w:sz w:val="18"/>
                <w:szCs w:val="18"/>
                <w:lang w:eastAsia="en-US"/>
              </w:rPr>
              <w:t>Prueba de integración contra GLPI en contenedor</w:t>
            </w:r>
          </w:p>
        </w:tc>
        <w:tc>
          <w:tcPr>
            <w:tcW w:w="1685" w:type="dxa"/>
            <w:vAlign w:val="center"/>
          </w:tcPr>
          <w:p w:rsidRPr="00657A1D" w:rsidR="00257362" w:rsidP="27042024" w:rsidRDefault="00257362" w14:paraId="56878CAE" w14:textId="77777777">
            <w:pPr>
              <w:ind w:firstLine="0"/>
              <w:rPr>
                <w:rFonts w:cs="Arial"/>
                <w:sz w:val="18"/>
                <w:szCs w:val="18"/>
              </w:rPr>
            </w:pPr>
            <w:r>
              <w:rPr>
                <w:rFonts w:cs="Arial"/>
                <w:sz w:val="18"/>
                <w:szCs w:val="18"/>
                <w:lang w:eastAsia="en-US"/>
              </w:rPr>
              <w:t>RF-16, RF-19</w:t>
            </w:r>
          </w:p>
        </w:tc>
      </w:tr>
      <w:tr w:rsidRPr="00657A1D" w:rsidR="00257362" w:rsidTr="00C74BF4" w14:paraId="26DAFEB7" w14:textId="77777777">
        <w:tc>
          <w:tcPr>
            <w:tcW w:w="1043" w:type="dxa"/>
            <w:vAlign w:val="center"/>
          </w:tcPr>
          <w:p w:rsidRPr="00657A1D" w:rsidR="00257362" w:rsidP="00A40AFE" w:rsidRDefault="00257362" w14:paraId="37631B4C" w14:textId="77777777">
            <w:pPr>
              <w:ind w:firstLine="0"/>
              <w:rPr>
                <w:rFonts w:cs="Arial"/>
                <w:sz w:val="18"/>
                <w:szCs w:val="18"/>
              </w:rPr>
            </w:pPr>
            <w:r>
              <w:rPr>
                <w:rFonts w:cs="Arial"/>
                <w:sz w:val="18"/>
                <w:szCs w:val="18"/>
                <w:lang w:eastAsia="en-US"/>
              </w:rPr>
              <w:t>CA-04</w:t>
            </w:r>
          </w:p>
        </w:tc>
        <w:tc>
          <w:tcPr>
            <w:tcW w:w="4334" w:type="dxa"/>
            <w:vAlign w:val="center"/>
          </w:tcPr>
          <w:p w:rsidRPr="00657A1D" w:rsidR="00257362" w:rsidP="5253400C" w:rsidRDefault="00257362" w14:paraId="701B1729" w14:textId="77777777">
            <w:pPr>
              <w:ind w:firstLine="0"/>
              <w:rPr>
                <w:rFonts w:cs="Arial"/>
                <w:sz w:val="18"/>
                <w:szCs w:val="18"/>
              </w:rPr>
            </w:pPr>
            <w:r>
              <w:rPr>
                <w:rFonts w:cs="Arial"/>
                <w:sz w:val="18"/>
                <w:szCs w:val="18"/>
                <w:lang w:eastAsia="en-US"/>
              </w:rPr>
              <w:t>Tickets programados: VAC crea en la emisión la suspensión (Nuevo) y la reactivación (En espera, con vencimiento en la fecha de regreso); RET y EMG crean la eliminación a 90 días como ticket posterior que no bloquea el cierre.</w:t>
            </w:r>
          </w:p>
        </w:tc>
        <w:tc>
          <w:tcPr>
            <w:tcW w:w="2568" w:type="dxa"/>
            <w:vAlign w:val="center"/>
          </w:tcPr>
          <w:p w:rsidRPr="00657A1D" w:rsidR="00257362" w:rsidP="6E080E6A" w:rsidRDefault="00257362" w14:paraId="5A5476F4" w14:textId="77777777">
            <w:pPr>
              <w:ind w:firstLine="0"/>
              <w:rPr>
                <w:rFonts w:cs="Arial"/>
                <w:sz w:val="18"/>
                <w:szCs w:val="18"/>
              </w:rPr>
            </w:pPr>
            <w:r>
              <w:rPr>
                <w:rFonts w:cs="Arial"/>
                <w:sz w:val="18"/>
                <w:szCs w:val="18"/>
                <w:lang w:eastAsia="en-US"/>
              </w:rPr>
              <w:t>Prueba de integración contra GLPI</w:t>
            </w:r>
          </w:p>
        </w:tc>
        <w:tc>
          <w:tcPr>
            <w:tcW w:w="1685" w:type="dxa"/>
            <w:vAlign w:val="center"/>
          </w:tcPr>
          <w:p w:rsidRPr="00657A1D" w:rsidR="00257362" w:rsidP="27042024" w:rsidRDefault="00257362" w14:paraId="7564609B" w14:textId="77777777">
            <w:pPr>
              <w:ind w:firstLine="0"/>
              <w:rPr>
                <w:rFonts w:cs="Arial"/>
                <w:sz w:val="18"/>
                <w:szCs w:val="18"/>
              </w:rPr>
            </w:pPr>
            <w:r>
              <w:rPr>
                <w:rFonts w:cs="Arial"/>
                <w:sz w:val="18"/>
                <w:szCs w:val="18"/>
                <w:lang w:eastAsia="en-US"/>
              </w:rPr>
              <w:t>RF-17, RF-26</w:t>
            </w:r>
          </w:p>
        </w:tc>
      </w:tr>
      <w:tr w:rsidRPr="00657A1D" w:rsidR="00257362" w:rsidTr="00C74BF4" w14:paraId="1982BDFF" w14:textId="77777777">
        <w:tc>
          <w:tcPr>
            <w:tcW w:w="1043" w:type="dxa"/>
            <w:vAlign w:val="center"/>
          </w:tcPr>
          <w:p w:rsidRPr="00657A1D" w:rsidR="00257362" w:rsidP="00A40AFE" w:rsidRDefault="00257362" w14:paraId="3A6A753E" w14:textId="77777777">
            <w:pPr>
              <w:ind w:firstLine="0"/>
              <w:rPr>
                <w:rFonts w:cs="Arial"/>
                <w:sz w:val="18"/>
                <w:szCs w:val="18"/>
              </w:rPr>
            </w:pPr>
            <w:r>
              <w:rPr>
                <w:rFonts w:cs="Arial"/>
                <w:sz w:val="18"/>
                <w:szCs w:val="18"/>
                <w:lang w:eastAsia="en-US"/>
              </w:rPr>
              <w:t>CA-05</w:t>
            </w:r>
          </w:p>
        </w:tc>
        <w:tc>
          <w:tcPr>
            <w:tcW w:w="4334" w:type="dxa"/>
            <w:vAlign w:val="center"/>
          </w:tcPr>
          <w:p w:rsidR="4631B82A" w:rsidP="4631B82A" w:rsidRDefault="4631B82A" w14:paraId="6171C9B1" w14:textId="36DD476E">
            <w:pPr>
              <w:rPr>
                <w:rFonts w:cs="Arial"/>
                <w:sz w:val="18"/>
                <w:szCs w:val="18"/>
                <w:lang w:eastAsia="en-US"/>
              </w:rPr>
            </w:pPr>
          </w:p>
          <w:p w:rsidRPr="00657A1D" w:rsidR="00257362" w:rsidP="4631B82A" w:rsidRDefault="00257362" w14:paraId="6CBEB1F6" w14:textId="56B7C34A">
            <w:pPr>
              <w:ind w:firstLine="0"/>
            </w:pPr>
            <w:r>
              <w:rPr>
                <w:rFonts w:cs="Arial"/>
                <w:sz w:val="18"/>
                <w:szCs w:val="18"/>
                <w:lang w:eastAsia="en-US"/>
              </w:rPr>
              <w:t xml:space="preserve">Flujo ING completo: emisión → tickets en las 4 colas → técnicos resuelven con plantilla y acta → sincronización → cuentas </w:t>
            </w:r>
            <w:r>
              <w:rPr>
                <w:rStyle w:val="VerbatimChar"/>
                <w:rFonts w:ascii="Arial" w:hAnsi="Arial" w:cs="Arial"/>
                <w:lang w:eastAsia="en-US"/>
              </w:rPr>
              <w:t>activa</w:t>
            </w:r>
            <w:r>
              <w:rPr>
                <w:rFonts w:cs="Arial"/>
                <w:sz w:val="18"/>
                <w:szCs w:val="18"/>
                <w:lang w:eastAsia="en-US"/>
              </w:rPr>
              <w:t xml:space="preserve"> en los 3 sistemas, equipo visible en la ficha y solicitud </w:t>
            </w:r>
            <w:r>
              <w:rPr>
                <w:rStyle w:val="VerbatimChar"/>
                <w:rFonts w:ascii="Arial" w:hAnsi="Arial" w:cs="Arial"/>
                <w:lang w:eastAsia="en-US"/>
              </w:rPr>
              <w:t>cerrada</w:t>
            </w:r>
            <w:r>
              <w:rPr>
                <w:rFonts w:cs="Arial"/>
                <w:sz w:val="18"/>
                <w:szCs w:val="18"/>
                <w:lang w:eastAsia="en-US"/>
              </w:rPr>
              <w:t>.</w:t>
            </w:r>
          </w:p>
          <w:p w:rsidRPr="00657A1D" w:rsidR="00257362" w:rsidP="4631B82A" w:rsidRDefault="00257362" w14:paraId="21209F4C" w14:textId="70CBDCAD">
            <w:pPr>
              <w:ind w:firstLine="0"/>
              <w:rPr>
                <w:rFonts w:cs="Arial"/>
                <w:sz w:val="18"/>
                <w:szCs w:val="18"/>
                <w:lang w:eastAsia="en-US"/>
              </w:rPr>
            </w:pPr>
          </w:p>
        </w:tc>
        <w:tc>
          <w:tcPr>
            <w:tcW w:w="2568" w:type="dxa"/>
            <w:vAlign w:val="center"/>
          </w:tcPr>
          <w:p w:rsidRPr="00657A1D" w:rsidR="00257362" w:rsidP="6E080E6A" w:rsidRDefault="00257362" w14:paraId="7B8BDCEE" w14:textId="77777777">
            <w:pPr>
              <w:ind w:firstLine="0"/>
              <w:rPr>
                <w:rFonts w:cs="Arial"/>
                <w:sz w:val="18"/>
                <w:szCs w:val="18"/>
              </w:rPr>
            </w:pPr>
            <w:r>
              <w:rPr>
                <w:rFonts w:cs="Arial"/>
                <w:sz w:val="18"/>
                <w:szCs w:val="18"/>
                <w:lang w:eastAsia="en-US"/>
              </w:rPr>
              <w:t>Prueba de extremo a extremo</w:t>
            </w:r>
          </w:p>
        </w:tc>
        <w:tc>
          <w:tcPr>
            <w:tcW w:w="1685" w:type="dxa"/>
            <w:vAlign w:val="center"/>
          </w:tcPr>
          <w:p w:rsidRPr="00657A1D" w:rsidR="00257362" w:rsidP="27042024" w:rsidRDefault="00257362" w14:paraId="3FA78AC0" w14:textId="77777777">
            <w:pPr>
              <w:ind w:firstLine="0"/>
              <w:rPr>
                <w:rFonts w:cs="Arial"/>
                <w:sz w:val="18"/>
                <w:szCs w:val="18"/>
              </w:rPr>
            </w:pPr>
            <w:r>
              <w:rPr>
                <w:rFonts w:cs="Arial"/>
                <w:sz w:val="18"/>
                <w:szCs w:val="18"/>
                <w:lang w:eastAsia="en-US"/>
              </w:rPr>
              <w:t>RF-16 a RF-27, RF-33</w:t>
            </w:r>
          </w:p>
        </w:tc>
      </w:tr>
      <w:tr w:rsidRPr="00657A1D" w:rsidR="00257362" w:rsidTr="00C74BF4" w14:paraId="5A09864A" w14:textId="77777777">
        <w:tc>
          <w:tcPr>
            <w:tcW w:w="1043" w:type="dxa"/>
            <w:vAlign w:val="center"/>
          </w:tcPr>
          <w:p w:rsidRPr="00657A1D" w:rsidR="00257362" w:rsidP="00A40AFE" w:rsidRDefault="00257362" w14:paraId="47BF95BC" w14:textId="77777777">
            <w:pPr>
              <w:ind w:firstLine="0"/>
              <w:rPr>
                <w:rFonts w:cs="Arial"/>
                <w:sz w:val="18"/>
                <w:szCs w:val="18"/>
              </w:rPr>
            </w:pPr>
            <w:r>
              <w:rPr>
                <w:rFonts w:cs="Arial"/>
                <w:sz w:val="18"/>
                <w:szCs w:val="18"/>
                <w:lang w:eastAsia="en-US"/>
              </w:rPr>
              <w:t>CA-06</w:t>
            </w:r>
          </w:p>
        </w:tc>
        <w:tc>
          <w:tcPr>
            <w:tcW w:w="4334" w:type="dxa"/>
            <w:vAlign w:val="center"/>
          </w:tcPr>
          <w:p w:rsidRPr="00657A1D" w:rsidR="00257362" w:rsidP="4631B82A" w:rsidRDefault="00257362" w14:paraId="4770AB46" w14:textId="6F0BD818">
            <w:pPr>
              <w:ind w:firstLine="0"/>
            </w:pPr>
            <w:r>
              <w:rPr>
                <w:rFonts w:cs="Arial"/>
                <w:sz w:val="18"/>
                <w:szCs w:val="18"/>
                <w:lang w:eastAsia="en-US"/>
              </w:rPr>
              <w:t xml:space="preserve">Flujo EMG: ticket con prioridad «Muy alta» y SLA de 1 hora en GLPI; el escalamiento se dispara al vencer; el dashboard muestra la emergencia con </w:t>
            </w:r>
            <w:r>
              <w:rPr>
                <w:rFonts w:cs="Arial"/>
                <w:sz w:val="18"/>
                <w:szCs w:val="18"/>
                <w:lang w:eastAsia="en-US"/>
              </w:rPr>
              <w:t>sus horas de exposición hasta que se resuelven los tickets de baja.</w:t>
            </w:r>
          </w:p>
          <w:p w:rsidRPr="00657A1D" w:rsidR="00257362" w:rsidP="4631B82A" w:rsidRDefault="00257362" w14:paraId="1BE02CAF" w14:textId="44F29D49">
            <w:pPr>
              <w:ind w:firstLine="0"/>
              <w:rPr>
                <w:rFonts w:cs="Arial"/>
                <w:sz w:val="18"/>
                <w:szCs w:val="18"/>
                <w:lang w:eastAsia="en-US"/>
              </w:rPr>
            </w:pPr>
          </w:p>
        </w:tc>
        <w:tc>
          <w:tcPr>
            <w:tcW w:w="2568" w:type="dxa"/>
            <w:vAlign w:val="center"/>
          </w:tcPr>
          <w:p w:rsidRPr="00657A1D" w:rsidR="00257362" w:rsidP="5307195B" w:rsidRDefault="00257362" w14:paraId="021EF1D2" w14:textId="77777777">
            <w:pPr>
              <w:ind w:firstLine="0"/>
              <w:rPr>
                <w:rFonts w:cs="Arial"/>
                <w:sz w:val="18"/>
                <w:szCs w:val="18"/>
              </w:rPr>
            </w:pPr>
            <w:r>
              <w:rPr>
                <w:rFonts w:cs="Arial"/>
                <w:sz w:val="18"/>
                <w:szCs w:val="18"/>
                <w:lang w:eastAsia="en-US"/>
              </w:rPr>
              <w:t>Prueba de extremo a extremo con reloj simulado</w:t>
            </w:r>
          </w:p>
        </w:tc>
        <w:tc>
          <w:tcPr>
            <w:tcW w:w="1685" w:type="dxa"/>
            <w:vAlign w:val="center"/>
          </w:tcPr>
          <w:p w:rsidRPr="00657A1D" w:rsidR="00257362" w:rsidP="7BA3D7A0" w:rsidRDefault="00257362" w14:paraId="782FBA43" w14:textId="77777777">
            <w:pPr>
              <w:ind w:firstLine="0"/>
              <w:rPr>
                <w:rFonts w:cs="Arial"/>
                <w:sz w:val="18"/>
                <w:szCs w:val="18"/>
              </w:rPr>
            </w:pPr>
            <w:r>
              <w:rPr>
                <w:rFonts w:cs="Arial"/>
                <w:sz w:val="18"/>
                <w:szCs w:val="18"/>
                <w:lang w:eastAsia="en-US"/>
              </w:rPr>
              <w:t>RF-10, RF-30</w:t>
            </w:r>
          </w:p>
        </w:tc>
      </w:tr>
      <w:tr w:rsidRPr="00657A1D" w:rsidR="00257362" w:rsidTr="00C74BF4" w14:paraId="73917446" w14:textId="77777777">
        <w:tc>
          <w:tcPr>
            <w:tcW w:w="1043" w:type="dxa"/>
            <w:vAlign w:val="center"/>
          </w:tcPr>
          <w:p w:rsidRPr="00657A1D" w:rsidR="00257362" w:rsidP="00A40AFE" w:rsidRDefault="00257362" w14:paraId="3A71AFA8" w14:textId="77777777">
            <w:pPr>
              <w:ind w:firstLine="0"/>
              <w:rPr>
                <w:rFonts w:cs="Arial"/>
                <w:sz w:val="18"/>
                <w:szCs w:val="18"/>
              </w:rPr>
            </w:pPr>
            <w:r>
              <w:rPr>
                <w:rFonts w:cs="Arial"/>
                <w:sz w:val="18"/>
                <w:szCs w:val="18"/>
                <w:lang w:eastAsia="en-US"/>
              </w:rPr>
              <w:t>CA-07</w:t>
            </w:r>
          </w:p>
        </w:tc>
        <w:tc>
          <w:tcPr>
            <w:tcW w:w="4334" w:type="dxa"/>
            <w:vAlign w:val="center"/>
          </w:tcPr>
          <w:p w:rsidRPr="00657A1D" w:rsidR="00257362" w:rsidP="7BA3D7A0" w:rsidRDefault="00257362" w14:paraId="4A752778" w14:textId="6D06A5D5">
            <w:pPr>
              <w:ind w:firstLine="0"/>
            </w:pPr>
            <w:r>
              <w:rPr>
                <w:rFonts w:cs="Arial"/>
                <w:sz w:val="18"/>
                <w:szCs w:val="18"/>
                <w:lang w:eastAsia="en-US"/>
              </w:rPr>
              <w:t xml:space="preserve">Resiliencia: con GLPI detenido, las solicitudes se aprueban y quedan en la bandeja de salida; al recuperarse, los tickets se crean sin duplicados. Tras 10 fallos, la solicitud pasa a </w:t>
            </w:r>
            <w:r>
              <w:rPr>
                <w:rStyle w:val="VerbatimChar"/>
                <w:rFonts w:ascii="Arial" w:hAnsi="Arial" w:cs="Arial"/>
                <w:lang w:eastAsia="en-US"/>
              </w:rPr>
              <w:t>error</w:t>
            </w:r>
            <w:r>
              <w:rPr>
                <w:rFonts w:cs="Arial"/>
                <w:sz w:val="18"/>
                <w:szCs w:val="18"/>
                <w:lang w:eastAsia="en-US"/>
              </w:rPr>
              <w:t xml:space="preserve"> y el reintento del Administrador funciona.</w:t>
            </w:r>
          </w:p>
          <w:p w:rsidRPr="00657A1D" w:rsidR="00257362" w:rsidP="4631B82A" w:rsidRDefault="00257362" w14:paraId="366C93A7" w14:textId="70A24928">
            <w:pPr>
              <w:ind w:firstLine="0"/>
              <w:rPr>
                <w:rFonts w:cs="Arial"/>
                <w:sz w:val="18"/>
                <w:szCs w:val="18"/>
                <w:lang w:eastAsia="en-US"/>
              </w:rPr>
            </w:pPr>
          </w:p>
        </w:tc>
        <w:tc>
          <w:tcPr>
            <w:tcW w:w="2568" w:type="dxa"/>
            <w:vAlign w:val="center"/>
          </w:tcPr>
          <w:p w:rsidRPr="00657A1D" w:rsidR="00257362" w:rsidP="5307195B" w:rsidRDefault="00257362" w14:paraId="7E693C6A" w14:textId="77777777">
            <w:pPr>
              <w:ind w:firstLine="0"/>
              <w:rPr>
                <w:rFonts w:cs="Arial"/>
                <w:sz w:val="18"/>
                <w:szCs w:val="18"/>
              </w:rPr>
            </w:pPr>
            <w:r>
              <w:rPr>
                <w:rFonts w:cs="Arial"/>
                <w:sz w:val="18"/>
                <w:szCs w:val="18"/>
                <w:lang w:eastAsia="en-US"/>
              </w:rPr>
              <w:t>Prueba de integración</w:t>
            </w:r>
          </w:p>
        </w:tc>
        <w:tc>
          <w:tcPr>
            <w:tcW w:w="1685" w:type="dxa"/>
            <w:vAlign w:val="center"/>
          </w:tcPr>
          <w:p w:rsidRPr="00657A1D" w:rsidR="00257362" w:rsidP="7BA3D7A0" w:rsidRDefault="00257362" w14:paraId="263FAB0A" w14:textId="77777777">
            <w:pPr>
              <w:ind w:firstLine="0"/>
              <w:rPr>
                <w:rFonts w:cs="Arial"/>
                <w:sz w:val="18"/>
                <w:szCs w:val="18"/>
              </w:rPr>
            </w:pPr>
            <w:r>
              <w:rPr>
                <w:rFonts w:cs="Arial"/>
                <w:sz w:val="18"/>
                <w:szCs w:val="18"/>
                <w:lang w:eastAsia="en-US"/>
              </w:rPr>
              <w:t>RF-18, RF-38, RNF-02</w:t>
            </w:r>
          </w:p>
        </w:tc>
      </w:tr>
      <w:tr w:rsidRPr="00657A1D" w:rsidR="00257362" w:rsidTr="00C74BF4" w14:paraId="7AF956BE" w14:textId="77777777">
        <w:tc>
          <w:tcPr>
            <w:tcW w:w="1043" w:type="dxa"/>
            <w:vAlign w:val="center"/>
          </w:tcPr>
          <w:p w:rsidRPr="00657A1D" w:rsidR="00257362" w:rsidP="00A40AFE" w:rsidRDefault="00257362" w14:paraId="2E2692DF" w14:textId="77777777">
            <w:pPr>
              <w:ind w:firstLine="0"/>
              <w:rPr>
                <w:rFonts w:cs="Arial"/>
                <w:sz w:val="18"/>
                <w:szCs w:val="18"/>
              </w:rPr>
            </w:pPr>
            <w:r>
              <w:rPr>
                <w:rFonts w:cs="Arial"/>
                <w:sz w:val="18"/>
                <w:szCs w:val="18"/>
                <w:lang w:eastAsia="en-US"/>
              </w:rPr>
              <w:t>CA-08</w:t>
            </w:r>
          </w:p>
        </w:tc>
        <w:tc>
          <w:tcPr>
            <w:tcW w:w="4334" w:type="dxa"/>
            <w:vAlign w:val="center"/>
          </w:tcPr>
          <w:p w:rsidRPr="00657A1D" w:rsidR="00257362" w:rsidP="6E080E6A" w:rsidRDefault="00257362" w14:paraId="695A694A" w14:textId="3B51A415">
            <w:pPr>
              <w:ind w:firstLine="0"/>
            </w:pPr>
            <w:r>
              <w:rPr>
                <w:rFonts w:cs="Arial"/>
                <w:sz w:val="18"/>
                <w:szCs w:val="18"/>
                <w:lang w:eastAsia="en-US"/>
              </w:rPr>
              <w:t>Cierre verificado: un ticket resuelto sin solución, o de Inventario sin acta, no cierra la solicitud y aparece como «cierre incompleto»; un ticket reabierto se refleja en la cuenta y en el dashboard.</w:t>
            </w:r>
          </w:p>
          <w:p w:rsidRPr="00657A1D" w:rsidR="00257362" w:rsidP="00657A1D" w:rsidRDefault="00257362" w14:paraId="18DD4F27" w14:textId="5A140EA9">
            <w:pPr>
              <w:rPr>
                <w:rFonts w:cs="Arial"/>
                <w:sz w:val="18"/>
                <w:szCs w:val="18"/>
                <w:lang w:eastAsia="en-US"/>
              </w:rPr>
            </w:pPr>
          </w:p>
        </w:tc>
        <w:tc>
          <w:tcPr>
            <w:tcW w:w="2568" w:type="dxa"/>
            <w:vAlign w:val="center"/>
          </w:tcPr>
          <w:p w:rsidRPr="00657A1D" w:rsidR="00257362" w:rsidP="5307195B" w:rsidRDefault="00257362" w14:paraId="7D325259" w14:textId="77777777">
            <w:pPr>
              <w:ind w:firstLine="0"/>
              <w:rPr>
                <w:rFonts w:cs="Arial"/>
                <w:sz w:val="18"/>
                <w:szCs w:val="18"/>
              </w:rPr>
            </w:pPr>
            <w:r>
              <w:rPr>
                <w:rFonts w:cs="Arial"/>
                <w:sz w:val="18"/>
                <w:szCs w:val="18"/>
                <w:lang w:eastAsia="en-US"/>
              </w:rPr>
              <w:t>Prueba de integración</w:t>
            </w:r>
          </w:p>
        </w:tc>
        <w:tc>
          <w:tcPr>
            <w:tcW w:w="1685" w:type="dxa"/>
            <w:vAlign w:val="center"/>
          </w:tcPr>
          <w:p w:rsidRPr="00657A1D" w:rsidR="00257362" w:rsidP="7BA3D7A0" w:rsidRDefault="00257362" w14:paraId="0E8E0F9B" w14:textId="77777777">
            <w:pPr>
              <w:ind w:firstLine="0"/>
              <w:rPr>
                <w:rFonts w:cs="Arial"/>
                <w:sz w:val="18"/>
                <w:szCs w:val="18"/>
              </w:rPr>
            </w:pPr>
            <w:r>
              <w:rPr>
                <w:rFonts w:cs="Arial"/>
                <w:sz w:val="18"/>
                <w:szCs w:val="18"/>
                <w:lang w:eastAsia="en-US"/>
              </w:rPr>
              <w:t>RF-24, RF-25</w:t>
            </w:r>
          </w:p>
        </w:tc>
      </w:tr>
      <w:tr w:rsidRPr="00657A1D" w:rsidR="00257362" w:rsidTr="00C74BF4" w14:paraId="456525A0" w14:textId="77777777">
        <w:tc>
          <w:tcPr>
            <w:tcW w:w="1043" w:type="dxa"/>
            <w:vAlign w:val="center"/>
          </w:tcPr>
          <w:p w:rsidRPr="00657A1D" w:rsidR="00257362" w:rsidP="00A40AFE" w:rsidRDefault="00257362" w14:paraId="4A81A205" w14:textId="77777777">
            <w:pPr>
              <w:ind w:firstLine="0"/>
              <w:rPr>
                <w:rFonts w:cs="Arial"/>
                <w:sz w:val="18"/>
                <w:szCs w:val="18"/>
              </w:rPr>
            </w:pPr>
            <w:r>
              <w:rPr>
                <w:rFonts w:cs="Arial"/>
                <w:sz w:val="18"/>
                <w:szCs w:val="18"/>
                <w:lang w:eastAsia="en-US"/>
              </w:rPr>
              <w:t>CA-09</w:t>
            </w:r>
          </w:p>
        </w:tc>
        <w:tc>
          <w:tcPr>
            <w:tcW w:w="4334" w:type="dxa"/>
            <w:vAlign w:val="center"/>
          </w:tcPr>
          <w:p w:rsidRPr="00657A1D" w:rsidR="00257362" w:rsidP="7BA3D7A0" w:rsidRDefault="00257362" w14:paraId="26090726" w14:textId="664C4368">
            <w:pPr>
              <w:ind w:firstLine="0"/>
            </w:pPr>
            <w:r>
              <w:rPr>
                <w:rFonts w:cs="Arial"/>
                <w:sz w:val="18"/>
                <w:szCs w:val="18"/>
                <w:lang w:eastAsia="en-US"/>
              </w:rPr>
              <w:t>Auditoría: alterar un registro directamente en la base de datos hace fallar la verificación e indica el primer registro afectado.</w:t>
            </w:r>
          </w:p>
          <w:p w:rsidRPr="00657A1D" w:rsidR="00257362" w:rsidP="00657A1D" w:rsidRDefault="00257362" w14:paraId="6A318257" w14:textId="04D44F0E">
            <w:pPr>
              <w:rPr>
                <w:rFonts w:cs="Arial"/>
                <w:sz w:val="18"/>
                <w:szCs w:val="18"/>
                <w:lang w:eastAsia="en-US"/>
              </w:rPr>
            </w:pPr>
          </w:p>
        </w:tc>
        <w:tc>
          <w:tcPr>
            <w:tcW w:w="2568" w:type="dxa"/>
            <w:vAlign w:val="center"/>
          </w:tcPr>
          <w:p w:rsidRPr="00657A1D" w:rsidR="00257362" w:rsidP="5307195B" w:rsidRDefault="00257362" w14:paraId="08622C5C" w14:textId="77777777">
            <w:pPr>
              <w:ind w:firstLine="0"/>
              <w:rPr>
                <w:rFonts w:cs="Arial"/>
                <w:sz w:val="18"/>
                <w:szCs w:val="18"/>
              </w:rPr>
            </w:pPr>
            <w:r>
              <w:rPr>
                <w:rFonts w:cs="Arial"/>
                <w:sz w:val="18"/>
                <w:szCs w:val="18"/>
                <w:lang w:eastAsia="en-US"/>
              </w:rPr>
              <w:t>Prueba de integración</w:t>
            </w:r>
          </w:p>
        </w:tc>
        <w:tc>
          <w:tcPr>
            <w:tcW w:w="1685" w:type="dxa"/>
            <w:vAlign w:val="center"/>
          </w:tcPr>
          <w:p w:rsidRPr="00657A1D" w:rsidR="00257362" w:rsidP="7BA3D7A0" w:rsidRDefault="00257362" w14:paraId="394C765A" w14:textId="77777777">
            <w:pPr>
              <w:ind w:firstLine="0"/>
              <w:rPr>
                <w:rFonts w:cs="Arial"/>
                <w:sz w:val="18"/>
                <w:szCs w:val="18"/>
              </w:rPr>
            </w:pPr>
            <w:r>
              <w:rPr>
                <w:rFonts w:cs="Arial"/>
                <w:sz w:val="18"/>
                <w:szCs w:val="18"/>
                <w:lang w:eastAsia="en-US"/>
              </w:rPr>
              <w:t>RD-02, RD-03, RF-36</w:t>
            </w:r>
          </w:p>
        </w:tc>
      </w:tr>
      <w:tr w:rsidRPr="00657A1D" w:rsidR="00257362" w:rsidTr="00C74BF4" w14:paraId="25423175" w14:textId="77777777">
        <w:tc>
          <w:tcPr>
            <w:tcW w:w="1043" w:type="dxa"/>
            <w:vAlign w:val="center"/>
          </w:tcPr>
          <w:p w:rsidRPr="00657A1D" w:rsidR="00257362" w:rsidP="00A40AFE" w:rsidRDefault="00257362" w14:paraId="5461372D" w14:textId="77777777">
            <w:pPr>
              <w:ind w:firstLine="0"/>
              <w:rPr>
                <w:rFonts w:cs="Arial"/>
                <w:sz w:val="18"/>
                <w:szCs w:val="18"/>
              </w:rPr>
            </w:pPr>
            <w:r>
              <w:rPr>
                <w:rFonts w:cs="Arial"/>
                <w:sz w:val="18"/>
                <w:szCs w:val="18"/>
                <w:lang w:eastAsia="en-US"/>
              </w:rPr>
              <w:t>CA-10</w:t>
            </w:r>
          </w:p>
        </w:tc>
        <w:tc>
          <w:tcPr>
            <w:tcW w:w="4334" w:type="dxa"/>
            <w:vAlign w:val="center"/>
          </w:tcPr>
          <w:p w:rsidRPr="00657A1D" w:rsidR="00257362" w:rsidP="7BA3D7A0" w:rsidRDefault="00257362" w14:paraId="660AD748" w14:textId="5EAFE198">
            <w:pPr>
              <w:ind w:firstLine="0"/>
            </w:pPr>
            <w:r>
              <w:rPr>
                <w:rFonts w:cs="Arial"/>
                <w:sz w:val="18"/>
                <w:szCs w:val="18"/>
                <w:lang w:eastAsia="en-US"/>
              </w:rPr>
              <w:t>Divulgación: un valor centinela del motivo de retiro no aparece en GLPI, logs, dashboard, fichas ni respuestas para roles distintos de RRHH.</w:t>
            </w:r>
          </w:p>
          <w:p w:rsidRPr="00657A1D" w:rsidR="00257362" w:rsidP="00657A1D" w:rsidRDefault="00257362" w14:paraId="308EA133" w14:textId="2E5AFFCA">
            <w:pPr>
              <w:rPr>
                <w:rFonts w:cs="Arial"/>
                <w:sz w:val="18"/>
                <w:szCs w:val="18"/>
                <w:lang w:eastAsia="en-US"/>
              </w:rPr>
            </w:pPr>
          </w:p>
        </w:tc>
        <w:tc>
          <w:tcPr>
            <w:tcW w:w="2568" w:type="dxa"/>
            <w:vAlign w:val="center"/>
          </w:tcPr>
          <w:p w:rsidRPr="00657A1D" w:rsidR="00257362" w:rsidP="5307195B" w:rsidRDefault="00257362" w14:paraId="6ACAF1EC" w14:textId="77777777">
            <w:pPr>
              <w:ind w:firstLine="0"/>
              <w:rPr>
                <w:rFonts w:cs="Arial"/>
                <w:sz w:val="18"/>
                <w:szCs w:val="18"/>
              </w:rPr>
            </w:pPr>
            <w:r>
              <w:rPr>
                <w:rFonts w:cs="Arial"/>
                <w:sz w:val="18"/>
                <w:szCs w:val="18"/>
                <w:lang w:eastAsia="en-US"/>
              </w:rPr>
              <w:t>Prueba automatizada</w:t>
            </w:r>
          </w:p>
        </w:tc>
        <w:tc>
          <w:tcPr>
            <w:tcW w:w="1685" w:type="dxa"/>
            <w:vAlign w:val="center"/>
          </w:tcPr>
          <w:p w:rsidRPr="00657A1D" w:rsidR="00257362" w:rsidP="7BA3D7A0" w:rsidRDefault="00257362" w14:paraId="06AFE71F" w14:textId="77777777">
            <w:pPr>
              <w:ind w:firstLine="0"/>
              <w:rPr>
                <w:rFonts w:cs="Arial"/>
                <w:sz w:val="18"/>
                <w:szCs w:val="18"/>
              </w:rPr>
            </w:pPr>
            <w:r>
              <w:rPr>
                <w:rFonts w:cs="Arial"/>
                <w:sz w:val="18"/>
                <w:szCs w:val="18"/>
                <w:lang w:eastAsia="en-US"/>
              </w:rPr>
              <w:t>RF-20, RD-05</w:t>
            </w:r>
          </w:p>
        </w:tc>
      </w:tr>
      <w:tr w:rsidRPr="00657A1D" w:rsidR="00257362" w:rsidTr="00C74BF4" w14:paraId="79B81BB1" w14:textId="77777777">
        <w:tc>
          <w:tcPr>
            <w:tcW w:w="1043" w:type="dxa"/>
            <w:vAlign w:val="center"/>
          </w:tcPr>
          <w:p w:rsidRPr="00657A1D" w:rsidR="00257362" w:rsidP="00A40AFE" w:rsidRDefault="00257362" w14:paraId="77701AE2" w14:textId="77777777">
            <w:pPr>
              <w:ind w:firstLine="0"/>
              <w:rPr>
                <w:rFonts w:cs="Arial"/>
                <w:sz w:val="18"/>
                <w:szCs w:val="18"/>
              </w:rPr>
            </w:pPr>
            <w:r>
              <w:rPr>
                <w:rFonts w:cs="Arial"/>
                <w:sz w:val="18"/>
                <w:szCs w:val="18"/>
                <w:lang w:eastAsia="en-US"/>
              </w:rPr>
              <w:t>CA-11</w:t>
            </w:r>
          </w:p>
        </w:tc>
        <w:tc>
          <w:tcPr>
            <w:tcW w:w="4334" w:type="dxa"/>
            <w:vAlign w:val="center"/>
          </w:tcPr>
          <w:p w:rsidRPr="00657A1D" w:rsidR="00257362" w:rsidP="7BA3D7A0" w:rsidRDefault="00257362" w14:paraId="07ED22A6" w14:textId="1E052291">
            <w:pPr>
              <w:ind w:firstLine="0"/>
            </w:pPr>
            <w:r>
              <w:rPr>
                <w:rFonts w:cs="Arial"/>
                <w:sz w:val="18"/>
                <w:szCs w:val="18"/>
                <w:lang w:eastAsia="en-US"/>
              </w:rPr>
              <w:t>Disponibilidad: el fallo simulado de GLPI y de PostgreSQL se detecta en menos de 2 minutos, y la restauración completa desde los respaldos tarda menos de 4 horas.</w:t>
            </w:r>
          </w:p>
          <w:p w:rsidRPr="00657A1D" w:rsidR="00257362" w:rsidP="00657A1D" w:rsidRDefault="00257362" w14:paraId="22C457F3" w14:textId="53EAA12C">
            <w:pPr>
              <w:rPr>
                <w:rFonts w:cs="Arial"/>
                <w:sz w:val="18"/>
                <w:szCs w:val="18"/>
                <w:lang w:eastAsia="en-US"/>
              </w:rPr>
            </w:pPr>
          </w:p>
        </w:tc>
        <w:tc>
          <w:tcPr>
            <w:tcW w:w="2568" w:type="dxa"/>
            <w:vAlign w:val="center"/>
          </w:tcPr>
          <w:p w:rsidRPr="00657A1D" w:rsidR="00257362" w:rsidP="5307195B" w:rsidRDefault="00257362" w14:paraId="616EC4E4" w14:textId="77777777">
            <w:pPr>
              <w:ind w:firstLine="0"/>
              <w:rPr>
                <w:rFonts w:cs="Arial"/>
                <w:sz w:val="18"/>
                <w:szCs w:val="18"/>
              </w:rPr>
            </w:pPr>
            <w:r>
              <w:rPr>
                <w:rFonts w:cs="Arial"/>
                <w:sz w:val="18"/>
                <w:szCs w:val="18"/>
                <w:lang w:eastAsia="en-US"/>
              </w:rPr>
              <w:t>Prueba manual con evidencia</w:t>
            </w:r>
          </w:p>
        </w:tc>
        <w:tc>
          <w:tcPr>
            <w:tcW w:w="1685" w:type="dxa"/>
            <w:vAlign w:val="center"/>
          </w:tcPr>
          <w:p w:rsidRPr="00657A1D" w:rsidR="00257362" w:rsidP="7BA3D7A0" w:rsidRDefault="00257362" w14:paraId="718440D5" w14:textId="77777777">
            <w:pPr>
              <w:ind w:firstLine="0"/>
              <w:rPr>
                <w:rFonts w:cs="Arial"/>
                <w:sz w:val="18"/>
                <w:szCs w:val="18"/>
              </w:rPr>
            </w:pPr>
            <w:r>
              <w:rPr>
                <w:rFonts w:cs="Arial"/>
                <w:sz w:val="18"/>
                <w:szCs w:val="18"/>
                <w:lang w:eastAsia="en-US"/>
              </w:rPr>
              <w:t>RNF-01, RNF-04, RD-06</w:t>
            </w:r>
          </w:p>
        </w:tc>
      </w:tr>
      <w:tr w:rsidRPr="00657A1D" w:rsidR="00257362" w:rsidTr="00C74BF4" w14:paraId="56673918" w14:textId="77777777">
        <w:tc>
          <w:tcPr>
            <w:tcW w:w="1043" w:type="dxa"/>
            <w:vAlign w:val="center"/>
          </w:tcPr>
          <w:p w:rsidRPr="00657A1D" w:rsidR="00257362" w:rsidP="00A40AFE" w:rsidRDefault="00257362" w14:paraId="270B604B" w14:textId="77777777">
            <w:pPr>
              <w:ind w:firstLine="0"/>
              <w:rPr>
                <w:rFonts w:cs="Arial"/>
                <w:sz w:val="18"/>
                <w:szCs w:val="18"/>
              </w:rPr>
            </w:pPr>
            <w:r>
              <w:rPr>
                <w:rFonts w:cs="Arial"/>
                <w:sz w:val="18"/>
                <w:szCs w:val="18"/>
                <w:lang w:eastAsia="en-US"/>
              </w:rPr>
              <w:t>CA-12</w:t>
            </w:r>
          </w:p>
        </w:tc>
        <w:tc>
          <w:tcPr>
            <w:tcW w:w="4334" w:type="dxa"/>
            <w:vAlign w:val="center"/>
          </w:tcPr>
          <w:p w:rsidRPr="00657A1D" w:rsidR="00257362" w:rsidP="6DBD2135" w:rsidRDefault="00257362" w14:paraId="2734A8E2" w14:textId="731F3BB7">
            <w:pPr>
              <w:ind w:firstLine="0"/>
            </w:pPr>
            <w:r>
              <w:rPr>
                <w:rFonts w:cs="Arial"/>
                <w:sz w:val="18"/>
                <w:szCs w:val="18"/>
                <w:lang w:eastAsia="en-US"/>
              </w:rPr>
              <w:t>Seguridad: ZAP baseline sin alertas altas; sqlmap nivel 3 sin hallazgos; gitleaks, Trivy y pip-audit sin críticos; asesor de Supabase sin hallazgos.</w:t>
            </w:r>
          </w:p>
          <w:p w:rsidRPr="00657A1D" w:rsidR="00257362" w:rsidP="00657A1D" w:rsidRDefault="00257362" w14:paraId="7A79F4FC" w14:textId="6BA8F86F">
            <w:pPr>
              <w:rPr>
                <w:rFonts w:cs="Arial"/>
                <w:sz w:val="18"/>
                <w:szCs w:val="18"/>
                <w:lang w:eastAsia="en-US"/>
              </w:rPr>
            </w:pPr>
          </w:p>
        </w:tc>
        <w:tc>
          <w:tcPr>
            <w:tcW w:w="2568" w:type="dxa"/>
            <w:vAlign w:val="center"/>
          </w:tcPr>
          <w:p w:rsidRPr="00657A1D" w:rsidR="00257362" w:rsidP="7BA3D7A0" w:rsidRDefault="00257362" w14:paraId="33B85C49" w14:textId="77777777">
            <w:pPr>
              <w:ind w:firstLine="0"/>
              <w:rPr>
                <w:rFonts w:cs="Arial"/>
                <w:sz w:val="18"/>
                <w:szCs w:val="18"/>
              </w:rPr>
            </w:pPr>
            <w:r>
              <w:rPr>
                <w:rFonts w:cs="Arial"/>
                <w:sz w:val="18"/>
                <w:szCs w:val="18"/>
                <w:lang w:eastAsia="en-US"/>
              </w:rPr>
              <w:t>Informes adjuntos</w:t>
            </w:r>
          </w:p>
        </w:tc>
        <w:tc>
          <w:tcPr>
            <w:tcW w:w="1685" w:type="dxa"/>
            <w:vAlign w:val="center"/>
          </w:tcPr>
          <w:p w:rsidRPr="00657A1D" w:rsidR="00257362" w:rsidP="7BA3D7A0" w:rsidRDefault="00257362" w14:paraId="42B9365C" w14:textId="77777777">
            <w:pPr>
              <w:ind w:firstLine="0"/>
              <w:rPr>
                <w:rFonts w:cs="Arial"/>
                <w:sz w:val="18"/>
                <w:szCs w:val="18"/>
              </w:rPr>
            </w:pPr>
            <w:r>
              <w:rPr>
                <w:rFonts w:cs="Arial"/>
                <w:sz w:val="18"/>
                <w:szCs w:val="18"/>
                <w:lang w:eastAsia="en-US"/>
              </w:rPr>
              <w:t>RS-11 a RS-13, RS-16</w:t>
            </w:r>
          </w:p>
        </w:tc>
      </w:tr>
      <w:tr w:rsidRPr="00657A1D" w:rsidR="00257362" w:rsidTr="00C74BF4" w14:paraId="39E2F71A" w14:textId="77777777">
        <w:tc>
          <w:tcPr>
            <w:tcW w:w="1043" w:type="dxa"/>
            <w:vAlign w:val="center"/>
          </w:tcPr>
          <w:p w:rsidRPr="00657A1D" w:rsidR="00257362" w:rsidP="00A40AFE" w:rsidRDefault="00257362" w14:paraId="5106271C" w14:textId="77777777">
            <w:pPr>
              <w:ind w:firstLine="0"/>
              <w:rPr>
                <w:rFonts w:cs="Arial"/>
                <w:sz w:val="18"/>
                <w:szCs w:val="18"/>
              </w:rPr>
            </w:pPr>
            <w:r>
              <w:rPr>
                <w:rFonts w:cs="Arial"/>
                <w:sz w:val="18"/>
                <w:szCs w:val="18"/>
                <w:lang w:eastAsia="en-US"/>
              </w:rPr>
              <w:t>CA-13</w:t>
            </w:r>
          </w:p>
        </w:tc>
        <w:tc>
          <w:tcPr>
            <w:tcW w:w="4334" w:type="dxa"/>
            <w:vAlign w:val="center"/>
          </w:tcPr>
          <w:p w:rsidRPr="00657A1D" w:rsidR="00257362" w:rsidP="6DBD2135" w:rsidRDefault="00257362" w14:paraId="234A7215" w14:textId="609263A6">
            <w:pPr>
              <w:ind w:firstLine="0"/>
            </w:pPr>
            <w:r>
              <w:rPr>
                <w:rFonts w:cs="Arial"/>
                <w:sz w:val="18"/>
                <w:szCs w:val="18"/>
                <w:lang w:eastAsia="en-US"/>
              </w:rPr>
              <w:t xml:space="preserve">Base de datos: PostgreSQL no es accesible fuera de la red interna pg_net y los roles </w:t>
            </w:r>
            <w:r>
              <w:rPr>
                <w:rStyle w:val="VerbatimChar"/>
                <w:rFonts w:ascii="Arial" w:hAnsi="Arial" w:cs="Arial"/>
                <w:lang w:eastAsia="en-US"/>
              </w:rPr>
              <w:t>anon</w:t>
            </w:r>
            <w:r>
              <w:rPr>
                <w:rFonts w:cs="Arial"/>
                <w:sz w:val="18"/>
                <w:szCs w:val="18"/>
                <w:lang w:eastAsia="en-US"/>
              </w:rPr>
              <w:t xml:space="preserve"> y authenticated no tienen permisos sobre las tablas de la aplicación; el rol </w:t>
            </w:r>
            <w:r>
              <w:rPr>
                <w:rStyle w:val="VerbatimChar"/>
                <w:rFonts w:ascii="Arial" w:hAnsi="Arial" w:cs="Arial"/>
                <w:lang w:eastAsia="en-US"/>
              </w:rPr>
              <w:t>app_backend</w:t>
            </w:r>
            <w:r>
              <w:rPr>
                <w:rFonts w:cs="Arial"/>
                <w:sz w:val="18"/>
                <w:szCs w:val="18"/>
                <w:lang w:eastAsia="en-US"/>
              </w:rPr>
              <w:t xml:space="preserve"> no puede modificar </w:t>
            </w:r>
            <w:r>
              <w:rPr>
                <w:rStyle w:val="VerbatimChar"/>
                <w:rFonts w:ascii="Arial" w:hAnsi="Arial" w:cs="Arial"/>
                <w:lang w:eastAsia="en-US"/>
              </w:rPr>
              <w:t>auditoria</w:t>
            </w:r>
            <w:r>
              <w:rPr>
                <w:rFonts w:cs="Arial"/>
                <w:sz w:val="18"/>
                <w:szCs w:val="18"/>
                <w:lang w:eastAsia="en-US"/>
              </w:rPr>
              <w:t xml:space="preserve">; la clave </w:t>
            </w:r>
            <w:r>
              <w:rPr>
                <w:rStyle w:val="VerbatimChar"/>
                <w:rFonts w:ascii="Arial" w:hAnsi="Arial" w:cs="Arial"/>
                <w:lang w:eastAsia="en-US"/>
              </w:rPr>
              <w:t>service_role</w:t>
            </w:r>
            <w:r>
              <w:rPr>
                <w:rFonts w:cs="Arial"/>
                <w:sz w:val="18"/>
                <w:szCs w:val="18"/>
                <w:lang w:eastAsia="en-US"/>
              </w:rPr>
              <w:t xml:space="preserve"> no está en web ni worker.</w:t>
            </w:r>
          </w:p>
          <w:p w:rsidRPr="00657A1D" w:rsidR="00257362" w:rsidP="00657A1D" w:rsidRDefault="00257362" w14:paraId="74172B65" w14:textId="7F3EA085">
            <w:pPr>
              <w:rPr>
                <w:rFonts w:cs="Arial"/>
                <w:sz w:val="18"/>
                <w:szCs w:val="18"/>
                <w:lang w:eastAsia="en-US"/>
              </w:rPr>
            </w:pPr>
          </w:p>
        </w:tc>
        <w:tc>
          <w:tcPr>
            <w:tcW w:w="2568" w:type="dxa"/>
            <w:vAlign w:val="center"/>
          </w:tcPr>
          <w:p w:rsidRPr="00657A1D" w:rsidR="00257362" w:rsidP="7BA3D7A0" w:rsidRDefault="00257362" w14:paraId="37E8B3CF" w14:textId="77777777">
            <w:pPr>
              <w:ind w:firstLine="0"/>
              <w:rPr>
                <w:rFonts w:cs="Arial"/>
                <w:sz w:val="18"/>
                <w:szCs w:val="18"/>
              </w:rPr>
            </w:pPr>
            <w:r>
              <w:rPr>
                <w:rFonts w:cs="Arial"/>
                <w:sz w:val="18"/>
                <w:szCs w:val="18"/>
                <w:lang w:eastAsia="en-US"/>
              </w:rPr>
              <w:t>Prueba automatizada e inspección de contenedores</w:t>
            </w:r>
          </w:p>
        </w:tc>
        <w:tc>
          <w:tcPr>
            <w:tcW w:w="1685" w:type="dxa"/>
            <w:vAlign w:val="center"/>
          </w:tcPr>
          <w:p w:rsidRPr="00657A1D" w:rsidR="00257362" w:rsidP="7BA3D7A0" w:rsidRDefault="00257362" w14:paraId="7546D840" w14:textId="77777777">
            <w:pPr>
              <w:ind w:firstLine="0"/>
              <w:rPr>
                <w:rFonts w:cs="Arial"/>
                <w:sz w:val="18"/>
                <w:szCs w:val="18"/>
              </w:rPr>
            </w:pPr>
            <w:r>
              <w:rPr>
                <w:rFonts w:cs="Arial"/>
                <w:sz w:val="18"/>
                <w:szCs w:val="18"/>
                <w:lang w:eastAsia="en-US"/>
              </w:rPr>
              <w:t>RD-02, RD-10, RS-15</w:t>
            </w:r>
          </w:p>
        </w:tc>
      </w:tr>
      <w:tr w:rsidRPr="00657A1D" w:rsidR="00257362" w:rsidTr="00C74BF4" w14:paraId="4C31318A" w14:textId="77777777">
        <w:tc>
          <w:tcPr>
            <w:tcW w:w="1043" w:type="dxa"/>
            <w:vAlign w:val="center"/>
          </w:tcPr>
          <w:p w:rsidRPr="00657A1D" w:rsidR="00257362" w:rsidP="00A40AFE" w:rsidRDefault="00257362" w14:paraId="532E70FE" w14:textId="77777777">
            <w:pPr>
              <w:ind w:firstLine="0"/>
              <w:rPr>
                <w:rFonts w:cs="Arial"/>
                <w:sz w:val="18"/>
                <w:szCs w:val="18"/>
              </w:rPr>
            </w:pPr>
            <w:r>
              <w:rPr>
                <w:rFonts w:cs="Arial"/>
                <w:sz w:val="18"/>
                <w:szCs w:val="18"/>
                <w:lang w:eastAsia="en-US"/>
              </w:rPr>
              <w:t>CA-14</w:t>
            </w:r>
          </w:p>
        </w:tc>
        <w:tc>
          <w:tcPr>
            <w:tcW w:w="4334" w:type="dxa"/>
            <w:vAlign w:val="center"/>
          </w:tcPr>
          <w:p w:rsidRPr="00657A1D" w:rsidR="00257362" w:rsidP="6DBD2135" w:rsidRDefault="00257362" w14:paraId="4098466D" w14:textId="03F966E4">
            <w:pPr>
              <w:ind w:firstLine="0"/>
            </w:pPr>
            <w:r>
              <w:rPr>
                <w:rFonts w:cs="Arial"/>
                <w:sz w:val="18"/>
                <w:szCs w:val="18"/>
                <w:lang w:eastAsia="en-US"/>
              </w:rPr>
              <w:t>Autenticación: un inicio de sesión con contraseña correcta</w:t>
            </w:r>
            <w:r>
              <w:rPr>
                <w:rFonts w:cs="Arial"/>
                <w:sz w:val="18"/>
                <w:szCs w:val="18"/>
              </w:rPr>
              <w:t>,</w:t>
            </w:r>
            <w:r>
              <w:rPr>
                <w:rFonts w:cs="Arial"/>
                <w:sz w:val="18"/>
                <w:szCs w:val="18"/>
                <w:lang w:eastAsia="en-US"/>
              </w:rPr>
              <w:t xml:space="preserve"> pero sin TOTP no crea sesión; el primer </w:t>
            </w:r>
            <w:r>
              <w:rPr>
                <w:rFonts w:cs="Arial"/>
                <w:sz w:val="18"/>
                <w:szCs w:val="18"/>
                <w:lang w:eastAsia="en-US"/>
              </w:rPr>
              <w:t>ingreso exige inscribir TOTP; el sexto intento en un minuto se bloquea.</w:t>
            </w:r>
          </w:p>
          <w:p w:rsidRPr="00657A1D" w:rsidR="00257362" w:rsidP="00657A1D" w:rsidRDefault="00257362" w14:paraId="37B1A43B" w14:textId="5EAE984D">
            <w:pPr>
              <w:rPr>
                <w:rFonts w:cs="Arial"/>
                <w:sz w:val="18"/>
                <w:szCs w:val="18"/>
                <w:lang w:eastAsia="en-US"/>
              </w:rPr>
            </w:pPr>
          </w:p>
        </w:tc>
        <w:tc>
          <w:tcPr>
            <w:tcW w:w="2568" w:type="dxa"/>
            <w:vAlign w:val="center"/>
          </w:tcPr>
          <w:p w:rsidRPr="00657A1D" w:rsidR="00257362" w:rsidP="6E080E6A" w:rsidRDefault="00257362" w14:paraId="34F62AC0" w14:textId="77777777">
            <w:pPr>
              <w:ind w:firstLine="0"/>
              <w:rPr>
                <w:rFonts w:cs="Arial"/>
                <w:sz w:val="18"/>
                <w:szCs w:val="18"/>
              </w:rPr>
            </w:pPr>
            <w:r>
              <w:rPr>
                <w:rFonts w:cs="Arial"/>
                <w:sz w:val="18"/>
                <w:szCs w:val="18"/>
                <w:lang w:eastAsia="en-US"/>
              </w:rPr>
              <w:t>Pruebas de extremo a extremo</w:t>
            </w:r>
          </w:p>
        </w:tc>
        <w:tc>
          <w:tcPr>
            <w:tcW w:w="1685" w:type="dxa"/>
            <w:vAlign w:val="center"/>
          </w:tcPr>
          <w:p w:rsidRPr="00657A1D" w:rsidR="00257362" w:rsidP="6DBD2135" w:rsidRDefault="00257362" w14:paraId="62D2CDE2" w14:textId="77777777">
            <w:pPr>
              <w:ind w:firstLine="0"/>
              <w:rPr>
                <w:rFonts w:cs="Arial"/>
                <w:sz w:val="18"/>
                <w:szCs w:val="18"/>
              </w:rPr>
            </w:pPr>
            <w:r>
              <w:rPr>
                <w:rFonts w:cs="Arial"/>
                <w:sz w:val="18"/>
                <w:szCs w:val="18"/>
                <w:lang w:eastAsia="en-US"/>
              </w:rPr>
              <w:t>RF-01, RF-02, RS-08</w:t>
            </w:r>
          </w:p>
        </w:tc>
      </w:tr>
      <w:tr w:rsidRPr="00657A1D" w:rsidR="00257362" w:rsidTr="00C74BF4" w14:paraId="3ED75772" w14:textId="77777777">
        <w:tc>
          <w:tcPr>
            <w:tcW w:w="1043" w:type="dxa"/>
            <w:vAlign w:val="center"/>
          </w:tcPr>
          <w:p w:rsidRPr="00657A1D" w:rsidR="00257362" w:rsidP="00A40AFE" w:rsidRDefault="00257362" w14:paraId="16465E31" w14:textId="77777777">
            <w:pPr>
              <w:ind w:firstLine="0"/>
              <w:rPr>
                <w:rFonts w:cs="Arial"/>
                <w:sz w:val="18"/>
                <w:szCs w:val="18"/>
              </w:rPr>
            </w:pPr>
            <w:r>
              <w:rPr>
                <w:rFonts w:cs="Arial"/>
                <w:sz w:val="18"/>
                <w:szCs w:val="18"/>
                <w:lang w:eastAsia="en-US"/>
              </w:rPr>
              <w:t>CA-15</w:t>
            </w:r>
          </w:p>
        </w:tc>
        <w:tc>
          <w:tcPr>
            <w:tcW w:w="4334" w:type="dxa"/>
            <w:vAlign w:val="center"/>
          </w:tcPr>
          <w:p w:rsidRPr="00657A1D" w:rsidR="00257362" w:rsidP="6DBD2135" w:rsidRDefault="00257362" w14:paraId="5AC4A77B" w14:textId="26992AA9">
            <w:pPr>
              <w:ind w:firstLine="0"/>
            </w:pPr>
            <w:r>
              <w:rPr>
                <w:rFonts w:cs="Arial"/>
                <w:sz w:val="18"/>
                <w:szCs w:val="18"/>
                <w:lang w:eastAsia="en-US"/>
              </w:rPr>
              <w:t>Dashboard: con los datos de semilla, cada indicador coincide con su consulta de verificación; se muestra la hora de actualización; la página no abre conexiones persistentes ni se recarga sola; un usuario de RRHH recibe 403.</w:t>
            </w:r>
          </w:p>
          <w:p w:rsidRPr="00657A1D" w:rsidR="00257362" w:rsidP="00657A1D" w:rsidRDefault="00257362" w14:paraId="24983639" w14:textId="0E2392B4">
            <w:pPr>
              <w:rPr>
                <w:rFonts w:cs="Arial"/>
                <w:sz w:val="18"/>
                <w:szCs w:val="18"/>
                <w:lang w:eastAsia="en-US"/>
              </w:rPr>
            </w:pPr>
          </w:p>
        </w:tc>
        <w:tc>
          <w:tcPr>
            <w:tcW w:w="2568" w:type="dxa"/>
            <w:vAlign w:val="center"/>
          </w:tcPr>
          <w:p w:rsidRPr="00657A1D" w:rsidR="00257362" w:rsidP="6E080E6A" w:rsidRDefault="00257362" w14:paraId="7E64F9ED" w14:textId="77777777">
            <w:pPr>
              <w:ind w:firstLine="0"/>
              <w:rPr>
                <w:rFonts w:cs="Arial"/>
                <w:sz w:val="18"/>
                <w:szCs w:val="18"/>
              </w:rPr>
            </w:pPr>
            <w:r>
              <w:rPr>
                <w:rFonts w:cs="Arial"/>
                <w:sz w:val="18"/>
                <w:szCs w:val="18"/>
                <w:lang w:eastAsia="en-US"/>
              </w:rPr>
              <w:t>Prueba automatizada y revisión con las herramientas del navegador</w:t>
            </w:r>
          </w:p>
        </w:tc>
        <w:tc>
          <w:tcPr>
            <w:tcW w:w="1685" w:type="dxa"/>
            <w:vAlign w:val="center"/>
          </w:tcPr>
          <w:p w:rsidRPr="00657A1D" w:rsidR="00257362" w:rsidP="6DBD2135" w:rsidRDefault="00257362" w14:paraId="02D4F568" w14:textId="77777777">
            <w:pPr>
              <w:ind w:firstLine="0"/>
              <w:rPr>
                <w:rFonts w:cs="Arial"/>
                <w:sz w:val="18"/>
                <w:szCs w:val="18"/>
              </w:rPr>
            </w:pPr>
            <w:r>
              <w:rPr>
                <w:rFonts w:cs="Arial"/>
                <w:sz w:val="18"/>
                <w:szCs w:val="18"/>
                <w:lang w:eastAsia="en-US"/>
              </w:rPr>
              <w:t>RF-29 a RF-31</w:t>
            </w:r>
          </w:p>
        </w:tc>
      </w:tr>
      <w:tr w:rsidRPr="00657A1D" w:rsidR="00257362" w:rsidTr="00C74BF4" w14:paraId="1AE259E4" w14:textId="77777777">
        <w:tc>
          <w:tcPr>
            <w:tcW w:w="1043" w:type="dxa"/>
            <w:vAlign w:val="center"/>
          </w:tcPr>
          <w:p w:rsidRPr="00657A1D" w:rsidR="00257362" w:rsidP="00A40AFE" w:rsidRDefault="00257362" w14:paraId="664280E3" w14:textId="77777777">
            <w:pPr>
              <w:ind w:firstLine="0"/>
              <w:rPr>
                <w:rFonts w:cs="Arial"/>
                <w:sz w:val="18"/>
                <w:szCs w:val="18"/>
              </w:rPr>
            </w:pPr>
            <w:r>
              <w:rPr>
                <w:rFonts w:cs="Arial"/>
                <w:sz w:val="18"/>
                <w:szCs w:val="18"/>
                <w:lang w:eastAsia="en-US"/>
              </w:rPr>
              <w:t>CA-16</w:t>
            </w:r>
          </w:p>
        </w:tc>
        <w:tc>
          <w:tcPr>
            <w:tcW w:w="4334" w:type="dxa"/>
            <w:vAlign w:val="center"/>
          </w:tcPr>
          <w:p w:rsidRPr="00657A1D" w:rsidR="00257362" w:rsidP="6DBD2135" w:rsidRDefault="00257362" w14:paraId="448A554A" w14:textId="19B5B9E2">
            <w:pPr>
              <w:ind w:firstLine="0"/>
            </w:pPr>
            <w:r>
              <w:rPr>
                <w:rFonts w:cs="Arial"/>
                <w:sz w:val="18"/>
                <w:szCs w:val="18"/>
                <w:lang w:eastAsia="en-US"/>
              </w:rPr>
              <w:t>Búsqueda y ficha: los filtros devuelven los colaboradores correctos y la ficha muestra cuentas, equipos, licencias e historial sin campos restringidos; cada consulta de ficha queda en auditoría.</w:t>
            </w:r>
          </w:p>
          <w:p w:rsidRPr="00657A1D" w:rsidR="00257362" w:rsidP="00657A1D" w:rsidRDefault="00257362" w14:paraId="20577875" w14:textId="521AC7CF">
            <w:pPr>
              <w:rPr>
                <w:rFonts w:cs="Arial"/>
                <w:sz w:val="18"/>
                <w:szCs w:val="18"/>
                <w:lang w:eastAsia="en-US"/>
              </w:rPr>
            </w:pPr>
          </w:p>
        </w:tc>
        <w:tc>
          <w:tcPr>
            <w:tcW w:w="2568" w:type="dxa"/>
            <w:vAlign w:val="center"/>
          </w:tcPr>
          <w:p w:rsidRPr="00657A1D" w:rsidR="00257362" w:rsidP="6E080E6A" w:rsidRDefault="00257362" w14:paraId="56B4DADF" w14:textId="77777777">
            <w:pPr>
              <w:ind w:firstLine="0"/>
              <w:rPr>
                <w:rFonts w:cs="Arial"/>
                <w:sz w:val="18"/>
                <w:szCs w:val="18"/>
              </w:rPr>
            </w:pPr>
            <w:r>
              <w:rPr>
                <w:rFonts w:cs="Arial"/>
                <w:sz w:val="18"/>
                <w:szCs w:val="18"/>
                <w:lang w:eastAsia="en-US"/>
              </w:rPr>
              <w:t>Pruebas de extremo a extremo</w:t>
            </w:r>
          </w:p>
        </w:tc>
        <w:tc>
          <w:tcPr>
            <w:tcW w:w="1685" w:type="dxa"/>
            <w:vAlign w:val="center"/>
          </w:tcPr>
          <w:p w:rsidRPr="00657A1D" w:rsidR="00257362" w:rsidP="6DBD2135" w:rsidRDefault="00257362" w14:paraId="733D89F4" w14:textId="77777777">
            <w:pPr>
              <w:ind w:firstLine="0"/>
              <w:rPr>
                <w:rFonts w:cs="Arial"/>
                <w:sz w:val="18"/>
                <w:szCs w:val="18"/>
              </w:rPr>
            </w:pPr>
            <w:r>
              <w:rPr>
                <w:rFonts w:cs="Arial"/>
                <w:sz w:val="18"/>
                <w:szCs w:val="18"/>
                <w:lang w:eastAsia="en-US"/>
              </w:rPr>
              <w:t>RF-32, RF-33, RF-35</w:t>
            </w:r>
          </w:p>
        </w:tc>
      </w:tr>
      <w:tr w:rsidRPr="00657A1D" w:rsidR="00257362" w:rsidTr="00C74BF4" w14:paraId="74F3024A" w14:textId="77777777">
        <w:tc>
          <w:tcPr>
            <w:tcW w:w="1043" w:type="dxa"/>
            <w:vAlign w:val="center"/>
          </w:tcPr>
          <w:p w:rsidRPr="00657A1D" w:rsidR="00257362" w:rsidP="00A40AFE" w:rsidRDefault="00257362" w14:paraId="789F4A3B" w14:textId="77777777">
            <w:pPr>
              <w:ind w:firstLine="0"/>
              <w:rPr>
                <w:rFonts w:cs="Arial"/>
                <w:sz w:val="18"/>
                <w:szCs w:val="18"/>
              </w:rPr>
            </w:pPr>
            <w:r>
              <w:rPr>
                <w:rFonts w:cs="Arial"/>
                <w:sz w:val="18"/>
                <w:szCs w:val="18"/>
                <w:lang w:eastAsia="en-US"/>
              </w:rPr>
              <w:t>CA-17</w:t>
            </w:r>
          </w:p>
        </w:tc>
        <w:tc>
          <w:tcPr>
            <w:tcW w:w="4334" w:type="dxa"/>
            <w:vAlign w:val="center"/>
          </w:tcPr>
          <w:p w:rsidRPr="00657A1D" w:rsidR="00257362" w:rsidP="6DBD2135" w:rsidRDefault="00257362" w14:paraId="0F6B7304" w14:textId="07C68665">
            <w:pPr>
              <w:ind w:firstLine="0"/>
            </w:pPr>
            <w:r>
              <w:rPr>
                <w:rFonts w:cs="Arial"/>
                <w:sz w:val="18"/>
                <w:szCs w:val="18"/>
                <w:lang w:eastAsia="en-US"/>
              </w:rPr>
              <w:t xml:space="preserve">Arquitectura: </w:t>
            </w:r>
            <w:r>
              <w:rPr>
                <w:rStyle w:val="VerbatimChar"/>
                <w:rFonts w:ascii="Arial" w:hAnsi="Arial" w:cs="Arial"/>
                <w:lang w:eastAsia="en-US"/>
              </w:rPr>
              <w:t>import-linter</w:t>
            </w:r>
            <w:r>
              <w:rPr>
                <w:rFonts w:cs="Arial"/>
                <w:sz w:val="18"/>
                <w:szCs w:val="18"/>
                <w:lang w:eastAsia="en-US"/>
              </w:rPr>
              <w:t xml:space="preserve"> falla si </w:t>
            </w:r>
            <w:r>
              <w:rPr>
                <w:rStyle w:val="VerbatimChar"/>
                <w:rFonts w:ascii="Arial" w:hAnsi="Arial" w:cs="Arial"/>
                <w:lang w:eastAsia="en-US"/>
              </w:rPr>
              <w:t>dominio</w:t>
            </w:r>
            <w:r>
              <w:rPr>
                <w:rFonts w:cs="Arial"/>
                <w:sz w:val="18"/>
                <w:szCs w:val="18"/>
                <w:lang w:eastAsia="en-US"/>
              </w:rPr>
              <w:t xml:space="preserve"> o </w:t>
            </w:r>
            <w:r>
              <w:rPr>
                <w:rStyle w:val="VerbatimChar"/>
                <w:rFonts w:ascii="Arial" w:hAnsi="Arial" w:cs="Arial"/>
                <w:lang w:eastAsia="en-US"/>
              </w:rPr>
              <w:t>aplicacion</w:t>
            </w:r>
            <w:r>
              <w:rPr>
                <w:rFonts w:cs="Arial"/>
                <w:sz w:val="18"/>
                <w:szCs w:val="18"/>
                <w:lang w:eastAsia="en-US"/>
              </w:rPr>
              <w:t xml:space="preserve"> importan Django, </w:t>
            </w:r>
            <w:r>
              <w:rPr>
                <w:rStyle w:val="VerbatimChar"/>
                <w:rFonts w:ascii="Arial" w:hAnsi="Arial" w:cs="Arial"/>
                <w:lang w:eastAsia="en-US"/>
              </w:rPr>
              <w:t>httpx</w:t>
            </w:r>
            <w:r>
              <w:rPr>
                <w:rFonts w:cs="Arial"/>
                <w:sz w:val="18"/>
                <w:szCs w:val="18"/>
                <w:lang w:eastAsia="en-US"/>
              </w:rPr>
              <w:t xml:space="preserve"> o adaptadores.</w:t>
            </w:r>
          </w:p>
          <w:p w:rsidRPr="00657A1D" w:rsidR="00257362" w:rsidP="00657A1D" w:rsidRDefault="00257362" w14:paraId="11EFA170" w14:textId="09E23FFE">
            <w:pPr>
              <w:rPr>
                <w:rFonts w:cs="Arial"/>
                <w:sz w:val="18"/>
                <w:szCs w:val="18"/>
                <w:lang w:eastAsia="en-US"/>
              </w:rPr>
            </w:pPr>
          </w:p>
        </w:tc>
        <w:tc>
          <w:tcPr>
            <w:tcW w:w="2568" w:type="dxa"/>
            <w:vAlign w:val="center"/>
          </w:tcPr>
          <w:p w:rsidRPr="00657A1D" w:rsidR="00257362" w:rsidP="6E080E6A" w:rsidRDefault="00257362" w14:paraId="3110FDA9" w14:textId="77777777">
            <w:pPr>
              <w:ind w:firstLine="0"/>
              <w:rPr>
                <w:rFonts w:cs="Arial"/>
                <w:sz w:val="18"/>
                <w:szCs w:val="18"/>
              </w:rPr>
            </w:pPr>
            <w:r>
              <w:rPr>
                <w:rFonts w:cs="Arial"/>
                <w:sz w:val="18"/>
                <w:szCs w:val="18"/>
                <w:lang w:eastAsia="en-US"/>
              </w:rPr>
              <w:t>Integración continua</w:t>
            </w:r>
          </w:p>
        </w:tc>
        <w:tc>
          <w:tcPr>
            <w:tcW w:w="1685" w:type="dxa"/>
            <w:vAlign w:val="center"/>
          </w:tcPr>
          <w:p w:rsidRPr="00657A1D" w:rsidR="00257362" w:rsidP="6DBD2135" w:rsidRDefault="00257362" w14:paraId="73E00A2B" w14:textId="77777777">
            <w:pPr>
              <w:ind w:firstLine="0"/>
              <w:rPr>
                <w:rFonts w:cs="Arial"/>
                <w:sz w:val="18"/>
                <w:szCs w:val="18"/>
              </w:rPr>
            </w:pPr>
            <w:r>
              <w:rPr>
                <w:rFonts w:cs="Arial"/>
                <w:sz w:val="18"/>
                <w:szCs w:val="18"/>
                <w:lang w:eastAsia="en-US"/>
              </w:rPr>
              <w:t>RNF-10</w:t>
            </w:r>
          </w:p>
        </w:tc>
      </w:tr>
      <w:tr w:rsidRPr="00657A1D" w:rsidR="00257362" w:rsidTr="00C74BF4" w14:paraId="0DD242D0" w14:textId="77777777">
        <w:tc>
          <w:tcPr>
            <w:tcW w:w="1043" w:type="dxa"/>
            <w:vAlign w:val="center"/>
          </w:tcPr>
          <w:p w:rsidRPr="00657A1D" w:rsidR="00257362" w:rsidP="00A40AFE" w:rsidRDefault="00257362" w14:paraId="29ABB5AA" w14:textId="77777777">
            <w:pPr>
              <w:ind w:firstLine="0"/>
              <w:rPr>
                <w:rFonts w:cs="Arial"/>
                <w:sz w:val="18"/>
                <w:szCs w:val="18"/>
              </w:rPr>
            </w:pPr>
            <w:r>
              <w:rPr>
                <w:rFonts w:cs="Arial"/>
                <w:sz w:val="18"/>
                <w:szCs w:val="18"/>
                <w:lang w:eastAsia="en-US"/>
              </w:rPr>
              <w:t>CA-18</w:t>
            </w:r>
          </w:p>
        </w:tc>
        <w:tc>
          <w:tcPr>
            <w:tcW w:w="4334" w:type="dxa"/>
            <w:vAlign w:val="center"/>
          </w:tcPr>
          <w:p w:rsidRPr="00657A1D" w:rsidR="00257362" w:rsidP="6DBD2135" w:rsidRDefault="00257362" w14:paraId="6B96019E" w14:textId="34FD3639">
            <w:pPr>
              <w:ind w:firstLine="0"/>
            </w:pPr>
            <w:r>
              <w:rPr>
                <w:rFonts w:cs="Arial"/>
                <w:sz w:val="18"/>
                <w:szCs w:val="18"/>
                <w:lang w:eastAsia="en-US"/>
              </w:rPr>
              <w:t xml:space="preserve">Soporte de vinculación: un ingreso sin soporte, con un archivo que no es PDF (aunque se haya renombrado a </w:t>
            </w:r>
            <w:r>
              <w:rPr>
                <w:rStyle w:val="VerbatimChar"/>
                <w:rFonts w:ascii="Arial" w:hAnsi="Arial" w:cs="Arial"/>
                <w:lang w:eastAsia="en-US"/>
              </w:rPr>
              <w:t>.pdf</w:t>
            </w:r>
            <w:r>
              <w:rPr>
                <w:rFonts w:cs="Arial"/>
                <w:sz w:val="18"/>
                <w:szCs w:val="18"/>
                <w:lang w:eastAsia="en-US"/>
              </w:rPr>
              <w:t xml:space="preserve">) o con más de 20 MB se rechaza. </w:t>
            </w:r>
          </w:p>
          <w:p w:rsidRPr="00657A1D" w:rsidR="00257362" w:rsidP="6DBD2135" w:rsidRDefault="00257362" w14:paraId="6571C735" w14:textId="7BBA0796">
            <w:pPr>
              <w:ind w:firstLine="0"/>
              <w:rPr>
                <w:rFonts w:cs="Arial"/>
                <w:sz w:val="18"/>
                <w:szCs w:val="18"/>
                <w:lang w:eastAsia="en-US"/>
              </w:rPr>
            </w:pPr>
          </w:p>
          <w:p w:rsidRPr="00657A1D" w:rsidR="00257362" w:rsidP="6DBD2135" w:rsidRDefault="00257362" w14:paraId="1F21D102" w14:textId="7374EE77">
            <w:pPr>
              <w:ind w:firstLine="0"/>
            </w:pPr>
            <w:r>
              <w:rPr>
                <w:rFonts w:cs="Arial"/>
                <w:sz w:val="18"/>
                <w:szCs w:val="18"/>
                <w:lang w:eastAsia="en-US"/>
              </w:rPr>
              <w:t>Uno válido aparece en GLPI vinculado a los tickets de AD y Licencias con el mismo hash, y la copia temporal desaparece.</w:t>
            </w:r>
          </w:p>
          <w:p w:rsidRPr="00657A1D" w:rsidR="00257362" w:rsidP="00657A1D" w:rsidRDefault="00257362" w14:paraId="3B64FA13" w14:textId="2990DD82">
            <w:pPr>
              <w:rPr>
                <w:rFonts w:cs="Arial"/>
                <w:sz w:val="18"/>
                <w:szCs w:val="18"/>
                <w:lang w:eastAsia="en-US"/>
              </w:rPr>
            </w:pPr>
          </w:p>
        </w:tc>
        <w:tc>
          <w:tcPr>
            <w:tcW w:w="2568" w:type="dxa"/>
            <w:vAlign w:val="center"/>
          </w:tcPr>
          <w:p w:rsidRPr="00657A1D" w:rsidR="00257362" w:rsidP="6E080E6A" w:rsidRDefault="00257362" w14:paraId="2BDA7109" w14:textId="77777777">
            <w:pPr>
              <w:ind w:firstLine="0"/>
              <w:rPr>
                <w:rFonts w:cs="Arial"/>
                <w:sz w:val="18"/>
                <w:szCs w:val="18"/>
              </w:rPr>
            </w:pPr>
            <w:r>
              <w:rPr>
                <w:rFonts w:cs="Arial"/>
                <w:sz w:val="18"/>
                <w:szCs w:val="18"/>
                <w:lang w:eastAsia="en-US"/>
              </w:rPr>
              <w:t>Pruebas de integración contra GLPI</w:t>
            </w:r>
          </w:p>
        </w:tc>
        <w:tc>
          <w:tcPr>
            <w:tcW w:w="1685" w:type="dxa"/>
            <w:vAlign w:val="center"/>
          </w:tcPr>
          <w:p w:rsidRPr="00657A1D" w:rsidR="00257362" w:rsidP="6DBD2135" w:rsidRDefault="00257362" w14:paraId="762F40B4" w14:textId="77777777">
            <w:pPr>
              <w:ind w:firstLine="0"/>
              <w:rPr>
                <w:rFonts w:cs="Arial"/>
                <w:sz w:val="18"/>
                <w:szCs w:val="18"/>
              </w:rPr>
            </w:pPr>
            <w:r>
              <w:rPr>
                <w:rFonts w:cs="Arial"/>
                <w:sz w:val="18"/>
                <w:szCs w:val="18"/>
                <w:lang w:eastAsia="en-US"/>
              </w:rPr>
              <w:t>RF-39, RF-40, RD-12, RS-17</w:t>
            </w:r>
          </w:p>
        </w:tc>
      </w:tr>
      <w:tr w:rsidRPr="00657A1D" w:rsidR="00257362" w:rsidTr="00C74BF4" w14:paraId="1EFABAF5" w14:textId="77777777">
        <w:tc>
          <w:tcPr>
            <w:tcW w:w="1043" w:type="dxa"/>
            <w:tcBorders>
              <w:bottom w:val="single" w:color="auto" w:sz="4" w:space="0"/>
            </w:tcBorders>
            <w:vAlign w:val="center"/>
          </w:tcPr>
          <w:p w:rsidRPr="00657A1D" w:rsidR="00257362" w:rsidP="00A40AFE" w:rsidRDefault="00257362" w14:paraId="5659DE22" w14:textId="77777777">
            <w:pPr>
              <w:ind w:firstLine="0"/>
              <w:rPr>
                <w:rFonts w:cs="Arial"/>
                <w:sz w:val="18"/>
                <w:szCs w:val="18"/>
              </w:rPr>
            </w:pPr>
            <w:r>
              <w:rPr>
                <w:rFonts w:cs="Arial"/>
                <w:sz w:val="18"/>
                <w:szCs w:val="18"/>
                <w:lang w:eastAsia="en-US"/>
              </w:rPr>
              <w:t>CA-19</w:t>
            </w:r>
          </w:p>
        </w:tc>
        <w:tc>
          <w:tcPr>
            <w:tcW w:w="4334" w:type="dxa"/>
            <w:tcBorders>
              <w:bottom w:val="single" w:color="auto" w:sz="4" w:space="0"/>
            </w:tcBorders>
            <w:vAlign w:val="center"/>
          </w:tcPr>
          <w:p w:rsidRPr="00657A1D" w:rsidR="00257362" w:rsidP="6DBD2135" w:rsidRDefault="00257362" w14:paraId="50AB9D83" w14:textId="77777777">
            <w:pPr>
              <w:ind w:firstLine="0"/>
              <w:rPr>
                <w:rFonts w:cs="Arial"/>
                <w:sz w:val="18"/>
                <w:szCs w:val="18"/>
              </w:rPr>
            </w:pPr>
            <w:r>
              <w:rPr>
                <w:rFonts w:cs="Arial"/>
                <w:sz w:val="18"/>
                <w:szCs w:val="18"/>
                <w:lang w:eastAsia="en-US"/>
              </w:rPr>
              <w:t>Recursos compartidos: el ticket AD de un ingreso lista cada recurso del perfil con ruta, serie, perfil y grupo; un CDP lista los recursos nuevos y «Retiro de accesos» en los anteriores; un RET lista «Retiro de accesos» en todos.</w:t>
            </w:r>
          </w:p>
        </w:tc>
        <w:tc>
          <w:tcPr>
            <w:tcW w:w="2568" w:type="dxa"/>
            <w:tcBorders>
              <w:bottom w:val="single" w:color="auto" w:sz="4" w:space="0"/>
            </w:tcBorders>
            <w:vAlign w:val="center"/>
          </w:tcPr>
          <w:p w:rsidRPr="00657A1D" w:rsidR="00257362" w:rsidP="6E080E6A" w:rsidRDefault="00257362" w14:paraId="62C6784A" w14:textId="77777777">
            <w:pPr>
              <w:ind w:firstLine="0"/>
              <w:rPr>
                <w:rFonts w:cs="Arial"/>
                <w:sz w:val="18"/>
                <w:szCs w:val="18"/>
              </w:rPr>
            </w:pPr>
            <w:r>
              <w:rPr>
                <w:rFonts w:cs="Arial"/>
                <w:sz w:val="18"/>
                <w:szCs w:val="18"/>
                <w:lang w:eastAsia="en-US"/>
              </w:rPr>
              <w:t>Pruebas unitarias del dominio y de integración</w:t>
            </w:r>
          </w:p>
        </w:tc>
        <w:tc>
          <w:tcPr>
            <w:tcW w:w="1685" w:type="dxa"/>
            <w:tcBorders>
              <w:bottom w:val="single" w:color="auto" w:sz="4" w:space="0"/>
            </w:tcBorders>
            <w:vAlign w:val="center"/>
          </w:tcPr>
          <w:p w:rsidRPr="00657A1D" w:rsidR="00257362" w:rsidP="6DBD2135" w:rsidRDefault="00257362" w14:paraId="73019695" w14:textId="77777777">
            <w:pPr>
              <w:ind w:firstLine="0"/>
              <w:rPr>
                <w:rFonts w:cs="Arial"/>
                <w:sz w:val="18"/>
                <w:szCs w:val="18"/>
              </w:rPr>
            </w:pPr>
            <w:r>
              <w:rPr>
                <w:rFonts w:cs="Arial"/>
                <w:sz w:val="18"/>
                <w:szCs w:val="18"/>
                <w:lang w:eastAsia="en-US"/>
              </w:rPr>
              <w:t>RF-16, §4.9</w:t>
            </w:r>
          </w:p>
        </w:tc>
      </w:tr>
    </w:tbl>
    <w:p w:rsidR="00A026BA" w:rsidP="58F4D303" w:rsidRDefault="00A026BA" w14:paraId="71936F37" w14:textId="77777777">
      <w:pPr>
        <w:jc w:val="center"/>
      </w:pPr>
    </w:p>
    <w:p w:rsidR="00A026BA" w:rsidP="58F4D303" w:rsidRDefault="00A026BA" w14:paraId="43F53EB9" w14:textId="77777777">
      <w:pPr>
        <w:jc w:val="center"/>
      </w:pPr>
    </w:p>
    <w:p w:rsidR="00A8157B" w:rsidP="58F4D303" w:rsidRDefault="00A8157B" w14:paraId="4ADB65CE" w14:textId="77777777">
      <w:pPr>
        <w:jc w:val="center"/>
      </w:pPr>
    </w:p>
    <w:p w:rsidR="00A8157B" w:rsidP="00A8157B" w:rsidRDefault="00A8157B" w14:paraId="61B3D633" w14:textId="38D0FB56">
      <w:pPr>
        <w:pStyle w:val="Ttulo1"/>
      </w:pPr>
      <w:bookmarkStart w:name="_Toc243849258" w:id="36"/>
      <w:r>
        <w:t>Matriz de trazabilidad</w:t>
      </w:r>
      <w:bookmarkEnd w:id="36"/>
    </w:p>
    <w:p w:rsidR="00A8157B" w:rsidP="00163099" w:rsidRDefault="00163099" w14:paraId="6C665B21" w14:textId="0AA0C399">
      <w:r>
        <w:t xml:space="preserve">La matriz que se observa a continuación aplicara para cuando se realizan cambios en algunos de los componentes, Arquitectura Lógica o Real del proyecto, La </w:t>
      </w:r>
      <w:r>
        <w:rPr>
          <w:b/>
          <w:bCs/>
        </w:rPr>
        <w:t>Tabla 40</w:t>
      </w:r>
      <w:r>
        <w:t>, fue creada intencionalmente para realizar la propuesta ante contexto que requiera su registro.</w:t>
      </w:r>
    </w:p>
    <w:p w:rsidRPr="00795A0B" w:rsidR="00BF7922" w:rsidP="00BF7922" w:rsidRDefault="00BF7922" w14:paraId="277A2C81" w14:textId="0960976D">
      <w:pPr>
        <w:ind w:firstLine="708"/>
        <w:rPr>
          <w:b/>
          <w:bCs/>
        </w:rPr>
      </w:pPr>
      <w:r>
        <w:rPr>
          <w:b/>
          <w:bCs/>
        </w:rPr>
        <w:t>Tabla 40</w:t>
      </w:r>
    </w:p>
    <w:p w:rsidR="00BF7922" w:rsidP="00163099" w:rsidRDefault="00F570D3" w14:paraId="3D291AD2" w14:textId="07C03468">
      <w:r>
        <w:rPr>
          <w:i/>
          <w:iCs/>
        </w:rPr>
        <w:t>Matriz de cambios en el desarrollo de la aplicación SSGUI</w:t>
      </w:r>
    </w:p>
    <w:tbl>
      <w:tblPr>
        <w:tblStyle w:val="Table"/>
        <w:tblW w:w="5000" w:type="pct"/>
        <w:tblInd w:w="108" w:type="dxa"/>
        <w:tblLayout w:type="fixed"/>
        <w:tblLook w:val="0020" w:firstRow="1" w:lastRow="0" w:firstColumn="0" w:lastColumn="0" w:noHBand="0" w:noVBand="0"/>
      </w:tblPr>
      <w:tblGrid>
        <w:gridCol w:w="4975"/>
        <w:gridCol w:w="2567"/>
        <w:gridCol w:w="2088"/>
      </w:tblGrid>
      <w:tr w:rsidRPr="00732DB6" w:rsidR="00732DB6" w:rsidTr="00732DB6" w14:paraId="585B0135" w14:textId="77777777">
        <w:trPr>
          <w:cnfStyle w:val="100000000000" w:firstRow="1" w:lastRow="0" w:firstColumn="0" w:lastColumn="0" w:oddVBand="0" w:evenVBand="0" w:oddHBand="0" w:evenHBand="0" w:firstRowFirstColumn="0" w:firstRowLastColumn="0" w:lastRowFirstColumn="0" w:lastRowLastColumn="0"/>
          <w:tblHeader/>
        </w:trPr>
        <w:tc>
          <w:tcPr>
            <w:tcW w:w="4836" w:type="dxa"/>
            <w:tcBorders>
              <w:top w:val="single" w:color="auto" w:sz="4" w:space="0"/>
              <w:bottom w:val="single" w:color="auto" w:sz="4" w:space="0"/>
            </w:tcBorders>
            <w:vAlign w:val="center"/>
          </w:tcPr>
          <w:p w:rsidRPr="00732DB6" w:rsidR="00732DB6" w:rsidP="00732DB6" w:rsidRDefault="00732DB6" w14:paraId="0A98C40D" w14:textId="77777777">
            <w:pPr>
              <w:pStyle w:val="Compact"/>
              <w:rPr>
                <w:rFonts w:ascii="Arial" w:hAnsi="Arial" w:cs="Arial"/>
                <w:sz w:val="18"/>
                <w:szCs w:val="18"/>
              </w:rPr>
            </w:pPr>
            <w:r>
              <w:rPr>
                <w:rFonts w:ascii="Arial" w:hAnsi="Arial" w:cs="Arial"/>
                <w:b/>
                <w:sz w:val="18"/>
                <w:szCs w:val="18"/>
                <w:lang w:eastAsia="en-US"/>
              </w:rPr>
              <w:t>Objetivo (Propuesta 2)</w:t>
            </w:r>
          </w:p>
        </w:tc>
        <w:tc>
          <w:tcPr>
            <w:tcW w:w="2495" w:type="dxa"/>
            <w:tcBorders>
              <w:top w:val="single" w:color="auto" w:sz="4" w:space="0"/>
              <w:bottom w:val="single" w:color="auto" w:sz="4" w:space="0"/>
            </w:tcBorders>
            <w:vAlign w:val="center"/>
          </w:tcPr>
          <w:p w:rsidRPr="00732DB6" w:rsidR="00732DB6" w:rsidP="00732DB6" w:rsidRDefault="00732DB6" w14:paraId="21A5EB22" w14:textId="77777777">
            <w:pPr>
              <w:pStyle w:val="Compact"/>
              <w:rPr>
                <w:rFonts w:ascii="Arial" w:hAnsi="Arial" w:cs="Arial"/>
                <w:sz w:val="18"/>
                <w:szCs w:val="18"/>
              </w:rPr>
            </w:pPr>
            <w:r>
              <w:rPr>
                <w:rFonts w:ascii="Arial" w:hAnsi="Arial" w:cs="Arial"/>
                <w:b/>
                <w:sz w:val="18"/>
                <w:szCs w:val="18"/>
                <w:lang w:eastAsia="en-US"/>
              </w:rPr>
              <w:t>Requisitos</w:t>
            </w:r>
          </w:p>
        </w:tc>
        <w:tc>
          <w:tcPr>
            <w:tcW w:w="2029" w:type="dxa"/>
            <w:tcBorders>
              <w:top w:val="single" w:color="auto" w:sz="4" w:space="0"/>
              <w:bottom w:val="single" w:color="auto" w:sz="4" w:space="0"/>
            </w:tcBorders>
            <w:vAlign w:val="center"/>
          </w:tcPr>
          <w:p w:rsidRPr="00732DB6" w:rsidR="00732DB6" w:rsidP="00732DB6" w:rsidRDefault="00732DB6" w14:paraId="753A4AF8" w14:textId="77777777">
            <w:pPr>
              <w:pStyle w:val="Compact"/>
              <w:rPr>
                <w:rFonts w:ascii="Arial" w:hAnsi="Arial" w:cs="Arial"/>
                <w:sz w:val="18"/>
                <w:szCs w:val="18"/>
              </w:rPr>
            </w:pPr>
            <w:r>
              <w:rPr>
                <w:rFonts w:ascii="Arial" w:hAnsi="Arial" w:cs="Arial"/>
                <w:b/>
                <w:sz w:val="18"/>
                <w:szCs w:val="18"/>
                <w:lang w:eastAsia="en-US"/>
              </w:rPr>
              <w:t>Criterios de aceptación</w:t>
            </w:r>
          </w:p>
        </w:tc>
      </w:tr>
      <w:tr w:rsidRPr="00732DB6" w:rsidR="00732DB6" w:rsidTr="00732DB6" w14:paraId="626BBA56" w14:textId="77777777">
        <w:tc>
          <w:tcPr>
            <w:tcW w:w="4836" w:type="dxa"/>
            <w:tcBorders>
              <w:top w:val="single" w:color="auto" w:sz="4" w:space="0"/>
            </w:tcBorders>
            <w:vAlign w:val="center"/>
          </w:tcPr>
          <w:p w:rsidRPr="00732DB6" w:rsidR="00732DB6" w:rsidP="00732DB6" w:rsidRDefault="00732DB6" w14:paraId="364A247F" w14:textId="77777777">
            <w:pPr>
              <w:pStyle w:val="Compact"/>
              <w:rPr>
                <w:rFonts w:ascii="Arial" w:hAnsi="Arial" w:cs="Arial"/>
                <w:sz w:val="18"/>
                <w:szCs w:val="18"/>
              </w:rPr>
            </w:pPr>
            <w:r>
              <w:rPr>
                <w:rFonts w:ascii="Arial" w:hAnsi="Arial" w:cs="Arial"/>
                <w:sz w:val="18"/>
                <w:szCs w:val="18"/>
                <w:lang w:eastAsia="en-US"/>
              </w:rPr>
              <w:t>OE1. Aplicación que genera tickets para las áreas de Tecnología según el evento del colaborador</w:t>
            </w:r>
          </w:p>
        </w:tc>
        <w:tc>
          <w:tcPr>
            <w:tcW w:w="2495" w:type="dxa"/>
            <w:tcBorders>
              <w:top w:val="single" w:color="auto" w:sz="4" w:space="0"/>
            </w:tcBorders>
            <w:vAlign w:val="center"/>
          </w:tcPr>
          <w:p w:rsidRPr="00732DB6" w:rsidR="00732DB6" w:rsidP="00732DB6" w:rsidRDefault="00732DB6" w14:paraId="5566F899" w14:textId="77777777">
            <w:pPr>
              <w:pStyle w:val="Compact"/>
              <w:rPr>
                <w:rFonts w:ascii="Arial" w:hAnsi="Arial" w:cs="Arial"/>
                <w:sz w:val="18"/>
                <w:szCs w:val="18"/>
                <w:lang w:val="en-US"/>
              </w:rPr>
            </w:pPr>
            <w:r>
              <w:rPr>
                <w:rFonts w:ascii="Arial" w:hAnsi="Arial" w:cs="Arial"/>
                <w:sz w:val="18"/>
                <w:szCs w:val="18"/>
                <w:lang w:val="en-US" w:eastAsia="en-US"/>
              </w:rPr>
              <w:t>RF-07 a RF-26, RF-39, RF-40, RD-01, RD-09, RD-12</w:t>
            </w:r>
          </w:p>
        </w:tc>
        <w:tc>
          <w:tcPr>
            <w:tcW w:w="2029" w:type="dxa"/>
            <w:tcBorders>
              <w:top w:val="single" w:color="auto" w:sz="4" w:space="0"/>
            </w:tcBorders>
            <w:vAlign w:val="center"/>
          </w:tcPr>
          <w:p w:rsidRPr="00732DB6" w:rsidR="00732DB6" w:rsidP="00732DB6" w:rsidRDefault="00732DB6" w14:paraId="6A5BE4F7" w14:textId="77777777">
            <w:pPr>
              <w:pStyle w:val="Compact"/>
              <w:rPr>
                <w:rFonts w:ascii="Arial" w:hAnsi="Arial" w:cs="Arial"/>
                <w:sz w:val="18"/>
                <w:szCs w:val="18"/>
              </w:rPr>
            </w:pPr>
            <w:r>
              <w:rPr>
                <w:rFonts w:ascii="Arial" w:hAnsi="Arial" w:cs="Arial"/>
                <w:sz w:val="18"/>
                <w:szCs w:val="18"/>
                <w:lang w:eastAsia="en-US"/>
              </w:rPr>
              <w:t>CA-01 a CA-05, CA-07, CA-08, CA-18, CA-19</w:t>
            </w:r>
          </w:p>
        </w:tc>
      </w:tr>
      <w:tr w:rsidRPr="00732DB6" w:rsidR="00732DB6" w:rsidTr="00732DB6" w14:paraId="01747312" w14:textId="77777777">
        <w:tc>
          <w:tcPr>
            <w:tcW w:w="4836" w:type="dxa"/>
            <w:vAlign w:val="center"/>
          </w:tcPr>
          <w:p w:rsidRPr="00732DB6" w:rsidR="00732DB6" w:rsidP="00732DB6" w:rsidRDefault="00732DB6" w14:paraId="59D85094" w14:textId="77777777">
            <w:pPr>
              <w:pStyle w:val="Compact"/>
              <w:rPr>
                <w:rFonts w:ascii="Arial" w:hAnsi="Arial" w:cs="Arial"/>
                <w:sz w:val="18"/>
                <w:szCs w:val="18"/>
              </w:rPr>
            </w:pPr>
            <w:r>
              <w:rPr>
                <w:rFonts w:ascii="Arial" w:hAnsi="Arial" w:cs="Arial"/>
                <w:sz w:val="18"/>
                <w:szCs w:val="18"/>
                <w:lang w:eastAsia="en-US"/>
              </w:rPr>
              <w:t>OE2. Flujos de gestión de usuarios con buenas prácticas para la sinergia RRHH–TI</w:t>
            </w:r>
          </w:p>
        </w:tc>
        <w:tc>
          <w:tcPr>
            <w:tcW w:w="2495" w:type="dxa"/>
            <w:vAlign w:val="center"/>
          </w:tcPr>
          <w:p w:rsidRPr="00732DB6" w:rsidR="00732DB6" w:rsidP="00732DB6" w:rsidRDefault="00732DB6" w14:paraId="5A9827B7" w14:textId="77777777">
            <w:pPr>
              <w:pStyle w:val="Compact"/>
              <w:rPr>
                <w:rFonts w:ascii="Arial" w:hAnsi="Arial" w:cs="Arial"/>
                <w:sz w:val="18"/>
                <w:szCs w:val="18"/>
                <w:lang w:val="en-US"/>
              </w:rPr>
            </w:pPr>
            <w:r>
              <w:rPr>
                <w:rFonts w:ascii="Arial" w:hAnsi="Arial" w:cs="Arial"/>
                <w:sz w:val="18"/>
                <w:szCs w:val="18"/>
                <w:lang w:val="en-US" w:eastAsia="en-US"/>
              </w:rPr>
              <w:t>RF-01 a RF-06, RF-12 a RF-15, RF-27, RF-28, RS-01 a RS-16</w:t>
            </w:r>
          </w:p>
        </w:tc>
        <w:tc>
          <w:tcPr>
            <w:tcW w:w="2029" w:type="dxa"/>
            <w:vAlign w:val="center"/>
          </w:tcPr>
          <w:p w:rsidRPr="00732DB6" w:rsidR="00732DB6" w:rsidP="00732DB6" w:rsidRDefault="00732DB6" w14:paraId="1A386B2E" w14:textId="77777777">
            <w:pPr>
              <w:pStyle w:val="Compact"/>
              <w:rPr>
                <w:rFonts w:ascii="Arial" w:hAnsi="Arial" w:cs="Arial"/>
                <w:sz w:val="18"/>
                <w:szCs w:val="18"/>
              </w:rPr>
            </w:pPr>
            <w:r>
              <w:rPr>
                <w:rFonts w:ascii="Arial" w:hAnsi="Arial" w:cs="Arial"/>
                <w:sz w:val="18"/>
                <w:szCs w:val="18"/>
                <w:lang w:eastAsia="en-US"/>
              </w:rPr>
              <w:t>CA-02, CA-06, CA-10, CA-12 a CA-14</w:t>
            </w:r>
          </w:p>
        </w:tc>
      </w:tr>
      <w:tr w:rsidRPr="00732DB6" w:rsidR="00732DB6" w:rsidTr="00732DB6" w14:paraId="3F8A53AD" w14:textId="77777777">
        <w:tc>
          <w:tcPr>
            <w:tcW w:w="4836" w:type="dxa"/>
            <w:vAlign w:val="center"/>
          </w:tcPr>
          <w:p w:rsidRPr="00732DB6" w:rsidR="00732DB6" w:rsidP="00732DB6" w:rsidRDefault="00732DB6" w14:paraId="6B6F2538" w14:textId="77777777">
            <w:pPr>
              <w:pStyle w:val="Compact"/>
              <w:rPr>
                <w:rFonts w:ascii="Arial" w:hAnsi="Arial" w:cs="Arial"/>
                <w:sz w:val="18"/>
                <w:szCs w:val="18"/>
              </w:rPr>
            </w:pPr>
            <w:r>
              <w:rPr>
                <w:rFonts w:ascii="Arial" w:hAnsi="Arial" w:cs="Arial"/>
                <w:sz w:val="18"/>
                <w:szCs w:val="18"/>
                <w:lang w:eastAsia="en-US"/>
              </w:rPr>
              <w:t>OE3. Informes y tableros del estado de solicitudes, accesos y activos</w:t>
            </w:r>
          </w:p>
        </w:tc>
        <w:tc>
          <w:tcPr>
            <w:tcW w:w="2495" w:type="dxa"/>
            <w:vAlign w:val="center"/>
          </w:tcPr>
          <w:p w:rsidRPr="00732DB6" w:rsidR="00732DB6" w:rsidP="00732DB6" w:rsidRDefault="00732DB6" w14:paraId="21F3D194" w14:textId="77777777">
            <w:pPr>
              <w:pStyle w:val="Compact"/>
              <w:rPr>
                <w:rFonts w:ascii="Arial" w:hAnsi="Arial" w:cs="Arial"/>
                <w:sz w:val="18"/>
                <w:szCs w:val="18"/>
              </w:rPr>
            </w:pPr>
            <w:r>
              <w:rPr>
                <w:rFonts w:ascii="Arial" w:hAnsi="Arial" w:cs="Arial"/>
                <w:sz w:val="18"/>
                <w:szCs w:val="18"/>
                <w:lang w:eastAsia="en-US"/>
              </w:rPr>
              <w:t>RF-29 a RF-38</w:t>
            </w:r>
          </w:p>
        </w:tc>
        <w:tc>
          <w:tcPr>
            <w:tcW w:w="2029" w:type="dxa"/>
            <w:vAlign w:val="center"/>
          </w:tcPr>
          <w:p w:rsidRPr="00732DB6" w:rsidR="00732DB6" w:rsidP="00732DB6" w:rsidRDefault="00732DB6" w14:paraId="21BBDFED" w14:textId="77777777">
            <w:pPr>
              <w:pStyle w:val="Compact"/>
              <w:rPr>
                <w:rFonts w:ascii="Arial" w:hAnsi="Arial" w:cs="Arial"/>
                <w:sz w:val="18"/>
                <w:szCs w:val="18"/>
              </w:rPr>
            </w:pPr>
            <w:r>
              <w:rPr>
                <w:rFonts w:ascii="Arial" w:hAnsi="Arial" w:cs="Arial"/>
                <w:sz w:val="18"/>
                <w:szCs w:val="18"/>
                <w:lang w:eastAsia="en-US"/>
              </w:rPr>
              <w:t>CA-09, CA-15, CA-16</w:t>
            </w:r>
          </w:p>
        </w:tc>
      </w:tr>
      <w:tr w:rsidRPr="00732DB6" w:rsidR="00732DB6" w:rsidTr="00732DB6" w14:paraId="2E191A53" w14:textId="77777777">
        <w:tc>
          <w:tcPr>
            <w:tcW w:w="4836" w:type="dxa"/>
            <w:vAlign w:val="center"/>
          </w:tcPr>
          <w:p w:rsidRPr="00732DB6" w:rsidR="00732DB6" w:rsidP="00732DB6" w:rsidRDefault="00732DB6" w14:paraId="38B8DFC0" w14:textId="77777777">
            <w:pPr>
              <w:pStyle w:val="Compact"/>
              <w:rPr>
                <w:rFonts w:ascii="Arial" w:hAnsi="Arial" w:cs="Arial"/>
                <w:sz w:val="18"/>
                <w:szCs w:val="18"/>
              </w:rPr>
            </w:pPr>
            <w:r>
              <w:rPr>
                <w:rFonts w:ascii="Arial" w:hAnsi="Arial" w:cs="Arial"/>
                <w:sz w:val="18"/>
                <w:szCs w:val="18"/>
                <w:lang w:eastAsia="en-US"/>
              </w:rPr>
              <w:t>Disponibilidad del servidor (Propuesta 2)</w:t>
            </w:r>
          </w:p>
        </w:tc>
        <w:tc>
          <w:tcPr>
            <w:tcW w:w="2495" w:type="dxa"/>
            <w:vAlign w:val="center"/>
          </w:tcPr>
          <w:p w:rsidRPr="00732DB6" w:rsidR="00732DB6" w:rsidP="00732DB6" w:rsidRDefault="00732DB6" w14:paraId="276CA2AA" w14:textId="77777777">
            <w:pPr>
              <w:pStyle w:val="Compact"/>
              <w:rPr>
                <w:rFonts w:ascii="Arial" w:hAnsi="Arial" w:cs="Arial"/>
                <w:sz w:val="18"/>
                <w:szCs w:val="18"/>
              </w:rPr>
            </w:pPr>
            <w:r>
              <w:rPr>
                <w:rFonts w:ascii="Arial" w:hAnsi="Arial" w:cs="Arial"/>
                <w:sz w:val="18"/>
                <w:szCs w:val="18"/>
                <w:lang w:eastAsia="en-US"/>
              </w:rPr>
              <w:t>RNF-01 a RNF-05, RD-06</w:t>
            </w:r>
          </w:p>
        </w:tc>
        <w:tc>
          <w:tcPr>
            <w:tcW w:w="2029" w:type="dxa"/>
            <w:vAlign w:val="center"/>
          </w:tcPr>
          <w:p w:rsidRPr="00732DB6" w:rsidR="00732DB6" w:rsidP="00732DB6" w:rsidRDefault="00732DB6" w14:paraId="0DA92C67" w14:textId="77777777">
            <w:pPr>
              <w:pStyle w:val="Compact"/>
              <w:rPr>
                <w:rFonts w:ascii="Arial" w:hAnsi="Arial" w:cs="Arial"/>
                <w:sz w:val="18"/>
                <w:szCs w:val="18"/>
              </w:rPr>
            </w:pPr>
            <w:r>
              <w:rPr>
                <w:rFonts w:ascii="Arial" w:hAnsi="Arial" w:cs="Arial"/>
                <w:sz w:val="18"/>
                <w:szCs w:val="18"/>
                <w:lang w:eastAsia="en-US"/>
              </w:rPr>
              <w:t>CA-11</w:t>
            </w:r>
          </w:p>
        </w:tc>
      </w:tr>
      <w:tr w:rsidRPr="00732DB6" w:rsidR="00732DB6" w:rsidTr="00732DB6" w14:paraId="11115926" w14:textId="77777777">
        <w:tc>
          <w:tcPr>
            <w:tcW w:w="4836" w:type="dxa"/>
            <w:tcBorders>
              <w:bottom w:val="single" w:color="auto" w:sz="4" w:space="0"/>
            </w:tcBorders>
            <w:vAlign w:val="center"/>
          </w:tcPr>
          <w:p w:rsidRPr="00732DB6" w:rsidR="00732DB6" w:rsidP="00732DB6" w:rsidRDefault="00732DB6" w14:paraId="1413B0C1" w14:textId="77777777">
            <w:pPr>
              <w:pStyle w:val="Compact"/>
              <w:rPr>
                <w:rFonts w:ascii="Arial" w:hAnsi="Arial" w:cs="Arial"/>
                <w:sz w:val="18"/>
                <w:szCs w:val="18"/>
              </w:rPr>
            </w:pPr>
            <w:r>
              <w:rPr>
                <w:rFonts w:ascii="Arial" w:hAnsi="Arial" w:cs="Arial"/>
                <w:sz w:val="18"/>
                <w:szCs w:val="18"/>
                <w:lang w:eastAsia="en-US"/>
              </w:rPr>
              <w:t>Arquitectura hexagonal (decisión del equipo, v2.0)</w:t>
            </w:r>
          </w:p>
        </w:tc>
        <w:tc>
          <w:tcPr>
            <w:tcW w:w="2495" w:type="dxa"/>
            <w:tcBorders>
              <w:bottom w:val="single" w:color="auto" w:sz="4" w:space="0"/>
            </w:tcBorders>
            <w:vAlign w:val="center"/>
          </w:tcPr>
          <w:p w:rsidRPr="00732DB6" w:rsidR="00732DB6" w:rsidP="00732DB6" w:rsidRDefault="00732DB6" w14:paraId="5270A458" w14:textId="77777777">
            <w:pPr>
              <w:pStyle w:val="Compact"/>
              <w:rPr>
                <w:rFonts w:ascii="Arial" w:hAnsi="Arial" w:cs="Arial"/>
                <w:sz w:val="18"/>
                <w:szCs w:val="18"/>
              </w:rPr>
            </w:pPr>
            <w:r>
              <w:rPr>
                <w:rFonts w:ascii="Arial" w:hAnsi="Arial" w:cs="Arial"/>
                <w:sz w:val="18"/>
                <w:szCs w:val="18"/>
                <w:lang w:eastAsia="en-US"/>
              </w:rPr>
              <w:t>RNF-10, RNF-11</w:t>
            </w:r>
          </w:p>
        </w:tc>
        <w:tc>
          <w:tcPr>
            <w:tcW w:w="2029" w:type="dxa"/>
            <w:tcBorders>
              <w:bottom w:val="single" w:color="auto" w:sz="4" w:space="0"/>
            </w:tcBorders>
            <w:vAlign w:val="center"/>
          </w:tcPr>
          <w:p w:rsidRPr="00732DB6" w:rsidR="00732DB6" w:rsidP="00732DB6" w:rsidRDefault="00732DB6" w14:paraId="465DA1B4" w14:textId="77777777">
            <w:pPr>
              <w:pStyle w:val="Compact"/>
              <w:rPr>
                <w:rFonts w:ascii="Arial" w:hAnsi="Arial" w:cs="Arial"/>
                <w:sz w:val="18"/>
                <w:szCs w:val="18"/>
              </w:rPr>
            </w:pPr>
            <w:r>
              <w:rPr>
                <w:rFonts w:ascii="Arial" w:hAnsi="Arial" w:cs="Arial"/>
                <w:sz w:val="18"/>
                <w:szCs w:val="18"/>
                <w:lang w:eastAsia="en-US"/>
              </w:rPr>
              <w:t>CA-17</w:t>
            </w:r>
          </w:p>
        </w:tc>
      </w:tr>
    </w:tbl>
    <w:p w:rsidR="00A8157B" w:rsidP="58F4D303" w:rsidRDefault="00A8157B" w14:paraId="26375CDC" w14:textId="77777777">
      <w:pPr>
        <w:jc w:val="center"/>
      </w:pPr>
    </w:p>
    <w:p w:rsidR="00A8157B" w:rsidP="58F4D303" w:rsidRDefault="00A8157B" w14:paraId="4863FF9D" w14:textId="77777777">
      <w:pPr>
        <w:jc w:val="center"/>
      </w:pPr>
    </w:p>
    <w:p w:rsidR="00A8157B" w:rsidP="006B763E" w:rsidRDefault="00A8722C" w14:paraId="463AF344" w14:textId="0CD75881">
      <w:pPr>
        <w:pStyle w:val="Ttulo1"/>
      </w:pPr>
      <w:bookmarkStart w:name="_Toc243849259" w:id="37"/>
      <w:r>
        <w:t>Riesgos y Plan de Contingencia</w:t>
      </w:r>
      <w:bookmarkEnd w:id="37"/>
    </w:p>
    <w:p w:rsidR="00F753D1" w:rsidP="00046B90" w:rsidRDefault="00E83E94" w14:paraId="701F23F4" w14:textId="7527ABAB">
      <w:r>
        <w:t xml:space="preserve">Uno de los aspectos fundamentales que en la actualidad se debe tener muy presente en el desarrollo de aplicaciones y no solo de estos sino de la infraestructura en la que se va a alojar el flujo de procesos que se quiere cubrir con este es la evaluación de riesgos potenciales y sus respectivos planes de mitigación </w:t>
      </w:r>
      <w:r>
        <w:rPr>
          <w:b/>
          <w:bCs/>
        </w:rPr>
        <w:t>Figura 5</w:t>
      </w:r>
      <w:r>
        <w:t xml:space="preserve">, los cuales contemplan la estabilidad, la disponibilidad de las integraciones con servicios externos y el control de las desviaciones en el alcance y la ejecución del proyecto. </w:t>
      </w:r>
    </w:p>
    <w:p w:rsidR="004D64FD" w:rsidP="00046B90" w:rsidRDefault="004D64FD" w14:paraId="64006943" w14:textId="77777777"/>
    <w:p w:rsidR="004D64FD" w:rsidP="004D64FD" w:rsidRDefault="004D64FD" w14:paraId="503BDBB1" w14:textId="5C339A0D">
      <w:pPr>
        <w:jc w:val="center"/>
      </w:pPr>
      <w:r>
        <w:rPr>
          <w:noProof/>
        </w:rPr>
        <w:drawing>
          <wp:inline distT="0" distB="0" distL="0" distR="0" wp14:anchorId="60C3E791" wp14:editId="2A197B0E">
            <wp:extent cx="5564043" cy="4239547"/>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498" t="974"/>
                    <a:stretch/>
                  </pic:blipFill>
                  <pic:spPr bwMode="auto">
                    <a:xfrm>
                      <a:off x="0" y="0"/>
                      <a:ext cx="5601121" cy="4267799"/>
                    </a:xfrm>
                    <a:prstGeom prst="rect">
                      <a:avLst/>
                    </a:prstGeom>
                    <a:noFill/>
                    <a:ln>
                      <a:noFill/>
                    </a:ln>
                    <a:extLst>
                      <a:ext uri="{53640926-AAD7-44D8-BBD7-CCE9431645EC}">
                        <a14:shadowObscured xmlns:a14="http://schemas.microsoft.com/office/drawing/2010/main"/>
                      </a:ext>
                    </a:extLst>
                  </pic:spPr>
                </pic:pic>
              </a:graphicData>
            </a:graphic>
          </wp:inline>
        </w:drawing>
      </w:r>
    </w:p>
    <w:p w:rsidR="004D64FD" w:rsidP="004D64FD" w:rsidRDefault="004D64FD" w14:paraId="17D1F88D" w14:textId="27F60644">
      <w:pPr>
        <w:jc w:val="center"/>
      </w:pPr>
      <w:r>
        <w:rPr>
          <w:b/>
          <w:sz w:val="18"/>
          <w:szCs w:val="18"/>
        </w:rPr>
        <w:t>Figura 5.</w:t>
      </w:r>
      <w:r>
        <w:rPr>
          <w:sz w:val="18"/>
          <w:szCs w:val="18"/>
        </w:rPr>
        <w:t xml:space="preserve"> Representación del Análisis de Riesgos para SSGUI.</w:t>
      </w:r>
    </w:p>
    <w:p w:rsidR="004D64FD" w:rsidP="00046B90" w:rsidRDefault="004D64FD" w14:paraId="7CC9952F" w14:textId="77777777"/>
    <w:p w:rsidR="006B763E" w:rsidP="00046B90" w:rsidRDefault="000E427B" w14:paraId="71891B86" w14:textId="3EEBF2AC">
      <w:r>
        <w:t xml:space="preserve">Para lo anterior, en la </w:t>
      </w:r>
      <w:r>
        <w:rPr>
          <w:b/>
          <w:bCs/>
        </w:rPr>
        <w:t>Tabla 41</w:t>
      </w:r>
      <w:r>
        <w:t xml:space="preserve"> se definieron algunos riesgos que se tendrán presentes para reducir brechas cuando se implemente la aplicación en ANDINA S.A.S.</w:t>
      </w:r>
    </w:p>
    <w:p w:rsidR="004D64FD" w:rsidP="00046B90" w:rsidRDefault="004D64FD" w14:paraId="02C607DC" w14:textId="77777777">
      <w:pPr>
        <w:ind w:firstLine="708"/>
        <w:rPr>
          <w:b/>
          <w:bCs/>
        </w:rPr>
      </w:pPr>
    </w:p>
    <w:p w:rsidRPr="00795A0B" w:rsidR="00046B90" w:rsidP="00046B90" w:rsidRDefault="00046B90" w14:paraId="51E7BE5C" w14:textId="7ED3147D">
      <w:pPr>
        <w:ind w:firstLine="708"/>
        <w:rPr>
          <w:b/>
          <w:bCs/>
        </w:rPr>
      </w:pPr>
      <w:r>
        <w:rPr>
          <w:b/>
          <w:bCs/>
        </w:rPr>
        <w:t>Tabla 41</w:t>
      </w:r>
    </w:p>
    <w:p w:rsidR="00046B90" w:rsidP="00046B90" w:rsidRDefault="00F753D1" w14:paraId="404E6282" w14:textId="198D0263">
      <w:r>
        <w:rPr>
          <w:i/>
          <w:iCs/>
        </w:rPr>
        <w:t>Definición de riesgos y plan de contingencia para la aplicación SSGUI</w:t>
      </w:r>
    </w:p>
    <w:tbl>
      <w:tblPr>
        <w:tblStyle w:val="Table"/>
        <w:tblW w:w="5000" w:type="pct"/>
        <w:tblInd w:w="108" w:type="dxa"/>
        <w:tblLayout w:type="fixed"/>
        <w:tblLook w:val="0020" w:firstRow="1" w:lastRow="0" w:firstColumn="0" w:lastColumn="0" w:noHBand="0" w:noVBand="0"/>
      </w:tblPr>
      <w:tblGrid>
        <w:gridCol w:w="721"/>
        <w:gridCol w:w="2810"/>
        <w:gridCol w:w="1604"/>
        <w:gridCol w:w="1044"/>
        <w:gridCol w:w="3451"/>
      </w:tblGrid>
      <w:tr w:rsidRPr="006B763E" w:rsidR="006B763E" w:rsidTr="006B763E" w14:paraId="020CAFC9" w14:textId="77777777">
        <w:trPr>
          <w:cnfStyle w:val="100000000000" w:firstRow="1" w:lastRow="0" w:firstColumn="0" w:lastColumn="0" w:oddVBand="0" w:evenVBand="0" w:oddHBand="0" w:evenHBand="0" w:firstRowFirstColumn="0" w:firstRowLastColumn="0" w:lastRowFirstColumn="0" w:lastRowLastColumn="0"/>
          <w:tblHeader/>
        </w:trPr>
        <w:tc>
          <w:tcPr>
            <w:tcW w:w="701" w:type="dxa"/>
            <w:tcBorders>
              <w:top w:val="single" w:color="auto" w:sz="4" w:space="0"/>
              <w:bottom w:val="single" w:color="auto" w:sz="4" w:space="0"/>
            </w:tcBorders>
            <w:vAlign w:val="center"/>
          </w:tcPr>
          <w:p w:rsidRPr="006B763E" w:rsidR="006B763E" w:rsidP="006B763E" w:rsidRDefault="006B763E" w14:paraId="2261FF48" w14:textId="77777777">
            <w:pPr>
              <w:pStyle w:val="Compact"/>
              <w:rPr>
                <w:rFonts w:ascii="Arial" w:hAnsi="Arial" w:cs="Arial"/>
                <w:sz w:val="18"/>
                <w:szCs w:val="18"/>
              </w:rPr>
            </w:pPr>
            <w:r>
              <w:rPr>
                <w:rFonts w:ascii="Arial" w:hAnsi="Arial" w:cs="Arial"/>
                <w:b/>
                <w:sz w:val="18"/>
                <w:szCs w:val="18"/>
                <w:lang w:eastAsia="en-US"/>
              </w:rPr>
              <w:t>ID</w:t>
            </w:r>
          </w:p>
        </w:tc>
        <w:tc>
          <w:tcPr>
            <w:tcW w:w="2731" w:type="dxa"/>
            <w:tcBorders>
              <w:top w:val="single" w:color="auto" w:sz="4" w:space="0"/>
              <w:bottom w:val="single" w:color="auto" w:sz="4" w:space="0"/>
            </w:tcBorders>
            <w:vAlign w:val="center"/>
          </w:tcPr>
          <w:p w:rsidRPr="006B763E" w:rsidR="006B763E" w:rsidP="006B763E" w:rsidRDefault="006B763E" w14:paraId="248B2C2C" w14:textId="77777777">
            <w:pPr>
              <w:pStyle w:val="Compact"/>
              <w:rPr>
                <w:rFonts w:ascii="Arial" w:hAnsi="Arial" w:cs="Arial"/>
                <w:sz w:val="18"/>
                <w:szCs w:val="18"/>
              </w:rPr>
            </w:pPr>
            <w:r>
              <w:rPr>
                <w:rFonts w:ascii="Arial" w:hAnsi="Arial" w:cs="Arial"/>
                <w:b/>
                <w:sz w:val="18"/>
                <w:szCs w:val="18"/>
                <w:lang w:eastAsia="en-US"/>
              </w:rPr>
              <w:t>Riesgo</w:t>
            </w:r>
          </w:p>
        </w:tc>
        <w:tc>
          <w:tcPr>
            <w:tcW w:w="1559" w:type="dxa"/>
            <w:tcBorders>
              <w:top w:val="single" w:color="auto" w:sz="4" w:space="0"/>
              <w:bottom w:val="single" w:color="auto" w:sz="4" w:space="0"/>
            </w:tcBorders>
            <w:vAlign w:val="center"/>
          </w:tcPr>
          <w:p w:rsidRPr="006B763E" w:rsidR="006B763E" w:rsidP="006B763E" w:rsidRDefault="006B763E" w14:paraId="0A2A649C" w14:textId="77777777">
            <w:pPr>
              <w:pStyle w:val="Compact"/>
              <w:rPr>
                <w:rFonts w:ascii="Arial" w:hAnsi="Arial" w:cs="Arial"/>
                <w:sz w:val="18"/>
                <w:szCs w:val="18"/>
              </w:rPr>
            </w:pPr>
            <w:r>
              <w:rPr>
                <w:rFonts w:ascii="Arial" w:hAnsi="Arial" w:cs="Arial"/>
                <w:b/>
                <w:sz w:val="18"/>
                <w:szCs w:val="18"/>
                <w:lang w:eastAsia="en-US"/>
              </w:rPr>
              <w:t>Probabilidad</w:t>
            </w:r>
          </w:p>
        </w:tc>
        <w:tc>
          <w:tcPr>
            <w:tcW w:w="1015" w:type="dxa"/>
            <w:tcBorders>
              <w:top w:val="single" w:color="auto" w:sz="4" w:space="0"/>
              <w:bottom w:val="single" w:color="auto" w:sz="4" w:space="0"/>
            </w:tcBorders>
            <w:vAlign w:val="center"/>
          </w:tcPr>
          <w:p w:rsidRPr="006B763E" w:rsidR="006B763E" w:rsidP="006B763E" w:rsidRDefault="006B763E" w14:paraId="1762793C" w14:textId="77777777">
            <w:pPr>
              <w:pStyle w:val="Compact"/>
              <w:rPr>
                <w:rFonts w:ascii="Arial" w:hAnsi="Arial" w:cs="Arial"/>
                <w:sz w:val="18"/>
                <w:szCs w:val="18"/>
              </w:rPr>
            </w:pPr>
            <w:r>
              <w:rPr>
                <w:rFonts w:ascii="Arial" w:hAnsi="Arial" w:cs="Arial"/>
                <w:b/>
                <w:sz w:val="18"/>
                <w:szCs w:val="18"/>
                <w:lang w:eastAsia="en-US"/>
              </w:rPr>
              <w:t>Impacto</w:t>
            </w:r>
          </w:p>
        </w:tc>
        <w:tc>
          <w:tcPr>
            <w:tcW w:w="3354" w:type="dxa"/>
            <w:tcBorders>
              <w:top w:val="single" w:color="auto" w:sz="4" w:space="0"/>
              <w:bottom w:val="single" w:color="auto" w:sz="4" w:space="0"/>
            </w:tcBorders>
            <w:vAlign w:val="center"/>
          </w:tcPr>
          <w:p w:rsidRPr="006B763E" w:rsidR="006B763E" w:rsidP="006B763E" w:rsidRDefault="006B763E" w14:paraId="37D1ADFE" w14:textId="77777777">
            <w:pPr>
              <w:pStyle w:val="Compact"/>
              <w:rPr>
                <w:rFonts w:ascii="Arial" w:hAnsi="Arial" w:cs="Arial"/>
                <w:sz w:val="18"/>
                <w:szCs w:val="18"/>
              </w:rPr>
            </w:pPr>
            <w:r>
              <w:rPr>
                <w:rFonts w:ascii="Arial" w:hAnsi="Arial" w:cs="Arial"/>
                <w:b/>
                <w:sz w:val="18"/>
                <w:szCs w:val="18"/>
                <w:lang w:eastAsia="en-US"/>
              </w:rPr>
              <w:t>Mitigación</w:t>
            </w:r>
          </w:p>
        </w:tc>
      </w:tr>
      <w:tr w:rsidRPr="006B763E" w:rsidR="006B763E" w:rsidTr="006B763E" w14:paraId="21452C8E" w14:textId="77777777">
        <w:tc>
          <w:tcPr>
            <w:tcW w:w="701" w:type="dxa"/>
            <w:tcBorders>
              <w:top w:val="single" w:color="auto" w:sz="4" w:space="0"/>
            </w:tcBorders>
            <w:vAlign w:val="center"/>
          </w:tcPr>
          <w:p w:rsidRPr="006B763E" w:rsidR="006B763E" w:rsidP="006B763E" w:rsidRDefault="006B763E" w14:paraId="3BC06293" w14:textId="77777777">
            <w:pPr>
              <w:pStyle w:val="Compact"/>
              <w:rPr>
                <w:rFonts w:ascii="Arial" w:hAnsi="Arial" w:cs="Arial"/>
                <w:sz w:val="18"/>
                <w:szCs w:val="18"/>
              </w:rPr>
            </w:pPr>
            <w:r>
              <w:rPr>
                <w:rFonts w:ascii="Arial" w:hAnsi="Arial" w:cs="Arial"/>
                <w:sz w:val="18"/>
                <w:szCs w:val="18"/>
                <w:lang w:eastAsia="en-US"/>
              </w:rPr>
              <w:t>R1</w:t>
            </w:r>
          </w:p>
        </w:tc>
        <w:tc>
          <w:tcPr>
            <w:tcW w:w="2731" w:type="dxa"/>
            <w:tcBorders>
              <w:top w:val="single" w:color="auto" w:sz="4" w:space="0"/>
            </w:tcBorders>
            <w:vAlign w:val="center"/>
          </w:tcPr>
          <w:p w:rsidRPr="006B763E" w:rsidR="006B763E" w:rsidP="006B763E" w:rsidRDefault="006B763E" w14:paraId="5E926FDA" w14:textId="77777777">
            <w:pPr>
              <w:pStyle w:val="Compact"/>
              <w:rPr>
                <w:rFonts w:ascii="Arial" w:hAnsi="Arial" w:cs="Arial"/>
                <w:sz w:val="18"/>
                <w:szCs w:val="18"/>
              </w:rPr>
            </w:pPr>
            <w:r>
              <w:rPr>
                <w:rFonts w:ascii="Arial" w:hAnsi="Arial" w:cs="Arial"/>
                <w:sz w:val="18"/>
                <w:szCs w:val="18"/>
                <w:lang w:eastAsia="en-US"/>
              </w:rPr>
              <w:t>Supabase pausa el proyecto de Auth por inactividad y nadie puede iniciar sesión</w:t>
            </w:r>
          </w:p>
        </w:tc>
        <w:tc>
          <w:tcPr>
            <w:tcW w:w="1559" w:type="dxa"/>
            <w:tcBorders>
              <w:top w:val="single" w:color="auto" w:sz="4" w:space="0"/>
            </w:tcBorders>
            <w:vAlign w:val="center"/>
          </w:tcPr>
          <w:p w:rsidRPr="006B763E" w:rsidR="006B763E" w:rsidP="006B763E" w:rsidRDefault="006B763E" w14:paraId="32D9F5DB" w14:textId="77777777">
            <w:pPr>
              <w:pStyle w:val="Compact"/>
              <w:rPr>
                <w:rFonts w:ascii="Arial" w:hAnsi="Arial" w:cs="Arial"/>
                <w:sz w:val="18"/>
                <w:szCs w:val="18"/>
              </w:rPr>
            </w:pPr>
            <w:r>
              <w:rPr>
                <w:rFonts w:ascii="Arial" w:hAnsi="Arial" w:cs="Arial"/>
                <w:sz w:val="18"/>
                <w:szCs w:val="18"/>
                <w:lang w:eastAsia="en-US"/>
              </w:rPr>
              <w:t>Media</w:t>
            </w:r>
          </w:p>
        </w:tc>
        <w:tc>
          <w:tcPr>
            <w:tcW w:w="1015" w:type="dxa"/>
            <w:tcBorders>
              <w:top w:val="single" w:color="auto" w:sz="4" w:space="0"/>
            </w:tcBorders>
            <w:vAlign w:val="center"/>
          </w:tcPr>
          <w:p w:rsidRPr="006B763E" w:rsidR="006B763E" w:rsidP="006B763E" w:rsidRDefault="006B763E" w14:paraId="6EB9AF78" w14:textId="77777777">
            <w:pPr>
              <w:pStyle w:val="Compact"/>
              <w:rPr>
                <w:rFonts w:ascii="Arial" w:hAnsi="Arial" w:cs="Arial"/>
                <w:sz w:val="18"/>
                <w:szCs w:val="18"/>
              </w:rPr>
            </w:pPr>
            <w:r>
              <w:rPr>
                <w:rFonts w:ascii="Arial" w:hAnsi="Arial" w:cs="Arial"/>
                <w:sz w:val="18"/>
                <w:szCs w:val="18"/>
                <w:lang w:eastAsia="en-US"/>
              </w:rPr>
              <w:t>Alto</w:t>
            </w:r>
          </w:p>
        </w:tc>
        <w:tc>
          <w:tcPr>
            <w:tcW w:w="3354" w:type="dxa"/>
            <w:tcBorders>
              <w:top w:val="single" w:color="auto" w:sz="4" w:space="0"/>
            </w:tcBorders>
            <w:vAlign w:val="center"/>
          </w:tcPr>
          <w:p w:rsidRPr="006B763E" w:rsidR="006B763E" w:rsidP="006B763E" w:rsidRDefault="006B763E" w14:paraId="648D716C" w14:textId="77777777">
            <w:pPr>
              <w:pStyle w:val="Compact"/>
              <w:rPr>
                <w:rFonts w:ascii="Arial" w:hAnsi="Arial" w:cs="Arial"/>
                <w:sz w:val="18"/>
                <w:szCs w:val="18"/>
              </w:rPr>
            </w:pPr>
            <w:r>
              <w:rPr>
                <w:rFonts w:ascii="Arial" w:hAnsi="Arial" w:cs="Arial"/>
                <w:sz w:val="18"/>
                <w:szCs w:val="18"/>
                <w:lang w:eastAsia="en-US"/>
              </w:rPr>
              <w:t>Verificación y reactivación antes de cada demostración (RNF-05, SUP-02)</w:t>
            </w:r>
          </w:p>
        </w:tc>
      </w:tr>
      <w:tr w:rsidRPr="006B763E" w:rsidR="006B763E" w:rsidTr="006B763E" w14:paraId="68FE1EB7" w14:textId="77777777">
        <w:tc>
          <w:tcPr>
            <w:tcW w:w="701" w:type="dxa"/>
            <w:vAlign w:val="center"/>
          </w:tcPr>
          <w:p w:rsidRPr="006B763E" w:rsidR="006B763E" w:rsidP="006B763E" w:rsidRDefault="006B763E" w14:paraId="75CB01C6" w14:textId="77777777">
            <w:pPr>
              <w:pStyle w:val="Compact"/>
              <w:rPr>
                <w:rFonts w:ascii="Arial" w:hAnsi="Arial" w:cs="Arial"/>
                <w:sz w:val="18"/>
                <w:szCs w:val="18"/>
              </w:rPr>
            </w:pPr>
            <w:r>
              <w:rPr>
                <w:rFonts w:ascii="Arial" w:hAnsi="Arial" w:cs="Arial"/>
                <w:sz w:val="18"/>
                <w:szCs w:val="18"/>
                <w:lang w:eastAsia="en-US"/>
              </w:rPr>
              <w:t>R2</w:t>
            </w:r>
          </w:p>
        </w:tc>
        <w:tc>
          <w:tcPr>
            <w:tcW w:w="2731" w:type="dxa"/>
            <w:vAlign w:val="center"/>
          </w:tcPr>
          <w:p w:rsidRPr="006B763E" w:rsidR="006B763E" w:rsidP="006B763E" w:rsidRDefault="006B763E" w14:paraId="080FFFFF" w14:textId="77777777">
            <w:pPr>
              <w:pStyle w:val="Compact"/>
              <w:rPr>
                <w:rFonts w:ascii="Arial" w:hAnsi="Arial" w:cs="Arial"/>
                <w:sz w:val="18"/>
                <w:szCs w:val="18"/>
              </w:rPr>
            </w:pPr>
            <w:r>
              <w:rPr>
                <w:rFonts w:ascii="Arial" w:hAnsi="Arial" w:cs="Arial"/>
                <w:sz w:val="18"/>
                <w:szCs w:val="18"/>
                <w:lang w:eastAsia="en-US"/>
              </w:rPr>
              <w:t>Pérdida de datos por falla del disco del equipo local</w:t>
            </w:r>
          </w:p>
        </w:tc>
        <w:tc>
          <w:tcPr>
            <w:tcW w:w="1559" w:type="dxa"/>
            <w:vAlign w:val="center"/>
          </w:tcPr>
          <w:p w:rsidRPr="006B763E" w:rsidR="006B763E" w:rsidP="006B763E" w:rsidRDefault="006B763E" w14:paraId="68DC7EE0" w14:textId="77777777">
            <w:pPr>
              <w:pStyle w:val="Compact"/>
              <w:rPr>
                <w:rFonts w:ascii="Arial" w:hAnsi="Arial" w:cs="Arial"/>
                <w:sz w:val="18"/>
                <w:szCs w:val="18"/>
              </w:rPr>
            </w:pPr>
            <w:r>
              <w:rPr>
                <w:rFonts w:ascii="Arial" w:hAnsi="Arial" w:cs="Arial"/>
                <w:sz w:val="18"/>
                <w:szCs w:val="18"/>
                <w:lang w:eastAsia="en-US"/>
              </w:rPr>
              <w:t>Media</w:t>
            </w:r>
          </w:p>
        </w:tc>
        <w:tc>
          <w:tcPr>
            <w:tcW w:w="1015" w:type="dxa"/>
            <w:vAlign w:val="center"/>
          </w:tcPr>
          <w:p w:rsidRPr="006B763E" w:rsidR="006B763E" w:rsidP="006B763E" w:rsidRDefault="006B763E" w14:paraId="6DFC3BC7" w14:textId="77777777">
            <w:pPr>
              <w:pStyle w:val="Compact"/>
              <w:rPr>
                <w:rFonts w:ascii="Arial" w:hAnsi="Arial" w:cs="Arial"/>
                <w:sz w:val="18"/>
                <w:szCs w:val="18"/>
              </w:rPr>
            </w:pPr>
            <w:r>
              <w:rPr>
                <w:rFonts w:ascii="Arial" w:hAnsi="Arial" w:cs="Arial"/>
                <w:sz w:val="18"/>
                <w:szCs w:val="18"/>
                <w:lang w:eastAsia="en-US"/>
              </w:rPr>
              <w:t>Alto</w:t>
            </w:r>
          </w:p>
        </w:tc>
        <w:tc>
          <w:tcPr>
            <w:tcW w:w="3354" w:type="dxa"/>
            <w:vAlign w:val="center"/>
          </w:tcPr>
          <w:p w:rsidRPr="006B763E" w:rsidR="006B763E" w:rsidP="006B763E" w:rsidRDefault="006B763E" w14:paraId="008E2A6C" w14:textId="77777777">
            <w:pPr>
              <w:pStyle w:val="Compact"/>
              <w:rPr>
                <w:rFonts w:ascii="Arial" w:hAnsi="Arial" w:cs="Arial"/>
                <w:sz w:val="18"/>
                <w:szCs w:val="18"/>
              </w:rPr>
            </w:pPr>
            <w:r>
              <w:rPr>
                <w:rFonts w:ascii="Arial" w:hAnsi="Arial" w:cs="Arial"/>
                <w:sz w:val="18"/>
                <w:szCs w:val="18"/>
                <w:lang w:eastAsia="en-US"/>
              </w:rPr>
              <w:t>Volcado diario fuera del equipo y restauración probada (RD-06, RNF-04)</w:t>
            </w:r>
          </w:p>
        </w:tc>
      </w:tr>
      <w:tr w:rsidRPr="006B763E" w:rsidR="006B763E" w:rsidTr="006B763E" w14:paraId="0B43C99A" w14:textId="77777777">
        <w:tc>
          <w:tcPr>
            <w:tcW w:w="701" w:type="dxa"/>
            <w:vAlign w:val="center"/>
          </w:tcPr>
          <w:p w:rsidRPr="006B763E" w:rsidR="006B763E" w:rsidP="006B763E" w:rsidRDefault="006B763E" w14:paraId="77ED3622" w14:textId="77777777">
            <w:pPr>
              <w:pStyle w:val="Compact"/>
              <w:rPr>
                <w:rFonts w:ascii="Arial" w:hAnsi="Arial" w:cs="Arial"/>
                <w:sz w:val="18"/>
                <w:szCs w:val="18"/>
              </w:rPr>
            </w:pPr>
            <w:r>
              <w:rPr>
                <w:rFonts w:ascii="Arial" w:hAnsi="Arial" w:cs="Arial"/>
                <w:sz w:val="18"/>
                <w:szCs w:val="18"/>
                <w:lang w:eastAsia="en-US"/>
              </w:rPr>
              <w:t>R3</w:t>
            </w:r>
          </w:p>
        </w:tc>
        <w:tc>
          <w:tcPr>
            <w:tcW w:w="2731" w:type="dxa"/>
            <w:vAlign w:val="center"/>
          </w:tcPr>
          <w:p w:rsidRPr="006B763E" w:rsidR="006B763E" w:rsidP="006B763E" w:rsidRDefault="006B763E" w14:paraId="6242B1FB" w14:textId="77777777">
            <w:pPr>
              <w:pStyle w:val="Compact"/>
              <w:rPr>
                <w:rFonts w:ascii="Arial" w:hAnsi="Arial" w:cs="Arial"/>
                <w:sz w:val="18"/>
                <w:szCs w:val="18"/>
              </w:rPr>
            </w:pPr>
            <w:r>
              <w:rPr>
                <w:rFonts w:ascii="Arial" w:hAnsi="Arial" w:cs="Arial"/>
                <w:sz w:val="18"/>
                <w:szCs w:val="18"/>
                <w:lang w:eastAsia="en-US"/>
              </w:rPr>
              <w:t>El equipo local no está disponible o no tiene recursos suficientes (RAM, puertos 80 y 443 ocupados)</w:t>
            </w:r>
          </w:p>
        </w:tc>
        <w:tc>
          <w:tcPr>
            <w:tcW w:w="1559" w:type="dxa"/>
            <w:vAlign w:val="center"/>
          </w:tcPr>
          <w:p w:rsidRPr="006B763E" w:rsidR="006B763E" w:rsidP="006B763E" w:rsidRDefault="006B763E" w14:paraId="33B2DF4C" w14:textId="77777777">
            <w:pPr>
              <w:pStyle w:val="Compact"/>
              <w:rPr>
                <w:rFonts w:ascii="Arial" w:hAnsi="Arial" w:cs="Arial"/>
                <w:sz w:val="18"/>
                <w:szCs w:val="18"/>
              </w:rPr>
            </w:pPr>
            <w:r>
              <w:rPr>
                <w:rFonts w:ascii="Arial" w:hAnsi="Arial" w:cs="Arial"/>
                <w:sz w:val="18"/>
                <w:szCs w:val="18"/>
                <w:lang w:eastAsia="en-US"/>
              </w:rPr>
              <w:t>Media</w:t>
            </w:r>
          </w:p>
        </w:tc>
        <w:tc>
          <w:tcPr>
            <w:tcW w:w="1015" w:type="dxa"/>
            <w:vAlign w:val="center"/>
          </w:tcPr>
          <w:p w:rsidRPr="006B763E" w:rsidR="006B763E" w:rsidP="006B763E" w:rsidRDefault="006B763E" w14:paraId="702D3CC6" w14:textId="77777777">
            <w:pPr>
              <w:pStyle w:val="Compact"/>
              <w:rPr>
                <w:rFonts w:ascii="Arial" w:hAnsi="Arial" w:cs="Arial"/>
                <w:sz w:val="18"/>
                <w:szCs w:val="18"/>
              </w:rPr>
            </w:pPr>
            <w:r>
              <w:rPr>
                <w:rFonts w:ascii="Arial" w:hAnsi="Arial" w:cs="Arial"/>
                <w:sz w:val="18"/>
                <w:szCs w:val="18"/>
                <w:lang w:eastAsia="en-US"/>
              </w:rPr>
              <w:t>Alto</w:t>
            </w:r>
          </w:p>
        </w:tc>
        <w:tc>
          <w:tcPr>
            <w:tcW w:w="3354" w:type="dxa"/>
            <w:vAlign w:val="center"/>
          </w:tcPr>
          <w:p w:rsidRPr="006B763E" w:rsidR="006B763E" w:rsidP="006B763E" w:rsidRDefault="006B763E" w14:paraId="128173CA" w14:textId="77777777">
            <w:pPr>
              <w:pStyle w:val="Compact"/>
              <w:rPr>
                <w:rFonts w:ascii="Arial" w:hAnsi="Arial" w:cs="Arial"/>
                <w:sz w:val="18"/>
                <w:szCs w:val="18"/>
              </w:rPr>
            </w:pPr>
            <w:r>
              <w:rPr>
                <w:rFonts w:ascii="Arial" w:hAnsi="Arial" w:cs="Arial"/>
                <w:sz w:val="18"/>
                <w:szCs w:val="18"/>
                <w:lang w:eastAsia="en-US"/>
              </w:rPr>
              <w:t>Requisitos mínimos documentados; levantar sin reportería; equipo alterno de otro integrante con la misma guía</w:t>
            </w:r>
          </w:p>
        </w:tc>
      </w:tr>
      <w:tr w:rsidRPr="006B763E" w:rsidR="006B763E" w:rsidTr="006B763E" w14:paraId="4F2918CF" w14:textId="77777777">
        <w:tc>
          <w:tcPr>
            <w:tcW w:w="701" w:type="dxa"/>
            <w:vAlign w:val="center"/>
          </w:tcPr>
          <w:p w:rsidRPr="006B763E" w:rsidR="006B763E" w:rsidP="006B763E" w:rsidRDefault="006B763E" w14:paraId="4299DBC8" w14:textId="77777777">
            <w:pPr>
              <w:pStyle w:val="Compact"/>
              <w:rPr>
                <w:rFonts w:ascii="Arial" w:hAnsi="Arial" w:cs="Arial"/>
                <w:sz w:val="18"/>
                <w:szCs w:val="18"/>
              </w:rPr>
            </w:pPr>
            <w:r>
              <w:rPr>
                <w:rFonts w:ascii="Arial" w:hAnsi="Arial" w:cs="Arial"/>
                <w:sz w:val="18"/>
                <w:szCs w:val="18"/>
                <w:lang w:eastAsia="en-US"/>
              </w:rPr>
              <w:t>R4</w:t>
            </w:r>
          </w:p>
        </w:tc>
        <w:tc>
          <w:tcPr>
            <w:tcW w:w="2731" w:type="dxa"/>
            <w:vAlign w:val="center"/>
          </w:tcPr>
          <w:p w:rsidRPr="006B763E" w:rsidR="006B763E" w:rsidP="006B763E" w:rsidRDefault="006B763E" w14:paraId="23916265" w14:textId="77777777">
            <w:pPr>
              <w:pStyle w:val="Compact"/>
              <w:rPr>
                <w:rFonts w:ascii="Arial" w:hAnsi="Arial" w:cs="Arial"/>
                <w:sz w:val="18"/>
                <w:szCs w:val="18"/>
              </w:rPr>
            </w:pPr>
            <w:r>
              <w:rPr>
                <w:rFonts w:ascii="Arial" w:hAnsi="Arial" w:cs="Arial"/>
                <w:sz w:val="18"/>
                <w:szCs w:val="18"/>
                <w:lang w:eastAsia="en-US"/>
              </w:rPr>
              <w:t>La API de GLPI 11 no cubre alguna operación</w:t>
            </w:r>
          </w:p>
        </w:tc>
        <w:tc>
          <w:tcPr>
            <w:tcW w:w="1559" w:type="dxa"/>
            <w:vAlign w:val="center"/>
          </w:tcPr>
          <w:p w:rsidRPr="006B763E" w:rsidR="006B763E" w:rsidP="006B763E" w:rsidRDefault="006B763E" w14:paraId="1B789542" w14:textId="77777777">
            <w:pPr>
              <w:pStyle w:val="Compact"/>
              <w:rPr>
                <w:rFonts w:ascii="Arial" w:hAnsi="Arial" w:cs="Arial"/>
                <w:sz w:val="18"/>
                <w:szCs w:val="18"/>
              </w:rPr>
            </w:pPr>
            <w:r>
              <w:rPr>
                <w:rFonts w:ascii="Arial" w:hAnsi="Arial" w:cs="Arial"/>
                <w:sz w:val="18"/>
                <w:szCs w:val="18"/>
                <w:lang w:eastAsia="en-US"/>
              </w:rPr>
              <w:t>Media</w:t>
            </w:r>
          </w:p>
        </w:tc>
        <w:tc>
          <w:tcPr>
            <w:tcW w:w="1015" w:type="dxa"/>
            <w:vAlign w:val="center"/>
          </w:tcPr>
          <w:p w:rsidRPr="006B763E" w:rsidR="006B763E" w:rsidP="006B763E" w:rsidRDefault="006B763E" w14:paraId="7C02D346" w14:textId="77777777">
            <w:pPr>
              <w:pStyle w:val="Compact"/>
              <w:rPr>
                <w:rFonts w:ascii="Arial" w:hAnsi="Arial" w:cs="Arial"/>
                <w:sz w:val="18"/>
                <w:szCs w:val="18"/>
              </w:rPr>
            </w:pPr>
            <w:r>
              <w:rPr>
                <w:rFonts w:ascii="Arial" w:hAnsi="Arial" w:cs="Arial"/>
                <w:sz w:val="18"/>
                <w:szCs w:val="18"/>
                <w:lang w:eastAsia="en-US"/>
              </w:rPr>
              <w:t>Medio</w:t>
            </w:r>
          </w:p>
        </w:tc>
        <w:tc>
          <w:tcPr>
            <w:tcW w:w="3354" w:type="dxa"/>
            <w:vAlign w:val="center"/>
          </w:tcPr>
          <w:p w:rsidRPr="006B763E" w:rsidR="006B763E" w:rsidP="006B763E" w:rsidRDefault="006B763E" w14:paraId="13701D84" w14:textId="77777777">
            <w:pPr>
              <w:pStyle w:val="Compact"/>
              <w:rPr>
                <w:rFonts w:ascii="Arial" w:hAnsi="Arial" w:cs="Arial"/>
                <w:sz w:val="18"/>
                <w:szCs w:val="18"/>
              </w:rPr>
            </w:pPr>
            <w:r>
              <w:rPr>
                <w:rFonts w:ascii="Arial" w:hAnsi="Arial" w:cs="Arial"/>
                <w:sz w:val="18"/>
                <w:szCs w:val="18"/>
                <w:lang w:eastAsia="en-US"/>
              </w:rPr>
              <w:t>Prueba técnica en el sprint 0; alternativa con la API v1</w:t>
            </w:r>
          </w:p>
        </w:tc>
      </w:tr>
      <w:tr w:rsidRPr="006B763E" w:rsidR="006B763E" w:rsidTr="006B763E" w14:paraId="78EC5133" w14:textId="77777777">
        <w:tc>
          <w:tcPr>
            <w:tcW w:w="701" w:type="dxa"/>
            <w:vAlign w:val="center"/>
          </w:tcPr>
          <w:p w:rsidRPr="006B763E" w:rsidR="006B763E" w:rsidP="006B763E" w:rsidRDefault="006B763E" w14:paraId="76A99E74" w14:textId="77777777">
            <w:pPr>
              <w:pStyle w:val="Compact"/>
              <w:rPr>
                <w:rFonts w:ascii="Arial" w:hAnsi="Arial" w:cs="Arial"/>
                <w:sz w:val="18"/>
                <w:szCs w:val="18"/>
              </w:rPr>
            </w:pPr>
            <w:r>
              <w:rPr>
                <w:rFonts w:ascii="Arial" w:hAnsi="Arial" w:cs="Arial"/>
                <w:sz w:val="18"/>
                <w:szCs w:val="18"/>
                <w:lang w:eastAsia="en-US"/>
              </w:rPr>
              <w:t>R5</w:t>
            </w:r>
          </w:p>
        </w:tc>
        <w:tc>
          <w:tcPr>
            <w:tcW w:w="2731" w:type="dxa"/>
            <w:vAlign w:val="center"/>
          </w:tcPr>
          <w:p w:rsidRPr="006B763E" w:rsidR="006B763E" w:rsidP="006B763E" w:rsidRDefault="006B763E" w14:paraId="6430BF80" w14:textId="77777777">
            <w:pPr>
              <w:pStyle w:val="Compact"/>
              <w:rPr>
                <w:rFonts w:ascii="Arial" w:hAnsi="Arial" w:cs="Arial"/>
                <w:sz w:val="18"/>
                <w:szCs w:val="18"/>
              </w:rPr>
            </w:pPr>
            <w:r>
              <w:rPr>
                <w:rFonts w:ascii="Arial" w:hAnsi="Arial" w:cs="Arial"/>
                <w:sz w:val="18"/>
                <w:szCs w:val="18"/>
                <w:lang w:eastAsia="en-US"/>
              </w:rPr>
              <w:t>El flujo de MFA de Supabase Auth desde el servidor no funciona como se espera</w:t>
            </w:r>
          </w:p>
        </w:tc>
        <w:tc>
          <w:tcPr>
            <w:tcW w:w="1559" w:type="dxa"/>
            <w:vAlign w:val="center"/>
          </w:tcPr>
          <w:p w:rsidRPr="006B763E" w:rsidR="006B763E" w:rsidP="006B763E" w:rsidRDefault="006B763E" w14:paraId="3D2F78FA" w14:textId="77777777">
            <w:pPr>
              <w:pStyle w:val="Compact"/>
              <w:rPr>
                <w:rFonts w:ascii="Arial" w:hAnsi="Arial" w:cs="Arial"/>
                <w:sz w:val="18"/>
                <w:szCs w:val="18"/>
              </w:rPr>
            </w:pPr>
            <w:r>
              <w:rPr>
                <w:rFonts w:ascii="Arial" w:hAnsi="Arial" w:cs="Arial"/>
                <w:sz w:val="18"/>
                <w:szCs w:val="18"/>
                <w:lang w:eastAsia="en-US"/>
              </w:rPr>
              <w:t>Baja</w:t>
            </w:r>
          </w:p>
        </w:tc>
        <w:tc>
          <w:tcPr>
            <w:tcW w:w="1015" w:type="dxa"/>
            <w:vAlign w:val="center"/>
          </w:tcPr>
          <w:p w:rsidRPr="006B763E" w:rsidR="006B763E" w:rsidP="006B763E" w:rsidRDefault="006B763E" w14:paraId="6140E2BD" w14:textId="77777777">
            <w:pPr>
              <w:pStyle w:val="Compact"/>
              <w:rPr>
                <w:rFonts w:ascii="Arial" w:hAnsi="Arial" w:cs="Arial"/>
                <w:sz w:val="18"/>
                <w:szCs w:val="18"/>
              </w:rPr>
            </w:pPr>
            <w:r>
              <w:rPr>
                <w:rFonts w:ascii="Arial" w:hAnsi="Arial" w:cs="Arial"/>
                <w:sz w:val="18"/>
                <w:szCs w:val="18"/>
                <w:lang w:eastAsia="en-US"/>
              </w:rPr>
              <w:t>Alto</w:t>
            </w:r>
          </w:p>
        </w:tc>
        <w:tc>
          <w:tcPr>
            <w:tcW w:w="3354" w:type="dxa"/>
            <w:vAlign w:val="center"/>
          </w:tcPr>
          <w:p w:rsidRPr="006B763E" w:rsidR="006B763E" w:rsidP="006B763E" w:rsidRDefault="006B763E" w14:paraId="11475749" w14:textId="77777777">
            <w:pPr>
              <w:pStyle w:val="Compact"/>
              <w:rPr>
                <w:rFonts w:ascii="Arial" w:hAnsi="Arial" w:cs="Arial"/>
                <w:sz w:val="18"/>
                <w:szCs w:val="18"/>
              </w:rPr>
            </w:pPr>
            <w:r>
              <w:rPr>
                <w:rFonts w:ascii="Arial" w:hAnsi="Arial" w:cs="Arial"/>
                <w:sz w:val="18"/>
                <w:szCs w:val="18"/>
                <w:lang w:eastAsia="en-US"/>
              </w:rPr>
              <w:t>Prueba técnica en el sprint 0; alternativa con la API REST directa</w:t>
            </w:r>
          </w:p>
        </w:tc>
      </w:tr>
      <w:tr w:rsidRPr="006B763E" w:rsidR="006B763E" w:rsidTr="006B763E" w14:paraId="37E29C0D" w14:textId="77777777">
        <w:tc>
          <w:tcPr>
            <w:tcW w:w="701" w:type="dxa"/>
            <w:vAlign w:val="center"/>
          </w:tcPr>
          <w:p w:rsidRPr="006B763E" w:rsidR="006B763E" w:rsidP="006B763E" w:rsidRDefault="006B763E" w14:paraId="1CF40EE3" w14:textId="77777777">
            <w:pPr>
              <w:pStyle w:val="Compact"/>
              <w:rPr>
                <w:rFonts w:ascii="Arial" w:hAnsi="Arial" w:cs="Arial"/>
                <w:sz w:val="18"/>
                <w:szCs w:val="18"/>
              </w:rPr>
            </w:pPr>
            <w:r>
              <w:rPr>
                <w:rFonts w:ascii="Arial" w:hAnsi="Arial" w:cs="Arial"/>
                <w:sz w:val="18"/>
                <w:szCs w:val="18"/>
                <w:lang w:eastAsia="en-US"/>
              </w:rPr>
              <w:t>R6</w:t>
            </w:r>
          </w:p>
        </w:tc>
        <w:tc>
          <w:tcPr>
            <w:tcW w:w="2731" w:type="dxa"/>
            <w:vAlign w:val="center"/>
          </w:tcPr>
          <w:p w:rsidRPr="006B763E" w:rsidR="006B763E" w:rsidP="006B763E" w:rsidRDefault="006B763E" w14:paraId="59EBC998" w14:textId="77777777">
            <w:pPr>
              <w:pStyle w:val="Compact"/>
              <w:rPr>
                <w:rFonts w:ascii="Arial" w:hAnsi="Arial" w:cs="Arial"/>
                <w:sz w:val="18"/>
                <w:szCs w:val="18"/>
              </w:rPr>
            </w:pPr>
            <w:r>
              <w:rPr>
                <w:rFonts w:ascii="Arial" w:hAnsi="Arial" w:cs="Arial"/>
                <w:sz w:val="18"/>
                <w:szCs w:val="18"/>
                <w:lang w:eastAsia="en-US"/>
              </w:rPr>
              <w:t>GLPI no permite forzar la plantilla de solución</w:t>
            </w:r>
          </w:p>
        </w:tc>
        <w:tc>
          <w:tcPr>
            <w:tcW w:w="1559" w:type="dxa"/>
            <w:vAlign w:val="center"/>
          </w:tcPr>
          <w:p w:rsidRPr="006B763E" w:rsidR="006B763E" w:rsidP="006B763E" w:rsidRDefault="006B763E" w14:paraId="45A1AFB9" w14:textId="77777777">
            <w:pPr>
              <w:pStyle w:val="Compact"/>
              <w:rPr>
                <w:rFonts w:ascii="Arial" w:hAnsi="Arial" w:cs="Arial"/>
                <w:sz w:val="18"/>
                <w:szCs w:val="18"/>
              </w:rPr>
            </w:pPr>
            <w:r>
              <w:rPr>
                <w:rFonts w:ascii="Arial" w:hAnsi="Arial" w:cs="Arial"/>
                <w:sz w:val="18"/>
                <w:szCs w:val="18"/>
                <w:lang w:eastAsia="en-US"/>
              </w:rPr>
              <w:t>Media</w:t>
            </w:r>
          </w:p>
        </w:tc>
        <w:tc>
          <w:tcPr>
            <w:tcW w:w="1015" w:type="dxa"/>
            <w:vAlign w:val="center"/>
          </w:tcPr>
          <w:p w:rsidRPr="006B763E" w:rsidR="006B763E" w:rsidP="006B763E" w:rsidRDefault="006B763E" w14:paraId="66DF2E70" w14:textId="77777777">
            <w:pPr>
              <w:pStyle w:val="Compact"/>
              <w:rPr>
                <w:rFonts w:ascii="Arial" w:hAnsi="Arial" w:cs="Arial"/>
                <w:sz w:val="18"/>
                <w:szCs w:val="18"/>
              </w:rPr>
            </w:pPr>
            <w:r>
              <w:rPr>
                <w:rFonts w:ascii="Arial" w:hAnsi="Arial" w:cs="Arial"/>
                <w:sz w:val="18"/>
                <w:szCs w:val="18"/>
                <w:lang w:eastAsia="en-US"/>
              </w:rPr>
              <w:t>Medio</w:t>
            </w:r>
          </w:p>
        </w:tc>
        <w:tc>
          <w:tcPr>
            <w:tcW w:w="3354" w:type="dxa"/>
            <w:vAlign w:val="center"/>
          </w:tcPr>
          <w:p w:rsidRPr="006B763E" w:rsidR="006B763E" w:rsidP="006B763E" w:rsidRDefault="006B763E" w14:paraId="1B055D8D" w14:textId="77777777">
            <w:pPr>
              <w:pStyle w:val="Compact"/>
              <w:rPr>
                <w:rFonts w:ascii="Arial" w:hAnsi="Arial" w:cs="Arial"/>
                <w:sz w:val="18"/>
                <w:szCs w:val="18"/>
              </w:rPr>
            </w:pPr>
            <w:r>
              <w:rPr>
                <w:rFonts w:ascii="Arial" w:hAnsi="Arial" w:cs="Arial"/>
                <w:sz w:val="18"/>
                <w:szCs w:val="18"/>
                <w:lang w:eastAsia="en-US"/>
              </w:rPr>
              <w:t>La aplicación no cuenta tickets sin solución (RF-24); revisión en el dashboard</w:t>
            </w:r>
          </w:p>
        </w:tc>
      </w:tr>
      <w:tr w:rsidRPr="006B763E" w:rsidR="006B763E" w:rsidTr="006B763E" w14:paraId="3F4C5B54" w14:textId="77777777">
        <w:tc>
          <w:tcPr>
            <w:tcW w:w="701" w:type="dxa"/>
            <w:vAlign w:val="center"/>
          </w:tcPr>
          <w:p w:rsidRPr="006B763E" w:rsidR="006B763E" w:rsidP="006B763E" w:rsidRDefault="006B763E" w14:paraId="0B89708C" w14:textId="77777777">
            <w:pPr>
              <w:pStyle w:val="Compact"/>
              <w:rPr>
                <w:rFonts w:ascii="Arial" w:hAnsi="Arial" w:cs="Arial"/>
                <w:sz w:val="18"/>
                <w:szCs w:val="18"/>
              </w:rPr>
            </w:pPr>
            <w:r>
              <w:rPr>
                <w:rFonts w:ascii="Arial" w:hAnsi="Arial" w:cs="Arial"/>
                <w:sz w:val="18"/>
                <w:szCs w:val="18"/>
                <w:lang w:eastAsia="en-US"/>
              </w:rPr>
              <w:t>R7</w:t>
            </w:r>
          </w:p>
        </w:tc>
        <w:tc>
          <w:tcPr>
            <w:tcW w:w="2731" w:type="dxa"/>
            <w:vAlign w:val="center"/>
          </w:tcPr>
          <w:p w:rsidRPr="006B763E" w:rsidR="006B763E" w:rsidP="006B763E" w:rsidRDefault="006B763E" w14:paraId="32AF6BD3" w14:textId="77777777">
            <w:pPr>
              <w:pStyle w:val="Compact"/>
              <w:rPr>
                <w:rFonts w:ascii="Arial" w:hAnsi="Arial" w:cs="Arial"/>
                <w:sz w:val="18"/>
                <w:szCs w:val="18"/>
              </w:rPr>
            </w:pPr>
            <w:r>
              <w:rPr>
                <w:rFonts w:ascii="Arial" w:hAnsi="Arial" w:cs="Arial"/>
                <w:sz w:val="18"/>
                <w:szCs w:val="18"/>
                <w:lang w:eastAsia="en-US"/>
              </w:rPr>
              <w:t>El alcance supera el tiempo disponible</w:t>
            </w:r>
          </w:p>
        </w:tc>
        <w:tc>
          <w:tcPr>
            <w:tcW w:w="1559" w:type="dxa"/>
            <w:vAlign w:val="center"/>
          </w:tcPr>
          <w:p w:rsidRPr="006B763E" w:rsidR="006B763E" w:rsidP="006B763E" w:rsidRDefault="006B763E" w14:paraId="0EC843A4" w14:textId="77777777">
            <w:pPr>
              <w:pStyle w:val="Compact"/>
              <w:rPr>
                <w:rFonts w:ascii="Arial" w:hAnsi="Arial" w:cs="Arial"/>
                <w:sz w:val="18"/>
                <w:szCs w:val="18"/>
              </w:rPr>
            </w:pPr>
            <w:r>
              <w:rPr>
                <w:rFonts w:ascii="Arial" w:hAnsi="Arial" w:cs="Arial"/>
                <w:sz w:val="18"/>
                <w:szCs w:val="18"/>
                <w:lang w:eastAsia="en-US"/>
              </w:rPr>
              <w:t>Alta</w:t>
            </w:r>
          </w:p>
        </w:tc>
        <w:tc>
          <w:tcPr>
            <w:tcW w:w="1015" w:type="dxa"/>
            <w:vAlign w:val="center"/>
          </w:tcPr>
          <w:p w:rsidRPr="006B763E" w:rsidR="006B763E" w:rsidP="006B763E" w:rsidRDefault="006B763E" w14:paraId="33D790B8" w14:textId="77777777">
            <w:pPr>
              <w:pStyle w:val="Compact"/>
              <w:rPr>
                <w:rFonts w:ascii="Arial" w:hAnsi="Arial" w:cs="Arial"/>
                <w:sz w:val="18"/>
                <w:szCs w:val="18"/>
              </w:rPr>
            </w:pPr>
            <w:r>
              <w:rPr>
                <w:rFonts w:ascii="Arial" w:hAnsi="Arial" w:cs="Arial"/>
                <w:sz w:val="18"/>
                <w:szCs w:val="18"/>
                <w:lang w:eastAsia="en-US"/>
              </w:rPr>
              <w:t>Medio</w:t>
            </w:r>
          </w:p>
        </w:tc>
        <w:tc>
          <w:tcPr>
            <w:tcW w:w="3354" w:type="dxa"/>
            <w:vAlign w:val="center"/>
          </w:tcPr>
          <w:p w:rsidRPr="006B763E" w:rsidR="006B763E" w:rsidP="006B763E" w:rsidRDefault="006B763E" w14:paraId="6FD7A7C6" w14:textId="77777777">
            <w:pPr>
              <w:pStyle w:val="Compact"/>
              <w:rPr>
                <w:rFonts w:ascii="Arial" w:hAnsi="Arial" w:cs="Arial"/>
                <w:sz w:val="18"/>
                <w:szCs w:val="18"/>
              </w:rPr>
            </w:pPr>
            <w:r>
              <w:rPr>
                <w:rFonts w:ascii="Arial" w:hAnsi="Arial" w:cs="Arial"/>
                <w:sz w:val="18"/>
                <w:szCs w:val="18"/>
                <w:lang w:eastAsia="en-US"/>
              </w:rPr>
              <w:t>Orden de recorte (abajo)</w:t>
            </w:r>
          </w:p>
        </w:tc>
      </w:tr>
      <w:tr w:rsidRPr="006B763E" w:rsidR="006B763E" w:rsidTr="006B763E" w14:paraId="79461686" w14:textId="77777777">
        <w:tc>
          <w:tcPr>
            <w:tcW w:w="701" w:type="dxa"/>
            <w:vAlign w:val="center"/>
          </w:tcPr>
          <w:p w:rsidRPr="006B763E" w:rsidR="006B763E" w:rsidP="006B763E" w:rsidRDefault="006B763E" w14:paraId="6F587DDB" w14:textId="77777777">
            <w:pPr>
              <w:pStyle w:val="Compact"/>
              <w:rPr>
                <w:rFonts w:ascii="Arial" w:hAnsi="Arial" w:cs="Arial"/>
                <w:sz w:val="18"/>
                <w:szCs w:val="18"/>
              </w:rPr>
            </w:pPr>
            <w:r>
              <w:rPr>
                <w:rFonts w:ascii="Arial" w:hAnsi="Arial" w:cs="Arial"/>
                <w:sz w:val="18"/>
                <w:szCs w:val="18"/>
                <w:lang w:eastAsia="en-US"/>
              </w:rPr>
              <w:t>R8</w:t>
            </w:r>
          </w:p>
        </w:tc>
        <w:tc>
          <w:tcPr>
            <w:tcW w:w="2731" w:type="dxa"/>
            <w:vAlign w:val="center"/>
          </w:tcPr>
          <w:p w:rsidRPr="006B763E" w:rsidR="006B763E" w:rsidP="006B763E" w:rsidRDefault="006B763E" w14:paraId="30E11A51" w14:textId="77777777">
            <w:pPr>
              <w:pStyle w:val="Compact"/>
              <w:rPr>
                <w:rFonts w:ascii="Arial" w:hAnsi="Arial" w:cs="Arial"/>
                <w:sz w:val="18"/>
                <w:szCs w:val="18"/>
              </w:rPr>
            </w:pPr>
            <w:r>
              <w:rPr>
                <w:rFonts w:ascii="Arial" w:hAnsi="Arial" w:cs="Arial"/>
                <w:sz w:val="18"/>
                <w:szCs w:val="18"/>
                <w:lang w:eastAsia="en-US"/>
              </w:rPr>
              <w:t>Exposición prolongada en retiros por atención manual</w:t>
            </w:r>
          </w:p>
        </w:tc>
        <w:tc>
          <w:tcPr>
            <w:tcW w:w="1559" w:type="dxa"/>
            <w:vAlign w:val="center"/>
          </w:tcPr>
          <w:p w:rsidRPr="006B763E" w:rsidR="006B763E" w:rsidP="006B763E" w:rsidRDefault="006B763E" w14:paraId="46BB74A9" w14:textId="77777777">
            <w:pPr>
              <w:pStyle w:val="Compact"/>
              <w:rPr>
                <w:rFonts w:ascii="Arial" w:hAnsi="Arial" w:cs="Arial"/>
                <w:sz w:val="18"/>
                <w:szCs w:val="18"/>
              </w:rPr>
            </w:pPr>
            <w:r>
              <w:rPr>
                <w:rFonts w:ascii="Arial" w:hAnsi="Arial" w:cs="Arial"/>
                <w:sz w:val="18"/>
                <w:szCs w:val="18"/>
                <w:lang w:eastAsia="en-US"/>
              </w:rPr>
              <w:t>Media</w:t>
            </w:r>
          </w:p>
        </w:tc>
        <w:tc>
          <w:tcPr>
            <w:tcW w:w="1015" w:type="dxa"/>
            <w:vAlign w:val="center"/>
          </w:tcPr>
          <w:p w:rsidRPr="006B763E" w:rsidR="006B763E" w:rsidP="006B763E" w:rsidRDefault="006B763E" w14:paraId="20774C11" w14:textId="77777777">
            <w:pPr>
              <w:pStyle w:val="Compact"/>
              <w:rPr>
                <w:rFonts w:ascii="Arial" w:hAnsi="Arial" w:cs="Arial"/>
                <w:sz w:val="18"/>
                <w:szCs w:val="18"/>
              </w:rPr>
            </w:pPr>
            <w:r>
              <w:rPr>
                <w:rFonts w:ascii="Arial" w:hAnsi="Arial" w:cs="Arial"/>
                <w:sz w:val="18"/>
                <w:szCs w:val="18"/>
                <w:lang w:eastAsia="en-US"/>
              </w:rPr>
              <w:t>Alto</w:t>
            </w:r>
          </w:p>
        </w:tc>
        <w:tc>
          <w:tcPr>
            <w:tcW w:w="3354" w:type="dxa"/>
            <w:vAlign w:val="center"/>
          </w:tcPr>
          <w:p w:rsidRPr="006B763E" w:rsidR="006B763E" w:rsidP="006B763E" w:rsidRDefault="006B763E" w14:paraId="1BADE565" w14:textId="77777777">
            <w:pPr>
              <w:pStyle w:val="Compact"/>
              <w:rPr>
                <w:rFonts w:ascii="Arial" w:hAnsi="Arial" w:cs="Arial"/>
                <w:sz w:val="18"/>
                <w:szCs w:val="18"/>
              </w:rPr>
            </w:pPr>
            <w:r>
              <w:rPr>
                <w:rFonts w:ascii="Arial" w:hAnsi="Arial" w:cs="Arial"/>
                <w:sz w:val="18"/>
                <w:szCs w:val="18"/>
                <w:lang w:eastAsia="en-US"/>
              </w:rPr>
              <w:t>SLA de 1 hora con escalamiento; indicador de exposición</w:t>
            </w:r>
          </w:p>
        </w:tc>
      </w:tr>
      <w:tr w:rsidRPr="006B763E" w:rsidR="006B763E" w:rsidTr="006B763E" w14:paraId="7D154258" w14:textId="77777777">
        <w:tc>
          <w:tcPr>
            <w:tcW w:w="701" w:type="dxa"/>
            <w:vAlign w:val="center"/>
          </w:tcPr>
          <w:p w:rsidRPr="006B763E" w:rsidR="006B763E" w:rsidP="006B763E" w:rsidRDefault="006B763E" w14:paraId="10DB13C9" w14:textId="77777777">
            <w:pPr>
              <w:pStyle w:val="Compact"/>
              <w:rPr>
                <w:rFonts w:ascii="Arial" w:hAnsi="Arial" w:cs="Arial"/>
                <w:sz w:val="18"/>
                <w:szCs w:val="18"/>
              </w:rPr>
            </w:pPr>
            <w:r>
              <w:rPr>
                <w:rFonts w:ascii="Arial" w:hAnsi="Arial" w:cs="Arial"/>
                <w:sz w:val="18"/>
                <w:szCs w:val="18"/>
                <w:lang w:eastAsia="en-US"/>
              </w:rPr>
              <w:t>R9</w:t>
            </w:r>
          </w:p>
        </w:tc>
        <w:tc>
          <w:tcPr>
            <w:tcW w:w="2731" w:type="dxa"/>
            <w:vAlign w:val="center"/>
          </w:tcPr>
          <w:p w:rsidRPr="006B763E" w:rsidR="006B763E" w:rsidP="006B763E" w:rsidRDefault="006B763E" w14:paraId="3F92B84C" w14:textId="77777777">
            <w:pPr>
              <w:pStyle w:val="Compact"/>
              <w:rPr>
                <w:rFonts w:ascii="Arial" w:hAnsi="Arial" w:cs="Arial"/>
                <w:sz w:val="18"/>
                <w:szCs w:val="18"/>
              </w:rPr>
            </w:pPr>
            <w:r>
              <w:rPr>
                <w:rFonts w:ascii="Arial" w:hAnsi="Arial" w:cs="Arial"/>
                <w:sz w:val="18"/>
                <w:szCs w:val="18"/>
                <w:lang w:eastAsia="en-US"/>
              </w:rPr>
              <w:t>Compromiso de la cuenta única de RRHH</w:t>
            </w:r>
          </w:p>
        </w:tc>
        <w:tc>
          <w:tcPr>
            <w:tcW w:w="1559" w:type="dxa"/>
            <w:vAlign w:val="center"/>
          </w:tcPr>
          <w:p w:rsidRPr="006B763E" w:rsidR="006B763E" w:rsidP="006B763E" w:rsidRDefault="006B763E" w14:paraId="7AB510E0" w14:textId="77777777">
            <w:pPr>
              <w:pStyle w:val="Compact"/>
              <w:rPr>
                <w:rFonts w:ascii="Arial" w:hAnsi="Arial" w:cs="Arial"/>
                <w:sz w:val="18"/>
                <w:szCs w:val="18"/>
              </w:rPr>
            </w:pPr>
            <w:r>
              <w:rPr>
                <w:rFonts w:ascii="Arial" w:hAnsi="Arial" w:cs="Arial"/>
                <w:sz w:val="18"/>
                <w:szCs w:val="18"/>
                <w:lang w:eastAsia="en-US"/>
              </w:rPr>
              <w:t>Baja</w:t>
            </w:r>
          </w:p>
        </w:tc>
        <w:tc>
          <w:tcPr>
            <w:tcW w:w="1015" w:type="dxa"/>
            <w:vAlign w:val="center"/>
          </w:tcPr>
          <w:p w:rsidRPr="006B763E" w:rsidR="006B763E" w:rsidP="006B763E" w:rsidRDefault="006B763E" w14:paraId="0F555657" w14:textId="77777777">
            <w:pPr>
              <w:pStyle w:val="Compact"/>
              <w:rPr>
                <w:rFonts w:ascii="Arial" w:hAnsi="Arial" w:cs="Arial"/>
                <w:sz w:val="18"/>
                <w:szCs w:val="18"/>
              </w:rPr>
            </w:pPr>
            <w:r>
              <w:rPr>
                <w:rFonts w:ascii="Arial" w:hAnsi="Arial" w:cs="Arial"/>
                <w:sz w:val="18"/>
                <w:szCs w:val="18"/>
                <w:lang w:eastAsia="en-US"/>
              </w:rPr>
              <w:t>Alto</w:t>
            </w:r>
          </w:p>
        </w:tc>
        <w:tc>
          <w:tcPr>
            <w:tcW w:w="3354" w:type="dxa"/>
            <w:vAlign w:val="center"/>
          </w:tcPr>
          <w:p w:rsidRPr="006B763E" w:rsidR="006B763E" w:rsidP="006B763E" w:rsidRDefault="006B763E" w14:paraId="57DE0FE9" w14:textId="77777777">
            <w:pPr>
              <w:pStyle w:val="Compact"/>
              <w:rPr>
                <w:rFonts w:ascii="Arial" w:hAnsi="Arial" w:cs="Arial"/>
                <w:sz w:val="18"/>
                <w:szCs w:val="18"/>
              </w:rPr>
            </w:pPr>
            <w:r>
              <w:rPr>
                <w:rFonts w:ascii="Arial" w:hAnsi="Arial" w:cs="Arial"/>
                <w:sz w:val="18"/>
                <w:szCs w:val="18"/>
                <w:lang w:eastAsia="en-US"/>
              </w:rPr>
              <w:t>TOTP, revisión del técnico y auditoría (ADR-005)</w:t>
            </w:r>
          </w:p>
        </w:tc>
      </w:tr>
      <w:tr w:rsidRPr="006B763E" w:rsidR="006B763E" w:rsidTr="006B763E" w14:paraId="5D54B4E6" w14:textId="77777777">
        <w:tc>
          <w:tcPr>
            <w:tcW w:w="701" w:type="dxa"/>
            <w:tcBorders>
              <w:bottom w:val="single" w:color="auto" w:sz="4" w:space="0"/>
            </w:tcBorders>
            <w:vAlign w:val="center"/>
          </w:tcPr>
          <w:p w:rsidRPr="006B763E" w:rsidR="006B763E" w:rsidP="006B763E" w:rsidRDefault="006B763E" w14:paraId="339F2EF8" w14:textId="77777777">
            <w:pPr>
              <w:pStyle w:val="Compact"/>
              <w:rPr>
                <w:rFonts w:ascii="Arial" w:hAnsi="Arial" w:cs="Arial"/>
                <w:sz w:val="18"/>
                <w:szCs w:val="18"/>
              </w:rPr>
            </w:pPr>
            <w:r>
              <w:rPr>
                <w:rFonts w:ascii="Arial" w:hAnsi="Arial" w:cs="Arial"/>
                <w:sz w:val="18"/>
                <w:szCs w:val="18"/>
                <w:lang w:eastAsia="en-US"/>
              </w:rPr>
              <w:t>R10</w:t>
            </w:r>
          </w:p>
        </w:tc>
        <w:tc>
          <w:tcPr>
            <w:tcW w:w="2731" w:type="dxa"/>
            <w:tcBorders>
              <w:bottom w:val="single" w:color="auto" w:sz="4" w:space="0"/>
            </w:tcBorders>
            <w:vAlign w:val="center"/>
          </w:tcPr>
          <w:p w:rsidRPr="006B763E" w:rsidR="006B763E" w:rsidP="006B763E" w:rsidRDefault="006B763E" w14:paraId="7CD9A373" w14:textId="77777777">
            <w:pPr>
              <w:pStyle w:val="Compact"/>
              <w:rPr>
                <w:rFonts w:ascii="Arial" w:hAnsi="Arial" w:cs="Arial"/>
                <w:sz w:val="18"/>
                <w:szCs w:val="18"/>
              </w:rPr>
            </w:pPr>
            <w:r>
              <w:rPr>
                <w:rFonts w:ascii="Arial" w:hAnsi="Arial" w:cs="Arial"/>
                <w:sz w:val="18"/>
                <w:szCs w:val="18"/>
                <w:lang w:eastAsia="en-US"/>
              </w:rPr>
              <w:t>La API de GLPI no permite subir o vincular documentos como se necesita</w:t>
            </w:r>
          </w:p>
        </w:tc>
        <w:tc>
          <w:tcPr>
            <w:tcW w:w="1559" w:type="dxa"/>
            <w:tcBorders>
              <w:bottom w:val="single" w:color="auto" w:sz="4" w:space="0"/>
            </w:tcBorders>
            <w:vAlign w:val="center"/>
          </w:tcPr>
          <w:p w:rsidRPr="006B763E" w:rsidR="006B763E" w:rsidP="006B763E" w:rsidRDefault="006B763E" w14:paraId="44607E4B" w14:textId="77777777">
            <w:pPr>
              <w:pStyle w:val="Compact"/>
              <w:rPr>
                <w:rFonts w:ascii="Arial" w:hAnsi="Arial" w:cs="Arial"/>
                <w:sz w:val="18"/>
                <w:szCs w:val="18"/>
              </w:rPr>
            </w:pPr>
            <w:r>
              <w:rPr>
                <w:rFonts w:ascii="Arial" w:hAnsi="Arial" w:cs="Arial"/>
                <w:sz w:val="18"/>
                <w:szCs w:val="18"/>
                <w:lang w:eastAsia="en-US"/>
              </w:rPr>
              <w:t>Baja</w:t>
            </w:r>
          </w:p>
        </w:tc>
        <w:tc>
          <w:tcPr>
            <w:tcW w:w="1015" w:type="dxa"/>
            <w:tcBorders>
              <w:bottom w:val="single" w:color="auto" w:sz="4" w:space="0"/>
            </w:tcBorders>
            <w:vAlign w:val="center"/>
          </w:tcPr>
          <w:p w:rsidRPr="006B763E" w:rsidR="006B763E" w:rsidP="006B763E" w:rsidRDefault="006B763E" w14:paraId="44D9E57A" w14:textId="77777777">
            <w:pPr>
              <w:pStyle w:val="Compact"/>
              <w:rPr>
                <w:rFonts w:ascii="Arial" w:hAnsi="Arial" w:cs="Arial"/>
                <w:sz w:val="18"/>
                <w:szCs w:val="18"/>
              </w:rPr>
            </w:pPr>
            <w:r>
              <w:rPr>
                <w:rFonts w:ascii="Arial" w:hAnsi="Arial" w:cs="Arial"/>
                <w:sz w:val="18"/>
                <w:szCs w:val="18"/>
                <w:lang w:eastAsia="en-US"/>
              </w:rPr>
              <w:t>Medio</w:t>
            </w:r>
          </w:p>
        </w:tc>
        <w:tc>
          <w:tcPr>
            <w:tcW w:w="3354" w:type="dxa"/>
            <w:tcBorders>
              <w:bottom w:val="single" w:color="auto" w:sz="4" w:space="0"/>
            </w:tcBorders>
            <w:vAlign w:val="center"/>
          </w:tcPr>
          <w:p w:rsidRPr="006B763E" w:rsidR="006B763E" w:rsidP="006B763E" w:rsidRDefault="006B763E" w14:paraId="7645582D" w14:textId="77777777">
            <w:pPr>
              <w:pStyle w:val="Compact"/>
              <w:rPr>
                <w:rFonts w:ascii="Arial" w:hAnsi="Arial" w:cs="Arial"/>
                <w:sz w:val="18"/>
                <w:szCs w:val="18"/>
              </w:rPr>
            </w:pPr>
            <w:r>
              <w:rPr>
                <w:rFonts w:ascii="Arial" w:hAnsi="Arial" w:cs="Arial"/>
                <w:sz w:val="18"/>
                <w:szCs w:val="18"/>
                <w:lang w:eastAsia="en-US"/>
              </w:rPr>
              <w:t>Prueba técnica en el sprint 0; alternativa: bucket privado en Supabase Storage con enlace temporal en el ticket (requiere ADR)</w:t>
            </w:r>
          </w:p>
        </w:tc>
      </w:tr>
    </w:tbl>
    <w:p w:rsidR="006B763E" w:rsidP="58F4D303" w:rsidRDefault="006B763E" w14:paraId="5D5509B3" w14:textId="46CB4588">
      <w:pPr>
        <w:jc w:val="center"/>
      </w:pPr>
    </w:p>
    <w:p w:rsidR="00A8157B" w:rsidP="00DF34D6" w:rsidRDefault="00A8157B" w14:paraId="137D14A0" w14:textId="77777777"/>
    <w:p w:rsidR="00A026BA" w:rsidP="58F4D303" w:rsidRDefault="00A026BA" w14:paraId="0556890A" w14:textId="77777777">
      <w:pPr>
        <w:jc w:val="center"/>
      </w:pPr>
    </w:p>
    <w:p w:rsidR="00036BAF" w:rsidP="000C057F" w:rsidRDefault="00036BAF" w14:paraId="63ECA1B2" w14:textId="34815EFA">
      <w:pPr>
        <w:pStyle w:val="Ttulo1"/>
      </w:pPr>
      <w:bookmarkStart w:name="_Toc243849260" w:id="38"/>
      <w:r>
        <w:t>Matriz RACI</w:t>
      </w:r>
      <w:bookmarkEnd w:id="38"/>
    </w:p>
    <w:p w:rsidR="009D22D9" w:rsidP="001B1870" w:rsidRDefault="00A50F91" w14:paraId="3AE4E223" w14:textId="0498DF05">
      <w:r>
        <w:t xml:space="preserve">Para el proyecto, es de gran importancia la asignación de responsabilidades (RACI) dado que rige la ejecución, supervisión y comunicación de las actividades del proyecto. El modelo clarifica el grado de implicación de cada actor en las distintas fases del sistema, desde la emisión inicial de la solicitud hasta la resolución técnica y la auditoría de seguridad. Para un entendimiento y una vista más sencilla de la matriz, se crean estos patrones (Nomenclatura) que ayudarán a la lectura y entendimiento de la matriz en la </w:t>
      </w:r>
      <w:r>
        <w:rPr>
          <w:b/>
          <w:bCs/>
        </w:rPr>
        <w:t>Tabla 42</w:t>
      </w:r>
      <w:r>
        <w:t>.</w:t>
      </w:r>
    </w:p>
    <w:p w:rsidR="009E4EED" w:rsidP="00BE0C17" w:rsidRDefault="00D86180" w14:paraId="04A9E4E1" w14:textId="34901D32">
      <w:pPr>
        <w:pStyle w:val="Prrafodelista"/>
        <w:numPr>
          <w:ilvl w:val="0"/>
          <w:numId w:val="15"/>
        </w:numPr>
      </w:pPr>
      <w:r>
        <w:t>ACT = Actividad</w:t>
      </w:r>
    </w:p>
    <w:p w:rsidR="00D86180" w:rsidP="00BE0C17" w:rsidRDefault="00D86180" w14:paraId="23F6219C" w14:textId="6485DA6E">
      <w:pPr>
        <w:pStyle w:val="Prrafodelista"/>
        <w:numPr>
          <w:ilvl w:val="0"/>
          <w:numId w:val="15"/>
        </w:numPr>
      </w:pPr>
      <w:r>
        <w:t xml:space="preserve">RRHH = Recursos Humanos </w:t>
      </w:r>
    </w:p>
    <w:p w:rsidR="00D86180" w:rsidP="00BE0C17" w:rsidRDefault="005376BF" w14:paraId="7DE6F3E5" w14:textId="63AAE1BD">
      <w:pPr>
        <w:pStyle w:val="Prrafodelista"/>
        <w:numPr>
          <w:ilvl w:val="0"/>
          <w:numId w:val="15"/>
        </w:numPr>
      </w:pPr>
      <w:r>
        <w:t>SOL = Solicitante</w:t>
      </w:r>
    </w:p>
    <w:p w:rsidR="005376BF" w:rsidP="00BE0C17" w:rsidRDefault="005376BF" w14:paraId="639C9C3C" w14:textId="710F1209">
      <w:pPr>
        <w:pStyle w:val="Prrafodelista"/>
        <w:numPr>
          <w:ilvl w:val="0"/>
          <w:numId w:val="15"/>
        </w:numPr>
      </w:pPr>
      <w:r>
        <w:t>TEAD = Técnico del Active Directory</w:t>
      </w:r>
    </w:p>
    <w:p w:rsidR="005376BF" w:rsidP="00BE0C17" w:rsidRDefault="005376BF" w14:paraId="19BEC932" w14:textId="35AE156B">
      <w:pPr>
        <w:pStyle w:val="Prrafodelista"/>
        <w:numPr>
          <w:ilvl w:val="0"/>
          <w:numId w:val="15"/>
        </w:numPr>
      </w:pPr>
      <w:r>
        <w:t>TECO = Técnico Comunicaciones</w:t>
      </w:r>
    </w:p>
    <w:p w:rsidR="005376BF" w:rsidP="00BE0C17" w:rsidRDefault="005376BF" w14:paraId="17B38CEC" w14:textId="0C036556">
      <w:pPr>
        <w:pStyle w:val="Prrafodelista"/>
        <w:numPr>
          <w:ilvl w:val="0"/>
          <w:numId w:val="15"/>
        </w:numPr>
      </w:pPr>
      <w:r>
        <w:t>TELI = Técnico Licencias</w:t>
      </w:r>
    </w:p>
    <w:p w:rsidR="005376BF" w:rsidP="00BE0C17" w:rsidRDefault="005376BF" w14:paraId="0F12E520" w14:textId="4E61C5FE">
      <w:pPr>
        <w:pStyle w:val="Prrafodelista"/>
        <w:numPr>
          <w:ilvl w:val="0"/>
          <w:numId w:val="15"/>
        </w:numPr>
      </w:pPr>
      <w:r>
        <w:t>TINV = Técnico Inventario</w:t>
      </w:r>
    </w:p>
    <w:p w:rsidR="005376BF" w:rsidP="00BE0C17" w:rsidRDefault="005376BF" w14:paraId="70D45F14" w14:textId="664FEBEF">
      <w:pPr>
        <w:pStyle w:val="Prrafodelista"/>
        <w:numPr>
          <w:ilvl w:val="0"/>
          <w:numId w:val="15"/>
        </w:numPr>
      </w:pPr>
      <w:r>
        <w:t>ADS = Administrador del sistema</w:t>
      </w:r>
    </w:p>
    <w:p w:rsidR="00BE0C17" w:rsidP="00BE0C17" w:rsidRDefault="00BE0C17" w14:paraId="1E86014C" w14:textId="64C5AA66">
      <w:pPr>
        <w:pStyle w:val="Prrafodelista"/>
        <w:numPr>
          <w:ilvl w:val="0"/>
          <w:numId w:val="15"/>
        </w:numPr>
      </w:pPr>
      <w:r>
        <w:t>AUD = Auditor</w:t>
      </w:r>
    </w:p>
    <w:p w:rsidR="008C79BA" w:rsidP="008A198D" w:rsidRDefault="008C79BA" w14:paraId="7DE10B8E" w14:textId="77777777">
      <w:pPr>
        <w:pStyle w:val="Prrafodelista"/>
        <w:spacing w:after="0" w:line="276" w:lineRule="auto"/>
        <w:ind w:left="1429" w:firstLine="0"/>
        <w:rPr>
          <w:b/>
          <w:bCs/>
        </w:rPr>
      </w:pPr>
    </w:p>
    <w:p w:rsidR="008C79BA" w:rsidP="008C79BA" w:rsidRDefault="008C79BA" w14:paraId="40AF99A9" w14:textId="2F878AB5">
      <w:pPr>
        <w:jc w:val="center"/>
      </w:pPr>
      <w:r>
        <w:rPr>
          <w:b/>
          <w:bCs/>
        </w:rPr>
        <w:t>R</w:t>
      </w:r>
      <w:r>
        <w:t xml:space="preserve"> = responsable, </w:t>
      </w:r>
      <w:r>
        <w:rPr>
          <w:b/>
          <w:bCs/>
        </w:rPr>
        <w:t>A</w:t>
      </w:r>
      <w:r>
        <w:t xml:space="preserve"> = aprueba o rinde cuentas, </w:t>
      </w:r>
      <w:r>
        <w:rPr>
          <w:b/>
          <w:bCs/>
        </w:rPr>
        <w:t>C</w:t>
      </w:r>
      <w:r>
        <w:t xml:space="preserve"> = consultado, </w:t>
      </w:r>
      <w:r>
        <w:rPr>
          <w:b/>
          <w:bCs/>
        </w:rPr>
        <w:t>I</w:t>
      </w:r>
      <w:r>
        <w:t xml:space="preserve"> = informado.</w:t>
      </w:r>
    </w:p>
    <w:p w:rsidR="001B1870" w:rsidP="008A198D" w:rsidRDefault="001B1870" w14:paraId="0E8AA418" w14:textId="77777777">
      <w:pPr>
        <w:spacing w:after="0" w:line="276" w:lineRule="auto"/>
        <w:ind w:firstLine="708"/>
        <w:rPr>
          <w:b/>
          <w:bCs/>
        </w:rPr>
      </w:pPr>
    </w:p>
    <w:p w:rsidRPr="00795A0B" w:rsidR="004D64FD" w:rsidP="004D64FD" w:rsidRDefault="004D64FD" w14:paraId="5580F9A7" w14:textId="3A73FBAB">
      <w:pPr>
        <w:ind w:firstLine="708"/>
        <w:rPr>
          <w:b/>
          <w:bCs/>
        </w:rPr>
      </w:pPr>
      <w:r>
        <w:rPr>
          <w:b/>
          <w:bCs/>
        </w:rPr>
        <w:t>Tabla 42</w:t>
      </w:r>
    </w:p>
    <w:p w:rsidR="004D64FD" w:rsidP="004D64FD" w:rsidRDefault="004D64FD" w14:paraId="4FF668C3" w14:textId="6EDADF92">
      <w:r>
        <w:rPr>
          <w:i/>
          <w:iCs/>
        </w:rPr>
        <w:t>Matriz RACI para la aplicación SSGUI</w:t>
      </w:r>
    </w:p>
    <w:tbl>
      <w:tblPr>
        <w:tblStyle w:val="Table"/>
        <w:tblW w:w="5000" w:type="pct"/>
        <w:tblInd w:w="108" w:type="dxa"/>
        <w:tblLayout w:type="fixed"/>
        <w:tblLook w:val="0020" w:firstRow="1" w:lastRow="0" w:firstColumn="0" w:lastColumn="0" w:noHBand="0" w:noVBand="0"/>
      </w:tblPr>
      <w:tblGrid>
        <w:gridCol w:w="2866"/>
        <w:gridCol w:w="852"/>
        <w:gridCol w:w="851"/>
        <w:gridCol w:w="852"/>
        <w:gridCol w:w="851"/>
        <w:gridCol w:w="852"/>
        <w:gridCol w:w="851"/>
        <w:gridCol w:w="853"/>
        <w:gridCol w:w="802"/>
      </w:tblGrid>
      <w:tr w:rsidRPr="000C057F" w:rsidR="004D64FD" w:rsidTr="004D64FD" w14:paraId="4B903B3E" w14:textId="77777777">
        <w:trPr>
          <w:cnfStyle w:val="100000000000" w:firstRow="1" w:lastRow="0" w:firstColumn="0" w:lastColumn="0" w:oddVBand="0" w:evenVBand="0" w:oddHBand="0" w:evenHBand="0" w:firstRowFirstColumn="0" w:firstRowLastColumn="0" w:lastRowFirstColumn="0" w:lastRowLastColumn="0"/>
          <w:tblHeader/>
        </w:trPr>
        <w:tc>
          <w:tcPr>
            <w:tcW w:w="2866" w:type="dxa"/>
            <w:tcBorders>
              <w:top w:val="single" w:color="auto" w:sz="4" w:space="0"/>
              <w:bottom w:val="single" w:color="auto" w:sz="4" w:space="0"/>
            </w:tcBorders>
            <w:vAlign w:val="center"/>
          </w:tcPr>
          <w:p w:rsidRPr="000C057F" w:rsidR="000C057F" w:rsidP="00F40AEF" w:rsidRDefault="00BE0C17" w14:paraId="029FE00C" w14:textId="32C32958">
            <w:pPr>
              <w:pStyle w:val="Compact"/>
              <w:jc w:val="center"/>
              <w:rPr>
                <w:rFonts w:ascii="Arial" w:hAnsi="Arial" w:cs="Arial"/>
                <w:sz w:val="18"/>
                <w:szCs w:val="18"/>
              </w:rPr>
            </w:pPr>
            <w:r>
              <w:rPr>
                <w:rFonts w:ascii="Arial" w:hAnsi="Arial" w:cs="Arial"/>
                <w:b/>
                <w:sz w:val="18"/>
                <w:szCs w:val="18"/>
                <w:lang w:eastAsia="en-US"/>
              </w:rPr>
              <w:t>ACT</w:t>
            </w:r>
          </w:p>
        </w:tc>
        <w:tc>
          <w:tcPr>
            <w:tcW w:w="852" w:type="dxa"/>
            <w:tcBorders>
              <w:top w:val="single" w:color="auto" w:sz="4" w:space="0"/>
              <w:bottom w:val="single" w:color="auto" w:sz="4" w:space="0"/>
            </w:tcBorders>
            <w:vAlign w:val="center"/>
          </w:tcPr>
          <w:p w:rsidRPr="000C057F" w:rsidR="000C057F" w:rsidP="00F40AEF" w:rsidRDefault="000C057F" w14:paraId="4A62E8C0" w14:textId="77777777">
            <w:pPr>
              <w:pStyle w:val="Compact"/>
              <w:jc w:val="center"/>
              <w:rPr>
                <w:rFonts w:ascii="Arial" w:hAnsi="Arial" w:cs="Arial"/>
                <w:sz w:val="18"/>
                <w:szCs w:val="18"/>
              </w:rPr>
            </w:pPr>
            <w:r>
              <w:rPr>
                <w:rFonts w:ascii="Arial" w:hAnsi="Arial" w:cs="Arial"/>
                <w:b/>
                <w:sz w:val="18"/>
                <w:szCs w:val="18"/>
                <w:lang w:eastAsia="en-US"/>
              </w:rPr>
              <w:t>RRHH</w:t>
            </w:r>
          </w:p>
        </w:tc>
        <w:tc>
          <w:tcPr>
            <w:tcW w:w="851" w:type="dxa"/>
            <w:tcBorders>
              <w:top w:val="single" w:color="auto" w:sz="4" w:space="0"/>
              <w:bottom w:val="single" w:color="auto" w:sz="4" w:space="0"/>
            </w:tcBorders>
            <w:vAlign w:val="center"/>
          </w:tcPr>
          <w:p w:rsidRPr="000C057F" w:rsidR="000C057F" w:rsidP="00F40AEF" w:rsidRDefault="00BE0C17" w14:paraId="4F87F707" w14:textId="26E6BC1E">
            <w:pPr>
              <w:pStyle w:val="Compact"/>
              <w:jc w:val="center"/>
              <w:rPr>
                <w:rFonts w:ascii="Arial" w:hAnsi="Arial" w:cs="Arial"/>
                <w:sz w:val="18"/>
                <w:szCs w:val="18"/>
              </w:rPr>
            </w:pPr>
            <w:r>
              <w:rPr>
                <w:rFonts w:ascii="Arial" w:hAnsi="Arial" w:cs="Arial"/>
                <w:b/>
                <w:sz w:val="18"/>
                <w:szCs w:val="18"/>
                <w:lang w:eastAsia="en-US"/>
              </w:rPr>
              <w:t>SOL</w:t>
            </w:r>
          </w:p>
        </w:tc>
        <w:tc>
          <w:tcPr>
            <w:tcW w:w="852" w:type="dxa"/>
            <w:tcBorders>
              <w:top w:val="single" w:color="auto" w:sz="4" w:space="0"/>
              <w:bottom w:val="single" w:color="auto" w:sz="4" w:space="0"/>
            </w:tcBorders>
            <w:vAlign w:val="center"/>
          </w:tcPr>
          <w:p w:rsidRPr="000C057F" w:rsidR="000C057F" w:rsidP="00F40AEF" w:rsidRDefault="000C057F" w14:paraId="2E1C99E4" w14:textId="403644F7">
            <w:pPr>
              <w:pStyle w:val="Compact"/>
              <w:jc w:val="center"/>
              <w:rPr>
                <w:rFonts w:ascii="Arial" w:hAnsi="Arial" w:cs="Arial"/>
                <w:sz w:val="18"/>
                <w:szCs w:val="18"/>
              </w:rPr>
            </w:pPr>
            <w:r>
              <w:rPr>
                <w:rFonts w:ascii="Arial" w:hAnsi="Arial" w:cs="Arial"/>
                <w:b/>
                <w:sz w:val="18"/>
                <w:szCs w:val="18"/>
                <w:lang w:eastAsia="en-US"/>
              </w:rPr>
              <w:t>TEAD</w:t>
            </w:r>
          </w:p>
        </w:tc>
        <w:tc>
          <w:tcPr>
            <w:tcW w:w="851" w:type="dxa"/>
            <w:tcBorders>
              <w:top w:val="single" w:color="auto" w:sz="4" w:space="0"/>
              <w:bottom w:val="single" w:color="auto" w:sz="4" w:space="0"/>
            </w:tcBorders>
            <w:vAlign w:val="center"/>
          </w:tcPr>
          <w:p w:rsidRPr="000C057F" w:rsidR="000C057F" w:rsidP="00F40AEF" w:rsidRDefault="000C057F" w14:paraId="1A488B35" w14:textId="172493B4">
            <w:pPr>
              <w:pStyle w:val="Compact"/>
              <w:jc w:val="center"/>
              <w:rPr>
                <w:rFonts w:ascii="Arial" w:hAnsi="Arial" w:cs="Arial"/>
                <w:sz w:val="18"/>
                <w:szCs w:val="18"/>
              </w:rPr>
            </w:pPr>
            <w:r>
              <w:rPr>
                <w:rFonts w:ascii="Arial" w:hAnsi="Arial" w:cs="Arial"/>
                <w:b/>
                <w:sz w:val="18"/>
                <w:szCs w:val="18"/>
                <w:lang w:eastAsia="en-US"/>
              </w:rPr>
              <w:t>TECO</w:t>
            </w:r>
          </w:p>
        </w:tc>
        <w:tc>
          <w:tcPr>
            <w:tcW w:w="852" w:type="dxa"/>
            <w:tcBorders>
              <w:top w:val="single" w:color="auto" w:sz="4" w:space="0"/>
              <w:bottom w:val="single" w:color="auto" w:sz="4" w:space="0"/>
            </w:tcBorders>
            <w:vAlign w:val="center"/>
          </w:tcPr>
          <w:p w:rsidRPr="000C057F" w:rsidR="000C057F" w:rsidP="00F40AEF" w:rsidRDefault="00803A65" w14:paraId="6C113FC0" w14:textId="7735B3F5">
            <w:pPr>
              <w:pStyle w:val="Compact"/>
              <w:jc w:val="center"/>
              <w:rPr>
                <w:rFonts w:ascii="Arial" w:hAnsi="Arial" w:cs="Arial"/>
                <w:sz w:val="18"/>
                <w:szCs w:val="18"/>
              </w:rPr>
            </w:pPr>
            <w:r>
              <w:rPr>
                <w:rFonts w:ascii="Arial" w:hAnsi="Arial" w:cs="Arial"/>
                <w:b/>
                <w:sz w:val="18"/>
                <w:szCs w:val="18"/>
                <w:lang w:eastAsia="en-US"/>
              </w:rPr>
              <w:t>TELI</w:t>
            </w:r>
          </w:p>
        </w:tc>
        <w:tc>
          <w:tcPr>
            <w:tcW w:w="851" w:type="dxa"/>
            <w:tcBorders>
              <w:top w:val="single" w:color="auto" w:sz="4" w:space="0"/>
              <w:bottom w:val="single" w:color="auto" w:sz="4" w:space="0"/>
            </w:tcBorders>
            <w:vAlign w:val="center"/>
          </w:tcPr>
          <w:p w:rsidRPr="000C057F" w:rsidR="000C057F" w:rsidP="00F40AEF" w:rsidRDefault="00803A65" w14:paraId="6CC79E3C" w14:textId="0AB03EF3">
            <w:pPr>
              <w:pStyle w:val="Compact"/>
              <w:jc w:val="center"/>
              <w:rPr>
                <w:rFonts w:ascii="Arial" w:hAnsi="Arial" w:cs="Arial"/>
                <w:sz w:val="18"/>
                <w:szCs w:val="18"/>
              </w:rPr>
            </w:pPr>
            <w:r>
              <w:rPr>
                <w:rFonts w:ascii="Arial" w:hAnsi="Arial" w:cs="Arial"/>
                <w:b/>
                <w:sz w:val="18"/>
                <w:szCs w:val="18"/>
                <w:lang w:eastAsia="en-US"/>
              </w:rPr>
              <w:t>TINV</w:t>
            </w:r>
          </w:p>
        </w:tc>
        <w:tc>
          <w:tcPr>
            <w:tcW w:w="853" w:type="dxa"/>
            <w:tcBorders>
              <w:top w:val="single" w:color="auto" w:sz="4" w:space="0"/>
              <w:bottom w:val="single" w:color="auto" w:sz="4" w:space="0"/>
            </w:tcBorders>
            <w:vAlign w:val="center"/>
          </w:tcPr>
          <w:p w:rsidRPr="000C057F" w:rsidR="000C057F" w:rsidP="00F40AEF" w:rsidRDefault="00F40AEF" w14:paraId="410E5CCE" w14:textId="5AD0E88C">
            <w:pPr>
              <w:pStyle w:val="Compact"/>
              <w:jc w:val="center"/>
              <w:rPr>
                <w:rFonts w:ascii="Arial" w:hAnsi="Arial" w:cs="Arial"/>
                <w:sz w:val="18"/>
                <w:szCs w:val="18"/>
              </w:rPr>
            </w:pPr>
            <w:r>
              <w:rPr>
                <w:rFonts w:ascii="Arial" w:hAnsi="Arial" w:cs="Arial"/>
                <w:b/>
                <w:sz w:val="18"/>
                <w:szCs w:val="18"/>
                <w:lang w:eastAsia="en-US"/>
              </w:rPr>
              <w:t>ADS</w:t>
            </w:r>
          </w:p>
        </w:tc>
        <w:tc>
          <w:tcPr>
            <w:tcW w:w="802" w:type="dxa"/>
            <w:tcBorders>
              <w:top w:val="single" w:color="auto" w:sz="4" w:space="0"/>
              <w:bottom w:val="single" w:color="auto" w:sz="4" w:space="0"/>
            </w:tcBorders>
            <w:vAlign w:val="center"/>
          </w:tcPr>
          <w:p w:rsidRPr="000C057F" w:rsidR="000C057F" w:rsidP="00F40AEF" w:rsidRDefault="00F40AEF" w14:paraId="5F0B3229" w14:textId="505FE4BC">
            <w:pPr>
              <w:pStyle w:val="Compact"/>
              <w:jc w:val="center"/>
              <w:rPr>
                <w:rFonts w:ascii="Arial" w:hAnsi="Arial" w:cs="Arial"/>
                <w:sz w:val="18"/>
                <w:szCs w:val="18"/>
              </w:rPr>
            </w:pPr>
            <w:r>
              <w:rPr>
                <w:rFonts w:ascii="Arial" w:hAnsi="Arial" w:cs="Arial"/>
                <w:b/>
                <w:sz w:val="18"/>
                <w:szCs w:val="18"/>
                <w:lang w:eastAsia="en-US"/>
              </w:rPr>
              <w:t>AUD</w:t>
            </w:r>
          </w:p>
        </w:tc>
      </w:tr>
      <w:tr w:rsidRPr="000C057F" w:rsidR="004D64FD" w:rsidTr="004D64FD" w14:paraId="11065C33" w14:textId="77777777">
        <w:tc>
          <w:tcPr>
            <w:tcW w:w="2866" w:type="dxa"/>
            <w:tcBorders>
              <w:top w:val="single" w:color="auto" w:sz="4" w:space="0"/>
            </w:tcBorders>
            <w:vAlign w:val="center"/>
          </w:tcPr>
          <w:p w:rsidRPr="000C057F" w:rsidR="000C057F" w:rsidP="000C057F" w:rsidRDefault="000C057F" w14:paraId="773D8606" w14:textId="77777777">
            <w:pPr>
              <w:pStyle w:val="Compact"/>
              <w:rPr>
                <w:rFonts w:ascii="Arial" w:hAnsi="Arial" w:cs="Arial"/>
                <w:sz w:val="18"/>
                <w:szCs w:val="18"/>
              </w:rPr>
            </w:pPr>
            <w:r>
              <w:rPr>
                <w:rFonts w:ascii="Arial" w:hAnsi="Arial" w:cs="Arial"/>
                <w:sz w:val="18"/>
                <w:szCs w:val="18"/>
                <w:lang w:eastAsia="en-US"/>
              </w:rPr>
              <w:t>Registrar una solicitud</w:t>
            </w:r>
          </w:p>
        </w:tc>
        <w:tc>
          <w:tcPr>
            <w:tcW w:w="852" w:type="dxa"/>
            <w:tcBorders>
              <w:top w:val="single" w:color="auto" w:sz="4" w:space="0"/>
            </w:tcBorders>
            <w:vAlign w:val="center"/>
          </w:tcPr>
          <w:p w:rsidRPr="000C057F" w:rsidR="000C057F" w:rsidP="00F40AEF" w:rsidRDefault="000C057F" w14:paraId="0E4B7F7B" w14:textId="77777777">
            <w:pPr>
              <w:pStyle w:val="Compact"/>
              <w:jc w:val="center"/>
              <w:rPr>
                <w:rFonts w:ascii="Arial" w:hAnsi="Arial" w:cs="Arial"/>
                <w:sz w:val="18"/>
                <w:szCs w:val="18"/>
              </w:rPr>
            </w:pPr>
            <w:r>
              <w:rPr>
                <w:rFonts w:ascii="Arial" w:hAnsi="Arial" w:cs="Arial"/>
                <w:sz w:val="18"/>
                <w:szCs w:val="18"/>
                <w:lang w:eastAsia="en-US"/>
              </w:rPr>
              <w:t>R</w:t>
            </w:r>
          </w:p>
        </w:tc>
        <w:tc>
          <w:tcPr>
            <w:tcW w:w="851" w:type="dxa"/>
            <w:tcBorders>
              <w:top w:val="single" w:color="auto" w:sz="4" w:space="0"/>
            </w:tcBorders>
            <w:vAlign w:val="center"/>
          </w:tcPr>
          <w:p w:rsidRPr="000C057F" w:rsidR="000C057F" w:rsidP="00F40AEF" w:rsidRDefault="000C057F" w14:paraId="0166495C" w14:textId="77777777">
            <w:pPr>
              <w:pStyle w:val="Compact"/>
              <w:jc w:val="center"/>
              <w:rPr>
                <w:rFonts w:ascii="Arial" w:hAnsi="Arial" w:cs="Arial"/>
                <w:sz w:val="18"/>
                <w:szCs w:val="18"/>
              </w:rPr>
            </w:pPr>
            <w:r>
              <w:rPr>
                <w:rFonts w:ascii="Arial" w:hAnsi="Arial" w:cs="Arial"/>
                <w:sz w:val="18"/>
                <w:szCs w:val="18"/>
                <w:lang w:eastAsia="en-US"/>
              </w:rPr>
              <w:t>R</w:t>
            </w:r>
          </w:p>
        </w:tc>
        <w:tc>
          <w:tcPr>
            <w:tcW w:w="852" w:type="dxa"/>
            <w:tcBorders>
              <w:top w:val="single" w:color="auto" w:sz="4" w:space="0"/>
            </w:tcBorders>
            <w:vAlign w:val="center"/>
          </w:tcPr>
          <w:p w:rsidRPr="000C057F" w:rsidR="000C057F" w:rsidP="00F40AEF" w:rsidRDefault="000C057F" w14:paraId="4C190053"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tcBorders>
              <w:top w:val="single" w:color="auto" w:sz="4" w:space="0"/>
            </w:tcBorders>
            <w:vAlign w:val="center"/>
          </w:tcPr>
          <w:p w:rsidRPr="000C057F" w:rsidR="000C057F" w:rsidP="00F40AEF" w:rsidRDefault="000C057F" w14:paraId="762E48F1"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tcBorders>
              <w:top w:val="single" w:color="auto" w:sz="4" w:space="0"/>
            </w:tcBorders>
            <w:vAlign w:val="center"/>
          </w:tcPr>
          <w:p w:rsidRPr="000C057F" w:rsidR="000C057F" w:rsidP="00F40AEF" w:rsidRDefault="000C057F" w14:paraId="68B13438"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tcBorders>
              <w:top w:val="single" w:color="auto" w:sz="4" w:space="0"/>
            </w:tcBorders>
            <w:vAlign w:val="center"/>
          </w:tcPr>
          <w:p w:rsidRPr="000C057F" w:rsidR="000C057F" w:rsidP="00F40AEF" w:rsidRDefault="000C057F" w14:paraId="712D2D1F"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tcBorders>
              <w:top w:val="single" w:color="auto" w:sz="4" w:space="0"/>
            </w:tcBorders>
            <w:vAlign w:val="center"/>
          </w:tcPr>
          <w:p w:rsidRPr="000C057F" w:rsidR="000C057F" w:rsidP="00F40AEF" w:rsidRDefault="000C057F" w14:paraId="6D28E3DD"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tcBorders>
              <w:top w:val="single" w:color="auto" w:sz="4" w:space="0"/>
            </w:tcBorders>
            <w:vAlign w:val="center"/>
          </w:tcPr>
          <w:p w:rsidRPr="000C057F" w:rsidR="000C057F" w:rsidP="00F40AEF" w:rsidRDefault="000C057F" w14:paraId="54BA7AD0" w14:textId="77777777">
            <w:pPr>
              <w:pStyle w:val="Compact"/>
              <w:jc w:val="center"/>
              <w:rPr>
                <w:rFonts w:ascii="Arial" w:hAnsi="Arial" w:cs="Arial"/>
                <w:sz w:val="18"/>
                <w:szCs w:val="18"/>
              </w:rPr>
            </w:pPr>
            <w:r>
              <w:rPr>
                <w:rFonts w:ascii="Arial" w:hAnsi="Arial" w:cs="Arial"/>
                <w:sz w:val="18"/>
                <w:szCs w:val="18"/>
                <w:lang w:eastAsia="en-US"/>
              </w:rPr>
              <w:t>—</w:t>
            </w:r>
          </w:p>
        </w:tc>
      </w:tr>
      <w:tr w:rsidRPr="000C057F" w:rsidR="00803A65" w:rsidTr="004D64FD" w14:paraId="337E79C1" w14:textId="77777777">
        <w:tc>
          <w:tcPr>
            <w:tcW w:w="2866" w:type="dxa"/>
            <w:vAlign w:val="center"/>
          </w:tcPr>
          <w:p w:rsidRPr="000C057F" w:rsidR="000C057F" w:rsidP="000C057F" w:rsidRDefault="000C057F" w14:paraId="3C0BD3D0" w14:textId="77777777">
            <w:pPr>
              <w:pStyle w:val="Compact"/>
              <w:rPr>
                <w:rFonts w:ascii="Arial" w:hAnsi="Arial" w:cs="Arial"/>
                <w:sz w:val="18"/>
                <w:szCs w:val="18"/>
              </w:rPr>
            </w:pPr>
            <w:r>
              <w:rPr>
                <w:rFonts w:ascii="Arial" w:hAnsi="Arial" w:cs="Arial"/>
                <w:sz w:val="18"/>
                <w:szCs w:val="18"/>
                <w:lang w:eastAsia="en-US"/>
              </w:rPr>
              <w:t>Aprobar o emitir</w:t>
            </w:r>
          </w:p>
        </w:tc>
        <w:tc>
          <w:tcPr>
            <w:tcW w:w="852" w:type="dxa"/>
            <w:vAlign w:val="center"/>
          </w:tcPr>
          <w:p w:rsidRPr="000C057F" w:rsidR="000C057F" w:rsidP="00F40AEF" w:rsidRDefault="000C057F" w14:paraId="2CC9B0C0" w14:textId="77777777">
            <w:pPr>
              <w:pStyle w:val="Compact"/>
              <w:jc w:val="center"/>
              <w:rPr>
                <w:rFonts w:ascii="Arial" w:hAnsi="Arial" w:cs="Arial"/>
                <w:sz w:val="18"/>
                <w:szCs w:val="18"/>
              </w:rPr>
            </w:pPr>
            <w:r>
              <w:rPr>
                <w:rFonts w:ascii="Arial" w:hAnsi="Arial" w:cs="Arial"/>
                <w:sz w:val="18"/>
                <w:szCs w:val="18"/>
                <w:lang w:eastAsia="en-US"/>
              </w:rPr>
              <w:t>A/R</w:t>
            </w:r>
          </w:p>
        </w:tc>
        <w:tc>
          <w:tcPr>
            <w:tcW w:w="851" w:type="dxa"/>
            <w:vAlign w:val="center"/>
          </w:tcPr>
          <w:p w:rsidRPr="000C057F" w:rsidR="000C057F" w:rsidP="00F40AEF" w:rsidRDefault="000C057F" w14:paraId="508E7597" w14:textId="77777777">
            <w:pPr>
              <w:pStyle w:val="Compact"/>
              <w:jc w:val="center"/>
              <w:rPr>
                <w:rFonts w:ascii="Arial" w:hAnsi="Arial" w:cs="Arial"/>
                <w:sz w:val="18"/>
                <w:szCs w:val="18"/>
              </w:rPr>
            </w:pPr>
            <w:r>
              <w:rPr>
                <w:rFonts w:ascii="Arial" w:hAnsi="Arial" w:cs="Arial"/>
                <w:sz w:val="18"/>
                <w:szCs w:val="18"/>
                <w:lang w:eastAsia="en-US"/>
              </w:rPr>
              <w:t>I</w:t>
            </w:r>
          </w:p>
        </w:tc>
        <w:tc>
          <w:tcPr>
            <w:tcW w:w="852" w:type="dxa"/>
            <w:vAlign w:val="center"/>
          </w:tcPr>
          <w:p w:rsidRPr="000C057F" w:rsidR="000C057F" w:rsidP="00F40AEF" w:rsidRDefault="000C057F" w14:paraId="0441F268"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70FD3D5F" w14:textId="77777777">
            <w:pPr>
              <w:pStyle w:val="Compact"/>
              <w:jc w:val="center"/>
              <w:rPr>
                <w:rFonts w:ascii="Arial" w:hAnsi="Arial" w:cs="Arial"/>
                <w:sz w:val="18"/>
                <w:szCs w:val="18"/>
              </w:rPr>
            </w:pPr>
            <w:r>
              <w:rPr>
                <w:rFonts w:ascii="Arial" w:hAnsi="Arial" w:cs="Arial"/>
                <w:sz w:val="18"/>
                <w:szCs w:val="18"/>
                <w:lang w:eastAsia="en-US"/>
              </w:rPr>
              <w:t>I</w:t>
            </w:r>
          </w:p>
        </w:tc>
        <w:tc>
          <w:tcPr>
            <w:tcW w:w="852" w:type="dxa"/>
            <w:vAlign w:val="center"/>
          </w:tcPr>
          <w:p w:rsidRPr="000C057F" w:rsidR="000C057F" w:rsidP="00F40AEF" w:rsidRDefault="000C057F" w14:paraId="3E284B31"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2AD95D03" w14:textId="77777777">
            <w:pPr>
              <w:pStyle w:val="Compact"/>
              <w:jc w:val="center"/>
              <w:rPr>
                <w:rFonts w:ascii="Arial" w:hAnsi="Arial" w:cs="Arial"/>
                <w:sz w:val="18"/>
                <w:szCs w:val="18"/>
              </w:rPr>
            </w:pPr>
            <w:r>
              <w:rPr>
                <w:rFonts w:ascii="Arial" w:hAnsi="Arial" w:cs="Arial"/>
                <w:sz w:val="18"/>
                <w:szCs w:val="18"/>
                <w:lang w:eastAsia="en-US"/>
              </w:rPr>
              <w:t>I</w:t>
            </w:r>
          </w:p>
        </w:tc>
        <w:tc>
          <w:tcPr>
            <w:tcW w:w="853" w:type="dxa"/>
            <w:vAlign w:val="center"/>
          </w:tcPr>
          <w:p w:rsidRPr="000C057F" w:rsidR="000C057F" w:rsidP="00F40AEF" w:rsidRDefault="000C057F" w14:paraId="6FD1F721"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6502B249"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803A65" w:rsidTr="004D64FD" w14:paraId="65056129" w14:textId="77777777">
        <w:tc>
          <w:tcPr>
            <w:tcW w:w="2866" w:type="dxa"/>
            <w:vAlign w:val="center"/>
          </w:tcPr>
          <w:p w:rsidRPr="000C057F" w:rsidR="000C057F" w:rsidP="000C057F" w:rsidRDefault="000C057F" w14:paraId="1611B5C9" w14:textId="77777777">
            <w:pPr>
              <w:pStyle w:val="Compact"/>
              <w:rPr>
                <w:rFonts w:ascii="Arial" w:hAnsi="Arial" w:cs="Arial"/>
                <w:sz w:val="18"/>
                <w:szCs w:val="18"/>
              </w:rPr>
            </w:pPr>
            <w:r>
              <w:rPr>
                <w:rFonts w:ascii="Arial" w:hAnsi="Arial" w:cs="Arial"/>
                <w:sz w:val="18"/>
                <w:szCs w:val="18"/>
                <w:lang w:eastAsia="en-US"/>
              </w:rPr>
              <w:t>Resolver tickets de AD</w:t>
            </w:r>
          </w:p>
        </w:tc>
        <w:tc>
          <w:tcPr>
            <w:tcW w:w="852" w:type="dxa"/>
            <w:vAlign w:val="center"/>
          </w:tcPr>
          <w:p w:rsidRPr="000C057F" w:rsidR="000C057F" w:rsidP="00F40AEF" w:rsidRDefault="000C057F" w14:paraId="40779D3C"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47D7EFFF"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421EE460" w14:textId="77777777">
            <w:pPr>
              <w:pStyle w:val="Compact"/>
              <w:jc w:val="center"/>
              <w:rPr>
                <w:rFonts w:ascii="Arial" w:hAnsi="Arial" w:cs="Arial"/>
                <w:sz w:val="18"/>
                <w:szCs w:val="18"/>
              </w:rPr>
            </w:pPr>
            <w:r>
              <w:rPr>
                <w:rFonts w:ascii="Arial" w:hAnsi="Arial" w:cs="Arial"/>
                <w:sz w:val="18"/>
                <w:szCs w:val="18"/>
                <w:lang w:eastAsia="en-US"/>
              </w:rPr>
              <w:t>A/R</w:t>
            </w:r>
          </w:p>
        </w:tc>
        <w:tc>
          <w:tcPr>
            <w:tcW w:w="851" w:type="dxa"/>
            <w:vAlign w:val="center"/>
          </w:tcPr>
          <w:p w:rsidRPr="000C057F" w:rsidR="000C057F" w:rsidP="00F40AEF" w:rsidRDefault="000C057F" w14:paraId="362C0F71"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5359305A"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1FA0BF6B"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vAlign w:val="center"/>
          </w:tcPr>
          <w:p w:rsidRPr="000C057F" w:rsidR="000C057F" w:rsidP="00F40AEF" w:rsidRDefault="000C057F" w14:paraId="74DC33B9"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3EB947D4"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803A65" w:rsidTr="004D64FD" w14:paraId="205BF0B0" w14:textId="77777777">
        <w:tc>
          <w:tcPr>
            <w:tcW w:w="2866" w:type="dxa"/>
            <w:vAlign w:val="center"/>
          </w:tcPr>
          <w:p w:rsidRPr="000C057F" w:rsidR="000C057F" w:rsidP="000C057F" w:rsidRDefault="000C057F" w14:paraId="1A6D573C" w14:textId="77777777">
            <w:pPr>
              <w:pStyle w:val="Compact"/>
              <w:rPr>
                <w:rFonts w:ascii="Arial" w:hAnsi="Arial" w:cs="Arial"/>
                <w:sz w:val="18"/>
                <w:szCs w:val="18"/>
              </w:rPr>
            </w:pPr>
            <w:r>
              <w:rPr>
                <w:rFonts w:ascii="Arial" w:hAnsi="Arial" w:cs="Arial"/>
                <w:sz w:val="18"/>
                <w:szCs w:val="18"/>
                <w:lang w:eastAsia="en-US"/>
              </w:rPr>
              <w:t>Resolver tickets de red</w:t>
            </w:r>
          </w:p>
        </w:tc>
        <w:tc>
          <w:tcPr>
            <w:tcW w:w="852" w:type="dxa"/>
            <w:vAlign w:val="center"/>
          </w:tcPr>
          <w:p w:rsidRPr="000C057F" w:rsidR="000C057F" w:rsidP="00F40AEF" w:rsidRDefault="000C057F" w14:paraId="6FB85D81"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0EE80D5C"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775540AF" w14:textId="77777777">
            <w:pPr>
              <w:pStyle w:val="Compact"/>
              <w:jc w:val="center"/>
              <w:rPr>
                <w:rFonts w:ascii="Arial" w:hAnsi="Arial" w:cs="Arial"/>
                <w:sz w:val="18"/>
                <w:szCs w:val="18"/>
              </w:rPr>
            </w:pPr>
            <w:r>
              <w:rPr>
                <w:rFonts w:ascii="Arial" w:hAnsi="Arial" w:cs="Arial"/>
                <w:sz w:val="18"/>
                <w:szCs w:val="18"/>
                <w:lang w:eastAsia="en-US"/>
              </w:rPr>
              <w:t>C</w:t>
            </w:r>
          </w:p>
        </w:tc>
        <w:tc>
          <w:tcPr>
            <w:tcW w:w="851" w:type="dxa"/>
            <w:vAlign w:val="center"/>
          </w:tcPr>
          <w:p w:rsidRPr="000C057F" w:rsidR="000C057F" w:rsidP="00F40AEF" w:rsidRDefault="000C057F" w14:paraId="1C9F779B" w14:textId="77777777">
            <w:pPr>
              <w:pStyle w:val="Compact"/>
              <w:jc w:val="center"/>
              <w:rPr>
                <w:rFonts w:ascii="Arial" w:hAnsi="Arial" w:cs="Arial"/>
                <w:sz w:val="18"/>
                <w:szCs w:val="18"/>
              </w:rPr>
            </w:pPr>
            <w:r>
              <w:rPr>
                <w:rFonts w:ascii="Arial" w:hAnsi="Arial" w:cs="Arial"/>
                <w:sz w:val="18"/>
                <w:szCs w:val="18"/>
                <w:lang w:eastAsia="en-US"/>
              </w:rPr>
              <w:t>A/R</w:t>
            </w:r>
          </w:p>
        </w:tc>
        <w:tc>
          <w:tcPr>
            <w:tcW w:w="852" w:type="dxa"/>
            <w:vAlign w:val="center"/>
          </w:tcPr>
          <w:p w:rsidRPr="000C057F" w:rsidR="000C057F" w:rsidP="00F40AEF" w:rsidRDefault="000C057F" w14:paraId="2CBC3CDE"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4C77D608"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vAlign w:val="center"/>
          </w:tcPr>
          <w:p w:rsidRPr="000C057F" w:rsidR="000C057F" w:rsidP="00F40AEF" w:rsidRDefault="000C057F" w14:paraId="2C5AD264"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334605DE"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803A65" w:rsidTr="004D64FD" w14:paraId="6F429583" w14:textId="77777777">
        <w:tc>
          <w:tcPr>
            <w:tcW w:w="2866" w:type="dxa"/>
            <w:vAlign w:val="center"/>
          </w:tcPr>
          <w:p w:rsidRPr="000C057F" w:rsidR="000C057F" w:rsidP="000C057F" w:rsidRDefault="000C057F" w14:paraId="022D5E04" w14:textId="77777777">
            <w:pPr>
              <w:pStyle w:val="Compact"/>
              <w:rPr>
                <w:rFonts w:ascii="Arial" w:hAnsi="Arial" w:cs="Arial"/>
                <w:sz w:val="18"/>
                <w:szCs w:val="18"/>
              </w:rPr>
            </w:pPr>
            <w:r>
              <w:rPr>
                <w:rFonts w:ascii="Arial" w:hAnsi="Arial" w:cs="Arial"/>
                <w:sz w:val="18"/>
                <w:szCs w:val="18"/>
                <w:lang w:eastAsia="en-US"/>
              </w:rPr>
              <w:t>Resolver tickets de M365 y licencias</w:t>
            </w:r>
          </w:p>
        </w:tc>
        <w:tc>
          <w:tcPr>
            <w:tcW w:w="852" w:type="dxa"/>
            <w:vAlign w:val="center"/>
          </w:tcPr>
          <w:p w:rsidRPr="000C057F" w:rsidR="000C057F" w:rsidP="00F40AEF" w:rsidRDefault="000C057F" w14:paraId="217C7D45"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3FDE944A"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58EBABA8"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64251E87"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7F10FA5B" w14:textId="77777777">
            <w:pPr>
              <w:pStyle w:val="Compact"/>
              <w:jc w:val="center"/>
              <w:rPr>
                <w:rFonts w:ascii="Arial" w:hAnsi="Arial" w:cs="Arial"/>
                <w:sz w:val="18"/>
                <w:szCs w:val="18"/>
              </w:rPr>
            </w:pPr>
            <w:r>
              <w:rPr>
                <w:rFonts w:ascii="Arial" w:hAnsi="Arial" w:cs="Arial"/>
                <w:sz w:val="18"/>
                <w:szCs w:val="18"/>
                <w:lang w:eastAsia="en-US"/>
              </w:rPr>
              <w:t>A/R</w:t>
            </w:r>
          </w:p>
        </w:tc>
        <w:tc>
          <w:tcPr>
            <w:tcW w:w="851" w:type="dxa"/>
            <w:vAlign w:val="center"/>
          </w:tcPr>
          <w:p w:rsidRPr="000C057F" w:rsidR="000C057F" w:rsidP="00F40AEF" w:rsidRDefault="000C057F" w14:paraId="496162AE"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vAlign w:val="center"/>
          </w:tcPr>
          <w:p w:rsidRPr="000C057F" w:rsidR="000C057F" w:rsidP="00F40AEF" w:rsidRDefault="000C057F" w14:paraId="38137D29"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5EB56077"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803A65" w:rsidTr="004D64FD" w14:paraId="1ED7760F" w14:textId="77777777">
        <w:tc>
          <w:tcPr>
            <w:tcW w:w="2866" w:type="dxa"/>
            <w:vAlign w:val="center"/>
          </w:tcPr>
          <w:p w:rsidRPr="000C057F" w:rsidR="000C057F" w:rsidP="000C057F" w:rsidRDefault="000C057F" w14:paraId="686EAC16" w14:textId="77777777">
            <w:pPr>
              <w:pStyle w:val="Compact"/>
              <w:rPr>
                <w:rFonts w:ascii="Arial" w:hAnsi="Arial" w:cs="Arial"/>
                <w:sz w:val="18"/>
                <w:szCs w:val="18"/>
              </w:rPr>
            </w:pPr>
            <w:r>
              <w:rPr>
                <w:rFonts w:ascii="Arial" w:hAnsi="Arial" w:cs="Arial"/>
                <w:sz w:val="18"/>
                <w:szCs w:val="18"/>
                <w:lang w:eastAsia="en-US"/>
              </w:rPr>
              <w:t>Entregar y recibir equipos</w:t>
            </w:r>
          </w:p>
        </w:tc>
        <w:tc>
          <w:tcPr>
            <w:tcW w:w="852" w:type="dxa"/>
            <w:vAlign w:val="center"/>
          </w:tcPr>
          <w:p w:rsidRPr="000C057F" w:rsidR="000C057F" w:rsidP="00F40AEF" w:rsidRDefault="000C057F" w14:paraId="78CCBE9A"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61B90863" w14:textId="77777777">
            <w:pPr>
              <w:pStyle w:val="Compact"/>
              <w:jc w:val="center"/>
              <w:rPr>
                <w:rFonts w:ascii="Arial" w:hAnsi="Arial" w:cs="Arial"/>
                <w:sz w:val="18"/>
                <w:szCs w:val="18"/>
              </w:rPr>
            </w:pPr>
            <w:r>
              <w:rPr>
                <w:rFonts w:ascii="Arial" w:hAnsi="Arial" w:cs="Arial"/>
                <w:sz w:val="18"/>
                <w:szCs w:val="18"/>
                <w:lang w:eastAsia="en-US"/>
              </w:rPr>
              <w:t>I</w:t>
            </w:r>
          </w:p>
        </w:tc>
        <w:tc>
          <w:tcPr>
            <w:tcW w:w="852" w:type="dxa"/>
            <w:vAlign w:val="center"/>
          </w:tcPr>
          <w:p w:rsidRPr="000C057F" w:rsidR="000C057F" w:rsidP="00F40AEF" w:rsidRDefault="000C057F" w14:paraId="1283B448"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61A7DA5D"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7F710211"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2D692FAD" w14:textId="77777777">
            <w:pPr>
              <w:pStyle w:val="Compact"/>
              <w:jc w:val="center"/>
              <w:rPr>
                <w:rFonts w:ascii="Arial" w:hAnsi="Arial" w:cs="Arial"/>
                <w:sz w:val="18"/>
                <w:szCs w:val="18"/>
              </w:rPr>
            </w:pPr>
            <w:r>
              <w:rPr>
                <w:rFonts w:ascii="Arial" w:hAnsi="Arial" w:cs="Arial"/>
                <w:sz w:val="18"/>
                <w:szCs w:val="18"/>
                <w:lang w:eastAsia="en-US"/>
              </w:rPr>
              <w:t>A/R</w:t>
            </w:r>
          </w:p>
        </w:tc>
        <w:tc>
          <w:tcPr>
            <w:tcW w:w="853" w:type="dxa"/>
            <w:vAlign w:val="center"/>
          </w:tcPr>
          <w:p w:rsidRPr="000C057F" w:rsidR="000C057F" w:rsidP="00F40AEF" w:rsidRDefault="000C057F" w14:paraId="3756D019"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187A172A"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803A65" w:rsidTr="004D64FD" w14:paraId="7E012850" w14:textId="77777777">
        <w:tc>
          <w:tcPr>
            <w:tcW w:w="2866" w:type="dxa"/>
            <w:vAlign w:val="center"/>
          </w:tcPr>
          <w:p w:rsidRPr="000C057F" w:rsidR="000C057F" w:rsidP="000C057F" w:rsidRDefault="000C057F" w14:paraId="4AD8E215" w14:textId="6501487D">
            <w:pPr>
              <w:pStyle w:val="Compact"/>
              <w:rPr>
                <w:rFonts w:ascii="Arial" w:hAnsi="Arial" w:cs="Arial"/>
                <w:sz w:val="18"/>
                <w:szCs w:val="18"/>
              </w:rPr>
            </w:pPr>
            <w:r>
              <w:rPr>
                <w:rFonts w:ascii="Arial" w:hAnsi="Arial" w:cs="Arial"/>
                <w:sz w:val="18"/>
                <w:szCs w:val="18"/>
                <w:lang w:eastAsia="en-US"/>
              </w:rPr>
              <w:t>Seguimiento en el DashBoard</w:t>
            </w:r>
          </w:p>
        </w:tc>
        <w:tc>
          <w:tcPr>
            <w:tcW w:w="852" w:type="dxa"/>
            <w:vAlign w:val="center"/>
          </w:tcPr>
          <w:p w:rsidRPr="000C057F" w:rsidR="000C057F" w:rsidP="00F40AEF" w:rsidRDefault="000C057F" w14:paraId="7D662827"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531F48EB"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723D36CF" w14:textId="77777777">
            <w:pPr>
              <w:pStyle w:val="Compact"/>
              <w:jc w:val="center"/>
              <w:rPr>
                <w:rFonts w:ascii="Arial" w:hAnsi="Arial" w:cs="Arial"/>
                <w:sz w:val="18"/>
                <w:szCs w:val="18"/>
              </w:rPr>
            </w:pPr>
            <w:r>
              <w:rPr>
                <w:rFonts w:ascii="Arial" w:hAnsi="Arial" w:cs="Arial"/>
                <w:sz w:val="18"/>
                <w:szCs w:val="18"/>
                <w:lang w:eastAsia="en-US"/>
              </w:rPr>
              <w:t>R</w:t>
            </w:r>
          </w:p>
        </w:tc>
        <w:tc>
          <w:tcPr>
            <w:tcW w:w="851" w:type="dxa"/>
            <w:vAlign w:val="center"/>
          </w:tcPr>
          <w:p w:rsidRPr="000C057F" w:rsidR="000C057F" w:rsidP="00F40AEF" w:rsidRDefault="000C057F" w14:paraId="316CA26E" w14:textId="77777777">
            <w:pPr>
              <w:pStyle w:val="Compact"/>
              <w:jc w:val="center"/>
              <w:rPr>
                <w:rFonts w:ascii="Arial" w:hAnsi="Arial" w:cs="Arial"/>
                <w:sz w:val="18"/>
                <w:szCs w:val="18"/>
              </w:rPr>
            </w:pPr>
            <w:r>
              <w:rPr>
                <w:rFonts w:ascii="Arial" w:hAnsi="Arial" w:cs="Arial"/>
                <w:sz w:val="18"/>
                <w:szCs w:val="18"/>
                <w:lang w:eastAsia="en-US"/>
              </w:rPr>
              <w:t>R</w:t>
            </w:r>
          </w:p>
        </w:tc>
        <w:tc>
          <w:tcPr>
            <w:tcW w:w="852" w:type="dxa"/>
            <w:vAlign w:val="center"/>
          </w:tcPr>
          <w:p w:rsidRPr="000C057F" w:rsidR="000C057F" w:rsidP="00F40AEF" w:rsidRDefault="000C057F" w14:paraId="2FA019EC" w14:textId="77777777">
            <w:pPr>
              <w:pStyle w:val="Compact"/>
              <w:jc w:val="center"/>
              <w:rPr>
                <w:rFonts w:ascii="Arial" w:hAnsi="Arial" w:cs="Arial"/>
                <w:sz w:val="18"/>
                <w:szCs w:val="18"/>
              </w:rPr>
            </w:pPr>
            <w:r>
              <w:rPr>
                <w:rFonts w:ascii="Arial" w:hAnsi="Arial" w:cs="Arial"/>
                <w:sz w:val="18"/>
                <w:szCs w:val="18"/>
                <w:lang w:eastAsia="en-US"/>
              </w:rPr>
              <w:t>R</w:t>
            </w:r>
          </w:p>
        </w:tc>
        <w:tc>
          <w:tcPr>
            <w:tcW w:w="851" w:type="dxa"/>
            <w:vAlign w:val="center"/>
          </w:tcPr>
          <w:p w:rsidRPr="000C057F" w:rsidR="000C057F" w:rsidP="00F40AEF" w:rsidRDefault="000C057F" w14:paraId="2C0F42E9" w14:textId="77777777">
            <w:pPr>
              <w:pStyle w:val="Compact"/>
              <w:jc w:val="center"/>
              <w:rPr>
                <w:rFonts w:ascii="Arial" w:hAnsi="Arial" w:cs="Arial"/>
                <w:sz w:val="18"/>
                <w:szCs w:val="18"/>
              </w:rPr>
            </w:pPr>
            <w:r>
              <w:rPr>
                <w:rFonts w:ascii="Arial" w:hAnsi="Arial" w:cs="Arial"/>
                <w:sz w:val="18"/>
                <w:szCs w:val="18"/>
                <w:lang w:eastAsia="en-US"/>
              </w:rPr>
              <w:t>R</w:t>
            </w:r>
          </w:p>
        </w:tc>
        <w:tc>
          <w:tcPr>
            <w:tcW w:w="853" w:type="dxa"/>
            <w:vAlign w:val="center"/>
          </w:tcPr>
          <w:p w:rsidRPr="000C057F" w:rsidR="000C057F" w:rsidP="00F40AEF" w:rsidRDefault="000C057F" w14:paraId="6086A5C1" w14:textId="77777777">
            <w:pPr>
              <w:pStyle w:val="Compact"/>
              <w:jc w:val="center"/>
              <w:rPr>
                <w:rFonts w:ascii="Arial" w:hAnsi="Arial" w:cs="Arial"/>
                <w:sz w:val="18"/>
                <w:szCs w:val="18"/>
              </w:rPr>
            </w:pPr>
            <w:r>
              <w:rPr>
                <w:rFonts w:ascii="Arial" w:hAnsi="Arial" w:cs="Arial"/>
                <w:sz w:val="18"/>
                <w:szCs w:val="18"/>
                <w:lang w:eastAsia="en-US"/>
              </w:rPr>
              <w:t>—</w:t>
            </w:r>
          </w:p>
        </w:tc>
        <w:tc>
          <w:tcPr>
            <w:tcW w:w="802" w:type="dxa"/>
            <w:vAlign w:val="center"/>
          </w:tcPr>
          <w:p w:rsidRPr="000C057F" w:rsidR="000C057F" w:rsidP="00F40AEF" w:rsidRDefault="000C057F" w14:paraId="2891D766" w14:textId="77777777">
            <w:pPr>
              <w:pStyle w:val="Compact"/>
              <w:jc w:val="center"/>
              <w:rPr>
                <w:rFonts w:ascii="Arial" w:hAnsi="Arial" w:cs="Arial"/>
                <w:sz w:val="18"/>
                <w:szCs w:val="18"/>
              </w:rPr>
            </w:pPr>
            <w:r>
              <w:rPr>
                <w:rFonts w:ascii="Arial" w:hAnsi="Arial" w:cs="Arial"/>
                <w:sz w:val="18"/>
                <w:szCs w:val="18"/>
                <w:lang w:eastAsia="en-US"/>
              </w:rPr>
              <w:t>—</w:t>
            </w:r>
          </w:p>
        </w:tc>
      </w:tr>
      <w:tr w:rsidRPr="000C057F" w:rsidR="00803A65" w:rsidTr="004D64FD" w14:paraId="42D3B697" w14:textId="77777777">
        <w:tc>
          <w:tcPr>
            <w:tcW w:w="2866" w:type="dxa"/>
            <w:vAlign w:val="center"/>
          </w:tcPr>
          <w:p w:rsidRPr="000C057F" w:rsidR="000C057F" w:rsidP="000C057F" w:rsidRDefault="000C057F" w14:paraId="0D74711D" w14:textId="77777777">
            <w:pPr>
              <w:pStyle w:val="Compact"/>
              <w:rPr>
                <w:rFonts w:ascii="Arial" w:hAnsi="Arial" w:cs="Arial"/>
                <w:sz w:val="18"/>
                <w:szCs w:val="18"/>
              </w:rPr>
            </w:pPr>
            <w:r>
              <w:rPr>
                <w:rFonts w:ascii="Arial" w:hAnsi="Arial" w:cs="Arial"/>
                <w:sz w:val="18"/>
                <w:szCs w:val="18"/>
                <w:lang w:eastAsia="en-US"/>
              </w:rPr>
              <w:t>Mantener la matriz de perfiles y los roles</w:t>
            </w:r>
          </w:p>
        </w:tc>
        <w:tc>
          <w:tcPr>
            <w:tcW w:w="852" w:type="dxa"/>
            <w:vAlign w:val="center"/>
          </w:tcPr>
          <w:p w:rsidRPr="000C057F" w:rsidR="000C057F" w:rsidP="00F40AEF" w:rsidRDefault="000C057F" w14:paraId="47241650" w14:textId="77777777">
            <w:pPr>
              <w:pStyle w:val="Compact"/>
              <w:jc w:val="center"/>
              <w:rPr>
                <w:rFonts w:ascii="Arial" w:hAnsi="Arial" w:cs="Arial"/>
                <w:sz w:val="18"/>
                <w:szCs w:val="18"/>
              </w:rPr>
            </w:pPr>
            <w:r>
              <w:rPr>
                <w:rFonts w:ascii="Arial" w:hAnsi="Arial" w:cs="Arial"/>
                <w:sz w:val="18"/>
                <w:szCs w:val="18"/>
                <w:lang w:eastAsia="en-US"/>
              </w:rPr>
              <w:t>C</w:t>
            </w:r>
          </w:p>
        </w:tc>
        <w:tc>
          <w:tcPr>
            <w:tcW w:w="851" w:type="dxa"/>
            <w:vAlign w:val="center"/>
          </w:tcPr>
          <w:p w:rsidRPr="000C057F" w:rsidR="000C057F" w:rsidP="00F40AEF" w:rsidRDefault="000C057F" w14:paraId="4E78DE6B"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0DF9832B" w14:textId="77777777">
            <w:pPr>
              <w:pStyle w:val="Compact"/>
              <w:jc w:val="center"/>
              <w:rPr>
                <w:rFonts w:ascii="Arial" w:hAnsi="Arial" w:cs="Arial"/>
                <w:sz w:val="18"/>
                <w:szCs w:val="18"/>
              </w:rPr>
            </w:pPr>
            <w:r>
              <w:rPr>
                <w:rFonts w:ascii="Arial" w:hAnsi="Arial" w:cs="Arial"/>
                <w:sz w:val="18"/>
                <w:szCs w:val="18"/>
                <w:lang w:eastAsia="en-US"/>
              </w:rPr>
              <w:t>C</w:t>
            </w:r>
          </w:p>
        </w:tc>
        <w:tc>
          <w:tcPr>
            <w:tcW w:w="851" w:type="dxa"/>
            <w:vAlign w:val="center"/>
          </w:tcPr>
          <w:p w:rsidRPr="000C057F" w:rsidR="000C057F" w:rsidP="00F40AEF" w:rsidRDefault="000C057F" w14:paraId="3829C95C" w14:textId="77777777">
            <w:pPr>
              <w:pStyle w:val="Compact"/>
              <w:jc w:val="center"/>
              <w:rPr>
                <w:rFonts w:ascii="Arial" w:hAnsi="Arial" w:cs="Arial"/>
                <w:sz w:val="18"/>
                <w:szCs w:val="18"/>
              </w:rPr>
            </w:pPr>
            <w:r>
              <w:rPr>
                <w:rFonts w:ascii="Arial" w:hAnsi="Arial" w:cs="Arial"/>
                <w:sz w:val="18"/>
                <w:szCs w:val="18"/>
                <w:lang w:eastAsia="en-US"/>
              </w:rPr>
              <w:t>C</w:t>
            </w:r>
          </w:p>
        </w:tc>
        <w:tc>
          <w:tcPr>
            <w:tcW w:w="852" w:type="dxa"/>
            <w:vAlign w:val="center"/>
          </w:tcPr>
          <w:p w:rsidRPr="000C057F" w:rsidR="000C057F" w:rsidP="00F40AEF" w:rsidRDefault="000C057F" w14:paraId="361EA5DD" w14:textId="77777777">
            <w:pPr>
              <w:pStyle w:val="Compact"/>
              <w:jc w:val="center"/>
              <w:rPr>
                <w:rFonts w:ascii="Arial" w:hAnsi="Arial" w:cs="Arial"/>
                <w:sz w:val="18"/>
                <w:szCs w:val="18"/>
              </w:rPr>
            </w:pPr>
            <w:r>
              <w:rPr>
                <w:rFonts w:ascii="Arial" w:hAnsi="Arial" w:cs="Arial"/>
                <w:sz w:val="18"/>
                <w:szCs w:val="18"/>
                <w:lang w:eastAsia="en-US"/>
              </w:rPr>
              <w:t>C</w:t>
            </w:r>
          </w:p>
        </w:tc>
        <w:tc>
          <w:tcPr>
            <w:tcW w:w="851" w:type="dxa"/>
            <w:vAlign w:val="center"/>
          </w:tcPr>
          <w:p w:rsidRPr="000C057F" w:rsidR="000C057F" w:rsidP="00F40AEF" w:rsidRDefault="000C057F" w14:paraId="50CDE826" w14:textId="77777777">
            <w:pPr>
              <w:pStyle w:val="Compact"/>
              <w:jc w:val="center"/>
              <w:rPr>
                <w:rFonts w:ascii="Arial" w:hAnsi="Arial" w:cs="Arial"/>
                <w:sz w:val="18"/>
                <w:szCs w:val="18"/>
              </w:rPr>
            </w:pPr>
            <w:r>
              <w:rPr>
                <w:rFonts w:ascii="Arial" w:hAnsi="Arial" w:cs="Arial"/>
                <w:sz w:val="18"/>
                <w:szCs w:val="18"/>
                <w:lang w:eastAsia="en-US"/>
              </w:rPr>
              <w:t>C</w:t>
            </w:r>
          </w:p>
        </w:tc>
        <w:tc>
          <w:tcPr>
            <w:tcW w:w="853" w:type="dxa"/>
            <w:vAlign w:val="center"/>
          </w:tcPr>
          <w:p w:rsidRPr="000C057F" w:rsidR="000C057F" w:rsidP="00F40AEF" w:rsidRDefault="000C057F" w14:paraId="064FE3FB" w14:textId="77777777">
            <w:pPr>
              <w:pStyle w:val="Compact"/>
              <w:jc w:val="center"/>
              <w:rPr>
                <w:rFonts w:ascii="Arial" w:hAnsi="Arial" w:cs="Arial"/>
                <w:sz w:val="18"/>
                <w:szCs w:val="18"/>
              </w:rPr>
            </w:pPr>
            <w:r>
              <w:rPr>
                <w:rFonts w:ascii="Arial" w:hAnsi="Arial" w:cs="Arial"/>
                <w:sz w:val="18"/>
                <w:szCs w:val="18"/>
                <w:lang w:eastAsia="en-US"/>
              </w:rPr>
              <w:t>A/R</w:t>
            </w:r>
          </w:p>
        </w:tc>
        <w:tc>
          <w:tcPr>
            <w:tcW w:w="802" w:type="dxa"/>
            <w:vAlign w:val="center"/>
          </w:tcPr>
          <w:p w:rsidRPr="000C057F" w:rsidR="000C057F" w:rsidP="00F40AEF" w:rsidRDefault="000C057F" w14:paraId="41E9D66C"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4D64FD" w:rsidTr="004D64FD" w14:paraId="639E7D47" w14:textId="77777777">
        <w:tc>
          <w:tcPr>
            <w:tcW w:w="2866" w:type="dxa"/>
            <w:vAlign w:val="center"/>
          </w:tcPr>
          <w:p w:rsidRPr="000C057F" w:rsidR="000C057F" w:rsidP="000C057F" w:rsidRDefault="000C057F" w14:paraId="4F109206" w14:textId="77777777">
            <w:pPr>
              <w:pStyle w:val="Compact"/>
              <w:rPr>
                <w:rFonts w:ascii="Arial" w:hAnsi="Arial" w:cs="Arial"/>
                <w:sz w:val="18"/>
                <w:szCs w:val="18"/>
              </w:rPr>
            </w:pPr>
            <w:r>
              <w:rPr>
                <w:rFonts w:ascii="Arial" w:hAnsi="Arial" w:cs="Arial"/>
                <w:sz w:val="18"/>
                <w:szCs w:val="18"/>
                <w:lang w:eastAsia="en-US"/>
              </w:rPr>
              <w:t>Reintentar emisiones en error</w:t>
            </w:r>
          </w:p>
        </w:tc>
        <w:tc>
          <w:tcPr>
            <w:tcW w:w="852" w:type="dxa"/>
            <w:vAlign w:val="center"/>
          </w:tcPr>
          <w:p w:rsidRPr="000C057F" w:rsidR="000C057F" w:rsidP="00F40AEF" w:rsidRDefault="000C057F" w14:paraId="49BEE1D8"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vAlign w:val="center"/>
          </w:tcPr>
          <w:p w:rsidRPr="000C057F" w:rsidR="000C057F" w:rsidP="00F40AEF" w:rsidRDefault="000C057F" w14:paraId="3AEB0A5D"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65F96507"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2BA5B62E"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vAlign w:val="center"/>
          </w:tcPr>
          <w:p w:rsidRPr="000C057F" w:rsidR="000C057F" w:rsidP="00F40AEF" w:rsidRDefault="000C057F" w14:paraId="0F4AC720"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vAlign w:val="center"/>
          </w:tcPr>
          <w:p w:rsidRPr="000C057F" w:rsidR="000C057F" w:rsidP="00F40AEF" w:rsidRDefault="000C057F" w14:paraId="42C5C3E2"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vAlign w:val="center"/>
          </w:tcPr>
          <w:p w:rsidRPr="000C057F" w:rsidR="000C057F" w:rsidP="00F40AEF" w:rsidRDefault="000C057F" w14:paraId="37F883DA" w14:textId="77777777">
            <w:pPr>
              <w:pStyle w:val="Compact"/>
              <w:jc w:val="center"/>
              <w:rPr>
                <w:rFonts w:ascii="Arial" w:hAnsi="Arial" w:cs="Arial"/>
                <w:sz w:val="18"/>
                <w:szCs w:val="18"/>
              </w:rPr>
            </w:pPr>
            <w:r>
              <w:rPr>
                <w:rFonts w:ascii="Arial" w:hAnsi="Arial" w:cs="Arial"/>
                <w:sz w:val="18"/>
                <w:szCs w:val="18"/>
                <w:lang w:eastAsia="en-US"/>
              </w:rPr>
              <w:t>A/R</w:t>
            </w:r>
          </w:p>
        </w:tc>
        <w:tc>
          <w:tcPr>
            <w:tcW w:w="802" w:type="dxa"/>
            <w:vAlign w:val="center"/>
          </w:tcPr>
          <w:p w:rsidRPr="000C057F" w:rsidR="000C057F" w:rsidP="00F40AEF" w:rsidRDefault="000C057F" w14:paraId="53E7185D" w14:textId="77777777">
            <w:pPr>
              <w:pStyle w:val="Compact"/>
              <w:jc w:val="center"/>
              <w:rPr>
                <w:rFonts w:ascii="Arial" w:hAnsi="Arial" w:cs="Arial"/>
                <w:sz w:val="18"/>
                <w:szCs w:val="18"/>
              </w:rPr>
            </w:pPr>
            <w:r>
              <w:rPr>
                <w:rFonts w:ascii="Arial" w:hAnsi="Arial" w:cs="Arial"/>
                <w:sz w:val="18"/>
                <w:szCs w:val="18"/>
                <w:lang w:eastAsia="en-US"/>
              </w:rPr>
              <w:t>I</w:t>
            </w:r>
          </w:p>
        </w:tc>
      </w:tr>
      <w:tr w:rsidRPr="000C057F" w:rsidR="004D64FD" w:rsidTr="004D64FD" w14:paraId="1AF077A1" w14:textId="77777777">
        <w:tc>
          <w:tcPr>
            <w:tcW w:w="2866" w:type="dxa"/>
            <w:tcBorders>
              <w:bottom w:val="single" w:color="auto" w:sz="4" w:space="0"/>
            </w:tcBorders>
            <w:vAlign w:val="center"/>
          </w:tcPr>
          <w:p w:rsidRPr="000C057F" w:rsidR="000C057F" w:rsidP="000C057F" w:rsidRDefault="000C057F" w14:paraId="5238F04C" w14:textId="77777777">
            <w:pPr>
              <w:pStyle w:val="Compact"/>
              <w:rPr>
                <w:rFonts w:ascii="Arial" w:hAnsi="Arial" w:cs="Arial"/>
                <w:sz w:val="18"/>
                <w:szCs w:val="18"/>
              </w:rPr>
            </w:pPr>
            <w:r>
              <w:rPr>
                <w:rFonts w:ascii="Arial" w:hAnsi="Arial" w:cs="Arial"/>
                <w:sz w:val="18"/>
                <w:szCs w:val="18"/>
                <w:lang w:eastAsia="en-US"/>
              </w:rPr>
              <w:t>Revisar la auditoría</w:t>
            </w:r>
          </w:p>
        </w:tc>
        <w:tc>
          <w:tcPr>
            <w:tcW w:w="852" w:type="dxa"/>
            <w:tcBorders>
              <w:bottom w:val="single" w:color="auto" w:sz="4" w:space="0"/>
            </w:tcBorders>
            <w:vAlign w:val="center"/>
          </w:tcPr>
          <w:p w:rsidRPr="000C057F" w:rsidR="000C057F" w:rsidP="00F40AEF" w:rsidRDefault="000C057F" w14:paraId="6D6775D7" w14:textId="77777777">
            <w:pPr>
              <w:pStyle w:val="Compact"/>
              <w:jc w:val="center"/>
              <w:rPr>
                <w:rFonts w:ascii="Arial" w:hAnsi="Arial" w:cs="Arial"/>
                <w:sz w:val="18"/>
                <w:szCs w:val="18"/>
              </w:rPr>
            </w:pPr>
            <w:r>
              <w:rPr>
                <w:rFonts w:ascii="Arial" w:hAnsi="Arial" w:cs="Arial"/>
                <w:sz w:val="18"/>
                <w:szCs w:val="18"/>
                <w:lang w:eastAsia="en-US"/>
              </w:rPr>
              <w:t>I</w:t>
            </w:r>
          </w:p>
        </w:tc>
        <w:tc>
          <w:tcPr>
            <w:tcW w:w="851" w:type="dxa"/>
            <w:tcBorders>
              <w:bottom w:val="single" w:color="auto" w:sz="4" w:space="0"/>
            </w:tcBorders>
            <w:vAlign w:val="center"/>
          </w:tcPr>
          <w:p w:rsidRPr="000C057F" w:rsidR="000C057F" w:rsidP="00F40AEF" w:rsidRDefault="000C057F" w14:paraId="352097F7"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tcBorders>
              <w:bottom w:val="single" w:color="auto" w:sz="4" w:space="0"/>
            </w:tcBorders>
            <w:vAlign w:val="center"/>
          </w:tcPr>
          <w:p w:rsidRPr="000C057F" w:rsidR="000C057F" w:rsidP="00F40AEF" w:rsidRDefault="000C057F" w14:paraId="3E72B712"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tcBorders>
              <w:bottom w:val="single" w:color="auto" w:sz="4" w:space="0"/>
            </w:tcBorders>
            <w:vAlign w:val="center"/>
          </w:tcPr>
          <w:p w:rsidRPr="000C057F" w:rsidR="000C057F" w:rsidP="00F40AEF" w:rsidRDefault="000C057F" w14:paraId="51E60D4C" w14:textId="77777777">
            <w:pPr>
              <w:pStyle w:val="Compact"/>
              <w:jc w:val="center"/>
              <w:rPr>
                <w:rFonts w:ascii="Arial" w:hAnsi="Arial" w:cs="Arial"/>
                <w:sz w:val="18"/>
                <w:szCs w:val="18"/>
              </w:rPr>
            </w:pPr>
            <w:r>
              <w:rPr>
                <w:rFonts w:ascii="Arial" w:hAnsi="Arial" w:cs="Arial"/>
                <w:sz w:val="18"/>
                <w:szCs w:val="18"/>
                <w:lang w:eastAsia="en-US"/>
              </w:rPr>
              <w:t>—</w:t>
            </w:r>
          </w:p>
        </w:tc>
        <w:tc>
          <w:tcPr>
            <w:tcW w:w="852" w:type="dxa"/>
            <w:tcBorders>
              <w:bottom w:val="single" w:color="auto" w:sz="4" w:space="0"/>
            </w:tcBorders>
            <w:vAlign w:val="center"/>
          </w:tcPr>
          <w:p w:rsidRPr="000C057F" w:rsidR="000C057F" w:rsidP="00F40AEF" w:rsidRDefault="000C057F" w14:paraId="0198FBB3" w14:textId="77777777">
            <w:pPr>
              <w:pStyle w:val="Compact"/>
              <w:jc w:val="center"/>
              <w:rPr>
                <w:rFonts w:ascii="Arial" w:hAnsi="Arial" w:cs="Arial"/>
                <w:sz w:val="18"/>
                <w:szCs w:val="18"/>
              </w:rPr>
            </w:pPr>
            <w:r>
              <w:rPr>
                <w:rFonts w:ascii="Arial" w:hAnsi="Arial" w:cs="Arial"/>
                <w:sz w:val="18"/>
                <w:szCs w:val="18"/>
                <w:lang w:eastAsia="en-US"/>
              </w:rPr>
              <w:t>—</w:t>
            </w:r>
          </w:p>
        </w:tc>
        <w:tc>
          <w:tcPr>
            <w:tcW w:w="851" w:type="dxa"/>
            <w:tcBorders>
              <w:bottom w:val="single" w:color="auto" w:sz="4" w:space="0"/>
            </w:tcBorders>
            <w:vAlign w:val="center"/>
          </w:tcPr>
          <w:p w:rsidRPr="000C057F" w:rsidR="000C057F" w:rsidP="00F40AEF" w:rsidRDefault="000C057F" w14:paraId="64FCA265" w14:textId="77777777">
            <w:pPr>
              <w:pStyle w:val="Compact"/>
              <w:jc w:val="center"/>
              <w:rPr>
                <w:rFonts w:ascii="Arial" w:hAnsi="Arial" w:cs="Arial"/>
                <w:sz w:val="18"/>
                <w:szCs w:val="18"/>
              </w:rPr>
            </w:pPr>
            <w:r>
              <w:rPr>
                <w:rFonts w:ascii="Arial" w:hAnsi="Arial" w:cs="Arial"/>
                <w:sz w:val="18"/>
                <w:szCs w:val="18"/>
                <w:lang w:eastAsia="en-US"/>
              </w:rPr>
              <w:t>—</w:t>
            </w:r>
          </w:p>
        </w:tc>
        <w:tc>
          <w:tcPr>
            <w:tcW w:w="853" w:type="dxa"/>
            <w:tcBorders>
              <w:bottom w:val="single" w:color="auto" w:sz="4" w:space="0"/>
            </w:tcBorders>
            <w:vAlign w:val="center"/>
          </w:tcPr>
          <w:p w:rsidRPr="000C057F" w:rsidR="000C057F" w:rsidP="00F40AEF" w:rsidRDefault="000C057F" w14:paraId="4AEEE884" w14:textId="77777777">
            <w:pPr>
              <w:pStyle w:val="Compact"/>
              <w:jc w:val="center"/>
              <w:rPr>
                <w:rFonts w:ascii="Arial" w:hAnsi="Arial" w:cs="Arial"/>
                <w:sz w:val="18"/>
                <w:szCs w:val="18"/>
              </w:rPr>
            </w:pPr>
            <w:r>
              <w:rPr>
                <w:rFonts w:ascii="Arial" w:hAnsi="Arial" w:cs="Arial"/>
                <w:sz w:val="18"/>
                <w:szCs w:val="18"/>
                <w:lang w:eastAsia="en-US"/>
              </w:rPr>
              <w:t>C</w:t>
            </w:r>
          </w:p>
        </w:tc>
        <w:tc>
          <w:tcPr>
            <w:tcW w:w="802" w:type="dxa"/>
            <w:tcBorders>
              <w:bottom w:val="single" w:color="auto" w:sz="4" w:space="0"/>
            </w:tcBorders>
            <w:vAlign w:val="center"/>
          </w:tcPr>
          <w:p w:rsidRPr="000C057F" w:rsidR="000C057F" w:rsidP="00F40AEF" w:rsidRDefault="000C057F" w14:paraId="4A5ADD81" w14:textId="77777777">
            <w:pPr>
              <w:pStyle w:val="Compact"/>
              <w:jc w:val="center"/>
              <w:rPr>
                <w:rFonts w:ascii="Arial" w:hAnsi="Arial" w:cs="Arial"/>
                <w:sz w:val="18"/>
                <w:szCs w:val="18"/>
              </w:rPr>
            </w:pPr>
            <w:r>
              <w:rPr>
                <w:rFonts w:ascii="Arial" w:hAnsi="Arial" w:cs="Arial"/>
                <w:sz w:val="18"/>
                <w:szCs w:val="18"/>
                <w:lang w:eastAsia="en-US"/>
              </w:rPr>
              <w:t>A/R</w:t>
            </w:r>
            <w:bookmarkStart w:name="matriz-raci" w:id="39"/>
            <w:bookmarkEnd w:id="39"/>
          </w:p>
        </w:tc>
      </w:tr>
    </w:tbl>
    <w:p w:rsidRPr="00AA6FCF" w:rsidR="00A026BA" w:rsidP="58F4D303" w:rsidRDefault="00A026BA" w14:paraId="79BD7649" w14:textId="77777777">
      <w:pPr>
        <w:jc w:val="center"/>
      </w:pPr>
    </w:p>
    <w:p w:rsidRPr="00A87398" w:rsidR="00E95D52" w:rsidP="00E95D52" w:rsidRDefault="00E95D52" w14:paraId="4B3CEF05" w14:textId="21D2EEAA">
      <w:pPr>
        <w:pStyle w:val="Ttulo1"/>
      </w:pPr>
      <w:bookmarkStart w:name="_Toc243849261" w:id="40"/>
      <w:r>
        <w:t>Conclusiones</w:t>
      </w:r>
      <w:bookmarkEnd w:id="40"/>
    </w:p>
    <w:p w:rsidR="25907BA7" w:rsidP="005C14CC" w:rsidRDefault="25907BA7" w14:paraId="299073A7" w14:textId="1477864C">
      <w:r>
        <w:t>Nuestro proyecto da solo los permisos necesarios en todo el sistema donde la aplicación no puede borrar ni modificar la auditoría, la clave maestra no está en los contenedores y la cuenta de GLPI no entra a la interfaz. Además, varias barreras protegen los datos y una falla aislada en alguno de nuestros componentes no los expone directamente.</w:t>
      </w:r>
    </w:p>
    <w:p w:rsidR="1F12473F" w:rsidP="005C14CC" w:rsidRDefault="53E63ABC" w14:paraId="131EDB4F" w14:textId="3F0D71BB">
      <w:r>
        <w:t xml:space="preserve">La solución que se propone y desarrolla en este entregable, organiza de manera eficiente las solicitudes de ingreso, cambios y retiros de los colaboradores. Donde la gestión manual se elimina con la integración del servicio de gestión GLPI 11, garantizando un flujo de trabajo seguro y estandarizado. </w:t>
      </w:r>
    </w:p>
    <w:p w:rsidR="4CCB4A4E" w:rsidP="005C14CC" w:rsidRDefault="7A8464E7" w14:paraId="45D6995B" w14:textId="0DDBF8F6">
      <w:r>
        <w:t xml:space="preserve">La implementación de autenticación multifactor  (MFA) obligatoria con TOTP y Supabase Auth, blinda de manera eficaz el acceso al sistema frente a potenciales suplantaciones. De igual manera, el uso de registros de auditoria inalterables garantiza la integridad, transparencia y trazabilidad de la información en cada decisión administrativa. </w:t>
      </w:r>
    </w:p>
    <w:p w:rsidR="0B2057BD" w:rsidP="005C14CC" w:rsidRDefault="0B2057BD" w14:paraId="0EAFC64A" w14:textId="46CB10C7">
      <w:r>
        <w:t xml:space="preserve">La implementación de una arquitectura hexagonal aísla la lógica del negocio de los freamworks y servicios externos. Esto facilita el mantenimiento del software y permite ejecutar toda la solución en la máquina local sin costo de infraestructura y llevarla a otro entorno cuando se requiera, sin tocar las reglas del negocio. </w:t>
      </w:r>
    </w:p>
    <w:p w:rsidR="2030445D" w:rsidP="005C14CC" w:rsidRDefault="2030445D" w14:paraId="7BD28B5C" w14:textId="4BE2C8AE"/>
    <w:p w:rsidR="003A0628" w:rsidP="00473584" w:rsidRDefault="003A0628" w14:paraId="599A8006" w14:textId="6FC76584">
      <w:pPr>
        <w:pStyle w:val="Ttulo1"/>
        <w:ind w:left="270" w:hanging="720"/>
      </w:pPr>
      <w:bookmarkStart w:name="_Toc230417952" w:id="41"/>
      <w:bookmarkStart w:name="_Toc243849262" w:id="42"/>
      <w:r>
        <w:t>Referencias</w:t>
      </w:r>
      <w:bookmarkEnd w:id="41"/>
      <w:bookmarkEnd w:id="42"/>
    </w:p>
    <w:p w:rsidRPr="00450C94" w:rsidR="121AC562" w:rsidP="433A25D9" w:rsidRDefault="121AC562" w14:paraId="45872B28" w14:textId="4FDF5614">
      <w:pPr>
        <w:spacing w:after="0" w:line="480" w:lineRule="auto"/>
        <w:ind w:left="720" w:hanging="720"/>
        <w:jc w:val="both"/>
        <w:rPr>
          <w:rFonts w:ascii="Times New Roman" w:hAnsi="Times New Roman" w:eastAsia="Times New Roman" w:cs="Times New Roman"/>
          <w:color w:val="000000" w:themeColor="text1"/>
          <w:sz w:val="24"/>
        </w:rPr>
      </w:pPr>
    </w:p>
    <w:p w:rsidRPr="00450C94" w:rsidR="121AC562" w:rsidP="433A25D9" w:rsidRDefault="121AC562" w14:paraId="49615B6C" w14:textId="1D01AAC7">
      <w:pPr>
        <w:spacing w:after="0" w:line="480" w:lineRule="auto"/>
        <w:ind w:left="720" w:hanging="720"/>
        <w:jc w:val="both"/>
      </w:pPr>
      <w:r>
        <w:rPr>
          <w:rFonts w:ascii="Times New Roman" w:hAnsi="Times New Roman" w:eastAsia="Times New Roman" w:cs="Times New Roman"/>
          <w:color w:val="000000" w:themeColor="text1"/>
          <w:sz w:val="24"/>
        </w:rPr>
        <w:t xml:space="preserve">Django Software Foundation. (2026). </w:t>
      </w:r>
      <w:r>
        <w:rPr>
          <w:rFonts w:ascii="Times New Roman" w:hAnsi="Times New Roman" w:eastAsia="Times New Roman" w:cs="Times New Roman"/>
          <w:i/>
          <w:iCs/>
          <w:color w:val="000000" w:themeColor="text1"/>
          <w:sz w:val="24"/>
        </w:rPr>
        <w:t>Django 5.2 documentation</w:t>
      </w:r>
      <w:r>
        <w:rPr>
          <w:rFonts w:ascii="Times New Roman" w:hAnsi="Times New Roman" w:eastAsia="Times New Roman" w:cs="Times New Roman"/>
          <w:color w:val="000000" w:themeColor="text1"/>
          <w:sz w:val="24"/>
        </w:rPr>
        <w:t xml:space="preserve">. </w:t>
      </w:r>
      <w:hyperlink r:id="rId13">
        <w:r>
          <w:rPr>
            <w:rStyle w:val="Hipervnculo"/>
          </w:rPr>
          <w:t>https://docs.djangoproject.com/en/5.2/</w:t>
        </w:r>
      </w:hyperlink>
    </w:p>
    <w:p w:rsidRPr="00450C94" w:rsidR="121AC562" w:rsidP="433A25D9" w:rsidRDefault="121AC562" w14:paraId="1FC060C4" w14:textId="184F53C9">
      <w:pPr>
        <w:spacing w:after="0" w:line="480" w:lineRule="auto"/>
        <w:ind w:left="720" w:hanging="720"/>
        <w:jc w:val="both"/>
      </w:pPr>
      <w:r>
        <w:rPr>
          <w:rFonts w:ascii="Times New Roman" w:hAnsi="Times New Roman" w:eastAsia="Times New Roman" w:cs="Times New Roman"/>
          <w:color w:val="000000" w:themeColor="text1"/>
          <w:sz w:val="24"/>
        </w:rPr>
        <w:t xml:space="preserve">Docker Inc. (2026). </w:t>
      </w:r>
      <w:r>
        <w:rPr>
          <w:rFonts w:ascii="Times New Roman" w:hAnsi="Times New Roman" w:eastAsia="Times New Roman" w:cs="Times New Roman"/>
          <w:i/>
          <w:iCs/>
          <w:color w:val="000000" w:themeColor="text1"/>
          <w:sz w:val="24"/>
        </w:rPr>
        <w:t>Docker Compose documentation</w:t>
      </w:r>
      <w:r>
        <w:rPr>
          <w:rFonts w:ascii="Times New Roman" w:hAnsi="Times New Roman" w:eastAsia="Times New Roman" w:cs="Times New Roman"/>
          <w:color w:val="000000" w:themeColor="text1"/>
          <w:sz w:val="24"/>
        </w:rPr>
        <w:t xml:space="preserve">. </w:t>
      </w:r>
      <w:hyperlink r:id="rId14">
        <w:r>
          <w:rPr>
            <w:rStyle w:val="Hipervnculo"/>
          </w:rPr>
          <w:t>https://docs.docker.com/compose/</w:t>
        </w:r>
      </w:hyperlink>
    </w:p>
    <w:p w:rsidRPr="005E3F39" w:rsidR="121AC562" w:rsidP="433A25D9" w:rsidRDefault="121AC562" w14:paraId="2B99D758" w14:textId="2B26BB93">
      <w:pPr>
        <w:spacing w:after="0" w:line="480" w:lineRule="auto"/>
        <w:ind w:left="720" w:hanging="720"/>
        <w:jc w:val="both"/>
        <w:rPr>
          <w:lang w:val="en-US"/>
        </w:rPr>
      </w:pPr>
      <w:r>
        <w:rPr>
          <w:rFonts w:ascii="Times New Roman" w:hAnsi="Times New Roman" w:eastAsia="Times New Roman" w:cs="Times New Roman"/>
          <w:color w:val="000000" w:themeColor="text1"/>
          <w:sz w:val="24"/>
        </w:rPr>
        <w:t xml:space="preserve">Docker Inc. (2026). </w:t>
      </w:r>
      <w:r w:rsidRPr="005E3F39">
        <w:rPr>
          <w:rFonts w:ascii="Times New Roman" w:hAnsi="Times New Roman" w:eastAsia="Times New Roman" w:cs="Times New Roman"/>
          <w:i/>
          <w:iCs/>
          <w:color w:val="000000" w:themeColor="text1"/>
          <w:sz w:val="24"/>
          <w:lang w:val="en-US"/>
        </w:rPr>
        <w:t>Docker Desktop documentation</w:t>
      </w:r>
      <w:r w:rsidRPr="005E3F39">
        <w:rPr>
          <w:rFonts w:ascii="Times New Roman" w:hAnsi="Times New Roman" w:eastAsia="Times New Roman" w:cs="Times New Roman"/>
          <w:color w:val="000000" w:themeColor="text1"/>
          <w:sz w:val="24"/>
          <w:lang w:val="en-US"/>
        </w:rPr>
        <w:t xml:space="preserve">. </w:t>
      </w:r>
      <w:hyperlink r:id="rId15">
        <w:r w:rsidRPr="005E3F39">
          <w:rPr>
            <w:rStyle w:val="Hipervnculo"/>
            <w:lang w:val="en-US"/>
          </w:rPr>
          <w:t>https://docs.docker.com/desktop/</w:t>
        </w:r>
      </w:hyperlink>
    </w:p>
    <w:p w:rsidRPr="005E3F39" w:rsidR="121AC562" w:rsidP="433A25D9" w:rsidRDefault="121AC562" w14:paraId="29AF7986" w14:textId="264C2390">
      <w:pPr>
        <w:spacing w:after="0" w:line="480" w:lineRule="auto"/>
        <w:ind w:left="720" w:hanging="720"/>
        <w:jc w:val="both"/>
        <w:rPr>
          <w:lang w:val="en-US"/>
        </w:rPr>
      </w:pPr>
      <w:r w:rsidRPr="005E3F39">
        <w:rPr>
          <w:rFonts w:ascii="Times New Roman" w:hAnsi="Times New Roman" w:eastAsia="Times New Roman" w:cs="Times New Roman"/>
          <w:color w:val="000000" w:themeColor="text1"/>
          <w:sz w:val="24"/>
          <w:lang w:val="en-US"/>
        </w:rPr>
        <w:t xml:space="preserve">GLPI Project. (2026). </w:t>
      </w:r>
      <w:r w:rsidRPr="005E3F39">
        <w:rPr>
          <w:rFonts w:ascii="Times New Roman" w:hAnsi="Times New Roman" w:eastAsia="Times New Roman" w:cs="Times New Roman"/>
          <w:i/>
          <w:iCs/>
          <w:color w:val="000000" w:themeColor="text1"/>
          <w:sz w:val="24"/>
          <w:lang w:val="en-US"/>
        </w:rPr>
        <w:t>GLPI installation: Prerequisites</w:t>
      </w:r>
      <w:r w:rsidRPr="005E3F39">
        <w:rPr>
          <w:rFonts w:ascii="Times New Roman" w:hAnsi="Times New Roman" w:eastAsia="Times New Roman" w:cs="Times New Roman"/>
          <w:color w:val="000000" w:themeColor="text1"/>
          <w:sz w:val="24"/>
          <w:lang w:val="en-US"/>
        </w:rPr>
        <w:t xml:space="preserve">. Teclib’. </w:t>
      </w:r>
      <w:hyperlink r:id="rId16">
        <w:r w:rsidRPr="005E3F39">
          <w:rPr>
            <w:rStyle w:val="Hipervnculo"/>
            <w:lang w:val="en-US"/>
          </w:rPr>
          <w:t>https://glpi-install.readthedocs.io/en/latest/prerequisites.html</w:t>
        </w:r>
      </w:hyperlink>
    </w:p>
    <w:p w:rsidRPr="00450C94" w:rsidR="121AC562" w:rsidP="433A25D9" w:rsidRDefault="121AC562" w14:paraId="2526F56D" w14:textId="4C87045B">
      <w:pPr>
        <w:spacing w:after="0" w:line="480" w:lineRule="auto"/>
        <w:ind w:left="720" w:hanging="720"/>
        <w:jc w:val="both"/>
      </w:pPr>
      <w:r w:rsidRPr="005E3F39">
        <w:rPr>
          <w:rFonts w:ascii="Times New Roman" w:hAnsi="Times New Roman" w:eastAsia="Times New Roman" w:cs="Times New Roman"/>
          <w:color w:val="000000" w:themeColor="text1"/>
          <w:sz w:val="24"/>
          <w:lang w:val="en-US"/>
        </w:rPr>
        <w:t xml:space="preserve">International Organization for Standardization. (2018). </w:t>
      </w:r>
      <w:r w:rsidRPr="005E3F39">
        <w:rPr>
          <w:rFonts w:ascii="Times New Roman" w:hAnsi="Times New Roman" w:eastAsia="Times New Roman" w:cs="Times New Roman"/>
          <w:i/>
          <w:iCs/>
          <w:color w:val="000000" w:themeColor="text1"/>
          <w:sz w:val="24"/>
          <w:lang w:val="en-US"/>
        </w:rPr>
        <w:t>ISO/IEC/IEEE 29148:2018 Systems and software engineering — Life cycle processes — Requirements engineering</w:t>
      </w:r>
      <w:r w:rsidRPr="005E3F39">
        <w:rPr>
          <w:rFonts w:ascii="Times New Roman" w:hAnsi="Times New Roman" w:eastAsia="Times New Roman" w:cs="Times New Roman"/>
          <w:color w:val="000000" w:themeColor="text1"/>
          <w:sz w:val="24"/>
          <w:lang w:val="en-US"/>
        </w:rPr>
        <w:t xml:space="preserve">. </w:t>
      </w:r>
      <w:r>
        <w:rPr>
          <w:rFonts w:ascii="Times New Roman" w:hAnsi="Times New Roman" w:eastAsia="Times New Roman" w:cs="Times New Roman"/>
          <w:color w:val="000000" w:themeColor="text1"/>
          <w:sz w:val="24"/>
        </w:rPr>
        <w:t>ISO.</w:t>
      </w:r>
    </w:p>
    <w:p w:rsidRPr="00450C94" w:rsidR="121AC562" w:rsidP="433A25D9" w:rsidRDefault="121AC562" w14:paraId="132BC59F" w14:textId="1BA92846">
      <w:pPr>
        <w:spacing w:after="0" w:line="480" w:lineRule="auto"/>
        <w:ind w:left="720" w:hanging="720"/>
        <w:jc w:val="both"/>
      </w:pPr>
      <w:r>
        <w:rPr>
          <w:rFonts w:ascii="Times New Roman" w:hAnsi="Times New Roman" w:eastAsia="Times New Roman" w:cs="Times New Roman"/>
          <w:color w:val="000000" w:themeColor="text1"/>
          <w:sz w:val="24"/>
        </w:rPr>
        <w:t>Ley 1581 de 2012. Por la cual se dictan disposiciones generales para la protección de datos personales. 17 de octubre de 2012. Diario Oficial No. 48.587.</w:t>
      </w:r>
    </w:p>
    <w:p w:rsidRPr="00450C94" w:rsidR="121AC562" w:rsidP="433A25D9" w:rsidRDefault="121AC562" w14:paraId="77A8B87E" w14:textId="4A976287">
      <w:pPr>
        <w:spacing w:after="0" w:line="480" w:lineRule="auto"/>
        <w:ind w:left="720" w:hanging="720"/>
        <w:jc w:val="both"/>
      </w:pPr>
      <w:r>
        <w:rPr>
          <w:rFonts w:ascii="Times New Roman" w:hAnsi="Times New Roman" w:eastAsia="Times New Roman" w:cs="Times New Roman"/>
          <w:color w:val="000000" w:themeColor="text1"/>
          <w:sz w:val="24"/>
        </w:rPr>
        <w:t xml:space="preserve">OWASP Foundation. (2021). </w:t>
      </w:r>
      <w:r>
        <w:rPr>
          <w:rFonts w:ascii="Times New Roman" w:hAnsi="Times New Roman" w:eastAsia="Times New Roman" w:cs="Times New Roman"/>
          <w:i/>
          <w:iCs/>
          <w:color w:val="000000" w:themeColor="text1"/>
          <w:sz w:val="24"/>
        </w:rPr>
        <w:t>OWASP Application Security Verification Standard 4.0.3</w:t>
      </w:r>
      <w:r>
        <w:rPr>
          <w:rFonts w:ascii="Times New Roman" w:hAnsi="Times New Roman" w:eastAsia="Times New Roman" w:cs="Times New Roman"/>
          <w:color w:val="000000" w:themeColor="text1"/>
          <w:sz w:val="24"/>
        </w:rPr>
        <w:t xml:space="preserve">. </w:t>
      </w:r>
      <w:hyperlink r:id="rId17">
        <w:r>
          <w:rPr>
            <w:rStyle w:val="Hipervnculo"/>
          </w:rPr>
          <w:t>https://owasp.org/www-project-application-security-verification-standard/</w:t>
        </w:r>
      </w:hyperlink>
    </w:p>
    <w:p w:rsidRPr="005E3F39" w:rsidR="121AC562" w:rsidP="433A25D9" w:rsidRDefault="121AC562" w14:paraId="3A8816DA" w14:textId="5701F34D">
      <w:pPr>
        <w:spacing w:after="0" w:line="480" w:lineRule="auto"/>
        <w:ind w:left="720" w:hanging="720"/>
        <w:jc w:val="both"/>
        <w:rPr>
          <w:lang w:val="en-US"/>
        </w:rPr>
      </w:pPr>
      <w:r w:rsidRPr="005E3F39">
        <w:rPr>
          <w:rFonts w:ascii="Times New Roman" w:hAnsi="Times New Roman" w:eastAsia="Times New Roman" w:cs="Times New Roman"/>
          <w:color w:val="000000" w:themeColor="text1"/>
          <w:sz w:val="24"/>
          <w:lang w:val="en-US"/>
        </w:rPr>
        <w:t xml:space="preserve">Project Management Institute. (2021). </w:t>
      </w:r>
      <w:r w:rsidRPr="005E3F39">
        <w:rPr>
          <w:rFonts w:ascii="Times New Roman" w:hAnsi="Times New Roman" w:eastAsia="Times New Roman" w:cs="Times New Roman"/>
          <w:i/>
          <w:iCs/>
          <w:color w:val="000000" w:themeColor="text1"/>
          <w:sz w:val="24"/>
          <w:lang w:val="en-US"/>
        </w:rPr>
        <w:t>A guide to the project management body of knowledge (PMBOK guide)</w:t>
      </w:r>
      <w:r w:rsidRPr="005E3F39">
        <w:rPr>
          <w:rFonts w:ascii="Times New Roman" w:hAnsi="Times New Roman" w:eastAsia="Times New Roman" w:cs="Times New Roman"/>
          <w:color w:val="000000" w:themeColor="text1"/>
          <w:sz w:val="24"/>
          <w:lang w:val="en-US"/>
        </w:rPr>
        <w:t xml:space="preserve"> (7.ª ed.). PMI.</w:t>
      </w:r>
    </w:p>
    <w:p w:rsidRPr="005E3F39" w:rsidR="121AC562" w:rsidP="433A25D9" w:rsidRDefault="121AC562" w14:paraId="04F10ABC" w14:textId="1DBD0304">
      <w:pPr>
        <w:spacing w:after="0" w:line="480" w:lineRule="auto"/>
        <w:ind w:left="720" w:hanging="720"/>
        <w:jc w:val="both"/>
        <w:rPr>
          <w:lang w:val="en-US"/>
        </w:rPr>
      </w:pPr>
      <w:r w:rsidRPr="005E3F39">
        <w:rPr>
          <w:rFonts w:ascii="Times New Roman" w:hAnsi="Times New Roman" w:eastAsia="Times New Roman" w:cs="Times New Roman"/>
          <w:color w:val="000000" w:themeColor="text1"/>
          <w:sz w:val="24"/>
          <w:lang w:val="en-US"/>
        </w:rPr>
        <w:t xml:space="preserve">Shostack, A. (2014). </w:t>
      </w:r>
      <w:r w:rsidRPr="005E3F39">
        <w:rPr>
          <w:rFonts w:ascii="Times New Roman" w:hAnsi="Times New Roman" w:eastAsia="Times New Roman" w:cs="Times New Roman"/>
          <w:i/>
          <w:iCs/>
          <w:color w:val="000000" w:themeColor="text1"/>
          <w:sz w:val="24"/>
          <w:lang w:val="en-US"/>
        </w:rPr>
        <w:t>Threat modeling: Designing for security</w:t>
      </w:r>
      <w:r w:rsidRPr="005E3F39">
        <w:rPr>
          <w:rFonts w:ascii="Times New Roman" w:hAnsi="Times New Roman" w:eastAsia="Times New Roman" w:cs="Times New Roman"/>
          <w:color w:val="000000" w:themeColor="text1"/>
          <w:sz w:val="24"/>
          <w:lang w:val="en-US"/>
        </w:rPr>
        <w:t>. Wiley.</w:t>
      </w:r>
    </w:p>
    <w:p w:rsidRPr="005E3F39" w:rsidR="121AC562" w:rsidP="433A25D9" w:rsidRDefault="121AC562" w14:paraId="53FDD7EE" w14:textId="733FDCB1">
      <w:pPr>
        <w:spacing w:after="0" w:line="480" w:lineRule="auto"/>
        <w:ind w:left="720" w:hanging="720"/>
        <w:jc w:val="both"/>
        <w:rPr>
          <w:lang w:val="en-US"/>
        </w:rPr>
      </w:pPr>
      <w:r w:rsidRPr="005E3F39">
        <w:rPr>
          <w:rFonts w:ascii="Times New Roman" w:hAnsi="Times New Roman" w:eastAsia="Times New Roman" w:cs="Times New Roman"/>
          <w:color w:val="000000" w:themeColor="text1"/>
          <w:sz w:val="24"/>
          <w:lang w:val="en-US"/>
        </w:rPr>
        <w:t xml:space="preserve">Supabase. (2026a). </w:t>
      </w:r>
      <w:r w:rsidRPr="005E3F39">
        <w:rPr>
          <w:rFonts w:ascii="Times New Roman" w:hAnsi="Times New Roman" w:eastAsia="Times New Roman" w:cs="Times New Roman"/>
          <w:i/>
          <w:iCs/>
          <w:color w:val="000000" w:themeColor="text1"/>
          <w:sz w:val="24"/>
          <w:lang w:val="en-US"/>
        </w:rPr>
        <w:t>Connecting to Postgres</w:t>
      </w:r>
      <w:r w:rsidRPr="005E3F39">
        <w:rPr>
          <w:rFonts w:ascii="Times New Roman" w:hAnsi="Times New Roman" w:eastAsia="Times New Roman" w:cs="Times New Roman"/>
          <w:color w:val="000000" w:themeColor="text1"/>
          <w:sz w:val="24"/>
          <w:lang w:val="en-US"/>
        </w:rPr>
        <w:t xml:space="preserve">. </w:t>
      </w:r>
      <w:hyperlink r:id="rId18">
        <w:r w:rsidRPr="005E3F39">
          <w:rPr>
            <w:rStyle w:val="Hipervnculo"/>
            <w:lang w:val="en-US"/>
          </w:rPr>
          <w:t>https://supabase.com/docs/guides/database/connecting-to-postgres</w:t>
        </w:r>
      </w:hyperlink>
    </w:p>
    <w:p w:rsidRPr="00450C94" w:rsidR="121AC562" w:rsidP="433A25D9" w:rsidRDefault="121AC562" w14:paraId="22FB69BA" w14:textId="2A13C97B">
      <w:pPr>
        <w:spacing w:after="0" w:line="480" w:lineRule="auto"/>
        <w:ind w:left="720" w:hanging="720"/>
        <w:jc w:val="both"/>
      </w:pPr>
      <w:r w:rsidRPr="005E3F39">
        <w:rPr>
          <w:rFonts w:ascii="Times New Roman" w:hAnsi="Times New Roman" w:eastAsia="Times New Roman" w:cs="Times New Roman"/>
          <w:color w:val="000000" w:themeColor="text1"/>
          <w:sz w:val="24"/>
          <w:lang w:val="en-US"/>
        </w:rPr>
        <w:t xml:space="preserve">Supabase. (2026b). </w:t>
      </w:r>
      <w:r w:rsidRPr="005E3F39">
        <w:rPr>
          <w:rFonts w:ascii="Times New Roman" w:hAnsi="Times New Roman" w:eastAsia="Times New Roman" w:cs="Times New Roman"/>
          <w:i/>
          <w:iCs/>
          <w:color w:val="000000" w:themeColor="text1"/>
          <w:sz w:val="24"/>
          <w:lang w:val="en-US"/>
        </w:rPr>
        <w:t>Multi-factor authentication (TOTP)</w:t>
      </w:r>
      <w:r w:rsidRPr="005E3F39">
        <w:rPr>
          <w:rFonts w:ascii="Times New Roman" w:hAnsi="Times New Roman" w:eastAsia="Times New Roman" w:cs="Times New Roman"/>
          <w:color w:val="000000" w:themeColor="text1"/>
          <w:sz w:val="24"/>
          <w:lang w:val="en-US"/>
        </w:rPr>
        <w:t xml:space="preserve">. </w:t>
      </w:r>
      <w:hyperlink r:id="rId19">
        <w:r>
          <w:rPr>
            <w:rStyle w:val="Hipervnculo"/>
          </w:rPr>
          <w:t>https://supabase.com/docs/guides/auth/auth-mfa/totp</w:t>
        </w:r>
      </w:hyperlink>
    </w:p>
    <w:p w:rsidRPr="005E3F39" w:rsidR="121AC562" w:rsidP="433A25D9" w:rsidRDefault="121AC562" w14:paraId="26C30559" w14:textId="4BEA4A03">
      <w:pPr>
        <w:spacing w:after="0" w:line="480" w:lineRule="auto"/>
        <w:ind w:left="720" w:hanging="720"/>
        <w:jc w:val="both"/>
        <w:rPr>
          <w:lang w:val="en-US"/>
        </w:rPr>
      </w:pPr>
      <w:r>
        <w:rPr>
          <w:rFonts w:ascii="Times New Roman" w:hAnsi="Times New Roman" w:eastAsia="Times New Roman" w:cs="Times New Roman"/>
          <w:color w:val="000000" w:themeColor="text1"/>
          <w:sz w:val="24"/>
        </w:rPr>
        <w:t xml:space="preserve">Supabase. </w:t>
      </w:r>
      <w:r w:rsidRPr="005E3F39">
        <w:rPr>
          <w:rFonts w:ascii="Times New Roman" w:hAnsi="Times New Roman" w:eastAsia="Times New Roman" w:cs="Times New Roman"/>
          <w:color w:val="000000" w:themeColor="text1"/>
          <w:sz w:val="24"/>
          <w:lang w:val="en-US"/>
        </w:rPr>
        <w:t xml:space="preserve">(2026c). </w:t>
      </w:r>
      <w:r w:rsidRPr="005E3F39">
        <w:rPr>
          <w:rFonts w:ascii="Times New Roman" w:hAnsi="Times New Roman" w:eastAsia="Times New Roman" w:cs="Times New Roman"/>
          <w:i/>
          <w:iCs/>
          <w:color w:val="000000" w:themeColor="text1"/>
          <w:sz w:val="24"/>
          <w:lang w:val="en-US"/>
        </w:rPr>
        <w:t>Pricing</w:t>
      </w:r>
      <w:r w:rsidRPr="005E3F39">
        <w:rPr>
          <w:rFonts w:ascii="Times New Roman" w:hAnsi="Times New Roman" w:eastAsia="Times New Roman" w:cs="Times New Roman"/>
          <w:color w:val="000000" w:themeColor="text1"/>
          <w:sz w:val="24"/>
          <w:lang w:val="en-US"/>
        </w:rPr>
        <w:t xml:space="preserve">. </w:t>
      </w:r>
      <w:hyperlink r:id="rId20">
        <w:r w:rsidRPr="005E3F39">
          <w:rPr>
            <w:rStyle w:val="Hipervnculo"/>
            <w:lang w:val="en-US"/>
          </w:rPr>
          <w:t>https://supabase.com/pricing</w:t>
        </w:r>
      </w:hyperlink>
    </w:p>
    <w:p w:rsidRPr="00450C94" w:rsidR="121AC562" w:rsidP="433A25D9" w:rsidRDefault="121AC562" w14:paraId="5108A953" w14:textId="1B54BE69">
      <w:pPr>
        <w:spacing w:after="0" w:line="480" w:lineRule="auto"/>
        <w:ind w:left="720" w:hanging="720"/>
        <w:jc w:val="both"/>
      </w:pPr>
      <w:r w:rsidRPr="005E3F39">
        <w:rPr>
          <w:rFonts w:ascii="Times New Roman" w:hAnsi="Times New Roman" w:eastAsia="Times New Roman" w:cs="Times New Roman"/>
          <w:color w:val="000000" w:themeColor="text1"/>
          <w:sz w:val="24"/>
          <w:lang w:val="en-US"/>
        </w:rPr>
        <w:t xml:space="preserve">Supabase. (2026d). </w:t>
      </w:r>
      <w:r w:rsidRPr="005E3F39">
        <w:rPr>
          <w:rFonts w:ascii="Times New Roman" w:hAnsi="Times New Roman" w:eastAsia="Times New Roman" w:cs="Times New Roman"/>
          <w:i/>
          <w:iCs/>
          <w:color w:val="000000" w:themeColor="text1"/>
          <w:sz w:val="24"/>
          <w:lang w:val="en-US"/>
        </w:rPr>
        <w:t>Securing your API</w:t>
      </w:r>
      <w:r w:rsidRPr="005E3F39">
        <w:rPr>
          <w:rFonts w:ascii="Times New Roman" w:hAnsi="Times New Roman" w:eastAsia="Times New Roman" w:cs="Times New Roman"/>
          <w:color w:val="000000" w:themeColor="text1"/>
          <w:sz w:val="24"/>
          <w:lang w:val="en-US"/>
        </w:rPr>
        <w:t xml:space="preserve">. </w:t>
      </w:r>
      <w:hyperlink r:id="rId21">
        <w:r>
          <w:rPr>
            <w:rStyle w:val="Hipervnculo"/>
          </w:rPr>
          <w:t>https://supabase.com/docs/guides/api/securing-your-api</w:t>
        </w:r>
      </w:hyperlink>
    </w:p>
    <w:p w:rsidRPr="00450C94" w:rsidR="121AC562" w:rsidP="29D8CA74" w:rsidRDefault="121AC562" w14:paraId="3862B622" w14:textId="193053AC">
      <w:pPr>
        <w:ind w:firstLine="0"/>
        <w:jc w:val="both"/>
      </w:pPr>
    </w:p>
    <w:p w:rsidR="00B666C8" w:rsidP="00295463" w:rsidRDefault="00B666C8" w14:paraId="4F45AAE3" w14:textId="77777777">
      <w:pPr>
        <w:ind w:firstLine="0"/>
      </w:pPr>
    </w:p>
    <w:p w:rsidR="00A4059D" w:rsidP="00BF5F7E" w:rsidRDefault="00A4059D" w14:paraId="732D2A2C" w14:textId="77777777">
      <w:pPr>
        <w:pStyle w:val="Ttulo1"/>
      </w:pPr>
      <w:bookmarkStart w:name="_Toc243849263" w:id="43"/>
      <w:r>
        <w:t>Notas</w:t>
      </w:r>
      <w:bookmarkEnd w:id="43"/>
    </w:p>
    <w:p w:rsidRPr="00CD7A99" w:rsidR="00CD7A99" w:rsidP="00CD7A99" w:rsidRDefault="00CD7A99" w14:paraId="7B131BE3" w14:textId="77777777"/>
    <w:p w:rsidR="00CD7A99" w:rsidP="007D4EB1" w:rsidRDefault="00455003" w14:paraId="13A3257D" w14:textId="40101516">
      <w:r>
        <w:rPr>
          <w:rStyle w:val="Refdenotaalpie"/>
        </w:rPr>
        <w:footnoteRef/>
      </w:r>
      <w:r>
        <w:t xml:space="preserve"> Con el fin de salvaguardar la reserva de las organizaciones reales del sector con su información; el contexto operativo, estratégico y legal de la empresa es simulado mediante Inteligencia Artificial (IA). Lo que permite estructurar un escenario controlado de estudio. Según el modelo de lenguaje Gemini desarrollado por Google (2026), se definió que la empresa ANDINA S.A.S. enfocaría sus esfuerzos en temas relacionados con cobranzas y recuperación de carteras.</w:t>
      </w:r>
    </w:p>
    <w:p w:rsidRPr="00216117" w:rsidR="00216117" w:rsidP="00216117" w:rsidRDefault="008A198D" w14:paraId="0B97E5B1" w14:textId="04E95BD1">
      <w:r>
        <w:rPr>
          <w:rStyle w:val="Refdenotaalpie"/>
        </w:rPr>
        <w:t>2</w:t>
      </w:r>
      <w:r>
        <w:t xml:space="preserve"> Todas las imágenes fueron creadas con IA para reducción en tiempos y una mejor experiencia visual del documento.</w:t>
      </w:r>
    </w:p>
    <w:sectPr w:rsidRPr="00216117" w:rsidR="00216117" w:rsidSect="00B20110">
      <w:headerReference w:type="default" r:id="rId22"/>
      <w:pgSz w:w="12240" w:h="15840" w:orient="portrait"/>
      <w:pgMar w:top="1440" w:right="1440" w:bottom="1440" w:left="117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753A" w:rsidP="00B20110" w:rsidRDefault="00B3753A" w14:paraId="4C3BCB1E" w14:textId="77777777">
      <w:pPr>
        <w:spacing w:after="0" w:line="240" w:lineRule="auto"/>
      </w:pPr>
      <w:r>
        <w:separator/>
      </w:r>
    </w:p>
  </w:endnote>
  <w:endnote w:type="continuationSeparator" w:id="0">
    <w:p w:rsidR="00B3753A" w:rsidP="00B20110" w:rsidRDefault="00B3753A" w14:paraId="79D5CE21" w14:textId="77777777">
      <w:pPr>
        <w:spacing w:after="0" w:line="240" w:lineRule="auto"/>
      </w:pPr>
      <w:r>
        <w:continuationSeparator/>
      </w:r>
    </w:p>
  </w:endnote>
  <w:endnote w:type="continuationNotice" w:id="1">
    <w:p w:rsidR="00B3753A" w:rsidRDefault="00B3753A" w14:paraId="4CC2056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753A" w:rsidP="00B20110" w:rsidRDefault="00B3753A" w14:paraId="0DED0F10" w14:textId="77777777">
      <w:pPr>
        <w:spacing w:after="0" w:line="240" w:lineRule="auto"/>
      </w:pPr>
      <w:r>
        <w:separator/>
      </w:r>
    </w:p>
  </w:footnote>
  <w:footnote w:type="continuationSeparator" w:id="0">
    <w:p w:rsidR="00B3753A" w:rsidP="00B20110" w:rsidRDefault="00B3753A" w14:paraId="4FA09A06" w14:textId="77777777">
      <w:pPr>
        <w:spacing w:after="0" w:line="240" w:lineRule="auto"/>
      </w:pPr>
      <w:r>
        <w:continuationSeparator/>
      </w:r>
    </w:p>
  </w:footnote>
  <w:footnote w:type="continuationNotice" w:id="1">
    <w:p w:rsidR="00B3753A" w:rsidRDefault="00B3753A" w14:paraId="754EC76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2"/>
      </w:rPr>
      <w:id w:val="698292397"/>
      <w:docPartObj>
        <w:docPartGallery w:val="Page Numbers (Top of Page)"/>
        <w:docPartUnique/>
      </w:docPartObj>
    </w:sdtPr>
    <w:sdtEndPr>
      <w:rPr>
        <w:rFonts w:cs="Arial"/>
      </w:rPr>
    </w:sdtEndPr>
    <w:sdtContent>
      <w:p w:rsidRPr="00B20110" w:rsidR="00B20110" w:rsidRDefault="00B20110" w14:paraId="74DF0068" w14:textId="7267D7D5">
        <w:pPr>
          <w:pStyle w:val="Encabezado"/>
          <w:jc w:val="right"/>
          <w:rPr>
            <w:rFonts w:cs="Arial"/>
            <w:szCs w:val="22"/>
          </w:rPr>
        </w:pPr>
        <w:r w:rsidRPr="00B20110">
          <w:rPr>
            <w:rFonts w:cs="Arial"/>
            <w:szCs w:val="22"/>
          </w:rPr>
          <w:fldChar w:fldCharType="begin"/>
        </w:r>
        <w:r w:rsidRPr="00B20110">
          <w:rPr>
            <w:rFonts w:cs="Arial"/>
            <w:szCs w:val="22"/>
          </w:rPr>
          <w:instrText>PAGE   \* MERGEFORMAT</w:instrText>
        </w:r>
        <w:r w:rsidRPr="00B20110">
          <w:rPr>
            <w:rFonts w:cs="Arial"/>
            <w:szCs w:val="22"/>
          </w:rPr>
          <w:fldChar w:fldCharType="separate"/>
        </w:r>
        <w:r w:rsidRPr="00B20110">
          <w:rPr>
            <w:rFonts w:cs="Arial"/>
            <w:szCs w:val="22"/>
            <w:lang w:val="es-ES"/>
          </w:rPr>
          <w:t>2</w:t>
        </w:r>
        <w:r w:rsidRPr="00B20110">
          <w:rPr>
            <w:rFonts w:cs="Arial"/>
            <w:szCs w:val="22"/>
          </w:rPr>
          <w:fldChar w:fldCharType="end"/>
        </w:r>
      </w:p>
    </w:sdtContent>
  </w:sdt>
  <w:p w:rsidR="00B20110" w:rsidRDefault="00B20110" w14:paraId="1FA57CC6"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8c0UqaNm1iT6eN" int2:id="4IUMRWTn">
      <int2:state int2:value="Rejected" int2:type="spell"/>
    </int2:textHash>
    <int2:textHash int2:hashCode="Q/CvNDRRvmK8i9" int2:id="0XjThRXM">
      <int2:state int2:value="Rejected" int2:type="spell"/>
    </int2:textHash>
    <int2:textHash int2:hashCode="UXE0CZNVdtY9Bm" int2:id="9inAMbJG">
      <int2:state int2:value="Rejected" int2:type="spell"/>
    </int2:textHash>
    <int2:textHash int2:hashCode="YhAnRDQFLyD8uD" int2:id="vXT6DBaj">
      <int2:state int2:value="Rejected" int2:type="spell"/>
    </int2:textHash>
    <int2:textHash int2:hashCode="aAJUutHXyg1l7E" int2:id="yghh7j1e">
      <int2:state int2:value="Rejected" int2:type="spell"/>
    </int2:textHash>
    <int2:bookmark int2:bookmarkName="_Int_5xj5iYNi" int2:invalidationBookmarkName="" int2:hashCode="03DZzVYlpTS4WL" int2:id="h5u2PNY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7B06"/>
    <w:multiLevelType w:val="multilevel"/>
    <w:tmpl w:val="B4861F3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85836E7"/>
    <w:multiLevelType w:val="multilevel"/>
    <w:tmpl w:val="226843CA"/>
    <w:lvl w:ilvl="0">
      <w:start w:val="1"/>
      <w:numFmt w:val="bullet"/>
      <w:lvlText w:val=""/>
      <w:lvlJc w:val="left"/>
      <w:pPr>
        <w:tabs>
          <w:tab w:val="num" w:pos="-240"/>
        </w:tabs>
        <w:ind w:left="480" w:hanging="480"/>
      </w:pPr>
      <w:rPr>
        <w:rFonts w:hint="default" w:ascii="Symbol" w:hAnsi="Symbol"/>
      </w:rPr>
    </w:lvl>
    <w:lvl w:ilvl="1">
      <w:start w:val="1"/>
      <w:numFmt w:val="decimal"/>
      <w:lvlText w:val="%2."/>
      <w:lvlJc w:val="left"/>
      <w:pPr>
        <w:tabs>
          <w:tab w:val="num" w:pos="-240"/>
        </w:tabs>
        <w:ind w:left="1200" w:hanging="480"/>
      </w:pPr>
    </w:lvl>
    <w:lvl w:ilvl="2">
      <w:start w:val="1"/>
      <w:numFmt w:val="decimal"/>
      <w:lvlText w:val="%3."/>
      <w:lvlJc w:val="left"/>
      <w:pPr>
        <w:tabs>
          <w:tab w:val="num" w:pos="-240"/>
        </w:tabs>
        <w:ind w:left="1920" w:hanging="480"/>
      </w:pPr>
    </w:lvl>
    <w:lvl w:ilvl="3">
      <w:start w:val="1"/>
      <w:numFmt w:val="decimal"/>
      <w:lvlText w:val="%4."/>
      <w:lvlJc w:val="left"/>
      <w:pPr>
        <w:tabs>
          <w:tab w:val="num" w:pos="-240"/>
        </w:tabs>
        <w:ind w:left="2640" w:hanging="480"/>
      </w:pPr>
    </w:lvl>
    <w:lvl w:ilvl="4">
      <w:start w:val="1"/>
      <w:numFmt w:val="decimal"/>
      <w:lvlText w:val="%5."/>
      <w:lvlJc w:val="left"/>
      <w:pPr>
        <w:tabs>
          <w:tab w:val="num" w:pos="-240"/>
        </w:tabs>
        <w:ind w:left="3360" w:hanging="480"/>
      </w:pPr>
    </w:lvl>
    <w:lvl w:ilvl="5">
      <w:start w:val="1"/>
      <w:numFmt w:val="decimal"/>
      <w:lvlText w:val="%6."/>
      <w:lvlJc w:val="left"/>
      <w:pPr>
        <w:tabs>
          <w:tab w:val="num" w:pos="-240"/>
        </w:tabs>
        <w:ind w:left="4080" w:hanging="480"/>
      </w:pPr>
    </w:lvl>
    <w:lvl w:ilvl="6">
      <w:start w:val="1"/>
      <w:numFmt w:val="decimal"/>
      <w:lvlText w:val="%7."/>
      <w:lvlJc w:val="left"/>
      <w:pPr>
        <w:tabs>
          <w:tab w:val="num" w:pos="-240"/>
        </w:tabs>
        <w:ind w:left="4800" w:hanging="480"/>
      </w:pPr>
    </w:lvl>
    <w:lvl w:ilvl="7">
      <w:start w:val="1"/>
      <w:numFmt w:val="decimal"/>
      <w:lvlText w:val="%8."/>
      <w:lvlJc w:val="left"/>
      <w:pPr>
        <w:tabs>
          <w:tab w:val="num" w:pos="-240"/>
        </w:tabs>
        <w:ind w:left="5520" w:hanging="480"/>
      </w:pPr>
    </w:lvl>
    <w:lvl w:ilvl="8">
      <w:start w:val="1"/>
      <w:numFmt w:val="decimal"/>
      <w:lvlText w:val="%9."/>
      <w:lvlJc w:val="left"/>
      <w:pPr>
        <w:tabs>
          <w:tab w:val="num" w:pos="-240"/>
        </w:tabs>
        <w:ind w:left="6240" w:hanging="480"/>
      </w:pPr>
    </w:lvl>
  </w:abstractNum>
  <w:abstractNum w:abstractNumId="2" w15:restartNumberingAfterBreak="0">
    <w:nsid w:val="08CE67F6"/>
    <w:multiLevelType w:val="hybridMultilevel"/>
    <w:tmpl w:val="0AE695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F97D7C"/>
    <w:multiLevelType w:val="hybridMultilevel"/>
    <w:tmpl w:val="AE0ECF86"/>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4" w15:restartNumberingAfterBreak="0">
    <w:nsid w:val="18DC5667"/>
    <w:multiLevelType w:val="hybridMultilevel"/>
    <w:tmpl w:val="03C27DB2"/>
    <w:lvl w:ilvl="0" w:tplc="240A0001">
      <w:start w:val="1"/>
      <w:numFmt w:val="bullet"/>
      <w:lvlText w:val=""/>
      <w:lvlJc w:val="left"/>
      <w:pPr>
        <w:ind w:left="1068" w:hanging="360"/>
      </w:pPr>
      <w:rPr>
        <w:rFonts w:hint="default" w:ascii="Symbol" w:hAnsi="Symbol"/>
      </w:rPr>
    </w:lvl>
    <w:lvl w:ilvl="1" w:tplc="240A0003" w:tentative="1">
      <w:start w:val="1"/>
      <w:numFmt w:val="bullet"/>
      <w:lvlText w:val="o"/>
      <w:lvlJc w:val="left"/>
      <w:pPr>
        <w:ind w:left="1788" w:hanging="360"/>
      </w:pPr>
      <w:rPr>
        <w:rFonts w:hint="default" w:ascii="Courier New" w:hAnsi="Courier New" w:cs="Courier New"/>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5" w15:restartNumberingAfterBreak="0">
    <w:nsid w:val="1A0C0544"/>
    <w:multiLevelType w:val="hybridMultilevel"/>
    <w:tmpl w:val="5CD60F6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1A9C7EFE"/>
    <w:multiLevelType w:val="hybridMultilevel"/>
    <w:tmpl w:val="40EE4FD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1DF6158A"/>
    <w:multiLevelType w:val="multilevel"/>
    <w:tmpl w:val="226843CA"/>
    <w:lvl w:ilvl="0">
      <w:start w:val="1"/>
      <w:numFmt w:val="bullet"/>
      <w:lvlText w:val=""/>
      <w:lvlJc w:val="left"/>
      <w:pPr>
        <w:tabs>
          <w:tab w:val="num" w:pos="468"/>
        </w:tabs>
        <w:ind w:left="1188" w:hanging="480"/>
      </w:pPr>
      <w:rPr>
        <w:rFonts w:hint="default" w:ascii="Symbol" w:hAnsi="Symbol"/>
      </w:rPr>
    </w:lvl>
    <w:lvl w:ilvl="1">
      <w:start w:val="1"/>
      <w:numFmt w:val="decimal"/>
      <w:lvlText w:val="%2."/>
      <w:lvlJc w:val="left"/>
      <w:pPr>
        <w:tabs>
          <w:tab w:val="num" w:pos="468"/>
        </w:tabs>
        <w:ind w:left="1908" w:hanging="480"/>
      </w:pPr>
    </w:lvl>
    <w:lvl w:ilvl="2">
      <w:start w:val="1"/>
      <w:numFmt w:val="decimal"/>
      <w:lvlText w:val="%3."/>
      <w:lvlJc w:val="left"/>
      <w:pPr>
        <w:tabs>
          <w:tab w:val="num" w:pos="468"/>
        </w:tabs>
        <w:ind w:left="2628" w:hanging="480"/>
      </w:pPr>
    </w:lvl>
    <w:lvl w:ilvl="3">
      <w:start w:val="1"/>
      <w:numFmt w:val="decimal"/>
      <w:lvlText w:val="%4."/>
      <w:lvlJc w:val="left"/>
      <w:pPr>
        <w:tabs>
          <w:tab w:val="num" w:pos="468"/>
        </w:tabs>
        <w:ind w:left="3348" w:hanging="480"/>
      </w:pPr>
    </w:lvl>
    <w:lvl w:ilvl="4">
      <w:start w:val="1"/>
      <w:numFmt w:val="decimal"/>
      <w:lvlText w:val="%5."/>
      <w:lvlJc w:val="left"/>
      <w:pPr>
        <w:tabs>
          <w:tab w:val="num" w:pos="468"/>
        </w:tabs>
        <w:ind w:left="4068" w:hanging="480"/>
      </w:pPr>
    </w:lvl>
    <w:lvl w:ilvl="5">
      <w:start w:val="1"/>
      <w:numFmt w:val="decimal"/>
      <w:lvlText w:val="%6."/>
      <w:lvlJc w:val="left"/>
      <w:pPr>
        <w:tabs>
          <w:tab w:val="num" w:pos="468"/>
        </w:tabs>
        <w:ind w:left="4788" w:hanging="480"/>
      </w:pPr>
    </w:lvl>
    <w:lvl w:ilvl="6">
      <w:start w:val="1"/>
      <w:numFmt w:val="decimal"/>
      <w:lvlText w:val="%7."/>
      <w:lvlJc w:val="left"/>
      <w:pPr>
        <w:tabs>
          <w:tab w:val="num" w:pos="468"/>
        </w:tabs>
        <w:ind w:left="5508" w:hanging="480"/>
      </w:pPr>
    </w:lvl>
    <w:lvl w:ilvl="7">
      <w:start w:val="1"/>
      <w:numFmt w:val="decimal"/>
      <w:lvlText w:val="%8."/>
      <w:lvlJc w:val="left"/>
      <w:pPr>
        <w:tabs>
          <w:tab w:val="num" w:pos="468"/>
        </w:tabs>
        <w:ind w:left="6228" w:hanging="480"/>
      </w:pPr>
    </w:lvl>
    <w:lvl w:ilvl="8">
      <w:start w:val="1"/>
      <w:numFmt w:val="decimal"/>
      <w:lvlText w:val="%9."/>
      <w:lvlJc w:val="left"/>
      <w:pPr>
        <w:tabs>
          <w:tab w:val="num" w:pos="468"/>
        </w:tabs>
        <w:ind w:left="6948" w:hanging="480"/>
      </w:pPr>
    </w:lvl>
  </w:abstractNum>
  <w:abstractNum w:abstractNumId="8" w15:restartNumberingAfterBreak="0">
    <w:nsid w:val="33405758"/>
    <w:multiLevelType w:val="hybridMultilevel"/>
    <w:tmpl w:val="291471D0"/>
    <w:lvl w:ilvl="0" w:tplc="240A0001">
      <w:start w:val="1"/>
      <w:numFmt w:val="bullet"/>
      <w:lvlText w:val=""/>
      <w:lvlJc w:val="left"/>
      <w:pPr>
        <w:ind w:left="960" w:hanging="360"/>
      </w:pPr>
      <w:rPr>
        <w:rFonts w:hint="default" w:ascii="Symbol" w:hAnsi="Symbol"/>
      </w:rPr>
    </w:lvl>
    <w:lvl w:ilvl="1" w:tplc="240A0003" w:tentative="1">
      <w:start w:val="1"/>
      <w:numFmt w:val="bullet"/>
      <w:lvlText w:val="o"/>
      <w:lvlJc w:val="left"/>
      <w:pPr>
        <w:ind w:left="1680" w:hanging="360"/>
      </w:pPr>
      <w:rPr>
        <w:rFonts w:hint="default" w:ascii="Courier New" w:hAnsi="Courier New" w:cs="Courier New"/>
      </w:rPr>
    </w:lvl>
    <w:lvl w:ilvl="2" w:tplc="240A0005" w:tentative="1">
      <w:start w:val="1"/>
      <w:numFmt w:val="bullet"/>
      <w:lvlText w:val=""/>
      <w:lvlJc w:val="left"/>
      <w:pPr>
        <w:ind w:left="2400" w:hanging="360"/>
      </w:pPr>
      <w:rPr>
        <w:rFonts w:hint="default" w:ascii="Wingdings" w:hAnsi="Wingdings"/>
      </w:rPr>
    </w:lvl>
    <w:lvl w:ilvl="3" w:tplc="240A0001" w:tentative="1">
      <w:start w:val="1"/>
      <w:numFmt w:val="bullet"/>
      <w:lvlText w:val=""/>
      <w:lvlJc w:val="left"/>
      <w:pPr>
        <w:ind w:left="3120" w:hanging="360"/>
      </w:pPr>
      <w:rPr>
        <w:rFonts w:hint="default" w:ascii="Symbol" w:hAnsi="Symbol"/>
      </w:rPr>
    </w:lvl>
    <w:lvl w:ilvl="4" w:tplc="240A0003" w:tentative="1">
      <w:start w:val="1"/>
      <w:numFmt w:val="bullet"/>
      <w:lvlText w:val="o"/>
      <w:lvlJc w:val="left"/>
      <w:pPr>
        <w:ind w:left="3840" w:hanging="360"/>
      </w:pPr>
      <w:rPr>
        <w:rFonts w:hint="default" w:ascii="Courier New" w:hAnsi="Courier New" w:cs="Courier New"/>
      </w:rPr>
    </w:lvl>
    <w:lvl w:ilvl="5" w:tplc="240A0005" w:tentative="1">
      <w:start w:val="1"/>
      <w:numFmt w:val="bullet"/>
      <w:lvlText w:val=""/>
      <w:lvlJc w:val="left"/>
      <w:pPr>
        <w:ind w:left="4560" w:hanging="360"/>
      </w:pPr>
      <w:rPr>
        <w:rFonts w:hint="default" w:ascii="Wingdings" w:hAnsi="Wingdings"/>
      </w:rPr>
    </w:lvl>
    <w:lvl w:ilvl="6" w:tplc="240A0001" w:tentative="1">
      <w:start w:val="1"/>
      <w:numFmt w:val="bullet"/>
      <w:lvlText w:val=""/>
      <w:lvlJc w:val="left"/>
      <w:pPr>
        <w:ind w:left="5280" w:hanging="360"/>
      </w:pPr>
      <w:rPr>
        <w:rFonts w:hint="default" w:ascii="Symbol" w:hAnsi="Symbol"/>
      </w:rPr>
    </w:lvl>
    <w:lvl w:ilvl="7" w:tplc="240A0003" w:tentative="1">
      <w:start w:val="1"/>
      <w:numFmt w:val="bullet"/>
      <w:lvlText w:val="o"/>
      <w:lvlJc w:val="left"/>
      <w:pPr>
        <w:ind w:left="6000" w:hanging="360"/>
      </w:pPr>
      <w:rPr>
        <w:rFonts w:hint="default" w:ascii="Courier New" w:hAnsi="Courier New" w:cs="Courier New"/>
      </w:rPr>
    </w:lvl>
    <w:lvl w:ilvl="8" w:tplc="240A0005" w:tentative="1">
      <w:start w:val="1"/>
      <w:numFmt w:val="bullet"/>
      <w:lvlText w:val=""/>
      <w:lvlJc w:val="left"/>
      <w:pPr>
        <w:ind w:left="6720" w:hanging="360"/>
      </w:pPr>
      <w:rPr>
        <w:rFonts w:hint="default" w:ascii="Wingdings" w:hAnsi="Wingdings"/>
      </w:rPr>
    </w:lvl>
  </w:abstractNum>
  <w:abstractNum w:abstractNumId="9" w15:restartNumberingAfterBreak="0">
    <w:nsid w:val="3F210DDF"/>
    <w:multiLevelType w:val="hybridMultilevel"/>
    <w:tmpl w:val="57EC6798"/>
    <w:lvl w:ilvl="0" w:tplc="8A903818">
      <w:start w:val="1"/>
      <w:numFmt w:val="bullet"/>
      <w:lvlText w:val=""/>
      <w:lvlJc w:val="left"/>
      <w:pPr>
        <w:ind w:left="1778" w:hanging="360"/>
      </w:pPr>
      <w:rPr>
        <w:rFonts w:hint="default" w:ascii="Symbol" w:hAnsi="Symbol"/>
      </w:rPr>
    </w:lvl>
    <w:lvl w:ilvl="1" w:tplc="735E8082">
      <w:start w:val="1"/>
      <w:numFmt w:val="bullet"/>
      <w:lvlText w:val="o"/>
      <w:lvlJc w:val="left"/>
      <w:pPr>
        <w:ind w:left="2498" w:hanging="360"/>
      </w:pPr>
      <w:rPr>
        <w:rFonts w:hint="default" w:ascii="Courier New" w:hAnsi="Courier New"/>
      </w:rPr>
    </w:lvl>
    <w:lvl w:ilvl="2" w:tplc="692A0B08">
      <w:start w:val="1"/>
      <w:numFmt w:val="bullet"/>
      <w:lvlText w:val=""/>
      <w:lvlJc w:val="left"/>
      <w:pPr>
        <w:ind w:left="3218" w:hanging="360"/>
      </w:pPr>
      <w:rPr>
        <w:rFonts w:hint="default" w:ascii="Wingdings" w:hAnsi="Wingdings"/>
      </w:rPr>
    </w:lvl>
    <w:lvl w:ilvl="3" w:tplc="7DD832F6">
      <w:start w:val="1"/>
      <w:numFmt w:val="bullet"/>
      <w:lvlText w:val=""/>
      <w:lvlJc w:val="left"/>
      <w:pPr>
        <w:ind w:left="3938" w:hanging="360"/>
      </w:pPr>
      <w:rPr>
        <w:rFonts w:hint="default" w:ascii="Symbol" w:hAnsi="Symbol"/>
      </w:rPr>
    </w:lvl>
    <w:lvl w:ilvl="4" w:tplc="6DCA4082">
      <w:start w:val="1"/>
      <w:numFmt w:val="bullet"/>
      <w:lvlText w:val="o"/>
      <w:lvlJc w:val="left"/>
      <w:pPr>
        <w:ind w:left="4658" w:hanging="360"/>
      </w:pPr>
      <w:rPr>
        <w:rFonts w:hint="default" w:ascii="Courier New" w:hAnsi="Courier New"/>
      </w:rPr>
    </w:lvl>
    <w:lvl w:ilvl="5" w:tplc="151C5BB0">
      <w:start w:val="1"/>
      <w:numFmt w:val="bullet"/>
      <w:lvlText w:val=""/>
      <w:lvlJc w:val="left"/>
      <w:pPr>
        <w:ind w:left="5378" w:hanging="360"/>
      </w:pPr>
      <w:rPr>
        <w:rFonts w:hint="default" w:ascii="Wingdings" w:hAnsi="Wingdings"/>
      </w:rPr>
    </w:lvl>
    <w:lvl w:ilvl="6" w:tplc="D12C0F20">
      <w:start w:val="1"/>
      <w:numFmt w:val="bullet"/>
      <w:lvlText w:val=""/>
      <w:lvlJc w:val="left"/>
      <w:pPr>
        <w:ind w:left="6098" w:hanging="360"/>
      </w:pPr>
      <w:rPr>
        <w:rFonts w:hint="default" w:ascii="Symbol" w:hAnsi="Symbol"/>
      </w:rPr>
    </w:lvl>
    <w:lvl w:ilvl="7" w:tplc="840C6880">
      <w:start w:val="1"/>
      <w:numFmt w:val="bullet"/>
      <w:lvlText w:val="o"/>
      <w:lvlJc w:val="left"/>
      <w:pPr>
        <w:ind w:left="6818" w:hanging="360"/>
      </w:pPr>
      <w:rPr>
        <w:rFonts w:hint="default" w:ascii="Courier New" w:hAnsi="Courier New"/>
      </w:rPr>
    </w:lvl>
    <w:lvl w:ilvl="8" w:tplc="65CEEA2C">
      <w:start w:val="1"/>
      <w:numFmt w:val="bullet"/>
      <w:lvlText w:val=""/>
      <w:lvlJc w:val="left"/>
      <w:pPr>
        <w:ind w:left="7538" w:hanging="360"/>
      </w:pPr>
      <w:rPr>
        <w:rFonts w:hint="default" w:ascii="Wingdings" w:hAnsi="Wingdings"/>
      </w:rPr>
    </w:lvl>
  </w:abstractNum>
  <w:abstractNum w:abstractNumId="10" w15:restartNumberingAfterBreak="0">
    <w:nsid w:val="483554B4"/>
    <w:multiLevelType w:val="hybridMultilevel"/>
    <w:tmpl w:val="65C0DE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486F195A"/>
    <w:multiLevelType w:val="multilevel"/>
    <w:tmpl w:val="A01E4C5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49DD648A"/>
    <w:multiLevelType w:val="multilevel"/>
    <w:tmpl w:val="410A7C48"/>
    <w:lvl w:ilvl="0">
      <w:numFmt w:val="bullet"/>
      <w:lvlText w:val=""/>
      <w:lvlJc w:val="left"/>
      <w:pPr>
        <w:tabs>
          <w:tab w:val="num" w:pos="0"/>
        </w:tabs>
        <w:ind w:left="720" w:hanging="480"/>
      </w:pPr>
      <w:rPr>
        <w:rFonts w:hint="default" w:ascii="Symbol" w:hAnsi="Symbol" w:cs="Symbol"/>
      </w:rPr>
    </w:lvl>
    <w:lvl w:ilvl="1">
      <w:numFmt w:val="bullet"/>
      <w:lvlText w:val=""/>
      <w:lvlJc w:val="left"/>
      <w:pPr>
        <w:tabs>
          <w:tab w:val="num" w:pos="0"/>
        </w:tabs>
        <w:ind w:left="1440" w:hanging="480"/>
      </w:pPr>
      <w:rPr>
        <w:rFonts w:hint="default" w:ascii="Symbol" w:hAnsi="Symbol" w:cs="Symbol"/>
      </w:rPr>
    </w:lvl>
    <w:lvl w:ilvl="2">
      <w:numFmt w:val="bullet"/>
      <w:lvlText w:val=""/>
      <w:lvlJc w:val="left"/>
      <w:pPr>
        <w:tabs>
          <w:tab w:val="num" w:pos="0"/>
        </w:tabs>
        <w:ind w:left="2160" w:hanging="480"/>
      </w:pPr>
      <w:rPr>
        <w:rFonts w:hint="default" w:ascii="Symbol" w:hAnsi="Symbol" w:cs="Symbol"/>
      </w:rPr>
    </w:lvl>
    <w:lvl w:ilvl="3">
      <w:numFmt w:val="bullet"/>
      <w:lvlText w:val=""/>
      <w:lvlJc w:val="left"/>
      <w:pPr>
        <w:tabs>
          <w:tab w:val="num" w:pos="0"/>
        </w:tabs>
        <w:ind w:left="2880" w:hanging="480"/>
      </w:pPr>
      <w:rPr>
        <w:rFonts w:hint="default" w:ascii="Symbol" w:hAnsi="Symbol" w:cs="Symbol"/>
      </w:rPr>
    </w:lvl>
    <w:lvl w:ilvl="4">
      <w:numFmt w:val="bullet"/>
      <w:lvlText w:val=""/>
      <w:lvlJc w:val="left"/>
      <w:pPr>
        <w:tabs>
          <w:tab w:val="num" w:pos="0"/>
        </w:tabs>
        <w:ind w:left="3600" w:hanging="480"/>
      </w:pPr>
      <w:rPr>
        <w:rFonts w:hint="default" w:ascii="Symbol" w:hAnsi="Symbol" w:cs="Symbol"/>
      </w:rPr>
    </w:lvl>
    <w:lvl w:ilvl="5">
      <w:numFmt w:val="bullet"/>
      <w:lvlText w:val=""/>
      <w:lvlJc w:val="left"/>
      <w:pPr>
        <w:tabs>
          <w:tab w:val="num" w:pos="0"/>
        </w:tabs>
        <w:ind w:left="4320" w:hanging="480"/>
      </w:pPr>
      <w:rPr>
        <w:rFonts w:hint="default" w:ascii="Symbol" w:hAnsi="Symbol" w:cs="Symbol"/>
      </w:rPr>
    </w:lvl>
    <w:lvl w:ilvl="6">
      <w:numFmt w:val="bullet"/>
      <w:lvlText w:val=""/>
      <w:lvlJc w:val="left"/>
      <w:pPr>
        <w:tabs>
          <w:tab w:val="num" w:pos="0"/>
        </w:tabs>
        <w:ind w:left="5040" w:hanging="480"/>
      </w:pPr>
      <w:rPr>
        <w:rFonts w:hint="default" w:ascii="Symbol" w:hAnsi="Symbol" w:cs="Symbol"/>
      </w:rPr>
    </w:lvl>
    <w:lvl w:ilvl="7">
      <w:numFmt w:val="bullet"/>
      <w:lvlText w:val=""/>
      <w:lvlJc w:val="left"/>
      <w:pPr>
        <w:tabs>
          <w:tab w:val="num" w:pos="0"/>
        </w:tabs>
        <w:ind w:left="5760" w:hanging="480"/>
      </w:pPr>
      <w:rPr>
        <w:rFonts w:hint="default" w:ascii="Symbol" w:hAnsi="Symbol" w:cs="Symbol"/>
      </w:rPr>
    </w:lvl>
    <w:lvl w:ilvl="8">
      <w:numFmt w:val="bullet"/>
      <w:lvlText w:val=""/>
      <w:lvlJc w:val="left"/>
      <w:pPr>
        <w:tabs>
          <w:tab w:val="num" w:pos="0"/>
        </w:tabs>
        <w:ind w:left="6480" w:hanging="480"/>
      </w:pPr>
      <w:rPr>
        <w:rFonts w:hint="default" w:ascii="Symbol" w:hAnsi="Symbol" w:cs="Symbol"/>
      </w:rPr>
    </w:lvl>
  </w:abstractNum>
  <w:abstractNum w:abstractNumId="13" w15:restartNumberingAfterBreak="0">
    <w:nsid w:val="4FEA106B"/>
    <w:multiLevelType w:val="multilevel"/>
    <w:tmpl w:val="E6F87F5E"/>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b/>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5F7722B5"/>
    <w:multiLevelType w:val="multilevel"/>
    <w:tmpl w:val="4322E700"/>
    <w:lvl w:ilvl="0">
      <w:numFmt w:val="bullet"/>
      <w:lvlText w:val=""/>
      <w:lvlJc w:val="left"/>
      <w:pPr>
        <w:tabs>
          <w:tab w:val="num" w:pos="469"/>
        </w:tabs>
        <w:ind w:left="1189" w:hanging="480"/>
      </w:pPr>
      <w:rPr>
        <w:rFonts w:hint="default" w:ascii="Symbol" w:hAnsi="Symbol" w:cs="Symbol"/>
      </w:rPr>
    </w:lvl>
    <w:lvl w:ilvl="1">
      <w:numFmt w:val="bullet"/>
      <w:lvlText w:val=""/>
      <w:lvlJc w:val="left"/>
      <w:pPr>
        <w:tabs>
          <w:tab w:val="num" w:pos="469"/>
        </w:tabs>
        <w:ind w:left="1909" w:hanging="480"/>
      </w:pPr>
      <w:rPr>
        <w:rFonts w:hint="default" w:ascii="Symbol" w:hAnsi="Symbol" w:cs="Symbol"/>
      </w:rPr>
    </w:lvl>
    <w:lvl w:ilvl="2">
      <w:numFmt w:val="bullet"/>
      <w:lvlText w:val=""/>
      <w:lvlJc w:val="left"/>
      <w:pPr>
        <w:tabs>
          <w:tab w:val="num" w:pos="469"/>
        </w:tabs>
        <w:ind w:left="2629" w:hanging="480"/>
      </w:pPr>
      <w:rPr>
        <w:rFonts w:hint="default" w:ascii="Symbol" w:hAnsi="Symbol" w:cs="Symbol"/>
      </w:rPr>
    </w:lvl>
    <w:lvl w:ilvl="3">
      <w:numFmt w:val="bullet"/>
      <w:lvlText w:val=""/>
      <w:lvlJc w:val="left"/>
      <w:pPr>
        <w:tabs>
          <w:tab w:val="num" w:pos="469"/>
        </w:tabs>
        <w:ind w:left="3349" w:hanging="480"/>
      </w:pPr>
      <w:rPr>
        <w:rFonts w:hint="default" w:ascii="Symbol" w:hAnsi="Symbol" w:cs="Symbol"/>
      </w:rPr>
    </w:lvl>
    <w:lvl w:ilvl="4">
      <w:numFmt w:val="bullet"/>
      <w:lvlText w:val=""/>
      <w:lvlJc w:val="left"/>
      <w:pPr>
        <w:tabs>
          <w:tab w:val="num" w:pos="469"/>
        </w:tabs>
        <w:ind w:left="4069" w:hanging="480"/>
      </w:pPr>
      <w:rPr>
        <w:rFonts w:hint="default" w:ascii="Symbol" w:hAnsi="Symbol" w:cs="Symbol"/>
      </w:rPr>
    </w:lvl>
    <w:lvl w:ilvl="5">
      <w:numFmt w:val="bullet"/>
      <w:lvlText w:val=""/>
      <w:lvlJc w:val="left"/>
      <w:pPr>
        <w:tabs>
          <w:tab w:val="num" w:pos="469"/>
        </w:tabs>
        <w:ind w:left="4789" w:hanging="480"/>
      </w:pPr>
      <w:rPr>
        <w:rFonts w:hint="default" w:ascii="Symbol" w:hAnsi="Symbol" w:cs="Symbol"/>
      </w:rPr>
    </w:lvl>
    <w:lvl w:ilvl="6">
      <w:numFmt w:val="bullet"/>
      <w:lvlText w:val=""/>
      <w:lvlJc w:val="left"/>
      <w:pPr>
        <w:tabs>
          <w:tab w:val="num" w:pos="469"/>
        </w:tabs>
        <w:ind w:left="5509" w:hanging="480"/>
      </w:pPr>
      <w:rPr>
        <w:rFonts w:hint="default" w:ascii="Symbol" w:hAnsi="Symbol" w:cs="Symbol"/>
      </w:rPr>
    </w:lvl>
    <w:lvl w:ilvl="7">
      <w:numFmt w:val="bullet"/>
      <w:lvlText w:val=""/>
      <w:lvlJc w:val="left"/>
      <w:pPr>
        <w:tabs>
          <w:tab w:val="num" w:pos="469"/>
        </w:tabs>
        <w:ind w:left="6229" w:hanging="480"/>
      </w:pPr>
      <w:rPr>
        <w:rFonts w:hint="default" w:ascii="Symbol" w:hAnsi="Symbol" w:cs="Symbol"/>
      </w:rPr>
    </w:lvl>
    <w:lvl w:ilvl="8">
      <w:numFmt w:val="bullet"/>
      <w:lvlText w:val=""/>
      <w:lvlJc w:val="left"/>
      <w:pPr>
        <w:tabs>
          <w:tab w:val="num" w:pos="469"/>
        </w:tabs>
        <w:ind w:left="6949" w:hanging="480"/>
      </w:pPr>
      <w:rPr>
        <w:rFonts w:hint="default" w:ascii="Symbol" w:hAnsi="Symbol" w:cs="Symbol"/>
      </w:rPr>
    </w:lvl>
  </w:abstractNum>
  <w:abstractNum w:abstractNumId="15" w15:restartNumberingAfterBreak="0">
    <w:nsid w:val="6CE334D9"/>
    <w:multiLevelType w:val="hybridMultilevel"/>
    <w:tmpl w:val="C5D40096"/>
    <w:lvl w:ilvl="0" w:tplc="B6AA2154">
      <w:start w:val="1"/>
      <w:numFmt w:val="bullet"/>
      <w:lvlText w:val=""/>
      <w:lvlJc w:val="left"/>
      <w:pPr>
        <w:ind w:left="1778" w:hanging="360"/>
      </w:pPr>
      <w:rPr>
        <w:rFonts w:hint="default" w:ascii="Symbol" w:hAnsi="Symbol"/>
      </w:rPr>
    </w:lvl>
    <w:lvl w:ilvl="1" w:tplc="173CD318">
      <w:start w:val="1"/>
      <w:numFmt w:val="bullet"/>
      <w:lvlText w:val="o"/>
      <w:lvlJc w:val="left"/>
      <w:pPr>
        <w:ind w:left="2498" w:hanging="360"/>
      </w:pPr>
      <w:rPr>
        <w:rFonts w:hint="default" w:ascii="Courier New" w:hAnsi="Courier New"/>
      </w:rPr>
    </w:lvl>
    <w:lvl w:ilvl="2" w:tplc="E44E13C2">
      <w:start w:val="1"/>
      <w:numFmt w:val="bullet"/>
      <w:lvlText w:val=""/>
      <w:lvlJc w:val="left"/>
      <w:pPr>
        <w:ind w:left="3218" w:hanging="360"/>
      </w:pPr>
      <w:rPr>
        <w:rFonts w:hint="default" w:ascii="Wingdings" w:hAnsi="Wingdings"/>
      </w:rPr>
    </w:lvl>
    <w:lvl w:ilvl="3" w:tplc="5250259E">
      <w:start w:val="1"/>
      <w:numFmt w:val="bullet"/>
      <w:lvlText w:val=""/>
      <w:lvlJc w:val="left"/>
      <w:pPr>
        <w:ind w:left="3938" w:hanging="360"/>
      </w:pPr>
      <w:rPr>
        <w:rFonts w:hint="default" w:ascii="Symbol" w:hAnsi="Symbol"/>
      </w:rPr>
    </w:lvl>
    <w:lvl w:ilvl="4" w:tplc="754EA482">
      <w:start w:val="1"/>
      <w:numFmt w:val="bullet"/>
      <w:lvlText w:val="o"/>
      <w:lvlJc w:val="left"/>
      <w:pPr>
        <w:ind w:left="4658" w:hanging="360"/>
      </w:pPr>
      <w:rPr>
        <w:rFonts w:hint="default" w:ascii="Courier New" w:hAnsi="Courier New"/>
      </w:rPr>
    </w:lvl>
    <w:lvl w:ilvl="5" w:tplc="94B42148">
      <w:start w:val="1"/>
      <w:numFmt w:val="bullet"/>
      <w:lvlText w:val=""/>
      <w:lvlJc w:val="left"/>
      <w:pPr>
        <w:ind w:left="5378" w:hanging="360"/>
      </w:pPr>
      <w:rPr>
        <w:rFonts w:hint="default" w:ascii="Wingdings" w:hAnsi="Wingdings"/>
      </w:rPr>
    </w:lvl>
    <w:lvl w:ilvl="6" w:tplc="21587F42">
      <w:start w:val="1"/>
      <w:numFmt w:val="bullet"/>
      <w:lvlText w:val=""/>
      <w:lvlJc w:val="left"/>
      <w:pPr>
        <w:ind w:left="6098" w:hanging="360"/>
      </w:pPr>
      <w:rPr>
        <w:rFonts w:hint="default" w:ascii="Symbol" w:hAnsi="Symbol"/>
      </w:rPr>
    </w:lvl>
    <w:lvl w:ilvl="7" w:tplc="A5205316">
      <w:start w:val="1"/>
      <w:numFmt w:val="bullet"/>
      <w:lvlText w:val="o"/>
      <w:lvlJc w:val="left"/>
      <w:pPr>
        <w:ind w:left="6818" w:hanging="360"/>
      </w:pPr>
      <w:rPr>
        <w:rFonts w:hint="default" w:ascii="Courier New" w:hAnsi="Courier New"/>
      </w:rPr>
    </w:lvl>
    <w:lvl w:ilvl="8" w:tplc="00841886">
      <w:start w:val="1"/>
      <w:numFmt w:val="bullet"/>
      <w:lvlText w:val=""/>
      <w:lvlJc w:val="left"/>
      <w:pPr>
        <w:ind w:left="7538" w:hanging="360"/>
      </w:pPr>
      <w:rPr>
        <w:rFonts w:hint="default" w:ascii="Wingdings" w:hAnsi="Wingdings"/>
      </w:rPr>
    </w:lvl>
  </w:abstractNum>
  <w:abstractNum w:abstractNumId="16" w15:restartNumberingAfterBreak="0">
    <w:nsid w:val="6D441661"/>
    <w:multiLevelType w:val="hybridMultilevel"/>
    <w:tmpl w:val="7D00F92A"/>
    <w:lvl w:ilvl="0" w:tplc="240A0001">
      <w:start w:val="1"/>
      <w:numFmt w:val="bullet"/>
      <w:lvlText w:val=""/>
      <w:lvlJc w:val="left"/>
      <w:pPr>
        <w:ind w:left="1068" w:hanging="360"/>
      </w:pPr>
      <w:rPr>
        <w:rFonts w:hint="default" w:ascii="Symbol" w:hAnsi="Symbol"/>
      </w:rPr>
    </w:lvl>
    <w:lvl w:ilvl="1" w:tplc="240A0003" w:tentative="1">
      <w:start w:val="1"/>
      <w:numFmt w:val="bullet"/>
      <w:lvlText w:val="o"/>
      <w:lvlJc w:val="left"/>
      <w:pPr>
        <w:ind w:left="1788" w:hanging="360"/>
      </w:pPr>
      <w:rPr>
        <w:rFonts w:hint="default" w:ascii="Courier New" w:hAnsi="Courier New" w:cs="Courier New"/>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num w:numId="1" w16cid:durableId="80107544">
    <w:abstractNumId w:val="13"/>
  </w:num>
  <w:num w:numId="2" w16cid:durableId="672221579">
    <w:abstractNumId w:val="11"/>
  </w:num>
  <w:num w:numId="3" w16cid:durableId="1978488454">
    <w:abstractNumId w:val="3"/>
  </w:num>
  <w:num w:numId="4" w16cid:durableId="2097361219">
    <w:abstractNumId w:val="4"/>
  </w:num>
  <w:num w:numId="5" w16cid:durableId="1127551356">
    <w:abstractNumId w:val="16"/>
  </w:num>
  <w:num w:numId="6" w16cid:durableId="1692412877">
    <w:abstractNumId w:val="2"/>
  </w:num>
  <w:num w:numId="7" w16cid:durableId="128325389">
    <w:abstractNumId w:val="7"/>
  </w:num>
  <w:num w:numId="8" w16cid:durableId="36855847">
    <w:abstractNumId w:val="1"/>
  </w:num>
  <w:num w:numId="9" w16cid:durableId="9382314">
    <w:abstractNumId w:val="12"/>
  </w:num>
  <w:num w:numId="10" w16cid:durableId="1833327671">
    <w:abstractNumId w:val="14"/>
  </w:num>
  <w:num w:numId="11" w16cid:durableId="700277857">
    <w:abstractNumId w:val="8"/>
  </w:num>
  <w:num w:numId="12" w16cid:durableId="2019690324">
    <w:abstractNumId w:val="10"/>
  </w:num>
  <w:num w:numId="13" w16cid:durableId="1985157498">
    <w:abstractNumId w:val="0"/>
    <w:lvlOverride w:ilvl="0">
      <w:startOverride w:val="1"/>
    </w:lvlOverride>
  </w:num>
  <w:num w:numId="14" w16cid:durableId="923808199">
    <w:abstractNumId w:val="0"/>
  </w:num>
  <w:num w:numId="15" w16cid:durableId="1115834426">
    <w:abstractNumId w:val="6"/>
  </w:num>
  <w:num w:numId="16" w16cid:durableId="1966152052">
    <w:abstractNumId w:val="9"/>
  </w:num>
  <w:num w:numId="17" w16cid:durableId="299773559">
    <w:abstractNumId w:val="15"/>
  </w:num>
  <w:num w:numId="18" w16cid:durableId="1371417976">
    <w:abstractNumId w:val="5"/>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16"/>
    <w:rsid w:val="00000000"/>
    <w:rsid w:val="0000011C"/>
    <w:rsid w:val="00002775"/>
    <w:rsid w:val="000031E3"/>
    <w:rsid w:val="00003568"/>
    <w:rsid w:val="0000513B"/>
    <w:rsid w:val="00005618"/>
    <w:rsid w:val="00006159"/>
    <w:rsid w:val="000064BE"/>
    <w:rsid w:val="00006928"/>
    <w:rsid w:val="000076AE"/>
    <w:rsid w:val="00007CA7"/>
    <w:rsid w:val="00010B8A"/>
    <w:rsid w:val="00010BCB"/>
    <w:rsid w:val="00011913"/>
    <w:rsid w:val="00011A55"/>
    <w:rsid w:val="000125C9"/>
    <w:rsid w:val="00012CD8"/>
    <w:rsid w:val="00012E00"/>
    <w:rsid w:val="0001354C"/>
    <w:rsid w:val="00013E7D"/>
    <w:rsid w:val="00014723"/>
    <w:rsid w:val="000147EC"/>
    <w:rsid w:val="000164BE"/>
    <w:rsid w:val="00017279"/>
    <w:rsid w:val="000200C0"/>
    <w:rsid w:val="0002054D"/>
    <w:rsid w:val="00020E2A"/>
    <w:rsid w:val="0002109D"/>
    <w:rsid w:val="00022AFA"/>
    <w:rsid w:val="00022B98"/>
    <w:rsid w:val="00022DAA"/>
    <w:rsid w:val="00023421"/>
    <w:rsid w:val="00023AA3"/>
    <w:rsid w:val="00023E25"/>
    <w:rsid w:val="00023FCA"/>
    <w:rsid w:val="00024FE7"/>
    <w:rsid w:val="00026141"/>
    <w:rsid w:val="000269B1"/>
    <w:rsid w:val="0002707B"/>
    <w:rsid w:val="00027377"/>
    <w:rsid w:val="00027636"/>
    <w:rsid w:val="00027985"/>
    <w:rsid w:val="00030146"/>
    <w:rsid w:val="00031780"/>
    <w:rsid w:val="00031A45"/>
    <w:rsid w:val="000320EA"/>
    <w:rsid w:val="00032532"/>
    <w:rsid w:val="000340B6"/>
    <w:rsid w:val="00034BAD"/>
    <w:rsid w:val="00035B3C"/>
    <w:rsid w:val="00035D1A"/>
    <w:rsid w:val="00036A86"/>
    <w:rsid w:val="00036BAF"/>
    <w:rsid w:val="00036FC6"/>
    <w:rsid w:val="00037833"/>
    <w:rsid w:val="00037D09"/>
    <w:rsid w:val="00040132"/>
    <w:rsid w:val="000407B8"/>
    <w:rsid w:val="000419EE"/>
    <w:rsid w:val="00041AAD"/>
    <w:rsid w:val="000420AE"/>
    <w:rsid w:val="00042544"/>
    <w:rsid w:val="000425A7"/>
    <w:rsid w:val="000437FE"/>
    <w:rsid w:val="000440E9"/>
    <w:rsid w:val="0004437C"/>
    <w:rsid w:val="00044603"/>
    <w:rsid w:val="00044715"/>
    <w:rsid w:val="00044919"/>
    <w:rsid w:val="0004491F"/>
    <w:rsid w:val="00044CA7"/>
    <w:rsid w:val="00045DBF"/>
    <w:rsid w:val="0004635F"/>
    <w:rsid w:val="00046B90"/>
    <w:rsid w:val="00047392"/>
    <w:rsid w:val="00047683"/>
    <w:rsid w:val="00050320"/>
    <w:rsid w:val="00050866"/>
    <w:rsid w:val="00050D06"/>
    <w:rsid w:val="00050E38"/>
    <w:rsid w:val="000515B1"/>
    <w:rsid w:val="0005166A"/>
    <w:rsid w:val="00051E8D"/>
    <w:rsid w:val="0005269E"/>
    <w:rsid w:val="0005277F"/>
    <w:rsid w:val="000540D4"/>
    <w:rsid w:val="000542E8"/>
    <w:rsid w:val="000550BE"/>
    <w:rsid w:val="00055323"/>
    <w:rsid w:val="000555C0"/>
    <w:rsid w:val="0005601D"/>
    <w:rsid w:val="00056640"/>
    <w:rsid w:val="00057812"/>
    <w:rsid w:val="00060141"/>
    <w:rsid w:val="00062FFC"/>
    <w:rsid w:val="000636D0"/>
    <w:rsid w:val="00063E45"/>
    <w:rsid w:val="000669E5"/>
    <w:rsid w:val="00067BF1"/>
    <w:rsid w:val="000709DA"/>
    <w:rsid w:val="000713B9"/>
    <w:rsid w:val="00072325"/>
    <w:rsid w:val="00072572"/>
    <w:rsid w:val="000727E6"/>
    <w:rsid w:val="0007421D"/>
    <w:rsid w:val="00074785"/>
    <w:rsid w:val="00074952"/>
    <w:rsid w:val="00075C60"/>
    <w:rsid w:val="000760F4"/>
    <w:rsid w:val="000774C9"/>
    <w:rsid w:val="0007761B"/>
    <w:rsid w:val="00077FE8"/>
    <w:rsid w:val="00080B47"/>
    <w:rsid w:val="00080ED0"/>
    <w:rsid w:val="00080EF6"/>
    <w:rsid w:val="000817AE"/>
    <w:rsid w:val="000825CF"/>
    <w:rsid w:val="0008280F"/>
    <w:rsid w:val="0008302A"/>
    <w:rsid w:val="000832A0"/>
    <w:rsid w:val="00083675"/>
    <w:rsid w:val="000844B3"/>
    <w:rsid w:val="00085037"/>
    <w:rsid w:val="000864B7"/>
    <w:rsid w:val="00087C6A"/>
    <w:rsid w:val="00090190"/>
    <w:rsid w:val="000904A9"/>
    <w:rsid w:val="00091394"/>
    <w:rsid w:val="00092152"/>
    <w:rsid w:val="00092199"/>
    <w:rsid w:val="000931E2"/>
    <w:rsid w:val="000931EA"/>
    <w:rsid w:val="0009353F"/>
    <w:rsid w:val="00093E59"/>
    <w:rsid w:val="00095D21"/>
    <w:rsid w:val="00097573"/>
    <w:rsid w:val="000A069A"/>
    <w:rsid w:val="000A09E8"/>
    <w:rsid w:val="000A0D49"/>
    <w:rsid w:val="000A1094"/>
    <w:rsid w:val="000A185E"/>
    <w:rsid w:val="000A2CC6"/>
    <w:rsid w:val="000A2F99"/>
    <w:rsid w:val="000A3A27"/>
    <w:rsid w:val="000A3DFF"/>
    <w:rsid w:val="000A50ED"/>
    <w:rsid w:val="000A56F5"/>
    <w:rsid w:val="000A5C92"/>
    <w:rsid w:val="000A6435"/>
    <w:rsid w:val="000A6C58"/>
    <w:rsid w:val="000A6E18"/>
    <w:rsid w:val="000A70CA"/>
    <w:rsid w:val="000A7FD2"/>
    <w:rsid w:val="000B03EC"/>
    <w:rsid w:val="000B0830"/>
    <w:rsid w:val="000B09EA"/>
    <w:rsid w:val="000B0B58"/>
    <w:rsid w:val="000B14BA"/>
    <w:rsid w:val="000B1802"/>
    <w:rsid w:val="000B2BC9"/>
    <w:rsid w:val="000B3170"/>
    <w:rsid w:val="000B322F"/>
    <w:rsid w:val="000B397A"/>
    <w:rsid w:val="000B3DA0"/>
    <w:rsid w:val="000B4B0E"/>
    <w:rsid w:val="000B5DD3"/>
    <w:rsid w:val="000B67D9"/>
    <w:rsid w:val="000B6C96"/>
    <w:rsid w:val="000C0091"/>
    <w:rsid w:val="000C057F"/>
    <w:rsid w:val="000C0B7C"/>
    <w:rsid w:val="000C1393"/>
    <w:rsid w:val="000C2CA6"/>
    <w:rsid w:val="000C32EB"/>
    <w:rsid w:val="000C381B"/>
    <w:rsid w:val="000C397E"/>
    <w:rsid w:val="000C39A8"/>
    <w:rsid w:val="000C3ABF"/>
    <w:rsid w:val="000C3BD3"/>
    <w:rsid w:val="000C507A"/>
    <w:rsid w:val="000C5922"/>
    <w:rsid w:val="000C66A4"/>
    <w:rsid w:val="000C6AF2"/>
    <w:rsid w:val="000C6CAA"/>
    <w:rsid w:val="000C77CC"/>
    <w:rsid w:val="000C7A58"/>
    <w:rsid w:val="000D05C6"/>
    <w:rsid w:val="000D05FD"/>
    <w:rsid w:val="000D125E"/>
    <w:rsid w:val="000D174E"/>
    <w:rsid w:val="000D1965"/>
    <w:rsid w:val="000D3880"/>
    <w:rsid w:val="000D4626"/>
    <w:rsid w:val="000D47C7"/>
    <w:rsid w:val="000D605E"/>
    <w:rsid w:val="000D631B"/>
    <w:rsid w:val="000D651D"/>
    <w:rsid w:val="000D6B4D"/>
    <w:rsid w:val="000D7410"/>
    <w:rsid w:val="000D7753"/>
    <w:rsid w:val="000D7C31"/>
    <w:rsid w:val="000E18D8"/>
    <w:rsid w:val="000E25DB"/>
    <w:rsid w:val="000E427B"/>
    <w:rsid w:val="000E4701"/>
    <w:rsid w:val="000E4D8D"/>
    <w:rsid w:val="000E50B2"/>
    <w:rsid w:val="000E55C3"/>
    <w:rsid w:val="000E5B85"/>
    <w:rsid w:val="000E6768"/>
    <w:rsid w:val="000E67A6"/>
    <w:rsid w:val="000E6979"/>
    <w:rsid w:val="000F0764"/>
    <w:rsid w:val="000F0AAB"/>
    <w:rsid w:val="000F0C1E"/>
    <w:rsid w:val="000F149F"/>
    <w:rsid w:val="000F1847"/>
    <w:rsid w:val="000F1977"/>
    <w:rsid w:val="000F2DE8"/>
    <w:rsid w:val="000F3F19"/>
    <w:rsid w:val="000F40B4"/>
    <w:rsid w:val="000F4D09"/>
    <w:rsid w:val="000F50B5"/>
    <w:rsid w:val="000F5463"/>
    <w:rsid w:val="000F586B"/>
    <w:rsid w:val="000F5B9A"/>
    <w:rsid w:val="000F6A9D"/>
    <w:rsid w:val="000F7F3D"/>
    <w:rsid w:val="001003A8"/>
    <w:rsid w:val="0010112D"/>
    <w:rsid w:val="001018C5"/>
    <w:rsid w:val="00101956"/>
    <w:rsid w:val="00101A0F"/>
    <w:rsid w:val="0010257D"/>
    <w:rsid w:val="001031B4"/>
    <w:rsid w:val="00103491"/>
    <w:rsid w:val="00103A93"/>
    <w:rsid w:val="00103BE6"/>
    <w:rsid w:val="0010433C"/>
    <w:rsid w:val="001043BB"/>
    <w:rsid w:val="00104A57"/>
    <w:rsid w:val="00104ED1"/>
    <w:rsid w:val="00105187"/>
    <w:rsid w:val="00106073"/>
    <w:rsid w:val="0010648F"/>
    <w:rsid w:val="00106E6C"/>
    <w:rsid w:val="00107DBD"/>
    <w:rsid w:val="00107F4B"/>
    <w:rsid w:val="0011030B"/>
    <w:rsid w:val="0011073B"/>
    <w:rsid w:val="00110769"/>
    <w:rsid w:val="00110BA4"/>
    <w:rsid w:val="00110C66"/>
    <w:rsid w:val="00111550"/>
    <w:rsid w:val="0011200F"/>
    <w:rsid w:val="001131A8"/>
    <w:rsid w:val="0011394B"/>
    <w:rsid w:val="00114D9A"/>
    <w:rsid w:val="00114FB5"/>
    <w:rsid w:val="00115DF4"/>
    <w:rsid w:val="00116596"/>
    <w:rsid w:val="00116614"/>
    <w:rsid w:val="00120031"/>
    <w:rsid w:val="001200FA"/>
    <w:rsid w:val="001203DF"/>
    <w:rsid w:val="0012109C"/>
    <w:rsid w:val="0012199B"/>
    <w:rsid w:val="00122408"/>
    <w:rsid w:val="001225AB"/>
    <w:rsid w:val="001227B4"/>
    <w:rsid w:val="00122C02"/>
    <w:rsid w:val="001230BB"/>
    <w:rsid w:val="00123254"/>
    <w:rsid w:val="001239F3"/>
    <w:rsid w:val="00124716"/>
    <w:rsid w:val="00124CE0"/>
    <w:rsid w:val="00124EF7"/>
    <w:rsid w:val="00124F2A"/>
    <w:rsid w:val="001251F5"/>
    <w:rsid w:val="001258B1"/>
    <w:rsid w:val="00125A10"/>
    <w:rsid w:val="00125A67"/>
    <w:rsid w:val="00125E2F"/>
    <w:rsid w:val="00127050"/>
    <w:rsid w:val="00127AC2"/>
    <w:rsid w:val="00127BD7"/>
    <w:rsid w:val="0013000F"/>
    <w:rsid w:val="001305B0"/>
    <w:rsid w:val="00131C46"/>
    <w:rsid w:val="001322CF"/>
    <w:rsid w:val="00132333"/>
    <w:rsid w:val="00132E58"/>
    <w:rsid w:val="00133BBC"/>
    <w:rsid w:val="001342DA"/>
    <w:rsid w:val="00134715"/>
    <w:rsid w:val="00135FF6"/>
    <w:rsid w:val="00136B56"/>
    <w:rsid w:val="00136E36"/>
    <w:rsid w:val="00137107"/>
    <w:rsid w:val="00137E19"/>
    <w:rsid w:val="00140138"/>
    <w:rsid w:val="00140CA7"/>
    <w:rsid w:val="00141433"/>
    <w:rsid w:val="0014170D"/>
    <w:rsid w:val="0014199D"/>
    <w:rsid w:val="00142047"/>
    <w:rsid w:val="001426B8"/>
    <w:rsid w:val="00142C51"/>
    <w:rsid w:val="00143147"/>
    <w:rsid w:val="00143584"/>
    <w:rsid w:val="001435E3"/>
    <w:rsid w:val="00144E7F"/>
    <w:rsid w:val="001450EA"/>
    <w:rsid w:val="00145B73"/>
    <w:rsid w:val="00145E25"/>
    <w:rsid w:val="0014673D"/>
    <w:rsid w:val="00146904"/>
    <w:rsid w:val="00147833"/>
    <w:rsid w:val="001502E4"/>
    <w:rsid w:val="001503CF"/>
    <w:rsid w:val="0015088A"/>
    <w:rsid w:val="0015103D"/>
    <w:rsid w:val="001512BC"/>
    <w:rsid w:val="001515F6"/>
    <w:rsid w:val="001516CC"/>
    <w:rsid w:val="00151A46"/>
    <w:rsid w:val="00151EFE"/>
    <w:rsid w:val="00151F53"/>
    <w:rsid w:val="00152D30"/>
    <w:rsid w:val="00152DB9"/>
    <w:rsid w:val="00153313"/>
    <w:rsid w:val="001538E5"/>
    <w:rsid w:val="0015396A"/>
    <w:rsid w:val="00153CDB"/>
    <w:rsid w:val="0015472C"/>
    <w:rsid w:val="00155629"/>
    <w:rsid w:val="0015581B"/>
    <w:rsid w:val="0015717E"/>
    <w:rsid w:val="00157424"/>
    <w:rsid w:val="0015778F"/>
    <w:rsid w:val="00157B1D"/>
    <w:rsid w:val="0015D1F5"/>
    <w:rsid w:val="0016098C"/>
    <w:rsid w:val="00160B9A"/>
    <w:rsid w:val="001615C3"/>
    <w:rsid w:val="001619B4"/>
    <w:rsid w:val="00161B59"/>
    <w:rsid w:val="00161E44"/>
    <w:rsid w:val="00162078"/>
    <w:rsid w:val="00163099"/>
    <w:rsid w:val="00163154"/>
    <w:rsid w:val="00163B3D"/>
    <w:rsid w:val="0016446F"/>
    <w:rsid w:val="001659E3"/>
    <w:rsid w:val="0016617E"/>
    <w:rsid w:val="00166BCC"/>
    <w:rsid w:val="001703A0"/>
    <w:rsid w:val="0017142D"/>
    <w:rsid w:val="00171AEE"/>
    <w:rsid w:val="001724FA"/>
    <w:rsid w:val="00172897"/>
    <w:rsid w:val="0017293F"/>
    <w:rsid w:val="00172AE9"/>
    <w:rsid w:val="00172CE4"/>
    <w:rsid w:val="00173529"/>
    <w:rsid w:val="001741B4"/>
    <w:rsid w:val="00174991"/>
    <w:rsid w:val="00175E02"/>
    <w:rsid w:val="001764DD"/>
    <w:rsid w:val="001768F8"/>
    <w:rsid w:val="00176C07"/>
    <w:rsid w:val="00176F37"/>
    <w:rsid w:val="00180490"/>
    <w:rsid w:val="00181E45"/>
    <w:rsid w:val="001825F5"/>
    <w:rsid w:val="00182889"/>
    <w:rsid w:val="00182D34"/>
    <w:rsid w:val="0018311B"/>
    <w:rsid w:val="00183239"/>
    <w:rsid w:val="0018368E"/>
    <w:rsid w:val="00183F38"/>
    <w:rsid w:val="00184182"/>
    <w:rsid w:val="00186C60"/>
    <w:rsid w:val="00186DDD"/>
    <w:rsid w:val="001901F8"/>
    <w:rsid w:val="0019118B"/>
    <w:rsid w:val="0019144E"/>
    <w:rsid w:val="00191BAE"/>
    <w:rsid w:val="00192C77"/>
    <w:rsid w:val="00193F9B"/>
    <w:rsid w:val="00194307"/>
    <w:rsid w:val="00194B1D"/>
    <w:rsid w:val="001958AB"/>
    <w:rsid w:val="00196356"/>
    <w:rsid w:val="0019640D"/>
    <w:rsid w:val="00196936"/>
    <w:rsid w:val="00197AD9"/>
    <w:rsid w:val="001A152C"/>
    <w:rsid w:val="001A15E6"/>
    <w:rsid w:val="001A16AF"/>
    <w:rsid w:val="001A1C8B"/>
    <w:rsid w:val="001A247E"/>
    <w:rsid w:val="001A2603"/>
    <w:rsid w:val="001A27A0"/>
    <w:rsid w:val="001A28F5"/>
    <w:rsid w:val="001A30FB"/>
    <w:rsid w:val="001A473F"/>
    <w:rsid w:val="001A48E0"/>
    <w:rsid w:val="001A49CD"/>
    <w:rsid w:val="001A5614"/>
    <w:rsid w:val="001A57A9"/>
    <w:rsid w:val="001A6369"/>
    <w:rsid w:val="001A6A84"/>
    <w:rsid w:val="001A6EFB"/>
    <w:rsid w:val="001A760C"/>
    <w:rsid w:val="001A7DB2"/>
    <w:rsid w:val="001B094A"/>
    <w:rsid w:val="001B0A5E"/>
    <w:rsid w:val="001B1870"/>
    <w:rsid w:val="001B19F4"/>
    <w:rsid w:val="001B2F06"/>
    <w:rsid w:val="001B33CB"/>
    <w:rsid w:val="001B381E"/>
    <w:rsid w:val="001B395B"/>
    <w:rsid w:val="001B3D88"/>
    <w:rsid w:val="001B3FB4"/>
    <w:rsid w:val="001B4B14"/>
    <w:rsid w:val="001B6867"/>
    <w:rsid w:val="001B74C0"/>
    <w:rsid w:val="001B74C4"/>
    <w:rsid w:val="001B756C"/>
    <w:rsid w:val="001B7921"/>
    <w:rsid w:val="001B7F0E"/>
    <w:rsid w:val="001C14E5"/>
    <w:rsid w:val="001C240C"/>
    <w:rsid w:val="001C2435"/>
    <w:rsid w:val="001C2700"/>
    <w:rsid w:val="001C366D"/>
    <w:rsid w:val="001C3F7F"/>
    <w:rsid w:val="001C45B1"/>
    <w:rsid w:val="001C4D13"/>
    <w:rsid w:val="001C54DE"/>
    <w:rsid w:val="001C585E"/>
    <w:rsid w:val="001C59E9"/>
    <w:rsid w:val="001C5D27"/>
    <w:rsid w:val="001C5FCD"/>
    <w:rsid w:val="001C5FD5"/>
    <w:rsid w:val="001C62CA"/>
    <w:rsid w:val="001C6DD3"/>
    <w:rsid w:val="001C7D75"/>
    <w:rsid w:val="001D0001"/>
    <w:rsid w:val="001D06CE"/>
    <w:rsid w:val="001D085B"/>
    <w:rsid w:val="001D0866"/>
    <w:rsid w:val="001D11F0"/>
    <w:rsid w:val="001D1993"/>
    <w:rsid w:val="001D1CD9"/>
    <w:rsid w:val="001D22BC"/>
    <w:rsid w:val="001D3297"/>
    <w:rsid w:val="001D3A94"/>
    <w:rsid w:val="001D3E4E"/>
    <w:rsid w:val="001D3E82"/>
    <w:rsid w:val="001D6590"/>
    <w:rsid w:val="001D66EF"/>
    <w:rsid w:val="001D6E13"/>
    <w:rsid w:val="001D6FB4"/>
    <w:rsid w:val="001D72B9"/>
    <w:rsid w:val="001D73B0"/>
    <w:rsid w:val="001E076D"/>
    <w:rsid w:val="001E13DC"/>
    <w:rsid w:val="001E1CC9"/>
    <w:rsid w:val="001E33B7"/>
    <w:rsid w:val="001E3DF7"/>
    <w:rsid w:val="001E3E65"/>
    <w:rsid w:val="001E3F52"/>
    <w:rsid w:val="001E5096"/>
    <w:rsid w:val="001E54E1"/>
    <w:rsid w:val="001E576D"/>
    <w:rsid w:val="001E5983"/>
    <w:rsid w:val="001E65AE"/>
    <w:rsid w:val="001E6C0F"/>
    <w:rsid w:val="001E70F9"/>
    <w:rsid w:val="001E7534"/>
    <w:rsid w:val="001E7AFE"/>
    <w:rsid w:val="001E7CE5"/>
    <w:rsid w:val="001F106F"/>
    <w:rsid w:val="001F1919"/>
    <w:rsid w:val="001F1E50"/>
    <w:rsid w:val="001F3FD0"/>
    <w:rsid w:val="001F42C6"/>
    <w:rsid w:val="001F49F4"/>
    <w:rsid w:val="001F4FF8"/>
    <w:rsid w:val="001F5159"/>
    <w:rsid w:val="001F6E25"/>
    <w:rsid w:val="001F7BC5"/>
    <w:rsid w:val="00200524"/>
    <w:rsid w:val="00200B8B"/>
    <w:rsid w:val="00201EE7"/>
    <w:rsid w:val="00202CD3"/>
    <w:rsid w:val="00203255"/>
    <w:rsid w:val="002038E3"/>
    <w:rsid w:val="00204A5C"/>
    <w:rsid w:val="00206540"/>
    <w:rsid w:val="002079FB"/>
    <w:rsid w:val="00207AC8"/>
    <w:rsid w:val="00211E5D"/>
    <w:rsid w:val="00212AD6"/>
    <w:rsid w:val="002137A0"/>
    <w:rsid w:val="00213A99"/>
    <w:rsid w:val="00213EA3"/>
    <w:rsid w:val="00214840"/>
    <w:rsid w:val="00215363"/>
    <w:rsid w:val="00215792"/>
    <w:rsid w:val="00215E90"/>
    <w:rsid w:val="00216117"/>
    <w:rsid w:val="00216BDE"/>
    <w:rsid w:val="00216D9D"/>
    <w:rsid w:val="00217757"/>
    <w:rsid w:val="002210F4"/>
    <w:rsid w:val="00221410"/>
    <w:rsid w:val="0022145B"/>
    <w:rsid w:val="002223F3"/>
    <w:rsid w:val="0022252B"/>
    <w:rsid w:val="002227B3"/>
    <w:rsid w:val="0022324D"/>
    <w:rsid w:val="00223FC8"/>
    <w:rsid w:val="00224A38"/>
    <w:rsid w:val="002251C8"/>
    <w:rsid w:val="00225270"/>
    <w:rsid w:val="0022545B"/>
    <w:rsid w:val="00225BEC"/>
    <w:rsid w:val="00225F8E"/>
    <w:rsid w:val="00227392"/>
    <w:rsid w:val="002303F4"/>
    <w:rsid w:val="00230DE6"/>
    <w:rsid w:val="0023103E"/>
    <w:rsid w:val="00232713"/>
    <w:rsid w:val="00232C8C"/>
    <w:rsid w:val="00234447"/>
    <w:rsid w:val="002348D0"/>
    <w:rsid w:val="002349DE"/>
    <w:rsid w:val="00234E3F"/>
    <w:rsid w:val="00234EF6"/>
    <w:rsid w:val="002376C7"/>
    <w:rsid w:val="0023773C"/>
    <w:rsid w:val="00237E3F"/>
    <w:rsid w:val="0024067B"/>
    <w:rsid w:val="00240C72"/>
    <w:rsid w:val="00240FCD"/>
    <w:rsid w:val="002410F5"/>
    <w:rsid w:val="00241C2D"/>
    <w:rsid w:val="00242614"/>
    <w:rsid w:val="002429AD"/>
    <w:rsid w:val="00243248"/>
    <w:rsid w:val="00243D7C"/>
    <w:rsid w:val="0024449F"/>
    <w:rsid w:val="002447E1"/>
    <w:rsid w:val="00244A15"/>
    <w:rsid w:val="00244B7B"/>
    <w:rsid w:val="00246105"/>
    <w:rsid w:val="002466D3"/>
    <w:rsid w:val="00246743"/>
    <w:rsid w:val="00246C92"/>
    <w:rsid w:val="0025010D"/>
    <w:rsid w:val="0025088D"/>
    <w:rsid w:val="00250AFA"/>
    <w:rsid w:val="00250C95"/>
    <w:rsid w:val="00250F04"/>
    <w:rsid w:val="0025119B"/>
    <w:rsid w:val="002514B8"/>
    <w:rsid w:val="0025234D"/>
    <w:rsid w:val="00252BCA"/>
    <w:rsid w:val="00256594"/>
    <w:rsid w:val="00257362"/>
    <w:rsid w:val="00260327"/>
    <w:rsid w:val="00260C32"/>
    <w:rsid w:val="00263CDC"/>
    <w:rsid w:val="00264AAB"/>
    <w:rsid w:val="002654C0"/>
    <w:rsid w:val="002655DF"/>
    <w:rsid w:val="00266340"/>
    <w:rsid w:val="002667FF"/>
    <w:rsid w:val="0026710D"/>
    <w:rsid w:val="00267160"/>
    <w:rsid w:val="0027003D"/>
    <w:rsid w:val="0027018D"/>
    <w:rsid w:val="00270602"/>
    <w:rsid w:val="00270630"/>
    <w:rsid w:val="00270BC7"/>
    <w:rsid w:val="00270DBE"/>
    <w:rsid w:val="00271BF6"/>
    <w:rsid w:val="00273669"/>
    <w:rsid w:val="00273884"/>
    <w:rsid w:val="002738C9"/>
    <w:rsid w:val="00274E72"/>
    <w:rsid w:val="00275157"/>
    <w:rsid w:val="002755E6"/>
    <w:rsid w:val="002758D2"/>
    <w:rsid w:val="00276339"/>
    <w:rsid w:val="00276466"/>
    <w:rsid w:val="0027649C"/>
    <w:rsid w:val="00276E8A"/>
    <w:rsid w:val="00276EAF"/>
    <w:rsid w:val="002804E2"/>
    <w:rsid w:val="00280B82"/>
    <w:rsid w:val="00280BFA"/>
    <w:rsid w:val="00281445"/>
    <w:rsid w:val="002814C8"/>
    <w:rsid w:val="00282C14"/>
    <w:rsid w:val="00283C1F"/>
    <w:rsid w:val="00283E74"/>
    <w:rsid w:val="00283FA5"/>
    <w:rsid w:val="00284D90"/>
    <w:rsid w:val="0028524D"/>
    <w:rsid w:val="00285617"/>
    <w:rsid w:val="002856A3"/>
    <w:rsid w:val="00285B01"/>
    <w:rsid w:val="00286A43"/>
    <w:rsid w:val="002872D5"/>
    <w:rsid w:val="002874A0"/>
    <w:rsid w:val="00287730"/>
    <w:rsid w:val="002877CE"/>
    <w:rsid w:val="002902AD"/>
    <w:rsid w:val="0029042F"/>
    <w:rsid w:val="002904DE"/>
    <w:rsid w:val="002909F3"/>
    <w:rsid w:val="00290B3C"/>
    <w:rsid w:val="00290BEE"/>
    <w:rsid w:val="00290EAE"/>
    <w:rsid w:val="0029156A"/>
    <w:rsid w:val="00291C04"/>
    <w:rsid w:val="00293A74"/>
    <w:rsid w:val="002951CD"/>
    <w:rsid w:val="00295463"/>
    <w:rsid w:val="002969D5"/>
    <w:rsid w:val="00296F7B"/>
    <w:rsid w:val="002976B9"/>
    <w:rsid w:val="002A0213"/>
    <w:rsid w:val="002A033E"/>
    <w:rsid w:val="002A06DA"/>
    <w:rsid w:val="002A1302"/>
    <w:rsid w:val="002A1B51"/>
    <w:rsid w:val="002A1B68"/>
    <w:rsid w:val="002A205E"/>
    <w:rsid w:val="002A24F9"/>
    <w:rsid w:val="002A254A"/>
    <w:rsid w:val="002A31F6"/>
    <w:rsid w:val="002A3569"/>
    <w:rsid w:val="002A36B7"/>
    <w:rsid w:val="002A50C3"/>
    <w:rsid w:val="002A53A0"/>
    <w:rsid w:val="002A5B4C"/>
    <w:rsid w:val="002A636B"/>
    <w:rsid w:val="002A71DE"/>
    <w:rsid w:val="002A7768"/>
    <w:rsid w:val="002A7B87"/>
    <w:rsid w:val="002A7D7D"/>
    <w:rsid w:val="002A7DDC"/>
    <w:rsid w:val="002B01B8"/>
    <w:rsid w:val="002B05CF"/>
    <w:rsid w:val="002B1826"/>
    <w:rsid w:val="002B199E"/>
    <w:rsid w:val="002B2209"/>
    <w:rsid w:val="002B266B"/>
    <w:rsid w:val="002B27FE"/>
    <w:rsid w:val="002B2A6A"/>
    <w:rsid w:val="002B32B4"/>
    <w:rsid w:val="002B43F9"/>
    <w:rsid w:val="002B4CAB"/>
    <w:rsid w:val="002B5246"/>
    <w:rsid w:val="002B5566"/>
    <w:rsid w:val="002B5EBA"/>
    <w:rsid w:val="002B687C"/>
    <w:rsid w:val="002B6E13"/>
    <w:rsid w:val="002B720B"/>
    <w:rsid w:val="002B7C2B"/>
    <w:rsid w:val="002B7DD7"/>
    <w:rsid w:val="002C03A1"/>
    <w:rsid w:val="002C093F"/>
    <w:rsid w:val="002C1547"/>
    <w:rsid w:val="002C19C1"/>
    <w:rsid w:val="002C206D"/>
    <w:rsid w:val="002C2145"/>
    <w:rsid w:val="002C2541"/>
    <w:rsid w:val="002C29E3"/>
    <w:rsid w:val="002C3C04"/>
    <w:rsid w:val="002C3EDE"/>
    <w:rsid w:val="002C47F9"/>
    <w:rsid w:val="002C5365"/>
    <w:rsid w:val="002C5D6A"/>
    <w:rsid w:val="002C601E"/>
    <w:rsid w:val="002C66F9"/>
    <w:rsid w:val="002C6C53"/>
    <w:rsid w:val="002D12A0"/>
    <w:rsid w:val="002D17CD"/>
    <w:rsid w:val="002D357F"/>
    <w:rsid w:val="002D3A78"/>
    <w:rsid w:val="002D3B08"/>
    <w:rsid w:val="002D48B2"/>
    <w:rsid w:val="002D4C12"/>
    <w:rsid w:val="002D5AE6"/>
    <w:rsid w:val="002D5D8E"/>
    <w:rsid w:val="002D60CC"/>
    <w:rsid w:val="002D69C9"/>
    <w:rsid w:val="002D6A4A"/>
    <w:rsid w:val="002D6A6A"/>
    <w:rsid w:val="002D6C8B"/>
    <w:rsid w:val="002D73C1"/>
    <w:rsid w:val="002D757F"/>
    <w:rsid w:val="002D778B"/>
    <w:rsid w:val="002E02FA"/>
    <w:rsid w:val="002E0AD0"/>
    <w:rsid w:val="002E0D6A"/>
    <w:rsid w:val="002E0E93"/>
    <w:rsid w:val="002E1AC7"/>
    <w:rsid w:val="002E1B95"/>
    <w:rsid w:val="002E1D1C"/>
    <w:rsid w:val="002E2109"/>
    <w:rsid w:val="002E2655"/>
    <w:rsid w:val="002E3766"/>
    <w:rsid w:val="002E4676"/>
    <w:rsid w:val="002E46CA"/>
    <w:rsid w:val="002E49E0"/>
    <w:rsid w:val="002E5E10"/>
    <w:rsid w:val="002E6334"/>
    <w:rsid w:val="002E6555"/>
    <w:rsid w:val="002E7757"/>
    <w:rsid w:val="002E7877"/>
    <w:rsid w:val="002F0FBF"/>
    <w:rsid w:val="002F11DD"/>
    <w:rsid w:val="002F125B"/>
    <w:rsid w:val="002F1457"/>
    <w:rsid w:val="002F2C51"/>
    <w:rsid w:val="002F2DDA"/>
    <w:rsid w:val="002F30FC"/>
    <w:rsid w:val="002F3235"/>
    <w:rsid w:val="002F3D24"/>
    <w:rsid w:val="002F441D"/>
    <w:rsid w:val="002F44D3"/>
    <w:rsid w:val="002F45A4"/>
    <w:rsid w:val="002F4A3C"/>
    <w:rsid w:val="002F4B8C"/>
    <w:rsid w:val="002F5572"/>
    <w:rsid w:val="002F55EB"/>
    <w:rsid w:val="002F6165"/>
    <w:rsid w:val="002F69D4"/>
    <w:rsid w:val="002F6ECC"/>
    <w:rsid w:val="002F7B32"/>
    <w:rsid w:val="0030014C"/>
    <w:rsid w:val="0030028B"/>
    <w:rsid w:val="00301B8D"/>
    <w:rsid w:val="00301CB1"/>
    <w:rsid w:val="003029C0"/>
    <w:rsid w:val="00302A04"/>
    <w:rsid w:val="0030342B"/>
    <w:rsid w:val="0030398D"/>
    <w:rsid w:val="00304729"/>
    <w:rsid w:val="00305E82"/>
    <w:rsid w:val="003061DC"/>
    <w:rsid w:val="003065EB"/>
    <w:rsid w:val="00306BAE"/>
    <w:rsid w:val="0030B125"/>
    <w:rsid w:val="003102AA"/>
    <w:rsid w:val="00310581"/>
    <w:rsid w:val="00310D3C"/>
    <w:rsid w:val="003119AB"/>
    <w:rsid w:val="00312881"/>
    <w:rsid w:val="00312D0C"/>
    <w:rsid w:val="003135DD"/>
    <w:rsid w:val="00313994"/>
    <w:rsid w:val="00313D27"/>
    <w:rsid w:val="00315626"/>
    <w:rsid w:val="00315D8B"/>
    <w:rsid w:val="00316C3E"/>
    <w:rsid w:val="00317505"/>
    <w:rsid w:val="00320327"/>
    <w:rsid w:val="0032174D"/>
    <w:rsid w:val="00321767"/>
    <w:rsid w:val="00321989"/>
    <w:rsid w:val="00322048"/>
    <w:rsid w:val="00322059"/>
    <w:rsid w:val="003226F0"/>
    <w:rsid w:val="00322872"/>
    <w:rsid w:val="00322D01"/>
    <w:rsid w:val="00324076"/>
    <w:rsid w:val="00324317"/>
    <w:rsid w:val="00324AF0"/>
    <w:rsid w:val="00324CAE"/>
    <w:rsid w:val="00325C75"/>
    <w:rsid w:val="00325EDE"/>
    <w:rsid w:val="00326549"/>
    <w:rsid w:val="0032715B"/>
    <w:rsid w:val="00327453"/>
    <w:rsid w:val="00330430"/>
    <w:rsid w:val="00330B98"/>
    <w:rsid w:val="003310C5"/>
    <w:rsid w:val="00331271"/>
    <w:rsid w:val="00331C59"/>
    <w:rsid w:val="00332060"/>
    <w:rsid w:val="003320C1"/>
    <w:rsid w:val="0033270F"/>
    <w:rsid w:val="0033277D"/>
    <w:rsid w:val="003327BC"/>
    <w:rsid w:val="00332830"/>
    <w:rsid w:val="0033289B"/>
    <w:rsid w:val="00332900"/>
    <w:rsid w:val="00333012"/>
    <w:rsid w:val="0033324C"/>
    <w:rsid w:val="00334464"/>
    <w:rsid w:val="00334607"/>
    <w:rsid w:val="0033560F"/>
    <w:rsid w:val="00335A38"/>
    <w:rsid w:val="00335B7D"/>
    <w:rsid w:val="00336536"/>
    <w:rsid w:val="003368C6"/>
    <w:rsid w:val="00337078"/>
    <w:rsid w:val="003373AD"/>
    <w:rsid w:val="00337C89"/>
    <w:rsid w:val="00337D21"/>
    <w:rsid w:val="00341806"/>
    <w:rsid w:val="00341882"/>
    <w:rsid w:val="00341A19"/>
    <w:rsid w:val="0034239A"/>
    <w:rsid w:val="00342624"/>
    <w:rsid w:val="00343787"/>
    <w:rsid w:val="003447E9"/>
    <w:rsid w:val="0034521A"/>
    <w:rsid w:val="00345C54"/>
    <w:rsid w:val="00346269"/>
    <w:rsid w:val="00347168"/>
    <w:rsid w:val="003471A8"/>
    <w:rsid w:val="00350F2E"/>
    <w:rsid w:val="00351677"/>
    <w:rsid w:val="00351BB9"/>
    <w:rsid w:val="00352B50"/>
    <w:rsid w:val="00352E07"/>
    <w:rsid w:val="003530E1"/>
    <w:rsid w:val="00353FB8"/>
    <w:rsid w:val="003542CD"/>
    <w:rsid w:val="00354668"/>
    <w:rsid w:val="00354F12"/>
    <w:rsid w:val="00355EAA"/>
    <w:rsid w:val="003562E1"/>
    <w:rsid w:val="003566B4"/>
    <w:rsid w:val="00356EB9"/>
    <w:rsid w:val="003571B1"/>
    <w:rsid w:val="003574D0"/>
    <w:rsid w:val="00357C93"/>
    <w:rsid w:val="003606F5"/>
    <w:rsid w:val="003607FE"/>
    <w:rsid w:val="00360B3E"/>
    <w:rsid w:val="00360B9D"/>
    <w:rsid w:val="0036102D"/>
    <w:rsid w:val="0036109C"/>
    <w:rsid w:val="00361887"/>
    <w:rsid w:val="00361D29"/>
    <w:rsid w:val="00361FA7"/>
    <w:rsid w:val="00361FC8"/>
    <w:rsid w:val="003624C0"/>
    <w:rsid w:val="003637F7"/>
    <w:rsid w:val="00363927"/>
    <w:rsid w:val="0036402C"/>
    <w:rsid w:val="003642E6"/>
    <w:rsid w:val="003648CD"/>
    <w:rsid w:val="00365607"/>
    <w:rsid w:val="0036580E"/>
    <w:rsid w:val="00366487"/>
    <w:rsid w:val="00367C68"/>
    <w:rsid w:val="0037008F"/>
    <w:rsid w:val="00371179"/>
    <w:rsid w:val="003712B6"/>
    <w:rsid w:val="003718FB"/>
    <w:rsid w:val="00371B03"/>
    <w:rsid w:val="00372FF8"/>
    <w:rsid w:val="00373522"/>
    <w:rsid w:val="0037368A"/>
    <w:rsid w:val="0037399C"/>
    <w:rsid w:val="00373E0F"/>
    <w:rsid w:val="00373E1F"/>
    <w:rsid w:val="003745BA"/>
    <w:rsid w:val="003748A6"/>
    <w:rsid w:val="00375B0B"/>
    <w:rsid w:val="00376C96"/>
    <w:rsid w:val="003771D6"/>
    <w:rsid w:val="003777BF"/>
    <w:rsid w:val="00377C78"/>
    <w:rsid w:val="00377DEC"/>
    <w:rsid w:val="00377F63"/>
    <w:rsid w:val="0038138B"/>
    <w:rsid w:val="00381627"/>
    <w:rsid w:val="003830AF"/>
    <w:rsid w:val="0038323F"/>
    <w:rsid w:val="00383FA3"/>
    <w:rsid w:val="003848AF"/>
    <w:rsid w:val="00384A4C"/>
    <w:rsid w:val="003851D9"/>
    <w:rsid w:val="003864AF"/>
    <w:rsid w:val="00386917"/>
    <w:rsid w:val="00386A58"/>
    <w:rsid w:val="00387224"/>
    <w:rsid w:val="00387A56"/>
    <w:rsid w:val="00387D78"/>
    <w:rsid w:val="00392D2C"/>
    <w:rsid w:val="00392F2F"/>
    <w:rsid w:val="00393429"/>
    <w:rsid w:val="00393786"/>
    <w:rsid w:val="00394A51"/>
    <w:rsid w:val="00394F58"/>
    <w:rsid w:val="003951C6"/>
    <w:rsid w:val="00395988"/>
    <w:rsid w:val="00395C40"/>
    <w:rsid w:val="00395CCB"/>
    <w:rsid w:val="00396D33"/>
    <w:rsid w:val="00397253"/>
    <w:rsid w:val="003A03A4"/>
    <w:rsid w:val="003A0628"/>
    <w:rsid w:val="003A1ADD"/>
    <w:rsid w:val="003A307D"/>
    <w:rsid w:val="003A45B4"/>
    <w:rsid w:val="003A5057"/>
    <w:rsid w:val="003A55F9"/>
    <w:rsid w:val="003A69B0"/>
    <w:rsid w:val="003A6F1F"/>
    <w:rsid w:val="003A77D9"/>
    <w:rsid w:val="003A7950"/>
    <w:rsid w:val="003B06F0"/>
    <w:rsid w:val="003B07F3"/>
    <w:rsid w:val="003B0854"/>
    <w:rsid w:val="003B12AC"/>
    <w:rsid w:val="003B1634"/>
    <w:rsid w:val="003B1FB1"/>
    <w:rsid w:val="003B243A"/>
    <w:rsid w:val="003B41B7"/>
    <w:rsid w:val="003B6278"/>
    <w:rsid w:val="003B6530"/>
    <w:rsid w:val="003B67F0"/>
    <w:rsid w:val="003B700D"/>
    <w:rsid w:val="003B7B2D"/>
    <w:rsid w:val="003C062D"/>
    <w:rsid w:val="003C114F"/>
    <w:rsid w:val="003C1783"/>
    <w:rsid w:val="003C1801"/>
    <w:rsid w:val="003C29BF"/>
    <w:rsid w:val="003C36DF"/>
    <w:rsid w:val="003C420A"/>
    <w:rsid w:val="003C524F"/>
    <w:rsid w:val="003C6B12"/>
    <w:rsid w:val="003C6DFE"/>
    <w:rsid w:val="003D0C0E"/>
    <w:rsid w:val="003D11FA"/>
    <w:rsid w:val="003D12F1"/>
    <w:rsid w:val="003D1424"/>
    <w:rsid w:val="003D1E7A"/>
    <w:rsid w:val="003D2718"/>
    <w:rsid w:val="003D2CFF"/>
    <w:rsid w:val="003D2D02"/>
    <w:rsid w:val="003D2EA5"/>
    <w:rsid w:val="003D3307"/>
    <w:rsid w:val="003D4409"/>
    <w:rsid w:val="003D46E6"/>
    <w:rsid w:val="003D552F"/>
    <w:rsid w:val="003D55AB"/>
    <w:rsid w:val="003D71F9"/>
    <w:rsid w:val="003D73DD"/>
    <w:rsid w:val="003D7EEE"/>
    <w:rsid w:val="003E02E0"/>
    <w:rsid w:val="003E03E4"/>
    <w:rsid w:val="003E10EE"/>
    <w:rsid w:val="003E1221"/>
    <w:rsid w:val="003E194C"/>
    <w:rsid w:val="003E253C"/>
    <w:rsid w:val="003E29A7"/>
    <w:rsid w:val="003E2DE4"/>
    <w:rsid w:val="003E2DF7"/>
    <w:rsid w:val="003E3B3B"/>
    <w:rsid w:val="003E3C7A"/>
    <w:rsid w:val="003E6153"/>
    <w:rsid w:val="003E7B5E"/>
    <w:rsid w:val="003F00E3"/>
    <w:rsid w:val="003F01C6"/>
    <w:rsid w:val="003F1C06"/>
    <w:rsid w:val="003F28B2"/>
    <w:rsid w:val="003F3313"/>
    <w:rsid w:val="003F3E13"/>
    <w:rsid w:val="003F4086"/>
    <w:rsid w:val="003F4174"/>
    <w:rsid w:val="003F6079"/>
    <w:rsid w:val="003F608D"/>
    <w:rsid w:val="003F7815"/>
    <w:rsid w:val="00400964"/>
    <w:rsid w:val="00400EAA"/>
    <w:rsid w:val="00403920"/>
    <w:rsid w:val="00403DA2"/>
    <w:rsid w:val="00404953"/>
    <w:rsid w:val="00404B8D"/>
    <w:rsid w:val="00404C86"/>
    <w:rsid w:val="00404FD4"/>
    <w:rsid w:val="00405DEE"/>
    <w:rsid w:val="00406412"/>
    <w:rsid w:val="0040654C"/>
    <w:rsid w:val="00406B94"/>
    <w:rsid w:val="00406D7A"/>
    <w:rsid w:val="00407454"/>
    <w:rsid w:val="00410AD1"/>
    <w:rsid w:val="0041150F"/>
    <w:rsid w:val="00411BB5"/>
    <w:rsid w:val="0041425A"/>
    <w:rsid w:val="00414BA9"/>
    <w:rsid w:val="00414FB1"/>
    <w:rsid w:val="00415564"/>
    <w:rsid w:val="004158F1"/>
    <w:rsid w:val="00415C25"/>
    <w:rsid w:val="0041613D"/>
    <w:rsid w:val="00416556"/>
    <w:rsid w:val="0041661C"/>
    <w:rsid w:val="004173BE"/>
    <w:rsid w:val="0041772A"/>
    <w:rsid w:val="004229AC"/>
    <w:rsid w:val="00424D51"/>
    <w:rsid w:val="00424E77"/>
    <w:rsid w:val="0042521C"/>
    <w:rsid w:val="004263C7"/>
    <w:rsid w:val="004268B4"/>
    <w:rsid w:val="00426A5A"/>
    <w:rsid w:val="00427962"/>
    <w:rsid w:val="00427D32"/>
    <w:rsid w:val="00430C04"/>
    <w:rsid w:val="00430DA9"/>
    <w:rsid w:val="00431104"/>
    <w:rsid w:val="00431558"/>
    <w:rsid w:val="004319C7"/>
    <w:rsid w:val="004319D1"/>
    <w:rsid w:val="00431CA0"/>
    <w:rsid w:val="00431E8C"/>
    <w:rsid w:val="00431EAA"/>
    <w:rsid w:val="004320A6"/>
    <w:rsid w:val="0043213B"/>
    <w:rsid w:val="00432819"/>
    <w:rsid w:val="0043327A"/>
    <w:rsid w:val="004332F8"/>
    <w:rsid w:val="00433C85"/>
    <w:rsid w:val="00434FD0"/>
    <w:rsid w:val="00435E4B"/>
    <w:rsid w:val="00437807"/>
    <w:rsid w:val="00440979"/>
    <w:rsid w:val="00441B59"/>
    <w:rsid w:val="00441C9F"/>
    <w:rsid w:val="00441D00"/>
    <w:rsid w:val="004426E7"/>
    <w:rsid w:val="00443433"/>
    <w:rsid w:val="0044358E"/>
    <w:rsid w:val="004438E5"/>
    <w:rsid w:val="00443CF1"/>
    <w:rsid w:val="00445606"/>
    <w:rsid w:val="00446452"/>
    <w:rsid w:val="004471E8"/>
    <w:rsid w:val="00447ED5"/>
    <w:rsid w:val="004502D2"/>
    <w:rsid w:val="004502F0"/>
    <w:rsid w:val="00450A85"/>
    <w:rsid w:val="00450C94"/>
    <w:rsid w:val="004512A0"/>
    <w:rsid w:val="0045185C"/>
    <w:rsid w:val="00453268"/>
    <w:rsid w:val="004542C0"/>
    <w:rsid w:val="00454850"/>
    <w:rsid w:val="00454B9C"/>
    <w:rsid w:val="00454EE7"/>
    <w:rsid w:val="00455003"/>
    <w:rsid w:val="00456119"/>
    <w:rsid w:val="0045688E"/>
    <w:rsid w:val="00456E28"/>
    <w:rsid w:val="0045774D"/>
    <w:rsid w:val="00457F24"/>
    <w:rsid w:val="004612B1"/>
    <w:rsid w:val="00461537"/>
    <w:rsid w:val="004625CA"/>
    <w:rsid w:val="00462E8D"/>
    <w:rsid w:val="00463FEB"/>
    <w:rsid w:val="004642CE"/>
    <w:rsid w:val="004651C5"/>
    <w:rsid w:val="00465645"/>
    <w:rsid w:val="00465ED2"/>
    <w:rsid w:val="00466F0E"/>
    <w:rsid w:val="00467AA3"/>
    <w:rsid w:val="0047071E"/>
    <w:rsid w:val="00470871"/>
    <w:rsid w:val="00470C8E"/>
    <w:rsid w:val="004715E4"/>
    <w:rsid w:val="00471A30"/>
    <w:rsid w:val="00471B7B"/>
    <w:rsid w:val="004723B8"/>
    <w:rsid w:val="00472E95"/>
    <w:rsid w:val="004731CF"/>
    <w:rsid w:val="004733E9"/>
    <w:rsid w:val="00473584"/>
    <w:rsid w:val="0047367E"/>
    <w:rsid w:val="0047384D"/>
    <w:rsid w:val="00473F23"/>
    <w:rsid w:val="00474B0B"/>
    <w:rsid w:val="00475139"/>
    <w:rsid w:val="0047567A"/>
    <w:rsid w:val="00476808"/>
    <w:rsid w:val="00477F46"/>
    <w:rsid w:val="00477FDF"/>
    <w:rsid w:val="00480584"/>
    <w:rsid w:val="004814E8"/>
    <w:rsid w:val="00481790"/>
    <w:rsid w:val="0048180B"/>
    <w:rsid w:val="00481CC8"/>
    <w:rsid w:val="004833ED"/>
    <w:rsid w:val="004841F8"/>
    <w:rsid w:val="004843C7"/>
    <w:rsid w:val="00484532"/>
    <w:rsid w:val="00484BB5"/>
    <w:rsid w:val="00484C36"/>
    <w:rsid w:val="00485012"/>
    <w:rsid w:val="00486C01"/>
    <w:rsid w:val="00487017"/>
    <w:rsid w:val="0048733C"/>
    <w:rsid w:val="00487BBE"/>
    <w:rsid w:val="00490A3D"/>
    <w:rsid w:val="00490BF7"/>
    <w:rsid w:val="00491FE8"/>
    <w:rsid w:val="004928CB"/>
    <w:rsid w:val="004934A3"/>
    <w:rsid w:val="00493BDC"/>
    <w:rsid w:val="00493FED"/>
    <w:rsid w:val="00494415"/>
    <w:rsid w:val="004950BE"/>
    <w:rsid w:val="00495F79"/>
    <w:rsid w:val="004969E0"/>
    <w:rsid w:val="00497193"/>
    <w:rsid w:val="00497AB3"/>
    <w:rsid w:val="00497E0C"/>
    <w:rsid w:val="004A0003"/>
    <w:rsid w:val="004A16BA"/>
    <w:rsid w:val="004A270E"/>
    <w:rsid w:val="004A281E"/>
    <w:rsid w:val="004A2959"/>
    <w:rsid w:val="004A2BE0"/>
    <w:rsid w:val="004A33DA"/>
    <w:rsid w:val="004A4982"/>
    <w:rsid w:val="004A6DBB"/>
    <w:rsid w:val="004A7F4B"/>
    <w:rsid w:val="004B0421"/>
    <w:rsid w:val="004B05D0"/>
    <w:rsid w:val="004B1213"/>
    <w:rsid w:val="004B1462"/>
    <w:rsid w:val="004B1538"/>
    <w:rsid w:val="004B2050"/>
    <w:rsid w:val="004B216D"/>
    <w:rsid w:val="004B2575"/>
    <w:rsid w:val="004B29F2"/>
    <w:rsid w:val="004B2C0B"/>
    <w:rsid w:val="004B3632"/>
    <w:rsid w:val="004B3889"/>
    <w:rsid w:val="004B44F9"/>
    <w:rsid w:val="004B4CD0"/>
    <w:rsid w:val="004B5623"/>
    <w:rsid w:val="004B5708"/>
    <w:rsid w:val="004B577E"/>
    <w:rsid w:val="004B590E"/>
    <w:rsid w:val="004B5968"/>
    <w:rsid w:val="004B5B51"/>
    <w:rsid w:val="004B601A"/>
    <w:rsid w:val="004B6268"/>
    <w:rsid w:val="004B6437"/>
    <w:rsid w:val="004B729A"/>
    <w:rsid w:val="004B7686"/>
    <w:rsid w:val="004B78B6"/>
    <w:rsid w:val="004B78E9"/>
    <w:rsid w:val="004B7AE7"/>
    <w:rsid w:val="004C062B"/>
    <w:rsid w:val="004C08BD"/>
    <w:rsid w:val="004C098D"/>
    <w:rsid w:val="004C12A2"/>
    <w:rsid w:val="004C2A14"/>
    <w:rsid w:val="004C2BF6"/>
    <w:rsid w:val="004C3719"/>
    <w:rsid w:val="004C4876"/>
    <w:rsid w:val="004C4B6E"/>
    <w:rsid w:val="004C5723"/>
    <w:rsid w:val="004C59AC"/>
    <w:rsid w:val="004C6D01"/>
    <w:rsid w:val="004C7DBD"/>
    <w:rsid w:val="004D0799"/>
    <w:rsid w:val="004D121B"/>
    <w:rsid w:val="004D1C67"/>
    <w:rsid w:val="004D240F"/>
    <w:rsid w:val="004D26EF"/>
    <w:rsid w:val="004D2D73"/>
    <w:rsid w:val="004D2E3D"/>
    <w:rsid w:val="004D3007"/>
    <w:rsid w:val="004D3208"/>
    <w:rsid w:val="004D38B1"/>
    <w:rsid w:val="004D39A9"/>
    <w:rsid w:val="004D4E88"/>
    <w:rsid w:val="004D60CE"/>
    <w:rsid w:val="004D64FC"/>
    <w:rsid w:val="004D64FD"/>
    <w:rsid w:val="004D66BC"/>
    <w:rsid w:val="004D6862"/>
    <w:rsid w:val="004E010E"/>
    <w:rsid w:val="004E0306"/>
    <w:rsid w:val="004E0C91"/>
    <w:rsid w:val="004E12C0"/>
    <w:rsid w:val="004E1866"/>
    <w:rsid w:val="004E1E3C"/>
    <w:rsid w:val="004E2664"/>
    <w:rsid w:val="004E2BBB"/>
    <w:rsid w:val="004E46C4"/>
    <w:rsid w:val="004E5190"/>
    <w:rsid w:val="004E519E"/>
    <w:rsid w:val="004E561C"/>
    <w:rsid w:val="004E59E1"/>
    <w:rsid w:val="004E7479"/>
    <w:rsid w:val="004E7F48"/>
    <w:rsid w:val="004F177F"/>
    <w:rsid w:val="004F19D4"/>
    <w:rsid w:val="004F2897"/>
    <w:rsid w:val="004F37C9"/>
    <w:rsid w:val="004F4B1F"/>
    <w:rsid w:val="004F61F6"/>
    <w:rsid w:val="004F6F3A"/>
    <w:rsid w:val="004F7503"/>
    <w:rsid w:val="004F7B36"/>
    <w:rsid w:val="004F7D9E"/>
    <w:rsid w:val="00500E71"/>
    <w:rsid w:val="00502DE4"/>
    <w:rsid w:val="00503567"/>
    <w:rsid w:val="005037B9"/>
    <w:rsid w:val="00503F6D"/>
    <w:rsid w:val="0050429B"/>
    <w:rsid w:val="00505CE4"/>
    <w:rsid w:val="005070F2"/>
    <w:rsid w:val="00510252"/>
    <w:rsid w:val="00510DCA"/>
    <w:rsid w:val="00510E45"/>
    <w:rsid w:val="00512984"/>
    <w:rsid w:val="005129D1"/>
    <w:rsid w:val="00513655"/>
    <w:rsid w:val="00514531"/>
    <w:rsid w:val="00515BE3"/>
    <w:rsid w:val="00515C14"/>
    <w:rsid w:val="005164C0"/>
    <w:rsid w:val="005170AF"/>
    <w:rsid w:val="00517723"/>
    <w:rsid w:val="00522DB4"/>
    <w:rsid w:val="00523B93"/>
    <w:rsid w:val="00524C4B"/>
    <w:rsid w:val="00524DB9"/>
    <w:rsid w:val="00525F55"/>
    <w:rsid w:val="0052652E"/>
    <w:rsid w:val="00527312"/>
    <w:rsid w:val="0052736C"/>
    <w:rsid w:val="0052777E"/>
    <w:rsid w:val="005300E7"/>
    <w:rsid w:val="00530424"/>
    <w:rsid w:val="0053257D"/>
    <w:rsid w:val="00532BC9"/>
    <w:rsid w:val="00532EE7"/>
    <w:rsid w:val="00533C4D"/>
    <w:rsid w:val="0053409F"/>
    <w:rsid w:val="0053499A"/>
    <w:rsid w:val="00534BDA"/>
    <w:rsid w:val="005354B9"/>
    <w:rsid w:val="0053656E"/>
    <w:rsid w:val="005376BF"/>
    <w:rsid w:val="00537BBC"/>
    <w:rsid w:val="00537E62"/>
    <w:rsid w:val="00542031"/>
    <w:rsid w:val="005424FB"/>
    <w:rsid w:val="00544768"/>
    <w:rsid w:val="00544B90"/>
    <w:rsid w:val="00544D23"/>
    <w:rsid w:val="00545576"/>
    <w:rsid w:val="00545855"/>
    <w:rsid w:val="0054593A"/>
    <w:rsid w:val="00550950"/>
    <w:rsid w:val="0055261C"/>
    <w:rsid w:val="0055342C"/>
    <w:rsid w:val="005538D5"/>
    <w:rsid w:val="0055531A"/>
    <w:rsid w:val="005554AF"/>
    <w:rsid w:val="00555CD6"/>
    <w:rsid w:val="005572F0"/>
    <w:rsid w:val="0055784B"/>
    <w:rsid w:val="00557F50"/>
    <w:rsid w:val="00561BBD"/>
    <w:rsid w:val="00561E79"/>
    <w:rsid w:val="005620A7"/>
    <w:rsid w:val="005624E3"/>
    <w:rsid w:val="00562C50"/>
    <w:rsid w:val="00562C86"/>
    <w:rsid w:val="00563567"/>
    <w:rsid w:val="0056428F"/>
    <w:rsid w:val="00564466"/>
    <w:rsid w:val="005644E0"/>
    <w:rsid w:val="005648A4"/>
    <w:rsid w:val="00564947"/>
    <w:rsid w:val="005653E4"/>
    <w:rsid w:val="00565FCE"/>
    <w:rsid w:val="0056615B"/>
    <w:rsid w:val="00566BF8"/>
    <w:rsid w:val="00567492"/>
    <w:rsid w:val="005705D0"/>
    <w:rsid w:val="005710AF"/>
    <w:rsid w:val="0057167D"/>
    <w:rsid w:val="00571D71"/>
    <w:rsid w:val="00573D13"/>
    <w:rsid w:val="005740F7"/>
    <w:rsid w:val="00574730"/>
    <w:rsid w:val="00574963"/>
    <w:rsid w:val="00575119"/>
    <w:rsid w:val="00575159"/>
    <w:rsid w:val="005764FE"/>
    <w:rsid w:val="00576E4B"/>
    <w:rsid w:val="005778EE"/>
    <w:rsid w:val="00577A5B"/>
    <w:rsid w:val="00577A80"/>
    <w:rsid w:val="00577B54"/>
    <w:rsid w:val="0058074C"/>
    <w:rsid w:val="005808A7"/>
    <w:rsid w:val="00580CEB"/>
    <w:rsid w:val="00580FFF"/>
    <w:rsid w:val="005811CC"/>
    <w:rsid w:val="00581739"/>
    <w:rsid w:val="00581B1D"/>
    <w:rsid w:val="00581DF4"/>
    <w:rsid w:val="00582494"/>
    <w:rsid w:val="005835D2"/>
    <w:rsid w:val="00583E7C"/>
    <w:rsid w:val="00584022"/>
    <w:rsid w:val="00584259"/>
    <w:rsid w:val="005853E7"/>
    <w:rsid w:val="0058556A"/>
    <w:rsid w:val="005856C0"/>
    <w:rsid w:val="00585866"/>
    <w:rsid w:val="005859B5"/>
    <w:rsid w:val="005867F6"/>
    <w:rsid w:val="00586A3B"/>
    <w:rsid w:val="00586F41"/>
    <w:rsid w:val="005874CD"/>
    <w:rsid w:val="00587C18"/>
    <w:rsid w:val="005900EF"/>
    <w:rsid w:val="0059055D"/>
    <w:rsid w:val="005907A1"/>
    <w:rsid w:val="00590B04"/>
    <w:rsid w:val="005914BD"/>
    <w:rsid w:val="0059257A"/>
    <w:rsid w:val="00592C0E"/>
    <w:rsid w:val="00592D36"/>
    <w:rsid w:val="00592FD7"/>
    <w:rsid w:val="00595734"/>
    <w:rsid w:val="005961C0"/>
    <w:rsid w:val="00596586"/>
    <w:rsid w:val="00596697"/>
    <w:rsid w:val="00596C2A"/>
    <w:rsid w:val="00596FC2"/>
    <w:rsid w:val="005975C8"/>
    <w:rsid w:val="0059769C"/>
    <w:rsid w:val="00597789"/>
    <w:rsid w:val="005A02DF"/>
    <w:rsid w:val="005A24C6"/>
    <w:rsid w:val="005A3D87"/>
    <w:rsid w:val="005A3EF1"/>
    <w:rsid w:val="005A415E"/>
    <w:rsid w:val="005A4239"/>
    <w:rsid w:val="005A523C"/>
    <w:rsid w:val="005A5F25"/>
    <w:rsid w:val="005A6D9A"/>
    <w:rsid w:val="005A7B80"/>
    <w:rsid w:val="005B0C69"/>
    <w:rsid w:val="005B1957"/>
    <w:rsid w:val="005B1A13"/>
    <w:rsid w:val="005B1E82"/>
    <w:rsid w:val="005B3A2D"/>
    <w:rsid w:val="005B5E6D"/>
    <w:rsid w:val="005B6115"/>
    <w:rsid w:val="005B6D82"/>
    <w:rsid w:val="005B70D4"/>
    <w:rsid w:val="005B75B8"/>
    <w:rsid w:val="005B7C0F"/>
    <w:rsid w:val="005C0140"/>
    <w:rsid w:val="005C02DD"/>
    <w:rsid w:val="005C07F2"/>
    <w:rsid w:val="005C14CC"/>
    <w:rsid w:val="005C34D3"/>
    <w:rsid w:val="005C39C1"/>
    <w:rsid w:val="005C5DE1"/>
    <w:rsid w:val="005C60E7"/>
    <w:rsid w:val="005C650D"/>
    <w:rsid w:val="005C673C"/>
    <w:rsid w:val="005C6CA0"/>
    <w:rsid w:val="005C7141"/>
    <w:rsid w:val="005C76D2"/>
    <w:rsid w:val="005D00F9"/>
    <w:rsid w:val="005D02EA"/>
    <w:rsid w:val="005D079F"/>
    <w:rsid w:val="005D13AE"/>
    <w:rsid w:val="005D18D1"/>
    <w:rsid w:val="005D2548"/>
    <w:rsid w:val="005D2AA7"/>
    <w:rsid w:val="005D31C8"/>
    <w:rsid w:val="005D3622"/>
    <w:rsid w:val="005D3AFA"/>
    <w:rsid w:val="005D3D4B"/>
    <w:rsid w:val="005D43B9"/>
    <w:rsid w:val="005D4E3B"/>
    <w:rsid w:val="005D4F69"/>
    <w:rsid w:val="005D5EDD"/>
    <w:rsid w:val="005D6972"/>
    <w:rsid w:val="005D6DF5"/>
    <w:rsid w:val="005D721B"/>
    <w:rsid w:val="005E0F25"/>
    <w:rsid w:val="005E0F9D"/>
    <w:rsid w:val="005E11AC"/>
    <w:rsid w:val="005E1BFE"/>
    <w:rsid w:val="005E1D01"/>
    <w:rsid w:val="005E216A"/>
    <w:rsid w:val="005E3F39"/>
    <w:rsid w:val="005E429F"/>
    <w:rsid w:val="005E4590"/>
    <w:rsid w:val="005E51BE"/>
    <w:rsid w:val="005E591D"/>
    <w:rsid w:val="005E5C0A"/>
    <w:rsid w:val="005E5E61"/>
    <w:rsid w:val="005E7583"/>
    <w:rsid w:val="005E7837"/>
    <w:rsid w:val="005E7990"/>
    <w:rsid w:val="005F1BD4"/>
    <w:rsid w:val="005F1DE2"/>
    <w:rsid w:val="005F209C"/>
    <w:rsid w:val="005F2CB6"/>
    <w:rsid w:val="005F30CA"/>
    <w:rsid w:val="005F3BCD"/>
    <w:rsid w:val="005F3D10"/>
    <w:rsid w:val="005F43C9"/>
    <w:rsid w:val="005F45B6"/>
    <w:rsid w:val="005F4875"/>
    <w:rsid w:val="005F502D"/>
    <w:rsid w:val="005F5C8D"/>
    <w:rsid w:val="005F6602"/>
    <w:rsid w:val="005F7DD6"/>
    <w:rsid w:val="006000EF"/>
    <w:rsid w:val="00600C90"/>
    <w:rsid w:val="0060108A"/>
    <w:rsid w:val="0060133D"/>
    <w:rsid w:val="006025B5"/>
    <w:rsid w:val="00603ACD"/>
    <w:rsid w:val="00604126"/>
    <w:rsid w:val="00604386"/>
    <w:rsid w:val="00605F7F"/>
    <w:rsid w:val="006064B7"/>
    <w:rsid w:val="006078CA"/>
    <w:rsid w:val="00607E28"/>
    <w:rsid w:val="00607F12"/>
    <w:rsid w:val="006111FD"/>
    <w:rsid w:val="00614125"/>
    <w:rsid w:val="006155DE"/>
    <w:rsid w:val="00615CB0"/>
    <w:rsid w:val="006205A4"/>
    <w:rsid w:val="006206D8"/>
    <w:rsid w:val="00620A2E"/>
    <w:rsid w:val="006211A7"/>
    <w:rsid w:val="006232FD"/>
    <w:rsid w:val="00623FDC"/>
    <w:rsid w:val="00624F91"/>
    <w:rsid w:val="00625089"/>
    <w:rsid w:val="006266D3"/>
    <w:rsid w:val="006267A6"/>
    <w:rsid w:val="006268ED"/>
    <w:rsid w:val="00626A23"/>
    <w:rsid w:val="00627F90"/>
    <w:rsid w:val="006303BB"/>
    <w:rsid w:val="00631582"/>
    <w:rsid w:val="00631BB1"/>
    <w:rsid w:val="00631E6A"/>
    <w:rsid w:val="00631F52"/>
    <w:rsid w:val="00632C1D"/>
    <w:rsid w:val="006335E3"/>
    <w:rsid w:val="00634E6B"/>
    <w:rsid w:val="00634E8C"/>
    <w:rsid w:val="00635759"/>
    <w:rsid w:val="00635914"/>
    <w:rsid w:val="00636850"/>
    <w:rsid w:val="00636F5C"/>
    <w:rsid w:val="0063712B"/>
    <w:rsid w:val="006371A7"/>
    <w:rsid w:val="006377AC"/>
    <w:rsid w:val="00637FE1"/>
    <w:rsid w:val="0064010B"/>
    <w:rsid w:val="00640205"/>
    <w:rsid w:val="00641087"/>
    <w:rsid w:val="006414A1"/>
    <w:rsid w:val="0064170A"/>
    <w:rsid w:val="006430A3"/>
    <w:rsid w:val="0064365D"/>
    <w:rsid w:val="00644E40"/>
    <w:rsid w:val="00644FD3"/>
    <w:rsid w:val="006460F8"/>
    <w:rsid w:val="00647185"/>
    <w:rsid w:val="00650027"/>
    <w:rsid w:val="00650587"/>
    <w:rsid w:val="006513FD"/>
    <w:rsid w:val="00651766"/>
    <w:rsid w:val="00653082"/>
    <w:rsid w:val="006535FD"/>
    <w:rsid w:val="0065534A"/>
    <w:rsid w:val="00656E60"/>
    <w:rsid w:val="0065767C"/>
    <w:rsid w:val="00657A1D"/>
    <w:rsid w:val="006602C9"/>
    <w:rsid w:val="006604C5"/>
    <w:rsid w:val="00661C94"/>
    <w:rsid w:val="006622B8"/>
    <w:rsid w:val="0066293D"/>
    <w:rsid w:val="00662FBC"/>
    <w:rsid w:val="00663CD8"/>
    <w:rsid w:val="00663EDD"/>
    <w:rsid w:val="00664410"/>
    <w:rsid w:val="00664665"/>
    <w:rsid w:val="006647D8"/>
    <w:rsid w:val="0066512E"/>
    <w:rsid w:val="00665724"/>
    <w:rsid w:val="0066581B"/>
    <w:rsid w:val="0066585C"/>
    <w:rsid w:val="00665DDF"/>
    <w:rsid w:val="006667F5"/>
    <w:rsid w:val="00670344"/>
    <w:rsid w:val="006705C1"/>
    <w:rsid w:val="00671CA0"/>
    <w:rsid w:val="00671EDA"/>
    <w:rsid w:val="00672078"/>
    <w:rsid w:val="0067287C"/>
    <w:rsid w:val="006729E3"/>
    <w:rsid w:val="006737B1"/>
    <w:rsid w:val="0067531F"/>
    <w:rsid w:val="006765C1"/>
    <w:rsid w:val="00677648"/>
    <w:rsid w:val="00677FF5"/>
    <w:rsid w:val="006815D7"/>
    <w:rsid w:val="006819B9"/>
    <w:rsid w:val="00681B54"/>
    <w:rsid w:val="006821DD"/>
    <w:rsid w:val="00682713"/>
    <w:rsid w:val="00682E70"/>
    <w:rsid w:val="0068387A"/>
    <w:rsid w:val="006844B3"/>
    <w:rsid w:val="00684928"/>
    <w:rsid w:val="0068498C"/>
    <w:rsid w:val="00684B38"/>
    <w:rsid w:val="0068543F"/>
    <w:rsid w:val="006865CE"/>
    <w:rsid w:val="00687D13"/>
    <w:rsid w:val="00690CE8"/>
    <w:rsid w:val="00691848"/>
    <w:rsid w:val="006921C0"/>
    <w:rsid w:val="006928D7"/>
    <w:rsid w:val="00692AE2"/>
    <w:rsid w:val="00694665"/>
    <w:rsid w:val="006946F2"/>
    <w:rsid w:val="00694DD5"/>
    <w:rsid w:val="00694E22"/>
    <w:rsid w:val="006959F4"/>
    <w:rsid w:val="00697316"/>
    <w:rsid w:val="006974A2"/>
    <w:rsid w:val="00697504"/>
    <w:rsid w:val="00697520"/>
    <w:rsid w:val="006978B4"/>
    <w:rsid w:val="006A0289"/>
    <w:rsid w:val="006A0321"/>
    <w:rsid w:val="006A10F6"/>
    <w:rsid w:val="006A2748"/>
    <w:rsid w:val="006A2FE3"/>
    <w:rsid w:val="006A3292"/>
    <w:rsid w:val="006A3307"/>
    <w:rsid w:val="006A63DC"/>
    <w:rsid w:val="006A6952"/>
    <w:rsid w:val="006A75B0"/>
    <w:rsid w:val="006A7D3E"/>
    <w:rsid w:val="006B0002"/>
    <w:rsid w:val="006B0012"/>
    <w:rsid w:val="006B01BE"/>
    <w:rsid w:val="006B03A1"/>
    <w:rsid w:val="006B03F1"/>
    <w:rsid w:val="006B0828"/>
    <w:rsid w:val="006B0A1B"/>
    <w:rsid w:val="006B0AE6"/>
    <w:rsid w:val="006B0F5A"/>
    <w:rsid w:val="006B1B1C"/>
    <w:rsid w:val="006B236A"/>
    <w:rsid w:val="006B359A"/>
    <w:rsid w:val="006B56A3"/>
    <w:rsid w:val="006B56C2"/>
    <w:rsid w:val="006B5805"/>
    <w:rsid w:val="006B6264"/>
    <w:rsid w:val="006B69EE"/>
    <w:rsid w:val="006B7347"/>
    <w:rsid w:val="006B763E"/>
    <w:rsid w:val="006B785F"/>
    <w:rsid w:val="006C0828"/>
    <w:rsid w:val="006C09AB"/>
    <w:rsid w:val="006C0E22"/>
    <w:rsid w:val="006C0F4E"/>
    <w:rsid w:val="006C19E9"/>
    <w:rsid w:val="006C1BD1"/>
    <w:rsid w:val="006C2101"/>
    <w:rsid w:val="006C233E"/>
    <w:rsid w:val="006C2B9F"/>
    <w:rsid w:val="006C3F01"/>
    <w:rsid w:val="006C5751"/>
    <w:rsid w:val="006C7EFB"/>
    <w:rsid w:val="006D0B13"/>
    <w:rsid w:val="006D1360"/>
    <w:rsid w:val="006D14A5"/>
    <w:rsid w:val="006D19EA"/>
    <w:rsid w:val="006D3E79"/>
    <w:rsid w:val="006D48C9"/>
    <w:rsid w:val="006D4BF2"/>
    <w:rsid w:val="006D4DD9"/>
    <w:rsid w:val="006D500F"/>
    <w:rsid w:val="006D5C6A"/>
    <w:rsid w:val="006D5D73"/>
    <w:rsid w:val="006D6539"/>
    <w:rsid w:val="006D6A8B"/>
    <w:rsid w:val="006D6AFF"/>
    <w:rsid w:val="006D7761"/>
    <w:rsid w:val="006D7ABD"/>
    <w:rsid w:val="006D7CCB"/>
    <w:rsid w:val="006E0317"/>
    <w:rsid w:val="006E051C"/>
    <w:rsid w:val="006E0B8F"/>
    <w:rsid w:val="006E0DEC"/>
    <w:rsid w:val="006E0F11"/>
    <w:rsid w:val="006E14DC"/>
    <w:rsid w:val="006E16F8"/>
    <w:rsid w:val="006E1FAF"/>
    <w:rsid w:val="006E21BB"/>
    <w:rsid w:val="006E2869"/>
    <w:rsid w:val="006E3642"/>
    <w:rsid w:val="006E4693"/>
    <w:rsid w:val="006E4E16"/>
    <w:rsid w:val="006E5AE1"/>
    <w:rsid w:val="006E607C"/>
    <w:rsid w:val="006E64FB"/>
    <w:rsid w:val="006E73AF"/>
    <w:rsid w:val="006E7745"/>
    <w:rsid w:val="006F0525"/>
    <w:rsid w:val="006F0AE3"/>
    <w:rsid w:val="006F0FFE"/>
    <w:rsid w:val="006F13F6"/>
    <w:rsid w:val="006F1759"/>
    <w:rsid w:val="006F22C3"/>
    <w:rsid w:val="006F23EB"/>
    <w:rsid w:val="006F25A4"/>
    <w:rsid w:val="006F2D2B"/>
    <w:rsid w:val="006F2F17"/>
    <w:rsid w:val="006F450E"/>
    <w:rsid w:val="006F47CE"/>
    <w:rsid w:val="006F4B79"/>
    <w:rsid w:val="006F53F4"/>
    <w:rsid w:val="006F7582"/>
    <w:rsid w:val="006F7812"/>
    <w:rsid w:val="00700D6F"/>
    <w:rsid w:val="00700FE0"/>
    <w:rsid w:val="0070140E"/>
    <w:rsid w:val="007024FD"/>
    <w:rsid w:val="00702C5C"/>
    <w:rsid w:val="00703347"/>
    <w:rsid w:val="00703673"/>
    <w:rsid w:val="00704498"/>
    <w:rsid w:val="00704C14"/>
    <w:rsid w:val="00705852"/>
    <w:rsid w:val="00705EF7"/>
    <w:rsid w:val="00706224"/>
    <w:rsid w:val="00706708"/>
    <w:rsid w:val="00706F8C"/>
    <w:rsid w:val="00707043"/>
    <w:rsid w:val="0071066C"/>
    <w:rsid w:val="00710B13"/>
    <w:rsid w:val="007117CB"/>
    <w:rsid w:val="00711E8C"/>
    <w:rsid w:val="00712855"/>
    <w:rsid w:val="00713259"/>
    <w:rsid w:val="007139D3"/>
    <w:rsid w:val="00714C20"/>
    <w:rsid w:val="00714FA3"/>
    <w:rsid w:val="00715749"/>
    <w:rsid w:val="00716667"/>
    <w:rsid w:val="00716BA1"/>
    <w:rsid w:val="00717074"/>
    <w:rsid w:val="00717243"/>
    <w:rsid w:val="00717A6E"/>
    <w:rsid w:val="00720959"/>
    <w:rsid w:val="0072191C"/>
    <w:rsid w:val="007220CF"/>
    <w:rsid w:val="00722814"/>
    <w:rsid w:val="00722CAB"/>
    <w:rsid w:val="007236FE"/>
    <w:rsid w:val="00723862"/>
    <w:rsid w:val="0072497F"/>
    <w:rsid w:val="00724E85"/>
    <w:rsid w:val="00725394"/>
    <w:rsid w:val="007256B6"/>
    <w:rsid w:val="00726890"/>
    <w:rsid w:val="00727BA4"/>
    <w:rsid w:val="00727CB8"/>
    <w:rsid w:val="00727FC8"/>
    <w:rsid w:val="0073082D"/>
    <w:rsid w:val="00731CE4"/>
    <w:rsid w:val="0073228A"/>
    <w:rsid w:val="007325A1"/>
    <w:rsid w:val="00732DB6"/>
    <w:rsid w:val="0073317B"/>
    <w:rsid w:val="0073341C"/>
    <w:rsid w:val="00733474"/>
    <w:rsid w:val="00733766"/>
    <w:rsid w:val="007338B8"/>
    <w:rsid w:val="00734AE8"/>
    <w:rsid w:val="00734FE4"/>
    <w:rsid w:val="00735639"/>
    <w:rsid w:val="00736C25"/>
    <w:rsid w:val="00740D09"/>
    <w:rsid w:val="00740E53"/>
    <w:rsid w:val="00741440"/>
    <w:rsid w:val="007417BC"/>
    <w:rsid w:val="00741C96"/>
    <w:rsid w:val="007427EC"/>
    <w:rsid w:val="00743AE3"/>
    <w:rsid w:val="007441F5"/>
    <w:rsid w:val="007444A3"/>
    <w:rsid w:val="00744576"/>
    <w:rsid w:val="00745C92"/>
    <w:rsid w:val="00745F92"/>
    <w:rsid w:val="00746C45"/>
    <w:rsid w:val="00746E16"/>
    <w:rsid w:val="00747379"/>
    <w:rsid w:val="00747726"/>
    <w:rsid w:val="0075126A"/>
    <w:rsid w:val="007516F3"/>
    <w:rsid w:val="0075221E"/>
    <w:rsid w:val="00752277"/>
    <w:rsid w:val="00752884"/>
    <w:rsid w:val="007533A0"/>
    <w:rsid w:val="00753763"/>
    <w:rsid w:val="00755319"/>
    <w:rsid w:val="00755455"/>
    <w:rsid w:val="00756A63"/>
    <w:rsid w:val="007615D6"/>
    <w:rsid w:val="00762ABB"/>
    <w:rsid w:val="00763ACC"/>
    <w:rsid w:val="0076410E"/>
    <w:rsid w:val="00765329"/>
    <w:rsid w:val="00765CCE"/>
    <w:rsid w:val="00765CCF"/>
    <w:rsid w:val="00766266"/>
    <w:rsid w:val="0076660D"/>
    <w:rsid w:val="00766C67"/>
    <w:rsid w:val="00767100"/>
    <w:rsid w:val="00767D56"/>
    <w:rsid w:val="00770EF6"/>
    <w:rsid w:val="00770F8F"/>
    <w:rsid w:val="007715E6"/>
    <w:rsid w:val="00771750"/>
    <w:rsid w:val="00771B8A"/>
    <w:rsid w:val="007724D3"/>
    <w:rsid w:val="007724EA"/>
    <w:rsid w:val="00773B20"/>
    <w:rsid w:val="007740D8"/>
    <w:rsid w:val="00774538"/>
    <w:rsid w:val="007746C5"/>
    <w:rsid w:val="007751EF"/>
    <w:rsid w:val="00776679"/>
    <w:rsid w:val="00777775"/>
    <w:rsid w:val="00777F43"/>
    <w:rsid w:val="00781B75"/>
    <w:rsid w:val="00781C5C"/>
    <w:rsid w:val="0078380B"/>
    <w:rsid w:val="00784574"/>
    <w:rsid w:val="0078489E"/>
    <w:rsid w:val="0078520D"/>
    <w:rsid w:val="00785232"/>
    <w:rsid w:val="0078646E"/>
    <w:rsid w:val="0078658E"/>
    <w:rsid w:val="00786C86"/>
    <w:rsid w:val="007871F5"/>
    <w:rsid w:val="0078741D"/>
    <w:rsid w:val="007875A6"/>
    <w:rsid w:val="00790373"/>
    <w:rsid w:val="007909F1"/>
    <w:rsid w:val="00791766"/>
    <w:rsid w:val="00791C52"/>
    <w:rsid w:val="00792C0F"/>
    <w:rsid w:val="0079305F"/>
    <w:rsid w:val="00793737"/>
    <w:rsid w:val="00793924"/>
    <w:rsid w:val="00794165"/>
    <w:rsid w:val="00794343"/>
    <w:rsid w:val="00794718"/>
    <w:rsid w:val="00795A0B"/>
    <w:rsid w:val="00795A4E"/>
    <w:rsid w:val="00796075"/>
    <w:rsid w:val="00796944"/>
    <w:rsid w:val="007A042A"/>
    <w:rsid w:val="007A0448"/>
    <w:rsid w:val="007A053D"/>
    <w:rsid w:val="007A0E56"/>
    <w:rsid w:val="007A15AE"/>
    <w:rsid w:val="007A183A"/>
    <w:rsid w:val="007A1BA0"/>
    <w:rsid w:val="007A2470"/>
    <w:rsid w:val="007A2F03"/>
    <w:rsid w:val="007A3093"/>
    <w:rsid w:val="007A3353"/>
    <w:rsid w:val="007A339B"/>
    <w:rsid w:val="007A33BD"/>
    <w:rsid w:val="007A3640"/>
    <w:rsid w:val="007A3A9E"/>
    <w:rsid w:val="007A3C53"/>
    <w:rsid w:val="007A43C7"/>
    <w:rsid w:val="007A5602"/>
    <w:rsid w:val="007A58C6"/>
    <w:rsid w:val="007A7B74"/>
    <w:rsid w:val="007A7CB7"/>
    <w:rsid w:val="007A7D2D"/>
    <w:rsid w:val="007B1274"/>
    <w:rsid w:val="007B279D"/>
    <w:rsid w:val="007B4AD4"/>
    <w:rsid w:val="007B4BBA"/>
    <w:rsid w:val="007B5A00"/>
    <w:rsid w:val="007B6A1E"/>
    <w:rsid w:val="007B6D8D"/>
    <w:rsid w:val="007C1402"/>
    <w:rsid w:val="007C1729"/>
    <w:rsid w:val="007C1D64"/>
    <w:rsid w:val="007C228C"/>
    <w:rsid w:val="007C2BE1"/>
    <w:rsid w:val="007C2DDB"/>
    <w:rsid w:val="007C37BB"/>
    <w:rsid w:val="007C3E58"/>
    <w:rsid w:val="007C3EFD"/>
    <w:rsid w:val="007C43A9"/>
    <w:rsid w:val="007C6177"/>
    <w:rsid w:val="007C62DA"/>
    <w:rsid w:val="007C6631"/>
    <w:rsid w:val="007D144C"/>
    <w:rsid w:val="007D18BA"/>
    <w:rsid w:val="007D18E0"/>
    <w:rsid w:val="007D1BB0"/>
    <w:rsid w:val="007D20BF"/>
    <w:rsid w:val="007D2C1D"/>
    <w:rsid w:val="007D3DAF"/>
    <w:rsid w:val="007D432E"/>
    <w:rsid w:val="007D4EB1"/>
    <w:rsid w:val="007D517D"/>
    <w:rsid w:val="007D5351"/>
    <w:rsid w:val="007D6CA2"/>
    <w:rsid w:val="007D7410"/>
    <w:rsid w:val="007D75BA"/>
    <w:rsid w:val="007D79A4"/>
    <w:rsid w:val="007D7F61"/>
    <w:rsid w:val="007E0C7F"/>
    <w:rsid w:val="007E1620"/>
    <w:rsid w:val="007E1ED3"/>
    <w:rsid w:val="007E2324"/>
    <w:rsid w:val="007E264D"/>
    <w:rsid w:val="007E2907"/>
    <w:rsid w:val="007E3D14"/>
    <w:rsid w:val="007E3E72"/>
    <w:rsid w:val="007E4EC4"/>
    <w:rsid w:val="007E566E"/>
    <w:rsid w:val="007E600A"/>
    <w:rsid w:val="007E6A21"/>
    <w:rsid w:val="007E6A45"/>
    <w:rsid w:val="007E7470"/>
    <w:rsid w:val="007E755F"/>
    <w:rsid w:val="007E7810"/>
    <w:rsid w:val="007E7A81"/>
    <w:rsid w:val="007F2028"/>
    <w:rsid w:val="007F22C1"/>
    <w:rsid w:val="007F3925"/>
    <w:rsid w:val="007F5742"/>
    <w:rsid w:val="007F5890"/>
    <w:rsid w:val="007F59BC"/>
    <w:rsid w:val="007F61CE"/>
    <w:rsid w:val="007F685A"/>
    <w:rsid w:val="008008E5"/>
    <w:rsid w:val="00801075"/>
    <w:rsid w:val="008026AA"/>
    <w:rsid w:val="00802741"/>
    <w:rsid w:val="00802FC9"/>
    <w:rsid w:val="008031F5"/>
    <w:rsid w:val="008037A7"/>
    <w:rsid w:val="00803A65"/>
    <w:rsid w:val="008052A9"/>
    <w:rsid w:val="00805359"/>
    <w:rsid w:val="0080676E"/>
    <w:rsid w:val="00807021"/>
    <w:rsid w:val="00807912"/>
    <w:rsid w:val="0081189A"/>
    <w:rsid w:val="008120ED"/>
    <w:rsid w:val="008122E8"/>
    <w:rsid w:val="0081373E"/>
    <w:rsid w:val="00813959"/>
    <w:rsid w:val="008139DF"/>
    <w:rsid w:val="00814136"/>
    <w:rsid w:val="00814C80"/>
    <w:rsid w:val="00814EA9"/>
    <w:rsid w:val="008157BA"/>
    <w:rsid w:val="008159AB"/>
    <w:rsid w:val="00815C30"/>
    <w:rsid w:val="00815D82"/>
    <w:rsid w:val="008160C6"/>
    <w:rsid w:val="00816155"/>
    <w:rsid w:val="00816A1B"/>
    <w:rsid w:val="008175C5"/>
    <w:rsid w:val="0081778D"/>
    <w:rsid w:val="00817E72"/>
    <w:rsid w:val="0081D6BA"/>
    <w:rsid w:val="0082008E"/>
    <w:rsid w:val="00820166"/>
    <w:rsid w:val="0082056D"/>
    <w:rsid w:val="00820FAD"/>
    <w:rsid w:val="0082167D"/>
    <w:rsid w:val="00821905"/>
    <w:rsid w:val="008220D9"/>
    <w:rsid w:val="00822176"/>
    <w:rsid w:val="00822215"/>
    <w:rsid w:val="008228BB"/>
    <w:rsid w:val="00823321"/>
    <w:rsid w:val="0082407C"/>
    <w:rsid w:val="0082413E"/>
    <w:rsid w:val="008249C6"/>
    <w:rsid w:val="00824A45"/>
    <w:rsid w:val="00825948"/>
    <w:rsid w:val="00825A38"/>
    <w:rsid w:val="00825EE2"/>
    <w:rsid w:val="008261DA"/>
    <w:rsid w:val="008264A1"/>
    <w:rsid w:val="00826C0C"/>
    <w:rsid w:val="00826D64"/>
    <w:rsid w:val="00826E4A"/>
    <w:rsid w:val="008279E6"/>
    <w:rsid w:val="00827D82"/>
    <w:rsid w:val="00830087"/>
    <w:rsid w:val="00830951"/>
    <w:rsid w:val="00830EBA"/>
    <w:rsid w:val="00831B14"/>
    <w:rsid w:val="00831C55"/>
    <w:rsid w:val="00832061"/>
    <w:rsid w:val="008344CA"/>
    <w:rsid w:val="008346F8"/>
    <w:rsid w:val="00834E2A"/>
    <w:rsid w:val="008366F6"/>
    <w:rsid w:val="00840C7F"/>
    <w:rsid w:val="00840F97"/>
    <w:rsid w:val="00841415"/>
    <w:rsid w:val="00841659"/>
    <w:rsid w:val="00842024"/>
    <w:rsid w:val="0084253C"/>
    <w:rsid w:val="008432E1"/>
    <w:rsid w:val="00843869"/>
    <w:rsid w:val="00845A82"/>
    <w:rsid w:val="0084768D"/>
    <w:rsid w:val="00847FFC"/>
    <w:rsid w:val="0085074C"/>
    <w:rsid w:val="00850BE9"/>
    <w:rsid w:val="008518A3"/>
    <w:rsid w:val="008519D3"/>
    <w:rsid w:val="0085236A"/>
    <w:rsid w:val="008528D6"/>
    <w:rsid w:val="00852A46"/>
    <w:rsid w:val="008533CA"/>
    <w:rsid w:val="00853A1C"/>
    <w:rsid w:val="00853B0C"/>
    <w:rsid w:val="00853BD2"/>
    <w:rsid w:val="00853FAE"/>
    <w:rsid w:val="00853FD9"/>
    <w:rsid w:val="0085401D"/>
    <w:rsid w:val="00854704"/>
    <w:rsid w:val="0085473F"/>
    <w:rsid w:val="00854D84"/>
    <w:rsid w:val="0085506B"/>
    <w:rsid w:val="0085535B"/>
    <w:rsid w:val="00856576"/>
    <w:rsid w:val="008568A5"/>
    <w:rsid w:val="008570B2"/>
    <w:rsid w:val="008575BA"/>
    <w:rsid w:val="00860260"/>
    <w:rsid w:val="0086112A"/>
    <w:rsid w:val="0086145E"/>
    <w:rsid w:val="00861731"/>
    <w:rsid w:val="00862698"/>
    <w:rsid w:val="008627A7"/>
    <w:rsid w:val="00862828"/>
    <w:rsid w:val="00862C32"/>
    <w:rsid w:val="0086408C"/>
    <w:rsid w:val="008648EB"/>
    <w:rsid w:val="00864DAE"/>
    <w:rsid w:val="00867525"/>
    <w:rsid w:val="00867668"/>
    <w:rsid w:val="0086797D"/>
    <w:rsid w:val="00867CB3"/>
    <w:rsid w:val="00867CC2"/>
    <w:rsid w:val="00872857"/>
    <w:rsid w:val="00872F8B"/>
    <w:rsid w:val="00873A1B"/>
    <w:rsid w:val="00873E7E"/>
    <w:rsid w:val="00873ED8"/>
    <w:rsid w:val="0087480D"/>
    <w:rsid w:val="00875389"/>
    <w:rsid w:val="008758C5"/>
    <w:rsid w:val="00876AEF"/>
    <w:rsid w:val="00877008"/>
    <w:rsid w:val="00877009"/>
    <w:rsid w:val="00877C9A"/>
    <w:rsid w:val="00880092"/>
    <w:rsid w:val="008804B5"/>
    <w:rsid w:val="00880666"/>
    <w:rsid w:val="00880F66"/>
    <w:rsid w:val="00881C57"/>
    <w:rsid w:val="00881D00"/>
    <w:rsid w:val="00883374"/>
    <w:rsid w:val="00883D6A"/>
    <w:rsid w:val="00884094"/>
    <w:rsid w:val="008844D8"/>
    <w:rsid w:val="008847CB"/>
    <w:rsid w:val="008855BF"/>
    <w:rsid w:val="00885832"/>
    <w:rsid w:val="00885C24"/>
    <w:rsid w:val="0088630A"/>
    <w:rsid w:val="00886AF8"/>
    <w:rsid w:val="00890AE2"/>
    <w:rsid w:val="00891834"/>
    <w:rsid w:val="00891E17"/>
    <w:rsid w:val="00892730"/>
    <w:rsid w:val="00892DBD"/>
    <w:rsid w:val="00893A22"/>
    <w:rsid w:val="00893BA7"/>
    <w:rsid w:val="00893EB3"/>
    <w:rsid w:val="008944FB"/>
    <w:rsid w:val="00894A6F"/>
    <w:rsid w:val="00894B6F"/>
    <w:rsid w:val="008953E1"/>
    <w:rsid w:val="0089573C"/>
    <w:rsid w:val="00896DC6"/>
    <w:rsid w:val="008978FE"/>
    <w:rsid w:val="008A0497"/>
    <w:rsid w:val="008A05BD"/>
    <w:rsid w:val="008A0755"/>
    <w:rsid w:val="008A0CC0"/>
    <w:rsid w:val="008A198D"/>
    <w:rsid w:val="008A3792"/>
    <w:rsid w:val="008A3863"/>
    <w:rsid w:val="008A3A1D"/>
    <w:rsid w:val="008A3B58"/>
    <w:rsid w:val="008A3D58"/>
    <w:rsid w:val="008A7454"/>
    <w:rsid w:val="008B0D1E"/>
    <w:rsid w:val="008B0FE0"/>
    <w:rsid w:val="008B1C5E"/>
    <w:rsid w:val="008B1CE8"/>
    <w:rsid w:val="008B3234"/>
    <w:rsid w:val="008B4C79"/>
    <w:rsid w:val="008B4E18"/>
    <w:rsid w:val="008B52DF"/>
    <w:rsid w:val="008B57B9"/>
    <w:rsid w:val="008B5A6C"/>
    <w:rsid w:val="008B5AC6"/>
    <w:rsid w:val="008B6107"/>
    <w:rsid w:val="008B653E"/>
    <w:rsid w:val="008B69A2"/>
    <w:rsid w:val="008B71B4"/>
    <w:rsid w:val="008B73A1"/>
    <w:rsid w:val="008C00AC"/>
    <w:rsid w:val="008C09E7"/>
    <w:rsid w:val="008C0EE7"/>
    <w:rsid w:val="008C1551"/>
    <w:rsid w:val="008C187B"/>
    <w:rsid w:val="008C237D"/>
    <w:rsid w:val="008C2DF5"/>
    <w:rsid w:val="008C347B"/>
    <w:rsid w:val="008C5D46"/>
    <w:rsid w:val="008C612A"/>
    <w:rsid w:val="008C6380"/>
    <w:rsid w:val="008C6500"/>
    <w:rsid w:val="008C6B07"/>
    <w:rsid w:val="008C759B"/>
    <w:rsid w:val="008C79BA"/>
    <w:rsid w:val="008C7BD4"/>
    <w:rsid w:val="008D058F"/>
    <w:rsid w:val="008D08DF"/>
    <w:rsid w:val="008D0C13"/>
    <w:rsid w:val="008D0E56"/>
    <w:rsid w:val="008D173E"/>
    <w:rsid w:val="008D2967"/>
    <w:rsid w:val="008D297E"/>
    <w:rsid w:val="008D29B5"/>
    <w:rsid w:val="008D2C6B"/>
    <w:rsid w:val="008D3580"/>
    <w:rsid w:val="008D3786"/>
    <w:rsid w:val="008D394E"/>
    <w:rsid w:val="008D41F1"/>
    <w:rsid w:val="008D499A"/>
    <w:rsid w:val="008D4A68"/>
    <w:rsid w:val="008D5048"/>
    <w:rsid w:val="008D5432"/>
    <w:rsid w:val="008D5785"/>
    <w:rsid w:val="008D5BB4"/>
    <w:rsid w:val="008D5ED4"/>
    <w:rsid w:val="008D7C01"/>
    <w:rsid w:val="008D7E3D"/>
    <w:rsid w:val="008D7E79"/>
    <w:rsid w:val="008E0351"/>
    <w:rsid w:val="008E1153"/>
    <w:rsid w:val="008E1D4E"/>
    <w:rsid w:val="008E22B3"/>
    <w:rsid w:val="008E247C"/>
    <w:rsid w:val="008E26CC"/>
    <w:rsid w:val="008E29C8"/>
    <w:rsid w:val="008E3251"/>
    <w:rsid w:val="008E3321"/>
    <w:rsid w:val="008E3C00"/>
    <w:rsid w:val="008E40D3"/>
    <w:rsid w:val="008E4A31"/>
    <w:rsid w:val="008E4BE6"/>
    <w:rsid w:val="008E503D"/>
    <w:rsid w:val="008E5CBD"/>
    <w:rsid w:val="008E7A6F"/>
    <w:rsid w:val="008E7E0D"/>
    <w:rsid w:val="008F008C"/>
    <w:rsid w:val="008F1026"/>
    <w:rsid w:val="008F105E"/>
    <w:rsid w:val="008F15F5"/>
    <w:rsid w:val="008F1B01"/>
    <w:rsid w:val="008F1F0C"/>
    <w:rsid w:val="008F2739"/>
    <w:rsid w:val="008F4AC6"/>
    <w:rsid w:val="008F4BEB"/>
    <w:rsid w:val="008F5753"/>
    <w:rsid w:val="008F5943"/>
    <w:rsid w:val="008F65DA"/>
    <w:rsid w:val="008F69AD"/>
    <w:rsid w:val="008F6AD7"/>
    <w:rsid w:val="008F6C6B"/>
    <w:rsid w:val="008F6F96"/>
    <w:rsid w:val="008F7114"/>
    <w:rsid w:val="008F7B7E"/>
    <w:rsid w:val="009007CA"/>
    <w:rsid w:val="00900C8A"/>
    <w:rsid w:val="00900E47"/>
    <w:rsid w:val="009011A7"/>
    <w:rsid w:val="009014C6"/>
    <w:rsid w:val="009017BF"/>
    <w:rsid w:val="00901D43"/>
    <w:rsid w:val="00902769"/>
    <w:rsid w:val="00902C90"/>
    <w:rsid w:val="00902E93"/>
    <w:rsid w:val="00903793"/>
    <w:rsid w:val="009042F6"/>
    <w:rsid w:val="00904CB3"/>
    <w:rsid w:val="00906D54"/>
    <w:rsid w:val="009078D6"/>
    <w:rsid w:val="009078DB"/>
    <w:rsid w:val="009102B8"/>
    <w:rsid w:val="009111E5"/>
    <w:rsid w:val="009132B3"/>
    <w:rsid w:val="00913C5B"/>
    <w:rsid w:val="00913FF9"/>
    <w:rsid w:val="00914AD2"/>
    <w:rsid w:val="00914F43"/>
    <w:rsid w:val="00915C59"/>
    <w:rsid w:val="00916AD4"/>
    <w:rsid w:val="009177FB"/>
    <w:rsid w:val="009210D7"/>
    <w:rsid w:val="0092389F"/>
    <w:rsid w:val="00924A3A"/>
    <w:rsid w:val="0092557A"/>
    <w:rsid w:val="00925A0E"/>
    <w:rsid w:val="00925A68"/>
    <w:rsid w:val="00925EDE"/>
    <w:rsid w:val="00926E46"/>
    <w:rsid w:val="00927DEE"/>
    <w:rsid w:val="00930125"/>
    <w:rsid w:val="00930C4D"/>
    <w:rsid w:val="00930DA8"/>
    <w:rsid w:val="00932C82"/>
    <w:rsid w:val="00932D38"/>
    <w:rsid w:val="00932DE5"/>
    <w:rsid w:val="0093347E"/>
    <w:rsid w:val="00933E26"/>
    <w:rsid w:val="0093517C"/>
    <w:rsid w:val="00935FB0"/>
    <w:rsid w:val="00936337"/>
    <w:rsid w:val="009363F3"/>
    <w:rsid w:val="009364EF"/>
    <w:rsid w:val="00936FFC"/>
    <w:rsid w:val="00940ACD"/>
    <w:rsid w:val="0094164B"/>
    <w:rsid w:val="009418A0"/>
    <w:rsid w:val="00941BD1"/>
    <w:rsid w:val="00942AED"/>
    <w:rsid w:val="009430EF"/>
    <w:rsid w:val="00943BF2"/>
    <w:rsid w:val="009442C2"/>
    <w:rsid w:val="0094448E"/>
    <w:rsid w:val="009447F8"/>
    <w:rsid w:val="00945035"/>
    <w:rsid w:val="00945565"/>
    <w:rsid w:val="00946038"/>
    <w:rsid w:val="009465CE"/>
    <w:rsid w:val="00946916"/>
    <w:rsid w:val="0094776F"/>
    <w:rsid w:val="00947AD7"/>
    <w:rsid w:val="009504FD"/>
    <w:rsid w:val="00950806"/>
    <w:rsid w:val="009525BA"/>
    <w:rsid w:val="0095292D"/>
    <w:rsid w:val="00952F12"/>
    <w:rsid w:val="00953734"/>
    <w:rsid w:val="0095385E"/>
    <w:rsid w:val="0095516D"/>
    <w:rsid w:val="009555BD"/>
    <w:rsid w:val="00955D86"/>
    <w:rsid w:val="00955F90"/>
    <w:rsid w:val="00956D2E"/>
    <w:rsid w:val="00956E39"/>
    <w:rsid w:val="00957C02"/>
    <w:rsid w:val="00960129"/>
    <w:rsid w:val="009606EE"/>
    <w:rsid w:val="00961079"/>
    <w:rsid w:val="00961A87"/>
    <w:rsid w:val="00961FB6"/>
    <w:rsid w:val="00962046"/>
    <w:rsid w:val="0096238A"/>
    <w:rsid w:val="00962F3A"/>
    <w:rsid w:val="00963478"/>
    <w:rsid w:val="00963854"/>
    <w:rsid w:val="00964809"/>
    <w:rsid w:val="00964917"/>
    <w:rsid w:val="00965570"/>
    <w:rsid w:val="00965870"/>
    <w:rsid w:val="00966961"/>
    <w:rsid w:val="00966AD2"/>
    <w:rsid w:val="0096736E"/>
    <w:rsid w:val="009676D2"/>
    <w:rsid w:val="00970620"/>
    <w:rsid w:val="00971ACE"/>
    <w:rsid w:val="00971B27"/>
    <w:rsid w:val="00972007"/>
    <w:rsid w:val="00972503"/>
    <w:rsid w:val="009742A6"/>
    <w:rsid w:val="0097440E"/>
    <w:rsid w:val="0097445C"/>
    <w:rsid w:val="009746A2"/>
    <w:rsid w:val="00974980"/>
    <w:rsid w:val="00975B65"/>
    <w:rsid w:val="00976739"/>
    <w:rsid w:val="00976C2D"/>
    <w:rsid w:val="00977AB9"/>
    <w:rsid w:val="00977E89"/>
    <w:rsid w:val="0098086A"/>
    <w:rsid w:val="009810C8"/>
    <w:rsid w:val="00981C89"/>
    <w:rsid w:val="00981CA1"/>
    <w:rsid w:val="00982FC9"/>
    <w:rsid w:val="0098333E"/>
    <w:rsid w:val="00983F3B"/>
    <w:rsid w:val="00984419"/>
    <w:rsid w:val="0098448D"/>
    <w:rsid w:val="0098518E"/>
    <w:rsid w:val="00985289"/>
    <w:rsid w:val="00985702"/>
    <w:rsid w:val="0098573D"/>
    <w:rsid w:val="00986329"/>
    <w:rsid w:val="00986491"/>
    <w:rsid w:val="00986BC7"/>
    <w:rsid w:val="0098724A"/>
    <w:rsid w:val="00991279"/>
    <w:rsid w:val="00991920"/>
    <w:rsid w:val="009920DB"/>
    <w:rsid w:val="00992619"/>
    <w:rsid w:val="009932AB"/>
    <w:rsid w:val="00993A08"/>
    <w:rsid w:val="00995B30"/>
    <w:rsid w:val="00996250"/>
    <w:rsid w:val="009966F4"/>
    <w:rsid w:val="00997DCA"/>
    <w:rsid w:val="009A0A94"/>
    <w:rsid w:val="009A0DBA"/>
    <w:rsid w:val="009A1079"/>
    <w:rsid w:val="009A12F2"/>
    <w:rsid w:val="009A13B9"/>
    <w:rsid w:val="009A200F"/>
    <w:rsid w:val="009A20AC"/>
    <w:rsid w:val="009A2116"/>
    <w:rsid w:val="009A2471"/>
    <w:rsid w:val="009A2D68"/>
    <w:rsid w:val="009A36FD"/>
    <w:rsid w:val="009A3968"/>
    <w:rsid w:val="009A4517"/>
    <w:rsid w:val="009A4A71"/>
    <w:rsid w:val="009A4BBF"/>
    <w:rsid w:val="009A4CB9"/>
    <w:rsid w:val="009A5436"/>
    <w:rsid w:val="009A5593"/>
    <w:rsid w:val="009A5C3A"/>
    <w:rsid w:val="009A5F04"/>
    <w:rsid w:val="009A6111"/>
    <w:rsid w:val="009A677E"/>
    <w:rsid w:val="009A6DD1"/>
    <w:rsid w:val="009A7968"/>
    <w:rsid w:val="009A79BA"/>
    <w:rsid w:val="009B0A71"/>
    <w:rsid w:val="009B0CA0"/>
    <w:rsid w:val="009B1030"/>
    <w:rsid w:val="009B152F"/>
    <w:rsid w:val="009B19C0"/>
    <w:rsid w:val="009B22B0"/>
    <w:rsid w:val="009B30C2"/>
    <w:rsid w:val="009B3999"/>
    <w:rsid w:val="009B3CB3"/>
    <w:rsid w:val="009B3D99"/>
    <w:rsid w:val="009B3DDE"/>
    <w:rsid w:val="009B4695"/>
    <w:rsid w:val="009B51D9"/>
    <w:rsid w:val="009B5964"/>
    <w:rsid w:val="009B5B02"/>
    <w:rsid w:val="009B6FA0"/>
    <w:rsid w:val="009B7B5C"/>
    <w:rsid w:val="009C0151"/>
    <w:rsid w:val="009C0532"/>
    <w:rsid w:val="009C1FEE"/>
    <w:rsid w:val="009C2E04"/>
    <w:rsid w:val="009C475F"/>
    <w:rsid w:val="009C5CC6"/>
    <w:rsid w:val="009C5E44"/>
    <w:rsid w:val="009C6993"/>
    <w:rsid w:val="009C6C5C"/>
    <w:rsid w:val="009C6F6C"/>
    <w:rsid w:val="009C7653"/>
    <w:rsid w:val="009C7A7A"/>
    <w:rsid w:val="009C7EF3"/>
    <w:rsid w:val="009D0269"/>
    <w:rsid w:val="009D0316"/>
    <w:rsid w:val="009D06A1"/>
    <w:rsid w:val="009D1DF1"/>
    <w:rsid w:val="009D2289"/>
    <w:rsid w:val="009D22D9"/>
    <w:rsid w:val="009D24B3"/>
    <w:rsid w:val="009D2EBE"/>
    <w:rsid w:val="009D3555"/>
    <w:rsid w:val="009D44BA"/>
    <w:rsid w:val="009D4A8B"/>
    <w:rsid w:val="009D4CB8"/>
    <w:rsid w:val="009D518A"/>
    <w:rsid w:val="009D55FD"/>
    <w:rsid w:val="009D598C"/>
    <w:rsid w:val="009D5CAA"/>
    <w:rsid w:val="009D6613"/>
    <w:rsid w:val="009D720C"/>
    <w:rsid w:val="009E0582"/>
    <w:rsid w:val="009E1714"/>
    <w:rsid w:val="009E1A91"/>
    <w:rsid w:val="009E1DE1"/>
    <w:rsid w:val="009E2C71"/>
    <w:rsid w:val="009E3315"/>
    <w:rsid w:val="009E372E"/>
    <w:rsid w:val="009E46B9"/>
    <w:rsid w:val="009E4EED"/>
    <w:rsid w:val="009E5880"/>
    <w:rsid w:val="009E62FC"/>
    <w:rsid w:val="009E73DE"/>
    <w:rsid w:val="009F116F"/>
    <w:rsid w:val="009F243C"/>
    <w:rsid w:val="009F266A"/>
    <w:rsid w:val="009F39FF"/>
    <w:rsid w:val="009F3F15"/>
    <w:rsid w:val="009F5600"/>
    <w:rsid w:val="009F56C9"/>
    <w:rsid w:val="009F59ED"/>
    <w:rsid w:val="009F601C"/>
    <w:rsid w:val="009F786E"/>
    <w:rsid w:val="00A00F75"/>
    <w:rsid w:val="00A012B1"/>
    <w:rsid w:val="00A01C75"/>
    <w:rsid w:val="00A026BA"/>
    <w:rsid w:val="00A0403D"/>
    <w:rsid w:val="00A0446A"/>
    <w:rsid w:val="00A0568E"/>
    <w:rsid w:val="00A06F85"/>
    <w:rsid w:val="00A103B4"/>
    <w:rsid w:val="00A108DC"/>
    <w:rsid w:val="00A10D55"/>
    <w:rsid w:val="00A116ED"/>
    <w:rsid w:val="00A1225B"/>
    <w:rsid w:val="00A13754"/>
    <w:rsid w:val="00A139CA"/>
    <w:rsid w:val="00A13FBF"/>
    <w:rsid w:val="00A1454D"/>
    <w:rsid w:val="00A146E8"/>
    <w:rsid w:val="00A14FF6"/>
    <w:rsid w:val="00A16270"/>
    <w:rsid w:val="00A17064"/>
    <w:rsid w:val="00A174E8"/>
    <w:rsid w:val="00A17F39"/>
    <w:rsid w:val="00A202BB"/>
    <w:rsid w:val="00A20432"/>
    <w:rsid w:val="00A208C1"/>
    <w:rsid w:val="00A21570"/>
    <w:rsid w:val="00A21C8B"/>
    <w:rsid w:val="00A223CD"/>
    <w:rsid w:val="00A226AB"/>
    <w:rsid w:val="00A239F0"/>
    <w:rsid w:val="00A2420D"/>
    <w:rsid w:val="00A2579F"/>
    <w:rsid w:val="00A25BC4"/>
    <w:rsid w:val="00A25E6D"/>
    <w:rsid w:val="00A268F5"/>
    <w:rsid w:val="00A27306"/>
    <w:rsid w:val="00A274D7"/>
    <w:rsid w:val="00A3003C"/>
    <w:rsid w:val="00A30351"/>
    <w:rsid w:val="00A30456"/>
    <w:rsid w:val="00A30E95"/>
    <w:rsid w:val="00A310D0"/>
    <w:rsid w:val="00A316DF"/>
    <w:rsid w:val="00A31EDE"/>
    <w:rsid w:val="00A32722"/>
    <w:rsid w:val="00A32AF9"/>
    <w:rsid w:val="00A35A27"/>
    <w:rsid w:val="00A35F93"/>
    <w:rsid w:val="00A36A71"/>
    <w:rsid w:val="00A3727F"/>
    <w:rsid w:val="00A4059D"/>
    <w:rsid w:val="00A40AFE"/>
    <w:rsid w:val="00A411A6"/>
    <w:rsid w:val="00A42EBA"/>
    <w:rsid w:val="00A43DC8"/>
    <w:rsid w:val="00A4463A"/>
    <w:rsid w:val="00A44D5D"/>
    <w:rsid w:val="00A44EFC"/>
    <w:rsid w:val="00A4500F"/>
    <w:rsid w:val="00A45189"/>
    <w:rsid w:val="00A45307"/>
    <w:rsid w:val="00A45896"/>
    <w:rsid w:val="00A45A8F"/>
    <w:rsid w:val="00A45BC0"/>
    <w:rsid w:val="00A45CEA"/>
    <w:rsid w:val="00A46C44"/>
    <w:rsid w:val="00A46CF1"/>
    <w:rsid w:val="00A46E45"/>
    <w:rsid w:val="00A470E9"/>
    <w:rsid w:val="00A47397"/>
    <w:rsid w:val="00A474DF"/>
    <w:rsid w:val="00A47DD0"/>
    <w:rsid w:val="00A505A6"/>
    <w:rsid w:val="00A50810"/>
    <w:rsid w:val="00A50F91"/>
    <w:rsid w:val="00A51CD5"/>
    <w:rsid w:val="00A52ACA"/>
    <w:rsid w:val="00A53206"/>
    <w:rsid w:val="00A53556"/>
    <w:rsid w:val="00A54C4D"/>
    <w:rsid w:val="00A54E0F"/>
    <w:rsid w:val="00A54F03"/>
    <w:rsid w:val="00A55C43"/>
    <w:rsid w:val="00A5644E"/>
    <w:rsid w:val="00A56944"/>
    <w:rsid w:val="00A56ACE"/>
    <w:rsid w:val="00A56B00"/>
    <w:rsid w:val="00A574F3"/>
    <w:rsid w:val="00A60B1B"/>
    <w:rsid w:val="00A6113D"/>
    <w:rsid w:val="00A6252F"/>
    <w:rsid w:val="00A63366"/>
    <w:rsid w:val="00A636B5"/>
    <w:rsid w:val="00A63E02"/>
    <w:rsid w:val="00A65776"/>
    <w:rsid w:val="00A6617D"/>
    <w:rsid w:val="00A665F3"/>
    <w:rsid w:val="00A66A66"/>
    <w:rsid w:val="00A66F5E"/>
    <w:rsid w:val="00A6711D"/>
    <w:rsid w:val="00A677EF"/>
    <w:rsid w:val="00A70E2E"/>
    <w:rsid w:val="00A71211"/>
    <w:rsid w:val="00A72642"/>
    <w:rsid w:val="00A727DE"/>
    <w:rsid w:val="00A72CAF"/>
    <w:rsid w:val="00A72FFA"/>
    <w:rsid w:val="00A73EC5"/>
    <w:rsid w:val="00A74583"/>
    <w:rsid w:val="00A75B70"/>
    <w:rsid w:val="00A763CD"/>
    <w:rsid w:val="00A76B69"/>
    <w:rsid w:val="00A77619"/>
    <w:rsid w:val="00A8157B"/>
    <w:rsid w:val="00A818C3"/>
    <w:rsid w:val="00A81B73"/>
    <w:rsid w:val="00A81D37"/>
    <w:rsid w:val="00A83247"/>
    <w:rsid w:val="00A839CA"/>
    <w:rsid w:val="00A83CF8"/>
    <w:rsid w:val="00A84A66"/>
    <w:rsid w:val="00A853B8"/>
    <w:rsid w:val="00A8544F"/>
    <w:rsid w:val="00A856CC"/>
    <w:rsid w:val="00A861B4"/>
    <w:rsid w:val="00A8722C"/>
    <w:rsid w:val="00A87398"/>
    <w:rsid w:val="00A87940"/>
    <w:rsid w:val="00A90E82"/>
    <w:rsid w:val="00A9103D"/>
    <w:rsid w:val="00A9149A"/>
    <w:rsid w:val="00A92548"/>
    <w:rsid w:val="00A93162"/>
    <w:rsid w:val="00A93D30"/>
    <w:rsid w:val="00A944D8"/>
    <w:rsid w:val="00A94656"/>
    <w:rsid w:val="00A94BCD"/>
    <w:rsid w:val="00A94BF3"/>
    <w:rsid w:val="00A95466"/>
    <w:rsid w:val="00A9566E"/>
    <w:rsid w:val="00A95E52"/>
    <w:rsid w:val="00A95F70"/>
    <w:rsid w:val="00A9789F"/>
    <w:rsid w:val="00AA00BC"/>
    <w:rsid w:val="00AA0A3D"/>
    <w:rsid w:val="00AA2FFA"/>
    <w:rsid w:val="00AA3A5E"/>
    <w:rsid w:val="00AA41E5"/>
    <w:rsid w:val="00AA424F"/>
    <w:rsid w:val="00AA43F8"/>
    <w:rsid w:val="00AA455F"/>
    <w:rsid w:val="00AA562E"/>
    <w:rsid w:val="00AA5910"/>
    <w:rsid w:val="00AA5CC7"/>
    <w:rsid w:val="00AA5E03"/>
    <w:rsid w:val="00AA6C49"/>
    <w:rsid w:val="00AA6FCF"/>
    <w:rsid w:val="00AA7C58"/>
    <w:rsid w:val="00AB054F"/>
    <w:rsid w:val="00AB1DDC"/>
    <w:rsid w:val="00AB2041"/>
    <w:rsid w:val="00AB43F0"/>
    <w:rsid w:val="00AB4B9D"/>
    <w:rsid w:val="00AB5906"/>
    <w:rsid w:val="00AB65C0"/>
    <w:rsid w:val="00AB7EE8"/>
    <w:rsid w:val="00AC0326"/>
    <w:rsid w:val="00AC0557"/>
    <w:rsid w:val="00AC108B"/>
    <w:rsid w:val="00AC144A"/>
    <w:rsid w:val="00AC1748"/>
    <w:rsid w:val="00AC24B0"/>
    <w:rsid w:val="00AC2CDD"/>
    <w:rsid w:val="00AC3269"/>
    <w:rsid w:val="00AC41D4"/>
    <w:rsid w:val="00AC44CD"/>
    <w:rsid w:val="00AC4D38"/>
    <w:rsid w:val="00AC5DEC"/>
    <w:rsid w:val="00AC606B"/>
    <w:rsid w:val="00AD02F4"/>
    <w:rsid w:val="00AD03CE"/>
    <w:rsid w:val="00AD0FC2"/>
    <w:rsid w:val="00AD19C7"/>
    <w:rsid w:val="00AD2611"/>
    <w:rsid w:val="00AD2823"/>
    <w:rsid w:val="00AD2A33"/>
    <w:rsid w:val="00AD3B9D"/>
    <w:rsid w:val="00AD3C6F"/>
    <w:rsid w:val="00AD4260"/>
    <w:rsid w:val="00AD4C56"/>
    <w:rsid w:val="00AD4E1F"/>
    <w:rsid w:val="00AD5791"/>
    <w:rsid w:val="00AD5915"/>
    <w:rsid w:val="00AD606D"/>
    <w:rsid w:val="00AD7145"/>
    <w:rsid w:val="00AD7655"/>
    <w:rsid w:val="00AD7CCD"/>
    <w:rsid w:val="00AE053F"/>
    <w:rsid w:val="00AE07B8"/>
    <w:rsid w:val="00AE1EB9"/>
    <w:rsid w:val="00AE29B7"/>
    <w:rsid w:val="00AE2F07"/>
    <w:rsid w:val="00AE2F34"/>
    <w:rsid w:val="00AE50C2"/>
    <w:rsid w:val="00AE524D"/>
    <w:rsid w:val="00AE53AE"/>
    <w:rsid w:val="00AE5606"/>
    <w:rsid w:val="00AE5E61"/>
    <w:rsid w:val="00AE63E3"/>
    <w:rsid w:val="00AE7A09"/>
    <w:rsid w:val="00AE7E29"/>
    <w:rsid w:val="00AF023C"/>
    <w:rsid w:val="00AF09E0"/>
    <w:rsid w:val="00AF0ADA"/>
    <w:rsid w:val="00AF1CF3"/>
    <w:rsid w:val="00AF3440"/>
    <w:rsid w:val="00AF3CAF"/>
    <w:rsid w:val="00AF3F04"/>
    <w:rsid w:val="00AF4987"/>
    <w:rsid w:val="00AF53B4"/>
    <w:rsid w:val="00AF5943"/>
    <w:rsid w:val="00AF7195"/>
    <w:rsid w:val="00B01160"/>
    <w:rsid w:val="00B01262"/>
    <w:rsid w:val="00B02827"/>
    <w:rsid w:val="00B028C8"/>
    <w:rsid w:val="00B037D4"/>
    <w:rsid w:val="00B039B4"/>
    <w:rsid w:val="00B03D6E"/>
    <w:rsid w:val="00B044FC"/>
    <w:rsid w:val="00B05026"/>
    <w:rsid w:val="00B052E0"/>
    <w:rsid w:val="00B05C69"/>
    <w:rsid w:val="00B073B0"/>
    <w:rsid w:val="00B07ADF"/>
    <w:rsid w:val="00B07C67"/>
    <w:rsid w:val="00B07CD7"/>
    <w:rsid w:val="00B07E09"/>
    <w:rsid w:val="00B108B2"/>
    <w:rsid w:val="00B1126B"/>
    <w:rsid w:val="00B11C59"/>
    <w:rsid w:val="00B1234E"/>
    <w:rsid w:val="00B12753"/>
    <w:rsid w:val="00B12A09"/>
    <w:rsid w:val="00B13EF5"/>
    <w:rsid w:val="00B153F6"/>
    <w:rsid w:val="00B15438"/>
    <w:rsid w:val="00B1629B"/>
    <w:rsid w:val="00B17A68"/>
    <w:rsid w:val="00B17E4C"/>
    <w:rsid w:val="00B20110"/>
    <w:rsid w:val="00B201C9"/>
    <w:rsid w:val="00B20D4A"/>
    <w:rsid w:val="00B211E5"/>
    <w:rsid w:val="00B213E1"/>
    <w:rsid w:val="00B215CA"/>
    <w:rsid w:val="00B222F7"/>
    <w:rsid w:val="00B227B2"/>
    <w:rsid w:val="00B235BF"/>
    <w:rsid w:val="00B2368A"/>
    <w:rsid w:val="00B23A71"/>
    <w:rsid w:val="00B252B6"/>
    <w:rsid w:val="00B254AA"/>
    <w:rsid w:val="00B25536"/>
    <w:rsid w:val="00B255A3"/>
    <w:rsid w:val="00B260A6"/>
    <w:rsid w:val="00B26882"/>
    <w:rsid w:val="00B27194"/>
    <w:rsid w:val="00B322DF"/>
    <w:rsid w:val="00B3331B"/>
    <w:rsid w:val="00B33981"/>
    <w:rsid w:val="00B34155"/>
    <w:rsid w:val="00B34866"/>
    <w:rsid w:val="00B3498E"/>
    <w:rsid w:val="00B34CC3"/>
    <w:rsid w:val="00B35249"/>
    <w:rsid w:val="00B35990"/>
    <w:rsid w:val="00B36106"/>
    <w:rsid w:val="00B36ABF"/>
    <w:rsid w:val="00B37105"/>
    <w:rsid w:val="00B37412"/>
    <w:rsid w:val="00B3753A"/>
    <w:rsid w:val="00B40792"/>
    <w:rsid w:val="00B40AF3"/>
    <w:rsid w:val="00B421AF"/>
    <w:rsid w:val="00B42827"/>
    <w:rsid w:val="00B435C9"/>
    <w:rsid w:val="00B438FA"/>
    <w:rsid w:val="00B43C0E"/>
    <w:rsid w:val="00B442D6"/>
    <w:rsid w:val="00B4467E"/>
    <w:rsid w:val="00B44E56"/>
    <w:rsid w:val="00B45167"/>
    <w:rsid w:val="00B45389"/>
    <w:rsid w:val="00B46399"/>
    <w:rsid w:val="00B468EB"/>
    <w:rsid w:val="00B4698E"/>
    <w:rsid w:val="00B47CA4"/>
    <w:rsid w:val="00B50005"/>
    <w:rsid w:val="00B50BBF"/>
    <w:rsid w:val="00B50E0F"/>
    <w:rsid w:val="00B50FE9"/>
    <w:rsid w:val="00B51919"/>
    <w:rsid w:val="00B51959"/>
    <w:rsid w:val="00B544B4"/>
    <w:rsid w:val="00B54E77"/>
    <w:rsid w:val="00B55229"/>
    <w:rsid w:val="00B55813"/>
    <w:rsid w:val="00B56399"/>
    <w:rsid w:val="00B578DA"/>
    <w:rsid w:val="00B60097"/>
    <w:rsid w:val="00B60447"/>
    <w:rsid w:val="00B607E7"/>
    <w:rsid w:val="00B627CC"/>
    <w:rsid w:val="00B62CE8"/>
    <w:rsid w:val="00B62E39"/>
    <w:rsid w:val="00B63F28"/>
    <w:rsid w:val="00B6440C"/>
    <w:rsid w:val="00B661D3"/>
    <w:rsid w:val="00B666C8"/>
    <w:rsid w:val="00B67D8E"/>
    <w:rsid w:val="00B67DA1"/>
    <w:rsid w:val="00B701F4"/>
    <w:rsid w:val="00B71FEF"/>
    <w:rsid w:val="00B720A8"/>
    <w:rsid w:val="00B7257D"/>
    <w:rsid w:val="00B725E0"/>
    <w:rsid w:val="00B72E79"/>
    <w:rsid w:val="00B7347E"/>
    <w:rsid w:val="00B73AAB"/>
    <w:rsid w:val="00B7412C"/>
    <w:rsid w:val="00B75C61"/>
    <w:rsid w:val="00B75FFD"/>
    <w:rsid w:val="00B764E4"/>
    <w:rsid w:val="00B76741"/>
    <w:rsid w:val="00B76C28"/>
    <w:rsid w:val="00B76D9E"/>
    <w:rsid w:val="00B77A33"/>
    <w:rsid w:val="00B80161"/>
    <w:rsid w:val="00B80E68"/>
    <w:rsid w:val="00B812CE"/>
    <w:rsid w:val="00B81384"/>
    <w:rsid w:val="00B81E23"/>
    <w:rsid w:val="00B81E46"/>
    <w:rsid w:val="00B81EE4"/>
    <w:rsid w:val="00B82252"/>
    <w:rsid w:val="00B824CD"/>
    <w:rsid w:val="00B83AEC"/>
    <w:rsid w:val="00B83DF7"/>
    <w:rsid w:val="00B83E20"/>
    <w:rsid w:val="00B84F98"/>
    <w:rsid w:val="00B86432"/>
    <w:rsid w:val="00B87610"/>
    <w:rsid w:val="00B87C72"/>
    <w:rsid w:val="00B907A0"/>
    <w:rsid w:val="00B9096F"/>
    <w:rsid w:val="00B90B12"/>
    <w:rsid w:val="00B9167B"/>
    <w:rsid w:val="00B917AF"/>
    <w:rsid w:val="00B91977"/>
    <w:rsid w:val="00B91EA6"/>
    <w:rsid w:val="00B92352"/>
    <w:rsid w:val="00B923FD"/>
    <w:rsid w:val="00B933B5"/>
    <w:rsid w:val="00B94265"/>
    <w:rsid w:val="00B94D79"/>
    <w:rsid w:val="00B96C85"/>
    <w:rsid w:val="00B976FD"/>
    <w:rsid w:val="00BA00F9"/>
    <w:rsid w:val="00BA09AB"/>
    <w:rsid w:val="00BA3065"/>
    <w:rsid w:val="00BA3260"/>
    <w:rsid w:val="00BA3425"/>
    <w:rsid w:val="00BA4747"/>
    <w:rsid w:val="00BA4AB6"/>
    <w:rsid w:val="00BA4AFF"/>
    <w:rsid w:val="00BA548C"/>
    <w:rsid w:val="00BA5F27"/>
    <w:rsid w:val="00BA76B8"/>
    <w:rsid w:val="00BA7B5D"/>
    <w:rsid w:val="00BB0CB8"/>
    <w:rsid w:val="00BB1217"/>
    <w:rsid w:val="00BB2107"/>
    <w:rsid w:val="00BB2641"/>
    <w:rsid w:val="00BB2860"/>
    <w:rsid w:val="00BB3A26"/>
    <w:rsid w:val="00BB3FD1"/>
    <w:rsid w:val="00BB424E"/>
    <w:rsid w:val="00BB4352"/>
    <w:rsid w:val="00BB47D2"/>
    <w:rsid w:val="00BB4A13"/>
    <w:rsid w:val="00BB4D7A"/>
    <w:rsid w:val="00BB58F8"/>
    <w:rsid w:val="00BB5F3C"/>
    <w:rsid w:val="00BB771C"/>
    <w:rsid w:val="00BB7A6A"/>
    <w:rsid w:val="00BC01F4"/>
    <w:rsid w:val="00BC0EAC"/>
    <w:rsid w:val="00BC2832"/>
    <w:rsid w:val="00BC39FF"/>
    <w:rsid w:val="00BC4F02"/>
    <w:rsid w:val="00BC6662"/>
    <w:rsid w:val="00BC71A0"/>
    <w:rsid w:val="00BD0EE7"/>
    <w:rsid w:val="00BD119B"/>
    <w:rsid w:val="00BD13CC"/>
    <w:rsid w:val="00BD1AE9"/>
    <w:rsid w:val="00BD25E9"/>
    <w:rsid w:val="00BD2C11"/>
    <w:rsid w:val="00BD3554"/>
    <w:rsid w:val="00BD435A"/>
    <w:rsid w:val="00BD45D7"/>
    <w:rsid w:val="00BD597C"/>
    <w:rsid w:val="00BD6A26"/>
    <w:rsid w:val="00BD738A"/>
    <w:rsid w:val="00BE0C17"/>
    <w:rsid w:val="00BE1261"/>
    <w:rsid w:val="00BE127D"/>
    <w:rsid w:val="00BE21AA"/>
    <w:rsid w:val="00BE30EE"/>
    <w:rsid w:val="00BE37CE"/>
    <w:rsid w:val="00BE3AF0"/>
    <w:rsid w:val="00BE4562"/>
    <w:rsid w:val="00BE482F"/>
    <w:rsid w:val="00BE4974"/>
    <w:rsid w:val="00BE5035"/>
    <w:rsid w:val="00BE589D"/>
    <w:rsid w:val="00BE5953"/>
    <w:rsid w:val="00BE74AC"/>
    <w:rsid w:val="00BE7DB3"/>
    <w:rsid w:val="00BE7F1A"/>
    <w:rsid w:val="00BF0698"/>
    <w:rsid w:val="00BF134D"/>
    <w:rsid w:val="00BF1B4B"/>
    <w:rsid w:val="00BF2497"/>
    <w:rsid w:val="00BF3FF2"/>
    <w:rsid w:val="00BF4020"/>
    <w:rsid w:val="00BF46B2"/>
    <w:rsid w:val="00BF57F7"/>
    <w:rsid w:val="00BF5F7E"/>
    <w:rsid w:val="00BF6EF0"/>
    <w:rsid w:val="00BF7088"/>
    <w:rsid w:val="00BF71B3"/>
    <w:rsid w:val="00BF73EF"/>
    <w:rsid w:val="00BF7922"/>
    <w:rsid w:val="00BF7B25"/>
    <w:rsid w:val="00BF7CEC"/>
    <w:rsid w:val="00C0063D"/>
    <w:rsid w:val="00C00EFF"/>
    <w:rsid w:val="00C0100C"/>
    <w:rsid w:val="00C0123B"/>
    <w:rsid w:val="00C01A0E"/>
    <w:rsid w:val="00C02AEF"/>
    <w:rsid w:val="00C03624"/>
    <w:rsid w:val="00C03E22"/>
    <w:rsid w:val="00C058EC"/>
    <w:rsid w:val="00C06845"/>
    <w:rsid w:val="00C069BD"/>
    <w:rsid w:val="00C0741C"/>
    <w:rsid w:val="00C07558"/>
    <w:rsid w:val="00C07B69"/>
    <w:rsid w:val="00C103CC"/>
    <w:rsid w:val="00C10B03"/>
    <w:rsid w:val="00C113AD"/>
    <w:rsid w:val="00C118B4"/>
    <w:rsid w:val="00C11DED"/>
    <w:rsid w:val="00C12716"/>
    <w:rsid w:val="00C12C7B"/>
    <w:rsid w:val="00C136F0"/>
    <w:rsid w:val="00C13BBB"/>
    <w:rsid w:val="00C1435D"/>
    <w:rsid w:val="00C1442F"/>
    <w:rsid w:val="00C14CE4"/>
    <w:rsid w:val="00C1506B"/>
    <w:rsid w:val="00C155E2"/>
    <w:rsid w:val="00C1637A"/>
    <w:rsid w:val="00C1639F"/>
    <w:rsid w:val="00C166E4"/>
    <w:rsid w:val="00C16D5F"/>
    <w:rsid w:val="00C179CE"/>
    <w:rsid w:val="00C20309"/>
    <w:rsid w:val="00C20C1E"/>
    <w:rsid w:val="00C21903"/>
    <w:rsid w:val="00C21E15"/>
    <w:rsid w:val="00C22541"/>
    <w:rsid w:val="00C226BC"/>
    <w:rsid w:val="00C2279F"/>
    <w:rsid w:val="00C2308E"/>
    <w:rsid w:val="00C2494B"/>
    <w:rsid w:val="00C26A91"/>
    <w:rsid w:val="00C3082E"/>
    <w:rsid w:val="00C31789"/>
    <w:rsid w:val="00C31B28"/>
    <w:rsid w:val="00C322D1"/>
    <w:rsid w:val="00C32883"/>
    <w:rsid w:val="00C32F4F"/>
    <w:rsid w:val="00C3395A"/>
    <w:rsid w:val="00C34DD6"/>
    <w:rsid w:val="00C35175"/>
    <w:rsid w:val="00C36812"/>
    <w:rsid w:val="00C371A0"/>
    <w:rsid w:val="00C40080"/>
    <w:rsid w:val="00C40210"/>
    <w:rsid w:val="00C40405"/>
    <w:rsid w:val="00C419D0"/>
    <w:rsid w:val="00C41BCC"/>
    <w:rsid w:val="00C4203B"/>
    <w:rsid w:val="00C42BFA"/>
    <w:rsid w:val="00C447F8"/>
    <w:rsid w:val="00C45049"/>
    <w:rsid w:val="00C4575C"/>
    <w:rsid w:val="00C46CDD"/>
    <w:rsid w:val="00C46CFA"/>
    <w:rsid w:val="00C46FA2"/>
    <w:rsid w:val="00C47F39"/>
    <w:rsid w:val="00C5054D"/>
    <w:rsid w:val="00C510E8"/>
    <w:rsid w:val="00C5130F"/>
    <w:rsid w:val="00C51A38"/>
    <w:rsid w:val="00C51A72"/>
    <w:rsid w:val="00C52165"/>
    <w:rsid w:val="00C52218"/>
    <w:rsid w:val="00C5250A"/>
    <w:rsid w:val="00C53694"/>
    <w:rsid w:val="00C53AF1"/>
    <w:rsid w:val="00C53BDA"/>
    <w:rsid w:val="00C54C44"/>
    <w:rsid w:val="00C553D7"/>
    <w:rsid w:val="00C559F8"/>
    <w:rsid w:val="00C55D51"/>
    <w:rsid w:val="00C56ECE"/>
    <w:rsid w:val="00C570F4"/>
    <w:rsid w:val="00C5798A"/>
    <w:rsid w:val="00C57E14"/>
    <w:rsid w:val="00C60222"/>
    <w:rsid w:val="00C60F42"/>
    <w:rsid w:val="00C62707"/>
    <w:rsid w:val="00C629D7"/>
    <w:rsid w:val="00C62EFB"/>
    <w:rsid w:val="00C63F62"/>
    <w:rsid w:val="00C65145"/>
    <w:rsid w:val="00C65CC5"/>
    <w:rsid w:val="00C67166"/>
    <w:rsid w:val="00C70293"/>
    <w:rsid w:val="00C708A4"/>
    <w:rsid w:val="00C70BB2"/>
    <w:rsid w:val="00C70ECD"/>
    <w:rsid w:val="00C72C38"/>
    <w:rsid w:val="00C72CD5"/>
    <w:rsid w:val="00C7359C"/>
    <w:rsid w:val="00C73687"/>
    <w:rsid w:val="00C74BF4"/>
    <w:rsid w:val="00C757DF"/>
    <w:rsid w:val="00C75DDA"/>
    <w:rsid w:val="00C7638A"/>
    <w:rsid w:val="00C77430"/>
    <w:rsid w:val="00C77871"/>
    <w:rsid w:val="00C77B39"/>
    <w:rsid w:val="00C807C1"/>
    <w:rsid w:val="00C80902"/>
    <w:rsid w:val="00C80BBB"/>
    <w:rsid w:val="00C822CC"/>
    <w:rsid w:val="00C82431"/>
    <w:rsid w:val="00C82916"/>
    <w:rsid w:val="00C84127"/>
    <w:rsid w:val="00C845E5"/>
    <w:rsid w:val="00C85046"/>
    <w:rsid w:val="00C85158"/>
    <w:rsid w:val="00C86305"/>
    <w:rsid w:val="00C863AD"/>
    <w:rsid w:val="00C86B4C"/>
    <w:rsid w:val="00C86CC0"/>
    <w:rsid w:val="00C87EBE"/>
    <w:rsid w:val="00C87F00"/>
    <w:rsid w:val="00C910EF"/>
    <w:rsid w:val="00C91516"/>
    <w:rsid w:val="00C920FF"/>
    <w:rsid w:val="00C92E38"/>
    <w:rsid w:val="00C94B83"/>
    <w:rsid w:val="00C94E3F"/>
    <w:rsid w:val="00C95006"/>
    <w:rsid w:val="00C95116"/>
    <w:rsid w:val="00C95482"/>
    <w:rsid w:val="00C9550E"/>
    <w:rsid w:val="00C95630"/>
    <w:rsid w:val="00C96088"/>
    <w:rsid w:val="00C960AC"/>
    <w:rsid w:val="00C9634E"/>
    <w:rsid w:val="00C963C5"/>
    <w:rsid w:val="00C96516"/>
    <w:rsid w:val="00C969E2"/>
    <w:rsid w:val="00C976EB"/>
    <w:rsid w:val="00CA146E"/>
    <w:rsid w:val="00CA1F9C"/>
    <w:rsid w:val="00CA2466"/>
    <w:rsid w:val="00CA2B7C"/>
    <w:rsid w:val="00CA3BDA"/>
    <w:rsid w:val="00CA3F52"/>
    <w:rsid w:val="00CA41DA"/>
    <w:rsid w:val="00CA442E"/>
    <w:rsid w:val="00CA4CA9"/>
    <w:rsid w:val="00CA4FA5"/>
    <w:rsid w:val="00CA52EC"/>
    <w:rsid w:val="00CA62A2"/>
    <w:rsid w:val="00CA6B8E"/>
    <w:rsid w:val="00CA781A"/>
    <w:rsid w:val="00CA7ADE"/>
    <w:rsid w:val="00CB060C"/>
    <w:rsid w:val="00CB06EA"/>
    <w:rsid w:val="00CB079E"/>
    <w:rsid w:val="00CB0A87"/>
    <w:rsid w:val="00CB1B9D"/>
    <w:rsid w:val="00CB2D43"/>
    <w:rsid w:val="00CB364A"/>
    <w:rsid w:val="00CB38F1"/>
    <w:rsid w:val="00CB3F86"/>
    <w:rsid w:val="00CB5637"/>
    <w:rsid w:val="00CB582F"/>
    <w:rsid w:val="00CB59C8"/>
    <w:rsid w:val="00CB5CFA"/>
    <w:rsid w:val="00CB7C98"/>
    <w:rsid w:val="00CB7CCC"/>
    <w:rsid w:val="00CB7CFD"/>
    <w:rsid w:val="00CC1863"/>
    <w:rsid w:val="00CC1D37"/>
    <w:rsid w:val="00CC2007"/>
    <w:rsid w:val="00CC219E"/>
    <w:rsid w:val="00CC30F0"/>
    <w:rsid w:val="00CC3BCE"/>
    <w:rsid w:val="00CC454A"/>
    <w:rsid w:val="00CC4CC5"/>
    <w:rsid w:val="00CC54DC"/>
    <w:rsid w:val="00CC5637"/>
    <w:rsid w:val="00CC5817"/>
    <w:rsid w:val="00CC6DC6"/>
    <w:rsid w:val="00CD1B90"/>
    <w:rsid w:val="00CD22BA"/>
    <w:rsid w:val="00CD3504"/>
    <w:rsid w:val="00CD36A3"/>
    <w:rsid w:val="00CD3A16"/>
    <w:rsid w:val="00CD4430"/>
    <w:rsid w:val="00CD5060"/>
    <w:rsid w:val="00CD519D"/>
    <w:rsid w:val="00CD6564"/>
    <w:rsid w:val="00CD6C1F"/>
    <w:rsid w:val="00CD6FC5"/>
    <w:rsid w:val="00CD75A7"/>
    <w:rsid w:val="00CD7957"/>
    <w:rsid w:val="00CD7A99"/>
    <w:rsid w:val="00CE0609"/>
    <w:rsid w:val="00CE12FE"/>
    <w:rsid w:val="00CE1304"/>
    <w:rsid w:val="00CE1367"/>
    <w:rsid w:val="00CE1446"/>
    <w:rsid w:val="00CE1576"/>
    <w:rsid w:val="00CE37F0"/>
    <w:rsid w:val="00CE51D3"/>
    <w:rsid w:val="00CE5762"/>
    <w:rsid w:val="00CE6316"/>
    <w:rsid w:val="00CE6AF0"/>
    <w:rsid w:val="00CE7492"/>
    <w:rsid w:val="00CE7796"/>
    <w:rsid w:val="00CE7DAD"/>
    <w:rsid w:val="00CE7E45"/>
    <w:rsid w:val="00CF0238"/>
    <w:rsid w:val="00CF023E"/>
    <w:rsid w:val="00CF0611"/>
    <w:rsid w:val="00CF0CAE"/>
    <w:rsid w:val="00CF2196"/>
    <w:rsid w:val="00CF3FA4"/>
    <w:rsid w:val="00CF4721"/>
    <w:rsid w:val="00CF59BD"/>
    <w:rsid w:val="00CF60B2"/>
    <w:rsid w:val="00CF664F"/>
    <w:rsid w:val="00CF72EA"/>
    <w:rsid w:val="00CF7A22"/>
    <w:rsid w:val="00CF7F8D"/>
    <w:rsid w:val="00D006BD"/>
    <w:rsid w:val="00D00740"/>
    <w:rsid w:val="00D0090C"/>
    <w:rsid w:val="00D02609"/>
    <w:rsid w:val="00D029EE"/>
    <w:rsid w:val="00D02E56"/>
    <w:rsid w:val="00D03F6A"/>
    <w:rsid w:val="00D0506A"/>
    <w:rsid w:val="00D05130"/>
    <w:rsid w:val="00D05B3E"/>
    <w:rsid w:val="00D0607F"/>
    <w:rsid w:val="00D06682"/>
    <w:rsid w:val="00D0798E"/>
    <w:rsid w:val="00D07CDE"/>
    <w:rsid w:val="00D07FD8"/>
    <w:rsid w:val="00D1147D"/>
    <w:rsid w:val="00D116A3"/>
    <w:rsid w:val="00D12E70"/>
    <w:rsid w:val="00D13135"/>
    <w:rsid w:val="00D14C84"/>
    <w:rsid w:val="00D14E3F"/>
    <w:rsid w:val="00D1509F"/>
    <w:rsid w:val="00D16376"/>
    <w:rsid w:val="00D16E37"/>
    <w:rsid w:val="00D16EE4"/>
    <w:rsid w:val="00D174A3"/>
    <w:rsid w:val="00D17EBF"/>
    <w:rsid w:val="00D2010C"/>
    <w:rsid w:val="00D2072D"/>
    <w:rsid w:val="00D20CF4"/>
    <w:rsid w:val="00D21DDD"/>
    <w:rsid w:val="00D22179"/>
    <w:rsid w:val="00D22EFF"/>
    <w:rsid w:val="00D23412"/>
    <w:rsid w:val="00D23A41"/>
    <w:rsid w:val="00D23B47"/>
    <w:rsid w:val="00D24EA6"/>
    <w:rsid w:val="00D27163"/>
    <w:rsid w:val="00D315C5"/>
    <w:rsid w:val="00D328F5"/>
    <w:rsid w:val="00D33799"/>
    <w:rsid w:val="00D33BA4"/>
    <w:rsid w:val="00D33DE3"/>
    <w:rsid w:val="00D33EE7"/>
    <w:rsid w:val="00D33FDC"/>
    <w:rsid w:val="00D348D8"/>
    <w:rsid w:val="00D34AD7"/>
    <w:rsid w:val="00D34FFA"/>
    <w:rsid w:val="00D3555B"/>
    <w:rsid w:val="00D35972"/>
    <w:rsid w:val="00D36802"/>
    <w:rsid w:val="00D36C0B"/>
    <w:rsid w:val="00D37740"/>
    <w:rsid w:val="00D37784"/>
    <w:rsid w:val="00D37E16"/>
    <w:rsid w:val="00D37E6D"/>
    <w:rsid w:val="00D37F10"/>
    <w:rsid w:val="00D40D63"/>
    <w:rsid w:val="00D41049"/>
    <w:rsid w:val="00D429C3"/>
    <w:rsid w:val="00D42AB5"/>
    <w:rsid w:val="00D437D4"/>
    <w:rsid w:val="00D4408D"/>
    <w:rsid w:val="00D444DD"/>
    <w:rsid w:val="00D449B5"/>
    <w:rsid w:val="00D44EE4"/>
    <w:rsid w:val="00D457AB"/>
    <w:rsid w:val="00D45802"/>
    <w:rsid w:val="00D45B8B"/>
    <w:rsid w:val="00D47C40"/>
    <w:rsid w:val="00D51559"/>
    <w:rsid w:val="00D5159A"/>
    <w:rsid w:val="00D51D4B"/>
    <w:rsid w:val="00D51F76"/>
    <w:rsid w:val="00D529B0"/>
    <w:rsid w:val="00D52ED9"/>
    <w:rsid w:val="00D530AE"/>
    <w:rsid w:val="00D53730"/>
    <w:rsid w:val="00D538AD"/>
    <w:rsid w:val="00D53A8C"/>
    <w:rsid w:val="00D5478D"/>
    <w:rsid w:val="00D549CC"/>
    <w:rsid w:val="00D54B79"/>
    <w:rsid w:val="00D60418"/>
    <w:rsid w:val="00D60B16"/>
    <w:rsid w:val="00D61633"/>
    <w:rsid w:val="00D61F81"/>
    <w:rsid w:val="00D621CB"/>
    <w:rsid w:val="00D62488"/>
    <w:rsid w:val="00D63156"/>
    <w:rsid w:val="00D633F9"/>
    <w:rsid w:val="00D6362D"/>
    <w:rsid w:val="00D64126"/>
    <w:rsid w:val="00D65629"/>
    <w:rsid w:val="00D65F54"/>
    <w:rsid w:val="00D6655D"/>
    <w:rsid w:val="00D66F5E"/>
    <w:rsid w:val="00D67C5C"/>
    <w:rsid w:val="00D70528"/>
    <w:rsid w:val="00D70A1D"/>
    <w:rsid w:val="00D70A45"/>
    <w:rsid w:val="00D70EDD"/>
    <w:rsid w:val="00D71F4F"/>
    <w:rsid w:val="00D73776"/>
    <w:rsid w:val="00D74CF5"/>
    <w:rsid w:val="00D74DC2"/>
    <w:rsid w:val="00D755B3"/>
    <w:rsid w:val="00D77243"/>
    <w:rsid w:val="00D77AAB"/>
    <w:rsid w:val="00D80208"/>
    <w:rsid w:val="00D81A59"/>
    <w:rsid w:val="00D830DE"/>
    <w:rsid w:val="00D847F3"/>
    <w:rsid w:val="00D84DCE"/>
    <w:rsid w:val="00D85C16"/>
    <w:rsid w:val="00D86180"/>
    <w:rsid w:val="00D863BF"/>
    <w:rsid w:val="00D8641B"/>
    <w:rsid w:val="00D8647C"/>
    <w:rsid w:val="00D86FBD"/>
    <w:rsid w:val="00D86FF8"/>
    <w:rsid w:val="00D87223"/>
    <w:rsid w:val="00D8777C"/>
    <w:rsid w:val="00D903F0"/>
    <w:rsid w:val="00D905EB"/>
    <w:rsid w:val="00D9244C"/>
    <w:rsid w:val="00D93B3B"/>
    <w:rsid w:val="00D93B67"/>
    <w:rsid w:val="00D93EC0"/>
    <w:rsid w:val="00D942AD"/>
    <w:rsid w:val="00D9555A"/>
    <w:rsid w:val="00D95C2A"/>
    <w:rsid w:val="00D95FBD"/>
    <w:rsid w:val="00D96CC2"/>
    <w:rsid w:val="00D97A56"/>
    <w:rsid w:val="00D97EA8"/>
    <w:rsid w:val="00DA06A1"/>
    <w:rsid w:val="00DA0B41"/>
    <w:rsid w:val="00DA3184"/>
    <w:rsid w:val="00DA3297"/>
    <w:rsid w:val="00DA3459"/>
    <w:rsid w:val="00DA39A9"/>
    <w:rsid w:val="00DA3A8F"/>
    <w:rsid w:val="00DA47BD"/>
    <w:rsid w:val="00DA6B43"/>
    <w:rsid w:val="00DA6E54"/>
    <w:rsid w:val="00DA78DB"/>
    <w:rsid w:val="00DA7B0F"/>
    <w:rsid w:val="00DAFD6A"/>
    <w:rsid w:val="00DB0E71"/>
    <w:rsid w:val="00DB2181"/>
    <w:rsid w:val="00DB2430"/>
    <w:rsid w:val="00DB3892"/>
    <w:rsid w:val="00DB51A7"/>
    <w:rsid w:val="00DB6166"/>
    <w:rsid w:val="00DB61D1"/>
    <w:rsid w:val="00DB7403"/>
    <w:rsid w:val="00DC000B"/>
    <w:rsid w:val="00DC03F8"/>
    <w:rsid w:val="00DC0793"/>
    <w:rsid w:val="00DC09D8"/>
    <w:rsid w:val="00DC25AB"/>
    <w:rsid w:val="00DC2912"/>
    <w:rsid w:val="00DC2FC4"/>
    <w:rsid w:val="00DC40F7"/>
    <w:rsid w:val="00DC4EC9"/>
    <w:rsid w:val="00DC5542"/>
    <w:rsid w:val="00DC5CD7"/>
    <w:rsid w:val="00DC6A42"/>
    <w:rsid w:val="00DC7842"/>
    <w:rsid w:val="00DD0C33"/>
    <w:rsid w:val="00DD100B"/>
    <w:rsid w:val="00DD1D1B"/>
    <w:rsid w:val="00DD2078"/>
    <w:rsid w:val="00DD2546"/>
    <w:rsid w:val="00DD2CD5"/>
    <w:rsid w:val="00DD3CCE"/>
    <w:rsid w:val="00DD3D88"/>
    <w:rsid w:val="00DD61B2"/>
    <w:rsid w:val="00DD6D67"/>
    <w:rsid w:val="00DD72A6"/>
    <w:rsid w:val="00DE023B"/>
    <w:rsid w:val="00DE13FB"/>
    <w:rsid w:val="00DE375E"/>
    <w:rsid w:val="00DE3D33"/>
    <w:rsid w:val="00DE3F13"/>
    <w:rsid w:val="00DE5904"/>
    <w:rsid w:val="00DE5DDD"/>
    <w:rsid w:val="00DE5E88"/>
    <w:rsid w:val="00DE5F13"/>
    <w:rsid w:val="00DE654A"/>
    <w:rsid w:val="00DE783A"/>
    <w:rsid w:val="00DF1137"/>
    <w:rsid w:val="00DF1BE6"/>
    <w:rsid w:val="00DF1DAB"/>
    <w:rsid w:val="00DF2794"/>
    <w:rsid w:val="00DF34D6"/>
    <w:rsid w:val="00DF3AC9"/>
    <w:rsid w:val="00DF3CB1"/>
    <w:rsid w:val="00DF434E"/>
    <w:rsid w:val="00DF49A9"/>
    <w:rsid w:val="00DF61E9"/>
    <w:rsid w:val="00DF6DD9"/>
    <w:rsid w:val="00E00008"/>
    <w:rsid w:val="00E0024B"/>
    <w:rsid w:val="00E002FD"/>
    <w:rsid w:val="00E00541"/>
    <w:rsid w:val="00E00851"/>
    <w:rsid w:val="00E01198"/>
    <w:rsid w:val="00E01679"/>
    <w:rsid w:val="00E03893"/>
    <w:rsid w:val="00E03F11"/>
    <w:rsid w:val="00E054CF"/>
    <w:rsid w:val="00E05B66"/>
    <w:rsid w:val="00E05D7E"/>
    <w:rsid w:val="00E05DC4"/>
    <w:rsid w:val="00E06828"/>
    <w:rsid w:val="00E0740B"/>
    <w:rsid w:val="00E075EC"/>
    <w:rsid w:val="00E0779B"/>
    <w:rsid w:val="00E07C8C"/>
    <w:rsid w:val="00E10259"/>
    <w:rsid w:val="00E10732"/>
    <w:rsid w:val="00E11096"/>
    <w:rsid w:val="00E1165D"/>
    <w:rsid w:val="00E11E2F"/>
    <w:rsid w:val="00E123E9"/>
    <w:rsid w:val="00E12C1C"/>
    <w:rsid w:val="00E12E40"/>
    <w:rsid w:val="00E131AB"/>
    <w:rsid w:val="00E169A0"/>
    <w:rsid w:val="00E16C21"/>
    <w:rsid w:val="00E170F9"/>
    <w:rsid w:val="00E176BB"/>
    <w:rsid w:val="00E1778A"/>
    <w:rsid w:val="00E2042B"/>
    <w:rsid w:val="00E20C1D"/>
    <w:rsid w:val="00E2261E"/>
    <w:rsid w:val="00E22DD5"/>
    <w:rsid w:val="00E2320C"/>
    <w:rsid w:val="00E249B6"/>
    <w:rsid w:val="00E25D5C"/>
    <w:rsid w:val="00E265B2"/>
    <w:rsid w:val="00E269B4"/>
    <w:rsid w:val="00E276BF"/>
    <w:rsid w:val="00E313F2"/>
    <w:rsid w:val="00E31787"/>
    <w:rsid w:val="00E31D6A"/>
    <w:rsid w:val="00E33CA2"/>
    <w:rsid w:val="00E33F46"/>
    <w:rsid w:val="00E35385"/>
    <w:rsid w:val="00E365B0"/>
    <w:rsid w:val="00E3701A"/>
    <w:rsid w:val="00E3738B"/>
    <w:rsid w:val="00E373DC"/>
    <w:rsid w:val="00E3746A"/>
    <w:rsid w:val="00E37907"/>
    <w:rsid w:val="00E40AB4"/>
    <w:rsid w:val="00E40DF1"/>
    <w:rsid w:val="00E42229"/>
    <w:rsid w:val="00E42381"/>
    <w:rsid w:val="00E42942"/>
    <w:rsid w:val="00E42E61"/>
    <w:rsid w:val="00E43233"/>
    <w:rsid w:val="00E433D0"/>
    <w:rsid w:val="00E434E0"/>
    <w:rsid w:val="00E43C4E"/>
    <w:rsid w:val="00E441D9"/>
    <w:rsid w:val="00E444A9"/>
    <w:rsid w:val="00E45235"/>
    <w:rsid w:val="00E46054"/>
    <w:rsid w:val="00E46803"/>
    <w:rsid w:val="00E46A98"/>
    <w:rsid w:val="00E46C8F"/>
    <w:rsid w:val="00E47D51"/>
    <w:rsid w:val="00E50225"/>
    <w:rsid w:val="00E504BF"/>
    <w:rsid w:val="00E51D8B"/>
    <w:rsid w:val="00E53103"/>
    <w:rsid w:val="00E544A6"/>
    <w:rsid w:val="00E55546"/>
    <w:rsid w:val="00E55FE3"/>
    <w:rsid w:val="00E5635C"/>
    <w:rsid w:val="00E56652"/>
    <w:rsid w:val="00E572ED"/>
    <w:rsid w:val="00E57731"/>
    <w:rsid w:val="00E57B07"/>
    <w:rsid w:val="00E60693"/>
    <w:rsid w:val="00E60745"/>
    <w:rsid w:val="00E6169C"/>
    <w:rsid w:val="00E621C4"/>
    <w:rsid w:val="00E62AB7"/>
    <w:rsid w:val="00E62F08"/>
    <w:rsid w:val="00E636B2"/>
    <w:rsid w:val="00E6375D"/>
    <w:rsid w:val="00E63F2D"/>
    <w:rsid w:val="00E64DF6"/>
    <w:rsid w:val="00E6533E"/>
    <w:rsid w:val="00E65BB1"/>
    <w:rsid w:val="00E66352"/>
    <w:rsid w:val="00E66958"/>
    <w:rsid w:val="00E672A6"/>
    <w:rsid w:val="00E6762E"/>
    <w:rsid w:val="00E67AB0"/>
    <w:rsid w:val="00E67E0A"/>
    <w:rsid w:val="00E67ED4"/>
    <w:rsid w:val="00E7043A"/>
    <w:rsid w:val="00E72936"/>
    <w:rsid w:val="00E73749"/>
    <w:rsid w:val="00E73989"/>
    <w:rsid w:val="00E73CC6"/>
    <w:rsid w:val="00E74BFA"/>
    <w:rsid w:val="00E750AF"/>
    <w:rsid w:val="00E751F3"/>
    <w:rsid w:val="00E75C30"/>
    <w:rsid w:val="00E76156"/>
    <w:rsid w:val="00E76236"/>
    <w:rsid w:val="00E80431"/>
    <w:rsid w:val="00E81791"/>
    <w:rsid w:val="00E82448"/>
    <w:rsid w:val="00E8254C"/>
    <w:rsid w:val="00E829EE"/>
    <w:rsid w:val="00E83E94"/>
    <w:rsid w:val="00E84291"/>
    <w:rsid w:val="00E85046"/>
    <w:rsid w:val="00E85E77"/>
    <w:rsid w:val="00E85EF9"/>
    <w:rsid w:val="00E866CC"/>
    <w:rsid w:val="00E91021"/>
    <w:rsid w:val="00E92280"/>
    <w:rsid w:val="00E92521"/>
    <w:rsid w:val="00E92EB8"/>
    <w:rsid w:val="00E92F39"/>
    <w:rsid w:val="00E93002"/>
    <w:rsid w:val="00E942B7"/>
    <w:rsid w:val="00E94787"/>
    <w:rsid w:val="00E95011"/>
    <w:rsid w:val="00E9506C"/>
    <w:rsid w:val="00E95208"/>
    <w:rsid w:val="00E95223"/>
    <w:rsid w:val="00E95D52"/>
    <w:rsid w:val="00E9632A"/>
    <w:rsid w:val="00E967A6"/>
    <w:rsid w:val="00E96C17"/>
    <w:rsid w:val="00E96FDF"/>
    <w:rsid w:val="00E97F71"/>
    <w:rsid w:val="00EA0C45"/>
    <w:rsid w:val="00EA10EF"/>
    <w:rsid w:val="00EA12D3"/>
    <w:rsid w:val="00EA1625"/>
    <w:rsid w:val="00EA18EF"/>
    <w:rsid w:val="00EA19EF"/>
    <w:rsid w:val="00EA22DB"/>
    <w:rsid w:val="00EA2B9E"/>
    <w:rsid w:val="00EA2FFF"/>
    <w:rsid w:val="00EA319F"/>
    <w:rsid w:val="00EA4E6D"/>
    <w:rsid w:val="00EA4FF4"/>
    <w:rsid w:val="00EA5233"/>
    <w:rsid w:val="00EA62B9"/>
    <w:rsid w:val="00EA6AE0"/>
    <w:rsid w:val="00EA71D6"/>
    <w:rsid w:val="00EA74C9"/>
    <w:rsid w:val="00EA7881"/>
    <w:rsid w:val="00EA7C4D"/>
    <w:rsid w:val="00EA7EAD"/>
    <w:rsid w:val="00EB089F"/>
    <w:rsid w:val="00EB29D8"/>
    <w:rsid w:val="00EB324D"/>
    <w:rsid w:val="00EB372E"/>
    <w:rsid w:val="00EB3A49"/>
    <w:rsid w:val="00EB44BC"/>
    <w:rsid w:val="00EB45A6"/>
    <w:rsid w:val="00EB462E"/>
    <w:rsid w:val="00EB4977"/>
    <w:rsid w:val="00EB50B6"/>
    <w:rsid w:val="00EB5CD6"/>
    <w:rsid w:val="00EB5E8D"/>
    <w:rsid w:val="00EB6137"/>
    <w:rsid w:val="00EB6406"/>
    <w:rsid w:val="00EB6A5A"/>
    <w:rsid w:val="00EB6C03"/>
    <w:rsid w:val="00EB771C"/>
    <w:rsid w:val="00EB7AD7"/>
    <w:rsid w:val="00EB7B39"/>
    <w:rsid w:val="00EC090A"/>
    <w:rsid w:val="00EC0F56"/>
    <w:rsid w:val="00EC26AD"/>
    <w:rsid w:val="00EC3141"/>
    <w:rsid w:val="00EC351B"/>
    <w:rsid w:val="00EC3524"/>
    <w:rsid w:val="00EC3544"/>
    <w:rsid w:val="00EC4109"/>
    <w:rsid w:val="00EC46C9"/>
    <w:rsid w:val="00EC47CC"/>
    <w:rsid w:val="00EC4999"/>
    <w:rsid w:val="00EC4B99"/>
    <w:rsid w:val="00EC5D77"/>
    <w:rsid w:val="00EC6841"/>
    <w:rsid w:val="00EC7AC1"/>
    <w:rsid w:val="00EC7B7C"/>
    <w:rsid w:val="00EC7E87"/>
    <w:rsid w:val="00ED01BF"/>
    <w:rsid w:val="00ED0CBD"/>
    <w:rsid w:val="00ED0FC5"/>
    <w:rsid w:val="00ED142E"/>
    <w:rsid w:val="00ED17EC"/>
    <w:rsid w:val="00ED1D4F"/>
    <w:rsid w:val="00ED2724"/>
    <w:rsid w:val="00ED2A46"/>
    <w:rsid w:val="00ED2C51"/>
    <w:rsid w:val="00ED2F7E"/>
    <w:rsid w:val="00ED3553"/>
    <w:rsid w:val="00ED386D"/>
    <w:rsid w:val="00ED3E0D"/>
    <w:rsid w:val="00ED411B"/>
    <w:rsid w:val="00ED4AD5"/>
    <w:rsid w:val="00ED4AE6"/>
    <w:rsid w:val="00ED6C9B"/>
    <w:rsid w:val="00ED6D4A"/>
    <w:rsid w:val="00ED6FB1"/>
    <w:rsid w:val="00ED7370"/>
    <w:rsid w:val="00ED79AA"/>
    <w:rsid w:val="00ED7B4B"/>
    <w:rsid w:val="00ED7CCA"/>
    <w:rsid w:val="00EE019A"/>
    <w:rsid w:val="00EE2603"/>
    <w:rsid w:val="00EE2BFC"/>
    <w:rsid w:val="00EE2FD9"/>
    <w:rsid w:val="00EE3936"/>
    <w:rsid w:val="00EE39A4"/>
    <w:rsid w:val="00EE3C81"/>
    <w:rsid w:val="00EE3DA0"/>
    <w:rsid w:val="00EE43FF"/>
    <w:rsid w:val="00EE5ACA"/>
    <w:rsid w:val="00EE6778"/>
    <w:rsid w:val="00EE68BF"/>
    <w:rsid w:val="00EE7B77"/>
    <w:rsid w:val="00EE7E3D"/>
    <w:rsid w:val="00EF0631"/>
    <w:rsid w:val="00EF0824"/>
    <w:rsid w:val="00EF0B19"/>
    <w:rsid w:val="00EF1A42"/>
    <w:rsid w:val="00EF203C"/>
    <w:rsid w:val="00EF441D"/>
    <w:rsid w:val="00EF4C3B"/>
    <w:rsid w:val="00EF4E53"/>
    <w:rsid w:val="00EF500E"/>
    <w:rsid w:val="00EF554C"/>
    <w:rsid w:val="00EF678E"/>
    <w:rsid w:val="00EF6913"/>
    <w:rsid w:val="00EF6FE6"/>
    <w:rsid w:val="00EF7D4A"/>
    <w:rsid w:val="00F007B0"/>
    <w:rsid w:val="00F00A7B"/>
    <w:rsid w:val="00F00AE6"/>
    <w:rsid w:val="00F00D07"/>
    <w:rsid w:val="00F01685"/>
    <w:rsid w:val="00F0279E"/>
    <w:rsid w:val="00F02B2C"/>
    <w:rsid w:val="00F032DB"/>
    <w:rsid w:val="00F072A7"/>
    <w:rsid w:val="00F07C2E"/>
    <w:rsid w:val="00F10400"/>
    <w:rsid w:val="00F105B0"/>
    <w:rsid w:val="00F10AEB"/>
    <w:rsid w:val="00F110B7"/>
    <w:rsid w:val="00F1198B"/>
    <w:rsid w:val="00F11BAB"/>
    <w:rsid w:val="00F12F62"/>
    <w:rsid w:val="00F1324D"/>
    <w:rsid w:val="00F13850"/>
    <w:rsid w:val="00F138A1"/>
    <w:rsid w:val="00F14250"/>
    <w:rsid w:val="00F146BD"/>
    <w:rsid w:val="00F1496F"/>
    <w:rsid w:val="00F1537D"/>
    <w:rsid w:val="00F158FA"/>
    <w:rsid w:val="00F162D7"/>
    <w:rsid w:val="00F16489"/>
    <w:rsid w:val="00F16C03"/>
    <w:rsid w:val="00F172C1"/>
    <w:rsid w:val="00F17EA4"/>
    <w:rsid w:val="00F20EE0"/>
    <w:rsid w:val="00F21E57"/>
    <w:rsid w:val="00F2238C"/>
    <w:rsid w:val="00F24AF1"/>
    <w:rsid w:val="00F25DD9"/>
    <w:rsid w:val="00F30083"/>
    <w:rsid w:val="00F3008B"/>
    <w:rsid w:val="00F30125"/>
    <w:rsid w:val="00F30F27"/>
    <w:rsid w:val="00F31A3F"/>
    <w:rsid w:val="00F32D05"/>
    <w:rsid w:val="00F33004"/>
    <w:rsid w:val="00F330E8"/>
    <w:rsid w:val="00F334A2"/>
    <w:rsid w:val="00F33F0F"/>
    <w:rsid w:val="00F34324"/>
    <w:rsid w:val="00F346F2"/>
    <w:rsid w:val="00F359A3"/>
    <w:rsid w:val="00F35BDA"/>
    <w:rsid w:val="00F366CE"/>
    <w:rsid w:val="00F368C6"/>
    <w:rsid w:val="00F36A2E"/>
    <w:rsid w:val="00F36A78"/>
    <w:rsid w:val="00F37B90"/>
    <w:rsid w:val="00F408AD"/>
    <w:rsid w:val="00F40AEF"/>
    <w:rsid w:val="00F41408"/>
    <w:rsid w:val="00F414F4"/>
    <w:rsid w:val="00F415BB"/>
    <w:rsid w:val="00F41731"/>
    <w:rsid w:val="00F41DDD"/>
    <w:rsid w:val="00F42843"/>
    <w:rsid w:val="00F430B1"/>
    <w:rsid w:val="00F432CE"/>
    <w:rsid w:val="00F44182"/>
    <w:rsid w:val="00F455AD"/>
    <w:rsid w:val="00F4626A"/>
    <w:rsid w:val="00F462D3"/>
    <w:rsid w:val="00F468EC"/>
    <w:rsid w:val="00F4759D"/>
    <w:rsid w:val="00F47E26"/>
    <w:rsid w:val="00F5167D"/>
    <w:rsid w:val="00F51CD7"/>
    <w:rsid w:val="00F526E4"/>
    <w:rsid w:val="00F52770"/>
    <w:rsid w:val="00F53289"/>
    <w:rsid w:val="00F53D6C"/>
    <w:rsid w:val="00F542FD"/>
    <w:rsid w:val="00F54614"/>
    <w:rsid w:val="00F55A70"/>
    <w:rsid w:val="00F5653B"/>
    <w:rsid w:val="00F56DF7"/>
    <w:rsid w:val="00F570D3"/>
    <w:rsid w:val="00F57719"/>
    <w:rsid w:val="00F601F4"/>
    <w:rsid w:val="00F60A74"/>
    <w:rsid w:val="00F60C31"/>
    <w:rsid w:val="00F61048"/>
    <w:rsid w:val="00F61205"/>
    <w:rsid w:val="00F62E43"/>
    <w:rsid w:val="00F63060"/>
    <w:rsid w:val="00F63110"/>
    <w:rsid w:val="00F6353A"/>
    <w:rsid w:val="00F637D6"/>
    <w:rsid w:val="00F63C01"/>
    <w:rsid w:val="00F640A6"/>
    <w:rsid w:val="00F64622"/>
    <w:rsid w:val="00F64CA2"/>
    <w:rsid w:val="00F65699"/>
    <w:rsid w:val="00F65974"/>
    <w:rsid w:val="00F66028"/>
    <w:rsid w:val="00F663E6"/>
    <w:rsid w:val="00F666C0"/>
    <w:rsid w:val="00F66D36"/>
    <w:rsid w:val="00F6763F"/>
    <w:rsid w:val="00F67E9B"/>
    <w:rsid w:val="00F67FF9"/>
    <w:rsid w:val="00F705B0"/>
    <w:rsid w:val="00F71FD8"/>
    <w:rsid w:val="00F728A8"/>
    <w:rsid w:val="00F72A83"/>
    <w:rsid w:val="00F72D3E"/>
    <w:rsid w:val="00F734E4"/>
    <w:rsid w:val="00F735C5"/>
    <w:rsid w:val="00F73789"/>
    <w:rsid w:val="00F74129"/>
    <w:rsid w:val="00F742DF"/>
    <w:rsid w:val="00F744E9"/>
    <w:rsid w:val="00F7512D"/>
    <w:rsid w:val="00F753D1"/>
    <w:rsid w:val="00F75D57"/>
    <w:rsid w:val="00F75E89"/>
    <w:rsid w:val="00F7608E"/>
    <w:rsid w:val="00F76EDC"/>
    <w:rsid w:val="00F777CB"/>
    <w:rsid w:val="00F77F5D"/>
    <w:rsid w:val="00F8121B"/>
    <w:rsid w:val="00F81E7D"/>
    <w:rsid w:val="00F82038"/>
    <w:rsid w:val="00F82202"/>
    <w:rsid w:val="00F84436"/>
    <w:rsid w:val="00F84717"/>
    <w:rsid w:val="00F84A72"/>
    <w:rsid w:val="00F84BF7"/>
    <w:rsid w:val="00F8571A"/>
    <w:rsid w:val="00F86AA9"/>
    <w:rsid w:val="00F86DC9"/>
    <w:rsid w:val="00F86DF1"/>
    <w:rsid w:val="00F8747F"/>
    <w:rsid w:val="00F8749D"/>
    <w:rsid w:val="00F875A1"/>
    <w:rsid w:val="00F87639"/>
    <w:rsid w:val="00F87705"/>
    <w:rsid w:val="00F90178"/>
    <w:rsid w:val="00F90B25"/>
    <w:rsid w:val="00F9196B"/>
    <w:rsid w:val="00F92E1F"/>
    <w:rsid w:val="00F93171"/>
    <w:rsid w:val="00F93A23"/>
    <w:rsid w:val="00F93ABA"/>
    <w:rsid w:val="00F94333"/>
    <w:rsid w:val="00F949E7"/>
    <w:rsid w:val="00F94D7F"/>
    <w:rsid w:val="00F950DA"/>
    <w:rsid w:val="00F95434"/>
    <w:rsid w:val="00F95C61"/>
    <w:rsid w:val="00F966CD"/>
    <w:rsid w:val="00F969A6"/>
    <w:rsid w:val="00F975C5"/>
    <w:rsid w:val="00F97A10"/>
    <w:rsid w:val="00FA00A0"/>
    <w:rsid w:val="00FA2D5D"/>
    <w:rsid w:val="00FA3639"/>
    <w:rsid w:val="00FA37F7"/>
    <w:rsid w:val="00FA3B03"/>
    <w:rsid w:val="00FA408D"/>
    <w:rsid w:val="00FA458A"/>
    <w:rsid w:val="00FA4887"/>
    <w:rsid w:val="00FA496F"/>
    <w:rsid w:val="00FA53A7"/>
    <w:rsid w:val="00FA592A"/>
    <w:rsid w:val="00FA5ECE"/>
    <w:rsid w:val="00FA65D5"/>
    <w:rsid w:val="00FA68AA"/>
    <w:rsid w:val="00FA6BB3"/>
    <w:rsid w:val="00FA6FC2"/>
    <w:rsid w:val="00FA714E"/>
    <w:rsid w:val="00FB027F"/>
    <w:rsid w:val="00FB04F7"/>
    <w:rsid w:val="00FB069F"/>
    <w:rsid w:val="00FB1BDF"/>
    <w:rsid w:val="00FB1CC9"/>
    <w:rsid w:val="00FB1CE0"/>
    <w:rsid w:val="00FB22BD"/>
    <w:rsid w:val="00FB2CD5"/>
    <w:rsid w:val="00FB2E71"/>
    <w:rsid w:val="00FB2F77"/>
    <w:rsid w:val="00FB395E"/>
    <w:rsid w:val="00FB41F3"/>
    <w:rsid w:val="00FB49E9"/>
    <w:rsid w:val="00FB5163"/>
    <w:rsid w:val="00FB65BD"/>
    <w:rsid w:val="00FC0451"/>
    <w:rsid w:val="00FC0F4B"/>
    <w:rsid w:val="00FC1671"/>
    <w:rsid w:val="00FC19B5"/>
    <w:rsid w:val="00FC2133"/>
    <w:rsid w:val="00FC24F6"/>
    <w:rsid w:val="00FC35B2"/>
    <w:rsid w:val="00FC37B5"/>
    <w:rsid w:val="00FC439D"/>
    <w:rsid w:val="00FC54D4"/>
    <w:rsid w:val="00FC5A05"/>
    <w:rsid w:val="00FC5A7D"/>
    <w:rsid w:val="00FC61D8"/>
    <w:rsid w:val="00FC6784"/>
    <w:rsid w:val="00FC7666"/>
    <w:rsid w:val="00FC777B"/>
    <w:rsid w:val="00FD0315"/>
    <w:rsid w:val="00FD12B7"/>
    <w:rsid w:val="00FD1649"/>
    <w:rsid w:val="00FD2C3E"/>
    <w:rsid w:val="00FD31AC"/>
    <w:rsid w:val="00FD389B"/>
    <w:rsid w:val="00FD39B2"/>
    <w:rsid w:val="00FD5958"/>
    <w:rsid w:val="00FD5E11"/>
    <w:rsid w:val="00FD65AD"/>
    <w:rsid w:val="00FD6BD6"/>
    <w:rsid w:val="00FD6EA7"/>
    <w:rsid w:val="00FD7085"/>
    <w:rsid w:val="00FD7CF1"/>
    <w:rsid w:val="00FD7F10"/>
    <w:rsid w:val="00FE057F"/>
    <w:rsid w:val="00FE0A36"/>
    <w:rsid w:val="00FE1956"/>
    <w:rsid w:val="00FE25B0"/>
    <w:rsid w:val="00FE2904"/>
    <w:rsid w:val="00FE2B63"/>
    <w:rsid w:val="00FE32DA"/>
    <w:rsid w:val="00FE335C"/>
    <w:rsid w:val="00FE451E"/>
    <w:rsid w:val="00FE4A33"/>
    <w:rsid w:val="00FE6716"/>
    <w:rsid w:val="00FE6E9E"/>
    <w:rsid w:val="00FF011D"/>
    <w:rsid w:val="00FF0419"/>
    <w:rsid w:val="00FF1515"/>
    <w:rsid w:val="00FF167B"/>
    <w:rsid w:val="00FF193F"/>
    <w:rsid w:val="00FF1CD1"/>
    <w:rsid w:val="00FF2187"/>
    <w:rsid w:val="00FF2B80"/>
    <w:rsid w:val="00FF43EA"/>
    <w:rsid w:val="00FF4C2B"/>
    <w:rsid w:val="00FF5321"/>
    <w:rsid w:val="00FF558F"/>
    <w:rsid w:val="00FF5E9E"/>
    <w:rsid w:val="00FF6587"/>
    <w:rsid w:val="00FF68F0"/>
    <w:rsid w:val="00FF6EB3"/>
    <w:rsid w:val="00FF741F"/>
    <w:rsid w:val="00FF78B6"/>
    <w:rsid w:val="00FF7AC7"/>
    <w:rsid w:val="00FF7C14"/>
    <w:rsid w:val="00FF7C5D"/>
    <w:rsid w:val="016F4FC1"/>
    <w:rsid w:val="018169EF"/>
    <w:rsid w:val="01A73A43"/>
    <w:rsid w:val="01CF6F75"/>
    <w:rsid w:val="020170BE"/>
    <w:rsid w:val="0208808B"/>
    <w:rsid w:val="020BD5D7"/>
    <w:rsid w:val="02422A12"/>
    <w:rsid w:val="0243B0BC"/>
    <w:rsid w:val="0276DC9E"/>
    <w:rsid w:val="02942FA8"/>
    <w:rsid w:val="0299AEB0"/>
    <w:rsid w:val="02BC24B5"/>
    <w:rsid w:val="02D594D8"/>
    <w:rsid w:val="02EF3903"/>
    <w:rsid w:val="02F2E4FF"/>
    <w:rsid w:val="02FC237E"/>
    <w:rsid w:val="030BA894"/>
    <w:rsid w:val="031BA6EE"/>
    <w:rsid w:val="0320703E"/>
    <w:rsid w:val="034747A6"/>
    <w:rsid w:val="03788EA0"/>
    <w:rsid w:val="03A2C96D"/>
    <w:rsid w:val="0410766B"/>
    <w:rsid w:val="044407B8"/>
    <w:rsid w:val="049D65AF"/>
    <w:rsid w:val="04B30656"/>
    <w:rsid w:val="04BE93E6"/>
    <w:rsid w:val="04CC1320"/>
    <w:rsid w:val="0503511E"/>
    <w:rsid w:val="0516A544"/>
    <w:rsid w:val="05288B04"/>
    <w:rsid w:val="0554DF44"/>
    <w:rsid w:val="055CEE74"/>
    <w:rsid w:val="055E424F"/>
    <w:rsid w:val="056AD459"/>
    <w:rsid w:val="057532D6"/>
    <w:rsid w:val="05E753EA"/>
    <w:rsid w:val="05F55478"/>
    <w:rsid w:val="05FFA4BA"/>
    <w:rsid w:val="062939B5"/>
    <w:rsid w:val="066D2B51"/>
    <w:rsid w:val="0682D436"/>
    <w:rsid w:val="0686EC1E"/>
    <w:rsid w:val="0688AA24"/>
    <w:rsid w:val="06AC3A8F"/>
    <w:rsid w:val="06D5E448"/>
    <w:rsid w:val="06FF904B"/>
    <w:rsid w:val="0708E1DA"/>
    <w:rsid w:val="070B321B"/>
    <w:rsid w:val="071C3907"/>
    <w:rsid w:val="0735AA00"/>
    <w:rsid w:val="0754F502"/>
    <w:rsid w:val="075F3444"/>
    <w:rsid w:val="07693F6E"/>
    <w:rsid w:val="07881DFD"/>
    <w:rsid w:val="07B60A53"/>
    <w:rsid w:val="07D04C84"/>
    <w:rsid w:val="07D1B332"/>
    <w:rsid w:val="07E34B35"/>
    <w:rsid w:val="07F0D028"/>
    <w:rsid w:val="0800D825"/>
    <w:rsid w:val="0807516C"/>
    <w:rsid w:val="081D3116"/>
    <w:rsid w:val="086AB214"/>
    <w:rsid w:val="087CF866"/>
    <w:rsid w:val="0893789F"/>
    <w:rsid w:val="08956311"/>
    <w:rsid w:val="08CA9B51"/>
    <w:rsid w:val="08DFC341"/>
    <w:rsid w:val="092D4382"/>
    <w:rsid w:val="0989C4FB"/>
    <w:rsid w:val="098A32F9"/>
    <w:rsid w:val="098E74A6"/>
    <w:rsid w:val="09B0247E"/>
    <w:rsid w:val="09BBD425"/>
    <w:rsid w:val="09BCDEF3"/>
    <w:rsid w:val="0A02776C"/>
    <w:rsid w:val="0A0C8F30"/>
    <w:rsid w:val="0A5980D0"/>
    <w:rsid w:val="0A7E3E67"/>
    <w:rsid w:val="0A8532D6"/>
    <w:rsid w:val="0B14E831"/>
    <w:rsid w:val="0B178CEF"/>
    <w:rsid w:val="0B2057BD"/>
    <w:rsid w:val="0B28C216"/>
    <w:rsid w:val="0B488372"/>
    <w:rsid w:val="0B777CE8"/>
    <w:rsid w:val="0B93C259"/>
    <w:rsid w:val="0BD631D8"/>
    <w:rsid w:val="0BE45E14"/>
    <w:rsid w:val="0BFFB296"/>
    <w:rsid w:val="0C0DF0A0"/>
    <w:rsid w:val="0C212ADB"/>
    <w:rsid w:val="0C2A3EA2"/>
    <w:rsid w:val="0C30722E"/>
    <w:rsid w:val="0C4F1E8B"/>
    <w:rsid w:val="0C4F8D77"/>
    <w:rsid w:val="0C5407AB"/>
    <w:rsid w:val="0C55539D"/>
    <w:rsid w:val="0C5F8F8D"/>
    <w:rsid w:val="0C987B07"/>
    <w:rsid w:val="0CA2ED9A"/>
    <w:rsid w:val="0CC4797F"/>
    <w:rsid w:val="0CC7317D"/>
    <w:rsid w:val="0CEA5123"/>
    <w:rsid w:val="0D03CF02"/>
    <w:rsid w:val="0D07F933"/>
    <w:rsid w:val="0D0ABA0C"/>
    <w:rsid w:val="0D11D152"/>
    <w:rsid w:val="0D1E1005"/>
    <w:rsid w:val="0D2C6633"/>
    <w:rsid w:val="0D2CA1B5"/>
    <w:rsid w:val="0D4C2F1A"/>
    <w:rsid w:val="0D522C9B"/>
    <w:rsid w:val="0D6C4DE6"/>
    <w:rsid w:val="0D6D52D8"/>
    <w:rsid w:val="0D77A92E"/>
    <w:rsid w:val="0DA19D27"/>
    <w:rsid w:val="0DAA5205"/>
    <w:rsid w:val="0DAD2ACC"/>
    <w:rsid w:val="0DCECF31"/>
    <w:rsid w:val="0DD6CF86"/>
    <w:rsid w:val="0DE8F486"/>
    <w:rsid w:val="0E1112E9"/>
    <w:rsid w:val="0E4DEDDE"/>
    <w:rsid w:val="0E56C84D"/>
    <w:rsid w:val="0E63F4BC"/>
    <w:rsid w:val="0EA831A1"/>
    <w:rsid w:val="0ED7F56C"/>
    <w:rsid w:val="0F246BAC"/>
    <w:rsid w:val="0F2B50A2"/>
    <w:rsid w:val="0F4FED7F"/>
    <w:rsid w:val="0F68E53F"/>
    <w:rsid w:val="0F7A7509"/>
    <w:rsid w:val="0FB358AA"/>
    <w:rsid w:val="0FC86543"/>
    <w:rsid w:val="0FD686BA"/>
    <w:rsid w:val="10080397"/>
    <w:rsid w:val="104E49F3"/>
    <w:rsid w:val="1078DA27"/>
    <w:rsid w:val="1093F214"/>
    <w:rsid w:val="10BA4B19"/>
    <w:rsid w:val="10C304B0"/>
    <w:rsid w:val="10C4D245"/>
    <w:rsid w:val="1121DC70"/>
    <w:rsid w:val="1124355A"/>
    <w:rsid w:val="1128C4DC"/>
    <w:rsid w:val="1139B164"/>
    <w:rsid w:val="115BAE32"/>
    <w:rsid w:val="11649BD3"/>
    <w:rsid w:val="117016C2"/>
    <w:rsid w:val="118378BA"/>
    <w:rsid w:val="118AEC6E"/>
    <w:rsid w:val="11ACEFFD"/>
    <w:rsid w:val="11DE3804"/>
    <w:rsid w:val="11E9582D"/>
    <w:rsid w:val="121AC562"/>
    <w:rsid w:val="1239643C"/>
    <w:rsid w:val="124BE3B8"/>
    <w:rsid w:val="126411C3"/>
    <w:rsid w:val="127BBE77"/>
    <w:rsid w:val="12823F0C"/>
    <w:rsid w:val="12A0A8E3"/>
    <w:rsid w:val="12B0AEDB"/>
    <w:rsid w:val="12C2ABC1"/>
    <w:rsid w:val="12C55FF6"/>
    <w:rsid w:val="12DC05DA"/>
    <w:rsid w:val="12EC6A41"/>
    <w:rsid w:val="12F1C9F4"/>
    <w:rsid w:val="1358CC6C"/>
    <w:rsid w:val="13ACE81B"/>
    <w:rsid w:val="13D3E2A7"/>
    <w:rsid w:val="13F4A5B7"/>
    <w:rsid w:val="13FF0F38"/>
    <w:rsid w:val="1400AD47"/>
    <w:rsid w:val="142F61A5"/>
    <w:rsid w:val="142FEC97"/>
    <w:rsid w:val="1464944C"/>
    <w:rsid w:val="1465680F"/>
    <w:rsid w:val="1472971F"/>
    <w:rsid w:val="147B9AE7"/>
    <w:rsid w:val="14AE9351"/>
    <w:rsid w:val="14B11EFE"/>
    <w:rsid w:val="14C6553D"/>
    <w:rsid w:val="14FF1562"/>
    <w:rsid w:val="1512D82C"/>
    <w:rsid w:val="151D4813"/>
    <w:rsid w:val="151EBC61"/>
    <w:rsid w:val="155D1089"/>
    <w:rsid w:val="158D5C2F"/>
    <w:rsid w:val="159FE2E8"/>
    <w:rsid w:val="15BE069A"/>
    <w:rsid w:val="15D69B12"/>
    <w:rsid w:val="15DBC853"/>
    <w:rsid w:val="16045671"/>
    <w:rsid w:val="1607FD76"/>
    <w:rsid w:val="16603254"/>
    <w:rsid w:val="1665BE25"/>
    <w:rsid w:val="1697723F"/>
    <w:rsid w:val="16AFDF4B"/>
    <w:rsid w:val="16B86C36"/>
    <w:rsid w:val="16BB9385"/>
    <w:rsid w:val="16BCC39F"/>
    <w:rsid w:val="16CF3CEB"/>
    <w:rsid w:val="16D78233"/>
    <w:rsid w:val="16DE10A2"/>
    <w:rsid w:val="16FB1059"/>
    <w:rsid w:val="17270A21"/>
    <w:rsid w:val="175C0DE4"/>
    <w:rsid w:val="175DBFFA"/>
    <w:rsid w:val="1785A1DF"/>
    <w:rsid w:val="17883DDD"/>
    <w:rsid w:val="178AF830"/>
    <w:rsid w:val="1799B83F"/>
    <w:rsid w:val="17A68918"/>
    <w:rsid w:val="17D91794"/>
    <w:rsid w:val="18265116"/>
    <w:rsid w:val="183B89C4"/>
    <w:rsid w:val="18489339"/>
    <w:rsid w:val="185C7295"/>
    <w:rsid w:val="18683874"/>
    <w:rsid w:val="186F6D0B"/>
    <w:rsid w:val="188738AA"/>
    <w:rsid w:val="188D1C7E"/>
    <w:rsid w:val="189BEB1C"/>
    <w:rsid w:val="18C08318"/>
    <w:rsid w:val="18C53D2E"/>
    <w:rsid w:val="18D20D93"/>
    <w:rsid w:val="18DD4AB2"/>
    <w:rsid w:val="18E31A0C"/>
    <w:rsid w:val="18F09313"/>
    <w:rsid w:val="18F194C6"/>
    <w:rsid w:val="18F8E4A2"/>
    <w:rsid w:val="191A0419"/>
    <w:rsid w:val="19308CA4"/>
    <w:rsid w:val="1947E817"/>
    <w:rsid w:val="194CD3FD"/>
    <w:rsid w:val="1970C3CC"/>
    <w:rsid w:val="197891B1"/>
    <w:rsid w:val="197D900D"/>
    <w:rsid w:val="19B21771"/>
    <w:rsid w:val="19C5A758"/>
    <w:rsid w:val="19C5E9D4"/>
    <w:rsid w:val="19E914B6"/>
    <w:rsid w:val="19EB128F"/>
    <w:rsid w:val="19F84F4F"/>
    <w:rsid w:val="1A036E5D"/>
    <w:rsid w:val="1A0A8324"/>
    <w:rsid w:val="1A342333"/>
    <w:rsid w:val="1A365347"/>
    <w:rsid w:val="1A4636E2"/>
    <w:rsid w:val="1A4AE878"/>
    <w:rsid w:val="1A6F222E"/>
    <w:rsid w:val="1A796B31"/>
    <w:rsid w:val="1A8539AA"/>
    <w:rsid w:val="1A8C8157"/>
    <w:rsid w:val="1A9254E2"/>
    <w:rsid w:val="1AAA9CAD"/>
    <w:rsid w:val="1AB9FFDE"/>
    <w:rsid w:val="1AEA7433"/>
    <w:rsid w:val="1B220523"/>
    <w:rsid w:val="1B5091D4"/>
    <w:rsid w:val="1B5D9959"/>
    <w:rsid w:val="1B73088A"/>
    <w:rsid w:val="1B880587"/>
    <w:rsid w:val="1B8C40DA"/>
    <w:rsid w:val="1B8C458A"/>
    <w:rsid w:val="1B94D8DF"/>
    <w:rsid w:val="1BAD8768"/>
    <w:rsid w:val="1BBAEFB9"/>
    <w:rsid w:val="1BCE9621"/>
    <w:rsid w:val="1BE60457"/>
    <w:rsid w:val="1C052769"/>
    <w:rsid w:val="1C21DF8D"/>
    <w:rsid w:val="1C23E32E"/>
    <w:rsid w:val="1C334ED5"/>
    <w:rsid w:val="1C5CF95C"/>
    <w:rsid w:val="1C67618F"/>
    <w:rsid w:val="1C70688A"/>
    <w:rsid w:val="1C9E3AFE"/>
    <w:rsid w:val="1CB52584"/>
    <w:rsid w:val="1CBEEEF6"/>
    <w:rsid w:val="1CC5588B"/>
    <w:rsid w:val="1CDAC814"/>
    <w:rsid w:val="1CDF471C"/>
    <w:rsid w:val="1CF26B97"/>
    <w:rsid w:val="1D220130"/>
    <w:rsid w:val="1D3D2A59"/>
    <w:rsid w:val="1D3F103B"/>
    <w:rsid w:val="1D402D03"/>
    <w:rsid w:val="1D4376E4"/>
    <w:rsid w:val="1D4CEB74"/>
    <w:rsid w:val="1D55EEEA"/>
    <w:rsid w:val="1D599E8C"/>
    <w:rsid w:val="1D5CD523"/>
    <w:rsid w:val="1D780519"/>
    <w:rsid w:val="1D78CD81"/>
    <w:rsid w:val="1D811709"/>
    <w:rsid w:val="1D823C2B"/>
    <w:rsid w:val="1D8B7D47"/>
    <w:rsid w:val="1D8EE64B"/>
    <w:rsid w:val="1D8F7D45"/>
    <w:rsid w:val="1D9B5A1F"/>
    <w:rsid w:val="1D9E31D8"/>
    <w:rsid w:val="1D9E36E4"/>
    <w:rsid w:val="1DED38D1"/>
    <w:rsid w:val="1DF94072"/>
    <w:rsid w:val="1E01B347"/>
    <w:rsid w:val="1E1772E2"/>
    <w:rsid w:val="1E18F3AB"/>
    <w:rsid w:val="1E44179E"/>
    <w:rsid w:val="1E74C653"/>
    <w:rsid w:val="1E7584F3"/>
    <w:rsid w:val="1E9D92D7"/>
    <w:rsid w:val="1EBDC8C7"/>
    <w:rsid w:val="1EE3EED9"/>
    <w:rsid w:val="1EECFE41"/>
    <w:rsid w:val="1F0F7552"/>
    <w:rsid w:val="1F12473F"/>
    <w:rsid w:val="1F327672"/>
    <w:rsid w:val="1F4BE95C"/>
    <w:rsid w:val="1F74CB47"/>
    <w:rsid w:val="1F81E72A"/>
    <w:rsid w:val="1FB0F29F"/>
    <w:rsid w:val="1FB9D2A0"/>
    <w:rsid w:val="1FC4E681"/>
    <w:rsid w:val="1FD132D2"/>
    <w:rsid w:val="1FD6D508"/>
    <w:rsid w:val="1FED57DE"/>
    <w:rsid w:val="1FFD2CB9"/>
    <w:rsid w:val="20143C9B"/>
    <w:rsid w:val="201E29A4"/>
    <w:rsid w:val="20203A12"/>
    <w:rsid w:val="2030445D"/>
    <w:rsid w:val="2033B165"/>
    <w:rsid w:val="20366940"/>
    <w:rsid w:val="204E8257"/>
    <w:rsid w:val="205117DB"/>
    <w:rsid w:val="205FEE8D"/>
    <w:rsid w:val="20625F1D"/>
    <w:rsid w:val="20629A6F"/>
    <w:rsid w:val="20765E9C"/>
    <w:rsid w:val="20769FAF"/>
    <w:rsid w:val="20773A36"/>
    <w:rsid w:val="2086066D"/>
    <w:rsid w:val="20918900"/>
    <w:rsid w:val="20967017"/>
    <w:rsid w:val="20C12C0D"/>
    <w:rsid w:val="20C8E8CD"/>
    <w:rsid w:val="20D87899"/>
    <w:rsid w:val="20DFC375"/>
    <w:rsid w:val="20E76EF2"/>
    <w:rsid w:val="20F91707"/>
    <w:rsid w:val="2105CBBA"/>
    <w:rsid w:val="2115E15A"/>
    <w:rsid w:val="212A7C6C"/>
    <w:rsid w:val="21390790"/>
    <w:rsid w:val="214B5C70"/>
    <w:rsid w:val="219A8142"/>
    <w:rsid w:val="21A74D54"/>
    <w:rsid w:val="21AB4795"/>
    <w:rsid w:val="21B4D0E1"/>
    <w:rsid w:val="21E21EE1"/>
    <w:rsid w:val="22067B39"/>
    <w:rsid w:val="2207A52F"/>
    <w:rsid w:val="222D7B6F"/>
    <w:rsid w:val="22798F7E"/>
    <w:rsid w:val="2295F44C"/>
    <w:rsid w:val="229FA9D1"/>
    <w:rsid w:val="22A2E4D2"/>
    <w:rsid w:val="22C34F8E"/>
    <w:rsid w:val="22D9A73F"/>
    <w:rsid w:val="2319C7B3"/>
    <w:rsid w:val="234C2913"/>
    <w:rsid w:val="234F7396"/>
    <w:rsid w:val="235C9C4D"/>
    <w:rsid w:val="236FB333"/>
    <w:rsid w:val="237BFF6B"/>
    <w:rsid w:val="237D2AA8"/>
    <w:rsid w:val="237F0A26"/>
    <w:rsid w:val="23804A8C"/>
    <w:rsid w:val="239305DB"/>
    <w:rsid w:val="23A1BD16"/>
    <w:rsid w:val="23A5634F"/>
    <w:rsid w:val="23B59204"/>
    <w:rsid w:val="23B6C576"/>
    <w:rsid w:val="23C5592F"/>
    <w:rsid w:val="23C56AB0"/>
    <w:rsid w:val="23D3F6E5"/>
    <w:rsid w:val="23F2581E"/>
    <w:rsid w:val="24035110"/>
    <w:rsid w:val="242F0177"/>
    <w:rsid w:val="24337CC1"/>
    <w:rsid w:val="243776D8"/>
    <w:rsid w:val="244834EA"/>
    <w:rsid w:val="2458ACE0"/>
    <w:rsid w:val="249247E6"/>
    <w:rsid w:val="24A16706"/>
    <w:rsid w:val="24A23A20"/>
    <w:rsid w:val="24A66C77"/>
    <w:rsid w:val="24AC61C3"/>
    <w:rsid w:val="24D791C3"/>
    <w:rsid w:val="24DF34B0"/>
    <w:rsid w:val="24E2201C"/>
    <w:rsid w:val="2506FE2F"/>
    <w:rsid w:val="255FE0C3"/>
    <w:rsid w:val="2564751A"/>
    <w:rsid w:val="2565A9E8"/>
    <w:rsid w:val="25907BA7"/>
    <w:rsid w:val="25B5853F"/>
    <w:rsid w:val="25B8224E"/>
    <w:rsid w:val="25C7690E"/>
    <w:rsid w:val="25ECE2A3"/>
    <w:rsid w:val="261FD14E"/>
    <w:rsid w:val="2622F736"/>
    <w:rsid w:val="26334FC2"/>
    <w:rsid w:val="264BD602"/>
    <w:rsid w:val="2663AEBA"/>
    <w:rsid w:val="267B9899"/>
    <w:rsid w:val="26821CE3"/>
    <w:rsid w:val="26902D3D"/>
    <w:rsid w:val="26B071CF"/>
    <w:rsid w:val="26C46E58"/>
    <w:rsid w:val="26CDF371"/>
    <w:rsid w:val="26D0BC62"/>
    <w:rsid w:val="26D9FBD1"/>
    <w:rsid w:val="27042024"/>
    <w:rsid w:val="2725D266"/>
    <w:rsid w:val="27280085"/>
    <w:rsid w:val="273176BC"/>
    <w:rsid w:val="273859C8"/>
    <w:rsid w:val="2744F16D"/>
    <w:rsid w:val="27566F1A"/>
    <w:rsid w:val="275CC158"/>
    <w:rsid w:val="2765595F"/>
    <w:rsid w:val="2779676E"/>
    <w:rsid w:val="2789DE7C"/>
    <w:rsid w:val="278D1543"/>
    <w:rsid w:val="27AE182B"/>
    <w:rsid w:val="27B188CE"/>
    <w:rsid w:val="27B347B0"/>
    <w:rsid w:val="27CB0CE4"/>
    <w:rsid w:val="283CB39E"/>
    <w:rsid w:val="284A6418"/>
    <w:rsid w:val="28505BEF"/>
    <w:rsid w:val="2868FE75"/>
    <w:rsid w:val="286D3397"/>
    <w:rsid w:val="28AC1C67"/>
    <w:rsid w:val="28B96B03"/>
    <w:rsid w:val="28CC4654"/>
    <w:rsid w:val="28D24DDF"/>
    <w:rsid w:val="28DEF039"/>
    <w:rsid w:val="29040433"/>
    <w:rsid w:val="292730B6"/>
    <w:rsid w:val="293D31A7"/>
    <w:rsid w:val="29504767"/>
    <w:rsid w:val="295D6F6A"/>
    <w:rsid w:val="29BFFAE9"/>
    <w:rsid w:val="29D3DC50"/>
    <w:rsid w:val="29D8CA74"/>
    <w:rsid w:val="29D959EF"/>
    <w:rsid w:val="29DB054C"/>
    <w:rsid w:val="2A374A1A"/>
    <w:rsid w:val="2A405F65"/>
    <w:rsid w:val="2A49534B"/>
    <w:rsid w:val="2A4AF183"/>
    <w:rsid w:val="2A5A737D"/>
    <w:rsid w:val="2A6ED522"/>
    <w:rsid w:val="2AA10AD9"/>
    <w:rsid w:val="2AA3DE54"/>
    <w:rsid w:val="2AACAA2E"/>
    <w:rsid w:val="2AC55D30"/>
    <w:rsid w:val="2ACD4473"/>
    <w:rsid w:val="2AE22234"/>
    <w:rsid w:val="2AF841EE"/>
    <w:rsid w:val="2B244620"/>
    <w:rsid w:val="2B6F7243"/>
    <w:rsid w:val="2B8D03CD"/>
    <w:rsid w:val="2B966950"/>
    <w:rsid w:val="2B9F6F23"/>
    <w:rsid w:val="2BA69CA5"/>
    <w:rsid w:val="2BD3C3EE"/>
    <w:rsid w:val="2BE67778"/>
    <w:rsid w:val="2C1AAD3F"/>
    <w:rsid w:val="2C240A3A"/>
    <w:rsid w:val="2CAB5B6B"/>
    <w:rsid w:val="2CC42F07"/>
    <w:rsid w:val="2CCB4FD5"/>
    <w:rsid w:val="2CFBF687"/>
    <w:rsid w:val="2D069067"/>
    <w:rsid w:val="2D206CAF"/>
    <w:rsid w:val="2D2352CF"/>
    <w:rsid w:val="2D2FA03C"/>
    <w:rsid w:val="2D50074D"/>
    <w:rsid w:val="2D5241CA"/>
    <w:rsid w:val="2D75E1A3"/>
    <w:rsid w:val="2D9796AC"/>
    <w:rsid w:val="2DA2344E"/>
    <w:rsid w:val="2DCEDE50"/>
    <w:rsid w:val="2DD62EDB"/>
    <w:rsid w:val="2DD70F83"/>
    <w:rsid w:val="2DFFE7D6"/>
    <w:rsid w:val="2E161B74"/>
    <w:rsid w:val="2E60A1B6"/>
    <w:rsid w:val="2E63DA08"/>
    <w:rsid w:val="2E66D772"/>
    <w:rsid w:val="2E780E1C"/>
    <w:rsid w:val="2EAF49C1"/>
    <w:rsid w:val="2EB9800F"/>
    <w:rsid w:val="2EDB655A"/>
    <w:rsid w:val="2EDCB701"/>
    <w:rsid w:val="2F02024A"/>
    <w:rsid w:val="2F1405A9"/>
    <w:rsid w:val="2F1FDFC9"/>
    <w:rsid w:val="2F34B542"/>
    <w:rsid w:val="2F3566BC"/>
    <w:rsid w:val="2F3A5A74"/>
    <w:rsid w:val="2F497B4E"/>
    <w:rsid w:val="2F6F2BFE"/>
    <w:rsid w:val="2F7B2F46"/>
    <w:rsid w:val="2F7DF86B"/>
    <w:rsid w:val="2F82A385"/>
    <w:rsid w:val="2F881198"/>
    <w:rsid w:val="2F9C55A5"/>
    <w:rsid w:val="2FA72C4F"/>
    <w:rsid w:val="2FAE0E2D"/>
    <w:rsid w:val="2FC31CF4"/>
    <w:rsid w:val="2FEFCF76"/>
    <w:rsid w:val="301B3129"/>
    <w:rsid w:val="302E702C"/>
    <w:rsid w:val="30436C86"/>
    <w:rsid w:val="307628E2"/>
    <w:rsid w:val="309A158E"/>
    <w:rsid w:val="30A42F27"/>
    <w:rsid w:val="30B8C3ED"/>
    <w:rsid w:val="30DB8031"/>
    <w:rsid w:val="30DC0E30"/>
    <w:rsid w:val="30EEC9B7"/>
    <w:rsid w:val="3102C732"/>
    <w:rsid w:val="310E9F6A"/>
    <w:rsid w:val="312814D3"/>
    <w:rsid w:val="3138C338"/>
    <w:rsid w:val="3147B85A"/>
    <w:rsid w:val="3169391D"/>
    <w:rsid w:val="3188FA98"/>
    <w:rsid w:val="318941D4"/>
    <w:rsid w:val="31A5D439"/>
    <w:rsid w:val="31AB72BF"/>
    <w:rsid w:val="31ED7247"/>
    <w:rsid w:val="3207650F"/>
    <w:rsid w:val="321BEF4D"/>
    <w:rsid w:val="327EAEDE"/>
    <w:rsid w:val="32F0C5EB"/>
    <w:rsid w:val="33453E44"/>
    <w:rsid w:val="3368E92B"/>
    <w:rsid w:val="336B2045"/>
    <w:rsid w:val="339CB9C9"/>
    <w:rsid w:val="339F90A7"/>
    <w:rsid w:val="33ABF884"/>
    <w:rsid w:val="33AE0F2A"/>
    <w:rsid w:val="33C1475C"/>
    <w:rsid w:val="33EB9B56"/>
    <w:rsid w:val="33F437A5"/>
    <w:rsid w:val="3421216C"/>
    <w:rsid w:val="342A0EAB"/>
    <w:rsid w:val="34330210"/>
    <w:rsid w:val="3444337A"/>
    <w:rsid w:val="3448A12B"/>
    <w:rsid w:val="346E7924"/>
    <w:rsid w:val="3475DA0B"/>
    <w:rsid w:val="349201FE"/>
    <w:rsid w:val="34B9D03E"/>
    <w:rsid w:val="34D20FDB"/>
    <w:rsid w:val="34D61C0F"/>
    <w:rsid w:val="35132722"/>
    <w:rsid w:val="3519836C"/>
    <w:rsid w:val="352517B5"/>
    <w:rsid w:val="3547CE44"/>
    <w:rsid w:val="3567C31E"/>
    <w:rsid w:val="356DA8CE"/>
    <w:rsid w:val="359AAA67"/>
    <w:rsid w:val="359D469C"/>
    <w:rsid w:val="35AED9A8"/>
    <w:rsid w:val="35C339DC"/>
    <w:rsid w:val="35D142BD"/>
    <w:rsid w:val="35D315EC"/>
    <w:rsid w:val="35DE7553"/>
    <w:rsid w:val="35F96D50"/>
    <w:rsid w:val="3606B660"/>
    <w:rsid w:val="3614BCC0"/>
    <w:rsid w:val="36233E2E"/>
    <w:rsid w:val="3632B19C"/>
    <w:rsid w:val="3646D8D4"/>
    <w:rsid w:val="3662DFC2"/>
    <w:rsid w:val="366321B2"/>
    <w:rsid w:val="3693763F"/>
    <w:rsid w:val="3699D4C3"/>
    <w:rsid w:val="36A72EF2"/>
    <w:rsid w:val="36B4AC21"/>
    <w:rsid w:val="36BE011E"/>
    <w:rsid w:val="36CAEC7C"/>
    <w:rsid w:val="36D2095E"/>
    <w:rsid w:val="36DF6611"/>
    <w:rsid w:val="36F0E3A2"/>
    <w:rsid w:val="370A12A9"/>
    <w:rsid w:val="37188E35"/>
    <w:rsid w:val="3733F67A"/>
    <w:rsid w:val="373FF508"/>
    <w:rsid w:val="37436BD0"/>
    <w:rsid w:val="376001A2"/>
    <w:rsid w:val="3774C8D0"/>
    <w:rsid w:val="3786FD8F"/>
    <w:rsid w:val="3791619C"/>
    <w:rsid w:val="37AC8B2C"/>
    <w:rsid w:val="37ACAE3D"/>
    <w:rsid w:val="37AF1F85"/>
    <w:rsid w:val="37B31CF8"/>
    <w:rsid w:val="37C1FE6D"/>
    <w:rsid w:val="37CEF253"/>
    <w:rsid w:val="37D23ED6"/>
    <w:rsid w:val="37D93250"/>
    <w:rsid w:val="38011D64"/>
    <w:rsid w:val="3804E231"/>
    <w:rsid w:val="381125D6"/>
    <w:rsid w:val="38120835"/>
    <w:rsid w:val="384F8C47"/>
    <w:rsid w:val="385D68FC"/>
    <w:rsid w:val="386D0749"/>
    <w:rsid w:val="3888A56D"/>
    <w:rsid w:val="389518E6"/>
    <w:rsid w:val="38A628F6"/>
    <w:rsid w:val="38A67717"/>
    <w:rsid w:val="38AB707A"/>
    <w:rsid w:val="38CCE617"/>
    <w:rsid w:val="38E06CE4"/>
    <w:rsid w:val="38F12E30"/>
    <w:rsid w:val="38FDE53F"/>
    <w:rsid w:val="390104B9"/>
    <w:rsid w:val="3916B8BD"/>
    <w:rsid w:val="3923F03C"/>
    <w:rsid w:val="39311855"/>
    <w:rsid w:val="394517A9"/>
    <w:rsid w:val="3964D6E6"/>
    <w:rsid w:val="396D4347"/>
    <w:rsid w:val="3977D812"/>
    <w:rsid w:val="397AE7CF"/>
    <w:rsid w:val="3994BE0F"/>
    <w:rsid w:val="39B054A0"/>
    <w:rsid w:val="39C43954"/>
    <w:rsid w:val="39DE46EF"/>
    <w:rsid w:val="39EB89D9"/>
    <w:rsid w:val="39FCE4C3"/>
    <w:rsid w:val="3A113C79"/>
    <w:rsid w:val="3A33D250"/>
    <w:rsid w:val="3A3D9811"/>
    <w:rsid w:val="3A47F76C"/>
    <w:rsid w:val="3A7B8F8E"/>
    <w:rsid w:val="3A7E8DBF"/>
    <w:rsid w:val="3A9102FC"/>
    <w:rsid w:val="3AE54608"/>
    <w:rsid w:val="3AF30F6F"/>
    <w:rsid w:val="3B024D04"/>
    <w:rsid w:val="3B058176"/>
    <w:rsid w:val="3B0F722B"/>
    <w:rsid w:val="3B174465"/>
    <w:rsid w:val="3B17F954"/>
    <w:rsid w:val="3B226499"/>
    <w:rsid w:val="3B252E43"/>
    <w:rsid w:val="3B49115A"/>
    <w:rsid w:val="3B701061"/>
    <w:rsid w:val="3B71011A"/>
    <w:rsid w:val="3BA342F6"/>
    <w:rsid w:val="3BA3F270"/>
    <w:rsid w:val="3BA803F0"/>
    <w:rsid w:val="3BABF380"/>
    <w:rsid w:val="3BCB9DCA"/>
    <w:rsid w:val="3BD4C2C2"/>
    <w:rsid w:val="3BDCF0F3"/>
    <w:rsid w:val="3BED8D13"/>
    <w:rsid w:val="3C14410A"/>
    <w:rsid w:val="3C2C2167"/>
    <w:rsid w:val="3C44BD34"/>
    <w:rsid w:val="3C4C3A37"/>
    <w:rsid w:val="3C512D87"/>
    <w:rsid w:val="3C8D990C"/>
    <w:rsid w:val="3C8E133A"/>
    <w:rsid w:val="3C93BF6C"/>
    <w:rsid w:val="3CBE77A8"/>
    <w:rsid w:val="3CD8E8F9"/>
    <w:rsid w:val="3CE4C559"/>
    <w:rsid w:val="3D173ECF"/>
    <w:rsid w:val="3D3F99B3"/>
    <w:rsid w:val="3D6B44A7"/>
    <w:rsid w:val="3D7AAE7B"/>
    <w:rsid w:val="3D890E59"/>
    <w:rsid w:val="3DA3FC1D"/>
    <w:rsid w:val="3DAB40D8"/>
    <w:rsid w:val="3DABEA94"/>
    <w:rsid w:val="3DCCAAE3"/>
    <w:rsid w:val="3DEFC496"/>
    <w:rsid w:val="3DF9C9A4"/>
    <w:rsid w:val="3E0F630E"/>
    <w:rsid w:val="3E1576C0"/>
    <w:rsid w:val="3E29D472"/>
    <w:rsid w:val="3E30AABB"/>
    <w:rsid w:val="3E3480E4"/>
    <w:rsid w:val="3E39EE68"/>
    <w:rsid w:val="3E3BE18A"/>
    <w:rsid w:val="3E4FDF3E"/>
    <w:rsid w:val="3E7D148A"/>
    <w:rsid w:val="3EDD76C9"/>
    <w:rsid w:val="3EEB942A"/>
    <w:rsid w:val="3F1DF102"/>
    <w:rsid w:val="3F733647"/>
    <w:rsid w:val="3F7D3AE4"/>
    <w:rsid w:val="3FD2954A"/>
    <w:rsid w:val="3FD36F3E"/>
    <w:rsid w:val="3FE2E3F2"/>
    <w:rsid w:val="3FE71765"/>
    <w:rsid w:val="4022E2F0"/>
    <w:rsid w:val="402E41A4"/>
    <w:rsid w:val="4043AD70"/>
    <w:rsid w:val="405905E3"/>
    <w:rsid w:val="40BAFA0F"/>
    <w:rsid w:val="40C03889"/>
    <w:rsid w:val="40D51229"/>
    <w:rsid w:val="40FE8938"/>
    <w:rsid w:val="410CB50D"/>
    <w:rsid w:val="4120A654"/>
    <w:rsid w:val="412B5FC9"/>
    <w:rsid w:val="41481A30"/>
    <w:rsid w:val="415E9937"/>
    <w:rsid w:val="4167958E"/>
    <w:rsid w:val="4181F6C0"/>
    <w:rsid w:val="418297D3"/>
    <w:rsid w:val="419E72FD"/>
    <w:rsid w:val="41A9086B"/>
    <w:rsid w:val="41AC396B"/>
    <w:rsid w:val="41F280BE"/>
    <w:rsid w:val="4206BB88"/>
    <w:rsid w:val="420FB328"/>
    <w:rsid w:val="42154AE0"/>
    <w:rsid w:val="4217B3F2"/>
    <w:rsid w:val="422361F6"/>
    <w:rsid w:val="4240EB48"/>
    <w:rsid w:val="4246E822"/>
    <w:rsid w:val="4255B8EF"/>
    <w:rsid w:val="427F6994"/>
    <w:rsid w:val="4280C266"/>
    <w:rsid w:val="42830835"/>
    <w:rsid w:val="42A86E4D"/>
    <w:rsid w:val="42E5AF1B"/>
    <w:rsid w:val="431CA9AC"/>
    <w:rsid w:val="43394C92"/>
    <w:rsid w:val="433A25D9"/>
    <w:rsid w:val="434CD953"/>
    <w:rsid w:val="4355C13F"/>
    <w:rsid w:val="435CC6B0"/>
    <w:rsid w:val="4369AEEF"/>
    <w:rsid w:val="438703AC"/>
    <w:rsid w:val="438A619D"/>
    <w:rsid w:val="439A531B"/>
    <w:rsid w:val="43AC32DA"/>
    <w:rsid w:val="43D34778"/>
    <w:rsid w:val="43D797DE"/>
    <w:rsid w:val="43E867D3"/>
    <w:rsid w:val="4419654B"/>
    <w:rsid w:val="44340721"/>
    <w:rsid w:val="444500C1"/>
    <w:rsid w:val="447D1E2F"/>
    <w:rsid w:val="4483BE9B"/>
    <w:rsid w:val="44843565"/>
    <w:rsid w:val="449FEF29"/>
    <w:rsid w:val="44AB8DF4"/>
    <w:rsid w:val="44AC787D"/>
    <w:rsid w:val="44CD98BB"/>
    <w:rsid w:val="44E187A4"/>
    <w:rsid w:val="45138D27"/>
    <w:rsid w:val="4553EAB0"/>
    <w:rsid w:val="45746470"/>
    <w:rsid w:val="4574A858"/>
    <w:rsid w:val="4579045F"/>
    <w:rsid w:val="4588B9A0"/>
    <w:rsid w:val="4595A3C5"/>
    <w:rsid w:val="45C6FF13"/>
    <w:rsid w:val="45CCDEC1"/>
    <w:rsid w:val="45D63356"/>
    <w:rsid w:val="4612B755"/>
    <w:rsid w:val="4631B82A"/>
    <w:rsid w:val="467D2ECF"/>
    <w:rsid w:val="469BB625"/>
    <w:rsid w:val="46B1E118"/>
    <w:rsid w:val="46CD9F65"/>
    <w:rsid w:val="46D2AAA6"/>
    <w:rsid w:val="46E8612B"/>
    <w:rsid w:val="46EF8835"/>
    <w:rsid w:val="47413587"/>
    <w:rsid w:val="4745B7F5"/>
    <w:rsid w:val="4751F54C"/>
    <w:rsid w:val="47634ED3"/>
    <w:rsid w:val="476C8798"/>
    <w:rsid w:val="4773C4B3"/>
    <w:rsid w:val="47955502"/>
    <w:rsid w:val="47C22E0B"/>
    <w:rsid w:val="47C465CA"/>
    <w:rsid w:val="47CC85B4"/>
    <w:rsid w:val="47CFA976"/>
    <w:rsid w:val="47D0D45E"/>
    <w:rsid w:val="47D38CCD"/>
    <w:rsid w:val="47D7DEC5"/>
    <w:rsid w:val="47EBD313"/>
    <w:rsid w:val="480F1AD2"/>
    <w:rsid w:val="483FFD60"/>
    <w:rsid w:val="485796D9"/>
    <w:rsid w:val="4863F982"/>
    <w:rsid w:val="4875C0CD"/>
    <w:rsid w:val="4881846B"/>
    <w:rsid w:val="48B1EB24"/>
    <w:rsid w:val="48C01FEB"/>
    <w:rsid w:val="48C8D605"/>
    <w:rsid w:val="48D182C5"/>
    <w:rsid w:val="48E13EEF"/>
    <w:rsid w:val="48E85F4D"/>
    <w:rsid w:val="48F110E6"/>
    <w:rsid w:val="48F4B620"/>
    <w:rsid w:val="491721BE"/>
    <w:rsid w:val="49308E84"/>
    <w:rsid w:val="49322421"/>
    <w:rsid w:val="49578A28"/>
    <w:rsid w:val="496E8BF7"/>
    <w:rsid w:val="4997B446"/>
    <w:rsid w:val="49BB62D5"/>
    <w:rsid w:val="4A0958D4"/>
    <w:rsid w:val="4A0E952E"/>
    <w:rsid w:val="4A1DC2BF"/>
    <w:rsid w:val="4A259196"/>
    <w:rsid w:val="4A8D81AF"/>
    <w:rsid w:val="4A904E57"/>
    <w:rsid w:val="4AB4D56D"/>
    <w:rsid w:val="4AB69836"/>
    <w:rsid w:val="4AB780C4"/>
    <w:rsid w:val="4AC24166"/>
    <w:rsid w:val="4AC2DF4D"/>
    <w:rsid w:val="4ACA84B5"/>
    <w:rsid w:val="4ACBB973"/>
    <w:rsid w:val="4AE07018"/>
    <w:rsid w:val="4AEE6737"/>
    <w:rsid w:val="4AF71AE3"/>
    <w:rsid w:val="4B05324E"/>
    <w:rsid w:val="4B0A7A5F"/>
    <w:rsid w:val="4B12990F"/>
    <w:rsid w:val="4B274449"/>
    <w:rsid w:val="4B2CA524"/>
    <w:rsid w:val="4B358D96"/>
    <w:rsid w:val="4B94A1B1"/>
    <w:rsid w:val="4BAAB556"/>
    <w:rsid w:val="4BB3BC91"/>
    <w:rsid w:val="4BB8BD72"/>
    <w:rsid w:val="4BD96121"/>
    <w:rsid w:val="4BE22ADD"/>
    <w:rsid w:val="4C0D0B8B"/>
    <w:rsid w:val="4C22CEC2"/>
    <w:rsid w:val="4C2BFDFD"/>
    <w:rsid w:val="4C5805D9"/>
    <w:rsid w:val="4CBC5D48"/>
    <w:rsid w:val="4CCB4A4E"/>
    <w:rsid w:val="4D257350"/>
    <w:rsid w:val="4D448CB8"/>
    <w:rsid w:val="4D520C30"/>
    <w:rsid w:val="4D53FC35"/>
    <w:rsid w:val="4D56C41B"/>
    <w:rsid w:val="4D5B79E5"/>
    <w:rsid w:val="4D60A23C"/>
    <w:rsid w:val="4D7F3999"/>
    <w:rsid w:val="4DC66317"/>
    <w:rsid w:val="4DF256D8"/>
    <w:rsid w:val="4E2621C4"/>
    <w:rsid w:val="4E33F108"/>
    <w:rsid w:val="4E363C23"/>
    <w:rsid w:val="4E53B41B"/>
    <w:rsid w:val="4E919CE0"/>
    <w:rsid w:val="4EA67C21"/>
    <w:rsid w:val="4EB972F9"/>
    <w:rsid w:val="4EBB4FAA"/>
    <w:rsid w:val="4EBC9518"/>
    <w:rsid w:val="4EC136BF"/>
    <w:rsid w:val="4EDBE6CC"/>
    <w:rsid w:val="4EE04480"/>
    <w:rsid w:val="4EEDD878"/>
    <w:rsid w:val="4EFFBB0B"/>
    <w:rsid w:val="4F1B564C"/>
    <w:rsid w:val="4F2C6DD2"/>
    <w:rsid w:val="4F4C436A"/>
    <w:rsid w:val="4F4EED11"/>
    <w:rsid w:val="4F59D30F"/>
    <w:rsid w:val="4F62FC04"/>
    <w:rsid w:val="4F63CC48"/>
    <w:rsid w:val="4F72EF74"/>
    <w:rsid w:val="4FC35862"/>
    <w:rsid w:val="4FCD964D"/>
    <w:rsid w:val="4FD320B8"/>
    <w:rsid w:val="4FED35B6"/>
    <w:rsid w:val="501A3B26"/>
    <w:rsid w:val="501F4FA5"/>
    <w:rsid w:val="502E7B3F"/>
    <w:rsid w:val="503DD257"/>
    <w:rsid w:val="5059CCBB"/>
    <w:rsid w:val="5064FDA9"/>
    <w:rsid w:val="50C48AF0"/>
    <w:rsid w:val="50CBCF18"/>
    <w:rsid w:val="50DDB3D2"/>
    <w:rsid w:val="5116518D"/>
    <w:rsid w:val="51180F93"/>
    <w:rsid w:val="5145BDFC"/>
    <w:rsid w:val="515D7BB4"/>
    <w:rsid w:val="515FE863"/>
    <w:rsid w:val="51724EB2"/>
    <w:rsid w:val="517B9667"/>
    <w:rsid w:val="517CA7AB"/>
    <w:rsid w:val="51A6FECC"/>
    <w:rsid w:val="51AD8183"/>
    <w:rsid w:val="51B70496"/>
    <w:rsid w:val="51CA6915"/>
    <w:rsid w:val="51D69E72"/>
    <w:rsid w:val="51D7C693"/>
    <w:rsid w:val="51F22C89"/>
    <w:rsid w:val="520988FD"/>
    <w:rsid w:val="52121700"/>
    <w:rsid w:val="52458E84"/>
    <w:rsid w:val="5253400C"/>
    <w:rsid w:val="5257F61A"/>
    <w:rsid w:val="5264D4EB"/>
    <w:rsid w:val="526569E5"/>
    <w:rsid w:val="5279D6F4"/>
    <w:rsid w:val="5285A92F"/>
    <w:rsid w:val="528A7523"/>
    <w:rsid w:val="528BB364"/>
    <w:rsid w:val="5296E37E"/>
    <w:rsid w:val="52CA6808"/>
    <w:rsid w:val="52D6A85B"/>
    <w:rsid w:val="52DC638B"/>
    <w:rsid w:val="5304170A"/>
    <w:rsid w:val="5307195B"/>
    <w:rsid w:val="532C4744"/>
    <w:rsid w:val="53593B59"/>
    <w:rsid w:val="536ECEEB"/>
    <w:rsid w:val="536EE4F4"/>
    <w:rsid w:val="537CED13"/>
    <w:rsid w:val="53B391DC"/>
    <w:rsid w:val="53B73910"/>
    <w:rsid w:val="53C8546A"/>
    <w:rsid w:val="53E63ABC"/>
    <w:rsid w:val="53EEA324"/>
    <w:rsid w:val="54135B06"/>
    <w:rsid w:val="54268B28"/>
    <w:rsid w:val="542E3344"/>
    <w:rsid w:val="543583E1"/>
    <w:rsid w:val="5439F883"/>
    <w:rsid w:val="543DAD49"/>
    <w:rsid w:val="54713E16"/>
    <w:rsid w:val="547A3997"/>
    <w:rsid w:val="54AA2F9A"/>
    <w:rsid w:val="54BFAC93"/>
    <w:rsid w:val="54C080A9"/>
    <w:rsid w:val="54DA6F62"/>
    <w:rsid w:val="54F7FDDA"/>
    <w:rsid w:val="54FE0EAA"/>
    <w:rsid w:val="5513FCEF"/>
    <w:rsid w:val="5529DFF9"/>
    <w:rsid w:val="5529FF21"/>
    <w:rsid w:val="552F5EA7"/>
    <w:rsid w:val="554DFA5B"/>
    <w:rsid w:val="5556F23F"/>
    <w:rsid w:val="555A5C89"/>
    <w:rsid w:val="55689520"/>
    <w:rsid w:val="5571DA7D"/>
    <w:rsid w:val="557984D6"/>
    <w:rsid w:val="557F9B41"/>
    <w:rsid w:val="55BD10FD"/>
    <w:rsid w:val="55DC65D8"/>
    <w:rsid w:val="55DFADC6"/>
    <w:rsid w:val="55FD7719"/>
    <w:rsid w:val="564543FA"/>
    <w:rsid w:val="564D2E61"/>
    <w:rsid w:val="566E726B"/>
    <w:rsid w:val="5680A57C"/>
    <w:rsid w:val="568D976D"/>
    <w:rsid w:val="569410A4"/>
    <w:rsid w:val="569BE456"/>
    <w:rsid w:val="56A092A1"/>
    <w:rsid w:val="56D75D88"/>
    <w:rsid w:val="56DD8287"/>
    <w:rsid w:val="56EDDC72"/>
    <w:rsid w:val="56FA454F"/>
    <w:rsid w:val="571C6491"/>
    <w:rsid w:val="572D262B"/>
    <w:rsid w:val="5762162C"/>
    <w:rsid w:val="57639B80"/>
    <w:rsid w:val="579B2B2C"/>
    <w:rsid w:val="57A930ED"/>
    <w:rsid w:val="57B76042"/>
    <w:rsid w:val="57BB5F7E"/>
    <w:rsid w:val="57C1A78F"/>
    <w:rsid w:val="57C614FA"/>
    <w:rsid w:val="57D24FF9"/>
    <w:rsid w:val="57FB660E"/>
    <w:rsid w:val="582235DD"/>
    <w:rsid w:val="585743C9"/>
    <w:rsid w:val="5864F8F2"/>
    <w:rsid w:val="587A4FB0"/>
    <w:rsid w:val="58808DEA"/>
    <w:rsid w:val="5886FCD2"/>
    <w:rsid w:val="58AC2AA6"/>
    <w:rsid w:val="58B035D6"/>
    <w:rsid w:val="58C306AC"/>
    <w:rsid w:val="58C5ACF7"/>
    <w:rsid w:val="58C81513"/>
    <w:rsid w:val="58E8F55D"/>
    <w:rsid w:val="58F38C52"/>
    <w:rsid w:val="58F4D303"/>
    <w:rsid w:val="58F835C7"/>
    <w:rsid w:val="58FF137A"/>
    <w:rsid w:val="5901C8CB"/>
    <w:rsid w:val="5903CA6E"/>
    <w:rsid w:val="59973E01"/>
    <w:rsid w:val="5997D2CE"/>
    <w:rsid w:val="599BAB6F"/>
    <w:rsid w:val="599FC2AC"/>
    <w:rsid w:val="59AB2218"/>
    <w:rsid w:val="59B51652"/>
    <w:rsid w:val="59CF1D45"/>
    <w:rsid w:val="59CFDF82"/>
    <w:rsid w:val="59E717A0"/>
    <w:rsid w:val="59E981D8"/>
    <w:rsid w:val="59F673B4"/>
    <w:rsid w:val="5A3F27C3"/>
    <w:rsid w:val="5A4F8397"/>
    <w:rsid w:val="5A538156"/>
    <w:rsid w:val="5A561E3D"/>
    <w:rsid w:val="5A75894C"/>
    <w:rsid w:val="5A77437C"/>
    <w:rsid w:val="5A95EB26"/>
    <w:rsid w:val="5A97981C"/>
    <w:rsid w:val="5AE4A826"/>
    <w:rsid w:val="5AF2744A"/>
    <w:rsid w:val="5B03A1E3"/>
    <w:rsid w:val="5B06DDF2"/>
    <w:rsid w:val="5B764688"/>
    <w:rsid w:val="5B98B242"/>
    <w:rsid w:val="5B9D5C1F"/>
    <w:rsid w:val="5BB59B10"/>
    <w:rsid w:val="5C49B2B4"/>
    <w:rsid w:val="5C4F9285"/>
    <w:rsid w:val="5C857062"/>
    <w:rsid w:val="5C86960D"/>
    <w:rsid w:val="5C95272C"/>
    <w:rsid w:val="5CBC4E56"/>
    <w:rsid w:val="5CF56235"/>
    <w:rsid w:val="5CF7075B"/>
    <w:rsid w:val="5D050854"/>
    <w:rsid w:val="5D39FBAA"/>
    <w:rsid w:val="5D4F38D2"/>
    <w:rsid w:val="5D4FFD39"/>
    <w:rsid w:val="5D61ADD8"/>
    <w:rsid w:val="5D63CCC7"/>
    <w:rsid w:val="5D72309B"/>
    <w:rsid w:val="5D78F78C"/>
    <w:rsid w:val="5D8E4EAE"/>
    <w:rsid w:val="5DAF141C"/>
    <w:rsid w:val="5DCB0C08"/>
    <w:rsid w:val="5DE538C9"/>
    <w:rsid w:val="5DE96E9C"/>
    <w:rsid w:val="5DFFBFF6"/>
    <w:rsid w:val="5E31DB59"/>
    <w:rsid w:val="5E45E8B9"/>
    <w:rsid w:val="5E582602"/>
    <w:rsid w:val="5E7863C7"/>
    <w:rsid w:val="5E80B025"/>
    <w:rsid w:val="5E83BF62"/>
    <w:rsid w:val="5E84F76C"/>
    <w:rsid w:val="5E9ACE3E"/>
    <w:rsid w:val="5EA7AB52"/>
    <w:rsid w:val="5EC123FC"/>
    <w:rsid w:val="5EC9A3E1"/>
    <w:rsid w:val="5F097ABF"/>
    <w:rsid w:val="5F171239"/>
    <w:rsid w:val="5F3A1560"/>
    <w:rsid w:val="5F74B770"/>
    <w:rsid w:val="5F8E9A10"/>
    <w:rsid w:val="5FA3D295"/>
    <w:rsid w:val="5FB53CC4"/>
    <w:rsid w:val="5FF6290B"/>
    <w:rsid w:val="6017051A"/>
    <w:rsid w:val="60370E57"/>
    <w:rsid w:val="607F940E"/>
    <w:rsid w:val="60866632"/>
    <w:rsid w:val="60967A33"/>
    <w:rsid w:val="609DC575"/>
    <w:rsid w:val="60C1E4FC"/>
    <w:rsid w:val="60D8E51F"/>
    <w:rsid w:val="60DF6139"/>
    <w:rsid w:val="60E1E737"/>
    <w:rsid w:val="60E47102"/>
    <w:rsid w:val="60F7BC2A"/>
    <w:rsid w:val="60FB76B1"/>
    <w:rsid w:val="61148FB6"/>
    <w:rsid w:val="6129121E"/>
    <w:rsid w:val="6129C778"/>
    <w:rsid w:val="61649098"/>
    <w:rsid w:val="61708E3C"/>
    <w:rsid w:val="6171086F"/>
    <w:rsid w:val="617891CE"/>
    <w:rsid w:val="6178FBF0"/>
    <w:rsid w:val="617B0464"/>
    <w:rsid w:val="61969AC2"/>
    <w:rsid w:val="6196B2B6"/>
    <w:rsid w:val="619EEAA3"/>
    <w:rsid w:val="61C1E5E1"/>
    <w:rsid w:val="61D1ADA3"/>
    <w:rsid w:val="61D4251C"/>
    <w:rsid w:val="61E8F60F"/>
    <w:rsid w:val="61F48C95"/>
    <w:rsid w:val="61FCB1FC"/>
    <w:rsid w:val="620A4AA7"/>
    <w:rsid w:val="6220A3D9"/>
    <w:rsid w:val="623F1E37"/>
    <w:rsid w:val="624D3197"/>
    <w:rsid w:val="6283408B"/>
    <w:rsid w:val="6293696F"/>
    <w:rsid w:val="62A2520E"/>
    <w:rsid w:val="62C6C794"/>
    <w:rsid w:val="62DBF15E"/>
    <w:rsid w:val="62F35138"/>
    <w:rsid w:val="63307B53"/>
    <w:rsid w:val="636035B4"/>
    <w:rsid w:val="636BE4DC"/>
    <w:rsid w:val="63B28011"/>
    <w:rsid w:val="63FE9A32"/>
    <w:rsid w:val="640E9FD0"/>
    <w:rsid w:val="6412AEEC"/>
    <w:rsid w:val="641D68B4"/>
    <w:rsid w:val="6452D1CE"/>
    <w:rsid w:val="6477A36F"/>
    <w:rsid w:val="6487D4D0"/>
    <w:rsid w:val="64A81AF8"/>
    <w:rsid w:val="64AFE706"/>
    <w:rsid w:val="64C390D7"/>
    <w:rsid w:val="64D90EC3"/>
    <w:rsid w:val="64DD6221"/>
    <w:rsid w:val="64F6B2EC"/>
    <w:rsid w:val="64F914A9"/>
    <w:rsid w:val="6510ED6F"/>
    <w:rsid w:val="651F6AD1"/>
    <w:rsid w:val="6536BB08"/>
    <w:rsid w:val="653B5BAE"/>
    <w:rsid w:val="6569C189"/>
    <w:rsid w:val="656A530C"/>
    <w:rsid w:val="6572C082"/>
    <w:rsid w:val="657DADE5"/>
    <w:rsid w:val="659DD3AA"/>
    <w:rsid w:val="65A7D171"/>
    <w:rsid w:val="65D8F5B8"/>
    <w:rsid w:val="6608EFB3"/>
    <w:rsid w:val="662ADEF6"/>
    <w:rsid w:val="6658F1CF"/>
    <w:rsid w:val="665C64ED"/>
    <w:rsid w:val="666E0D95"/>
    <w:rsid w:val="667C3C62"/>
    <w:rsid w:val="668854E3"/>
    <w:rsid w:val="6697F5E5"/>
    <w:rsid w:val="66990DA0"/>
    <w:rsid w:val="669F9791"/>
    <w:rsid w:val="66A050FD"/>
    <w:rsid w:val="66A5AD7D"/>
    <w:rsid w:val="66E6F8BC"/>
    <w:rsid w:val="66EBE90E"/>
    <w:rsid w:val="66FED296"/>
    <w:rsid w:val="6707E894"/>
    <w:rsid w:val="6721BDE2"/>
    <w:rsid w:val="674E891B"/>
    <w:rsid w:val="67CA2E8F"/>
    <w:rsid w:val="67CD32B2"/>
    <w:rsid w:val="67D4CDB3"/>
    <w:rsid w:val="67DB55AC"/>
    <w:rsid w:val="67DFCC51"/>
    <w:rsid w:val="67E92403"/>
    <w:rsid w:val="67EF2C2D"/>
    <w:rsid w:val="67F59343"/>
    <w:rsid w:val="68081FDA"/>
    <w:rsid w:val="6821621A"/>
    <w:rsid w:val="6831BE9A"/>
    <w:rsid w:val="6879B79C"/>
    <w:rsid w:val="688B9499"/>
    <w:rsid w:val="68A5442B"/>
    <w:rsid w:val="68BC87F2"/>
    <w:rsid w:val="68D5F803"/>
    <w:rsid w:val="68DA1AE9"/>
    <w:rsid w:val="68DB8C34"/>
    <w:rsid w:val="68F36574"/>
    <w:rsid w:val="69075B87"/>
    <w:rsid w:val="69271367"/>
    <w:rsid w:val="692B1A54"/>
    <w:rsid w:val="6942033F"/>
    <w:rsid w:val="6962029C"/>
    <w:rsid w:val="697EF42B"/>
    <w:rsid w:val="698F60C1"/>
    <w:rsid w:val="69A11E16"/>
    <w:rsid w:val="69A81252"/>
    <w:rsid w:val="69F1DD35"/>
    <w:rsid w:val="6A336CD1"/>
    <w:rsid w:val="6A493C72"/>
    <w:rsid w:val="6A535E3F"/>
    <w:rsid w:val="6A890C85"/>
    <w:rsid w:val="6A8D38E4"/>
    <w:rsid w:val="6AD04D38"/>
    <w:rsid w:val="6AFA47CF"/>
    <w:rsid w:val="6AFCA625"/>
    <w:rsid w:val="6B0700A6"/>
    <w:rsid w:val="6B09C717"/>
    <w:rsid w:val="6B38ADBF"/>
    <w:rsid w:val="6B3E9F1F"/>
    <w:rsid w:val="6B4A0938"/>
    <w:rsid w:val="6B89EFEC"/>
    <w:rsid w:val="6B933A30"/>
    <w:rsid w:val="6BBC0511"/>
    <w:rsid w:val="6BC38DFA"/>
    <w:rsid w:val="6C00D57D"/>
    <w:rsid w:val="6C0A19B7"/>
    <w:rsid w:val="6C0B1033"/>
    <w:rsid w:val="6C1E90CA"/>
    <w:rsid w:val="6C4414AC"/>
    <w:rsid w:val="6C4BD077"/>
    <w:rsid w:val="6C542378"/>
    <w:rsid w:val="6C54C11B"/>
    <w:rsid w:val="6C652BD7"/>
    <w:rsid w:val="6C6EA763"/>
    <w:rsid w:val="6C7ABB10"/>
    <w:rsid w:val="6C81C58B"/>
    <w:rsid w:val="6C92B014"/>
    <w:rsid w:val="6C9B879A"/>
    <w:rsid w:val="6C9E50AE"/>
    <w:rsid w:val="6CA721A1"/>
    <w:rsid w:val="6CAD9935"/>
    <w:rsid w:val="6CBE15C9"/>
    <w:rsid w:val="6CE57C10"/>
    <w:rsid w:val="6CE9805A"/>
    <w:rsid w:val="6CF4ADEB"/>
    <w:rsid w:val="6D0C90FB"/>
    <w:rsid w:val="6D39F5CF"/>
    <w:rsid w:val="6D3B715F"/>
    <w:rsid w:val="6D50B163"/>
    <w:rsid w:val="6D540439"/>
    <w:rsid w:val="6D61393F"/>
    <w:rsid w:val="6D7BF94D"/>
    <w:rsid w:val="6DA9D55C"/>
    <w:rsid w:val="6DB08FE1"/>
    <w:rsid w:val="6DBD2135"/>
    <w:rsid w:val="6E03B5F5"/>
    <w:rsid w:val="6E080E6A"/>
    <w:rsid w:val="6E1C4405"/>
    <w:rsid w:val="6E1E3343"/>
    <w:rsid w:val="6E2CC847"/>
    <w:rsid w:val="6E943391"/>
    <w:rsid w:val="6EE53176"/>
    <w:rsid w:val="6EEB4CA0"/>
    <w:rsid w:val="6EED6D5E"/>
    <w:rsid w:val="6F148F4B"/>
    <w:rsid w:val="6F1EF3A4"/>
    <w:rsid w:val="6F734267"/>
    <w:rsid w:val="6F89A845"/>
    <w:rsid w:val="6FAF05FF"/>
    <w:rsid w:val="6FBD68DD"/>
    <w:rsid w:val="6FE28DA8"/>
    <w:rsid w:val="6FE6DEB0"/>
    <w:rsid w:val="702DBD6C"/>
    <w:rsid w:val="702F1C91"/>
    <w:rsid w:val="7051E535"/>
    <w:rsid w:val="7078C2D8"/>
    <w:rsid w:val="707B6075"/>
    <w:rsid w:val="709E3732"/>
    <w:rsid w:val="70A00ABA"/>
    <w:rsid w:val="70BD7882"/>
    <w:rsid w:val="70CC8774"/>
    <w:rsid w:val="70D06759"/>
    <w:rsid w:val="71053276"/>
    <w:rsid w:val="7127683C"/>
    <w:rsid w:val="712A0424"/>
    <w:rsid w:val="712B1055"/>
    <w:rsid w:val="7150A42C"/>
    <w:rsid w:val="71671E3B"/>
    <w:rsid w:val="7183E6EE"/>
    <w:rsid w:val="719902C8"/>
    <w:rsid w:val="7199BBD6"/>
    <w:rsid w:val="71BA9F42"/>
    <w:rsid w:val="71C74F5E"/>
    <w:rsid w:val="71C859B3"/>
    <w:rsid w:val="71CF203D"/>
    <w:rsid w:val="7204FEBD"/>
    <w:rsid w:val="720C30E8"/>
    <w:rsid w:val="721B81BF"/>
    <w:rsid w:val="723F77E1"/>
    <w:rsid w:val="7242F14E"/>
    <w:rsid w:val="725658A1"/>
    <w:rsid w:val="7275C595"/>
    <w:rsid w:val="727BA0E2"/>
    <w:rsid w:val="727ED5F9"/>
    <w:rsid w:val="7295128C"/>
    <w:rsid w:val="729A8158"/>
    <w:rsid w:val="729ADC08"/>
    <w:rsid w:val="72BFCCD3"/>
    <w:rsid w:val="72C06239"/>
    <w:rsid w:val="72C3F57D"/>
    <w:rsid w:val="72D09B4B"/>
    <w:rsid w:val="72DC857D"/>
    <w:rsid w:val="72F5CF4B"/>
    <w:rsid w:val="72FA5225"/>
    <w:rsid w:val="7312DEC1"/>
    <w:rsid w:val="73571809"/>
    <w:rsid w:val="7381D8F4"/>
    <w:rsid w:val="73991F67"/>
    <w:rsid w:val="739E43DF"/>
    <w:rsid w:val="73B52D6F"/>
    <w:rsid w:val="73C09E2B"/>
    <w:rsid w:val="73D580EE"/>
    <w:rsid w:val="73F2BC11"/>
    <w:rsid w:val="73FBE21A"/>
    <w:rsid w:val="74092643"/>
    <w:rsid w:val="741E8BC9"/>
    <w:rsid w:val="74322279"/>
    <w:rsid w:val="743E5DB7"/>
    <w:rsid w:val="745949C9"/>
    <w:rsid w:val="74674D9E"/>
    <w:rsid w:val="747690D1"/>
    <w:rsid w:val="74802FCB"/>
    <w:rsid w:val="7487C325"/>
    <w:rsid w:val="74902A8A"/>
    <w:rsid w:val="74D25C8D"/>
    <w:rsid w:val="74D8220B"/>
    <w:rsid w:val="74F86216"/>
    <w:rsid w:val="74FA8F5F"/>
    <w:rsid w:val="74FEACC2"/>
    <w:rsid w:val="754B64AD"/>
    <w:rsid w:val="757C11E3"/>
    <w:rsid w:val="758204DE"/>
    <w:rsid w:val="758512A1"/>
    <w:rsid w:val="75A1CFB6"/>
    <w:rsid w:val="75A6029D"/>
    <w:rsid w:val="75B71A63"/>
    <w:rsid w:val="75CA25CB"/>
    <w:rsid w:val="75F29996"/>
    <w:rsid w:val="760CA85C"/>
    <w:rsid w:val="760E329F"/>
    <w:rsid w:val="761DC99B"/>
    <w:rsid w:val="7627F77D"/>
    <w:rsid w:val="764AF7CD"/>
    <w:rsid w:val="768BECE4"/>
    <w:rsid w:val="76A0B958"/>
    <w:rsid w:val="773E3238"/>
    <w:rsid w:val="77410074"/>
    <w:rsid w:val="7745ECD3"/>
    <w:rsid w:val="775040E4"/>
    <w:rsid w:val="7760822E"/>
    <w:rsid w:val="7760D77D"/>
    <w:rsid w:val="7778EB0C"/>
    <w:rsid w:val="777C5A67"/>
    <w:rsid w:val="779D77F8"/>
    <w:rsid w:val="77E605C2"/>
    <w:rsid w:val="787EC5AF"/>
    <w:rsid w:val="789FE788"/>
    <w:rsid w:val="789FEB70"/>
    <w:rsid w:val="78B0C387"/>
    <w:rsid w:val="78CCA149"/>
    <w:rsid w:val="78D8C3FC"/>
    <w:rsid w:val="79170191"/>
    <w:rsid w:val="791D5CAD"/>
    <w:rsid w:val="791E664C"/>
    <w:rsid w:val="79282B28"/>
    <w:rsid w:val="7955E944"/>
    <w:rsid w:val="7970BDA4"/>
    <w:rsid w:val="797EED86"/>
    <w:rsid w:val="7987CFB5"/>
    <w:rsid w:val="79ADFF1B"/>
    <w:rsid w:val="79C91B90"/>
    <w:rsid w:val="79DAFDA9"/>
    <w:rsid w:val="79E8651E"/>
    <w:rsid w:val="79EEFF93"/>
    <w:rsid w:val="79FD4B60"/>
    <w:rsid w:val="7A1CFD3C"/>
    <w:rsid w:val="7A490F41"/>
    <w:rsid w:val="7A8464E7"/>
    <w:rsid w:val="7A9FC192"/>
    <w:rsid w:val="7AAAC462"/>
    <w:rsid w:val="7ACB4A6B"/>
    <w:rsid w:val="7ACD556C"/>
    <w:rsid w:val="7B49A88E"/>
    <w:rsid w:val="7B599E8E"/>
    <w:rsid w:val="7B5CFC23"/>
    <w:rsid w:val="7B61CE86"/>
    <w:rsid w:val="7B7A0AAC"/>
    <w:rsid w:val="7BA3D7A0"/>
    <w:rsid w:val="7BA83F70"/>
    <w:rsid w:val="7BB477FE"/>
    <w:rsid w:val="7BBF9E12"/>
    <w:rsid w:val="7BC79C00"/>
    <w:rsid w:val="7BCCA2A3"/>
    <w:rsid w:val="7BD12377"/>
    <w:rsid w:val="7BD13E6F"/>
    <w:rsid w:val="7BE60D93"/>
    <w:rsid w:val="7BE7A920"/>
    <w:rsid w:val="7BF10FEF"/>
    <w:rsid w:val="7C19C373"/>
    <w:rsid w:val="7C23283A"/>
    <w:rsid w:val="7C518898"/>
    <w:rsid w:val="7C6B59AF"/>
    <w:rsid w:val="7C8455CB"/>
    <w:rsid w:val="7C8780D5"/>
    <w:rsid w:val="7C8FB86D"/>
    <w:rsid w:val="7C9439AF"/>
    <w:rsid w:val="7CBB86FF"/>
    <w:rsid w:val="7CBE05D6"/>
    <w:rsid w:val="7CC45B59"/>
    <w:rsid w:val="7CDD4A69"/>
    <w:rsid w:val="7D169664"/>
    <w:rsid w:val="7D1CDC07"/>
    <w:rsid w:val="7D20ACE9"/>
    <w:rsid w:val="7D3F2826"/>
    <w:rsid w:val="7D5095A7"/>
    <w:rsid w:val="7D66591C"/>
    <w:rsid w:val="7D732823"/>
    <w:rsid w:val="7D77677C"/>
    <w:rsid w:val="7D8B237E"/>
    <w:rsid w:val="7DA2AEEF"/>
    <w:rsid w:val="7DB580BD"/>
    <w:rsid w:val="7DF6593E"/>
    <w:rsid w:val="7E0EE61B"/>
    <w:rsid w:val="7E2C7332"/>
    <w:rsid w:val="7E2D673F"/>
    <w:rsid w:val="7E37788E"/>
    <w:rsid w:val="7E45F899"/>
    <w:rsid w:val="7E509D37"/>
    <w:rsid w:val="7E615013"/>
    <w:rsid w:val="7E88D5A3"/>
    <w:rsid w:val="7E935A18"/>
    <w:rsid w:val="7E9E9CF4"/>
    <w:rsid w:val="7EAFB31F"/>
    <w:rsid w:val="7EB53363"/>
    <w:rsid w:val="7ED63D09"/>
    <w:rsid w:val="7EF47362"/>
    <w:rsid w:val="7EFA6694"/>
    <w:rsid w:val="7F198EDB"/>
    <w:rsid w:val="7F3ABB8A"/>
    <w:rsid w:val="7F4A726B"/>
    <w:rsid w:val="7F752393"/>
    <w:rsid w:val="7F83E5B9"/>
    <w:rsid w:val="7FD81DDD"/>
    <w:rsid w:val="7FE27325"/>
    <w:rsid w:val="7FEEC7DC"/>
    <w:rsid w:val="7FEFC522"/>
    <w:rsid w:val="7FF81C8C"/>
    <w:rsid w:val="7FF9EBF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F543"/>
  <w15:chartTrackingRefBased/>
  <w15:docId w15:val="{E1BF4A65-2370-415F-86D3-2B62BF6A21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64FD"/>
    <w:pPr>
      <w:spacing w:line="360" w:lineRule="auto"/>
      <w:ind w:firstLine="709"/>
    </w:pPr>
    <w:rPr>
      <w:rFonts w:ascii="Arial" w:hAnsi="Arial"/>
      <w:sz w:val="22"/>
    </w:rPr>
  </w:style>
  <w:style w:type="paragraph" w:styleId="Ttulo1">
    <w:name w:val="heading 1"/>
    <w:basedOn w:val="Normal"/>
    <w:next w:val="Normal"/>
    <w:link w:val="Ttulo1Car"/>
    <w:uiPriority w:val="9"/>
    <w:qFormat/>
    <w:rsid w:val="00A856CC"/>
    <w:pPr>
      <w:keepNext/>
      <w:keepLines/>
      <w:pageBreakBefore/>
      <w:spacing w:before="360" w:after="80" w:line="480" w:lineRule="auto"/>
      <w:jc w:val="center"/>
      <w:outlineLvl w:val="0"/>
    </w:pPr>
    <w:rPr>
      <w:rFonts w:eastAsiaTheme="majorEastAsia" w:cstheme="majorBidi"/>
      <w:b/>
      <w:sz w:val="24"/>
      <w:szCs w:val="40"/>
    </w:rPr>
  </w:style>
  <w:style w:type="paragraph" w:styleId="Ttulo2">
    <w:name w:val="heading 2"/>
    <w:basedOn w:val="Normal"/>
    <w:next w:val="Normal"/>
    <w:link w:val="Ttulo2Car"/>
    <w:uiPriority w:val="9"/>
    <w:unhideWhenUsed/>
    <w:qFormat/>
    <w:rsid w:val="00FA3639"/>
    <w:pPr>
      <w:keepNext/>
      <w:keepLines/>
      <w:spacing w:before="160" w:after="80" w:line="480" w:lineRule="auto"/>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BF5F7E"/>
    <w:pPr>
      <w:keepNext/>
      <w:keepLines/>
      <w:spacing w:before="240" w:after="80"/>
      <w:ind w:firstLine="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9A21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21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21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21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21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211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856CC"/>
    <w:rPr>
      <w:rFonts w:ascii="Arial" w:hAnsi="Arial" w:eastAsiaTheme="majorEastAsia" w:cstheme="majorBidi"/>
      <w:b/>
      <w:szCs w:val="40"/>
    </w:rPr>
  </w:style>
  <w:style w:type="character" w:styleId="Ttulo2Car" w:customStyle="1">
    <w:name w:val="Título 2 Car"/>
    <w:basedOn w:val="Fuentedeprrafopredeter"/>
    <w:link w:val="Ttulo2"/>
    <w:uiPriority w:val="9"/>
    <w:rsid w:val="00FA3639"/>
    <w:rPr>
      <w:rFonts w:ascii="Arial" w:hAnsi="Arial" w:eastAsiaTheme="majorEastAsia" w:cstheme="majorBidi"/>
      <w:b/>
      <w:sz w:val="22"/>
      <w:szCs w:val="32"/>
    </w:rPr>
  </w:style>
  <w:style w:type="character" w:styleId="Ttulo3Car" w:customStyle="1">
    <w:name w:val="Título 3 Car"/>
    <w:basedOn w:val="Fuentedeprrafopredeter"/>
    <w:link w:val="Ttulo3"/>
    <w:uiPriority w:val="9"/>
    <w:rsid w:val="00BF5F7E"/>
    <w:rPr>
      <w:rFonts w:ascii="Arial" w:hAnsi="Arial" w:eastAsiaTheme="majorEastAsia" w:cstheme="majorBidi"/>
      <w:b/>
      <w:i/>
      <w:sz w:val="22"/>
      <w:szCs w:val="28"/>
    </w:rPr>
  </w:style>
  <w:style w:type="character" w:styleId="Ttulo4Car" w:customStyle="1">
    <w:name w:val="Título 4 Car"/>
    <w:basedOn w:val="Fuentedeprrafopredeter"/>
    <w:link w:val="Ttulo4"/>
    <w:uiPriority w:val="9"/>
    <w:semiHidden/>
    <w:rsid w:val="009A211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A211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A211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A211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A211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A2116"/>
    <w:rPr>
      <w:rFonts w:eastAsiaTheme="majorEastAsia" w:cstheme="majorBidi"/>
      <w:color w:val="272727" w:themeColor="text1" w:themeTint="D8"/>
    </w:rPr>
  </w:style>
  <w:style w:type="paragraph" w:styleId="Ttulo">
    <w:name w:val="Title"/>
    <w:basedOn w:val="Normal"/>
    <w:next w:val="Normal"/>
    <w:link w:val="TtuloCar"/>
    <w:uiPriority w:val="10"/>
    <w:qFormat/>
    <w:rsid w:val="009A211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A211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A2116"/>
    <w:pPr>
      <w:numPr>
        <w:ilvl w:val="1"/>
      </w:numPr>
      <w:ind w:firstLine="709"/>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A2116"/>
    <w:rPr>
      <w:rFonts w:ascii="Arial" w:hAnsi="Arial"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2116"/>
    <w:pPr>
      <w:spacing w:before="160"/>
      <w:jc w:val="center"/>
    </w:pPr>
    <w:rPr>
      <w:i/>
      <w:iCs/>
      <w:color w:val="404040" w:themeColor="text1" w:themeTint="BF"/>
    </w:rPr>
  </w:style>
  <w:style w:type="character" w:styleId="CitaCar" w:customStyle="1">
    <w:name w:val="Cita Car"/>
    <w:basedOn w:val="Fuentedeprrafopredeter"/>
    <w:link w:val="Cita"/>
    <w:uiPriority w:val="29"/>
    <w:rsid w:val="009A2116"/>
    <w:rPr>
      <w:i/>
      <w:iCs/>
      <w:color w:val="404040" w:themeColor="text1" w:themeTint="BF"/>
    </w:rPr>
  </w:style>
  <w:style w:type="paragraph" w:styleId="Prrafodelista">
    <w:name w:val="List Paragraph"/>
    <w:basedOn w:val="Normal"/>
    <w:uiPriority w:val="34"/>
    <w:qFormat/>
    <w:rsid w:val="009A2116"/>
    <w:pPr>
      <w:ind w:left="720"/>
      <w:contextualSpacing/>
    </w:pPr>
  </w:style>
  <w:style w:type="character" w:styleId="nfasisintenso">
    <w:name w:val="Intense Emphasis"/>
    <w:basedOn w:val="Fuentedeprrafopredeter"/>
    <w:uiPriority w:val="21"/>
    <w:qFormat/>
    <w:rsid w:val="009A2116"/>
    <w:rPr>
      <w:i/>
      <w:iCs/>
      <w:color w:val="0F4761" w:themeColor="accent1" w:themeShade="BF"/>
    </w:rPr>
  </w:style>
  <w:style w:type="paragraph" w:styleId="Citadestacada">
    <w:name w:val="Intense Quote"/>
    <w:basedOn w:val="Normal"/>
    <w:next w:val="Normal"/>
    <w:link w:val="CitadestacadaCar"/>
    <w:uiPriority w:val="30"/>
    <w:qFormat/>
    <w:rsid w:val="009A211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9A2116"/>
    <w:rPr>
      <w:i/>
      <w:iCs/>
      <w:color w:val="0F4761" w:themeColor="accent1" w:themeShade="BF"/>
    </w:rPr>
  </w:style>
  <w:style w:type="character" w:styleId="Referenciaintensa">
    <w:name w:val="Intense Reference"/>
    <w:basedOn w:val="Fuentedeprrafopredeter"/>
    <w:uiPriority w:val="32"/>
    <w:qFormat/>
    <w:rsid w:val="009A2116"/>
    <w:rPr>
      <w:b/>
      <w:bCs/>
      <w:smallCaps/>
      <w:color w:val="0F4761" w:themeColor="accent1" w:themeShade="BF"/>
      <w:spacing w:val="5"/>
    </w:rPr>
  </w:style>
  <w:style w:type="paragraph" w:styleId="Encabezado">
    <w:name w:val="header"/>
    <w:basedOn w:val="Normal"/>
    <w:link w:val="EncabezadoCar"/>
    <w:uiPriority w:val="99"/>
    <w:unhideWhenUsed/>
    <w:rsid w:val="00B2011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0110"/>
  </w:style>
  <w:style w:type="paragraph" w:styleId="Piedepgina">
    <w:name w:val="footer"/>
    <w:basedOn w:val="Normal"/>
    <w:link w:val="PiedepginaCar"/>
    <w:uiPriority w:val="99"/>
    <w:unhideWhenUsed/>
    <w:rsid w:val="00B2011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0110"/>
  </w:style>
  <w:style w:type="paragraph" w:styleId="TtuloTDC">
    <w:name w:val="TOC Heading"/>
    <w:basedOn w:val="Ttulo1"/>
    <w:next w:val="Normal"/>
    <w:uiPriority w:val="39"/>
    <w:unhideWhenUsed/>
    <w:qFormat/>
    <w:rsid w:val="00CB582F"/>
    <w:pPr>
      <w:spacing w:before="240" w:after="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CB582F"/>
    <w:pPr>
      <w:spacing w:after="100"/>
    </w:pPr>
  </w:style>
  <w:style w:type="paragraph" w:styleId="TDC2">
    <w:name w:val="toc 2"/>
    <w:basedOn w:val="Normal"/>
    <w:next w:val="Normal"/>
    <w:autoRedefine/>
    <w:uiPriority w:val="39"/>
    <w:unhideWhenUsed/>
    <w:rsid w:val="00CB582F"/>
    <w:pPr>
      <w:spacing w:after="100"/>
      <w:ind w:left="220"/>
    </w:pPr>
  </w:style>
  <w:style w:type="character" w:styleId="Hipervnculo">
    <w:name w:val="Hyperlink"/>
    <w:basedOn w:val="Fuentedeprrafopredeter"/>
    <w:uiPriority w:val="99"/>
    <w:unhideWhenUsed/>
    <w:rsid w:val="00CB582F"/>
    <w:rPr>
      <w:color w:val="467886" w:themeColor="hyperlink"/>
      <w:u w:val="single"/>
    </w:rPr>
  </w:style>
  <w:style w:type="paragraph" w:styleId="Refencias" w:customStyle="1">
    <w:name w:val="Refencias"/>
    <w:basedOn w:val="Normal"/>
    <w:link w:val="RefenciasCar"/>
    <w:qFormat/>
    <w:rsid w:val="00A202BB"/>
    <w:pPr>
      <w:ind w:left="709" w:hanging="709"/>
    </w:pPr>
    <w:rPr>
      <w:bCs/>
    </w:rPr>
  </w:style>
  <w:style w:type="character" w:styleId="RefenciasCar" w:customStyle="1">
    <w:name w:val="Refencias Car"/>
    <w:basedOn w:val="Fuentedeprrafopredeter"/>
    <w:link w:val="Refencias"/>
    <w:rsid w:val="00A202BB"/>
    <w:rPr>
      <w:rFonts w:ascii="Arial" w:hAnsi="Arial"/>
      <w:bCs/>
      <w:sz w:val="22"/>
    </w:rPr>
  </w:style>
  <w:style w:type="character" w:styleId="Mencinsinresolver">
    <w:name w:val="Unresolved Mention"/>
    <w:basedOn w:val="Fuentedeprrafopredeter"/>
    <w:uiPriority w:val="99"/>
    <w:semiHidden/>
    <w:unhideWhenUsed/>
    <w:rsid w:val="000C3ABF"/>
    <w:rPr>
      <w:color w:val="605E5C"/>
      <w:shd w:val="clear" w:color="auto" w:fill="E1DFDD"/>
    </w:rPr>
  </w:style>
  <w:style w:type="paragraph" w:styleId="TDC3">
    <w:name w:val="toc 3"/>
    <w:basedOn w:val="Normal"/>
    <w:next w:val="Normal"/>
    <w:autoRedefine/>
    <w:uiPriority w:val="39"/>
    <w:unhideWhenUsed/>
    <w:rsid w:val="00E92280"/>
    <w:pPr>
      <w:spacing w:after="100"/>
      <w:ind w:left="440"/>
    </w:pPr>
  </w:style>
  <w:style w:type="table" w:styleId="Tablaconcuadrcula">
    <w:name w:val="Table Grid"/>
    <w:basedOn w:val="Tablanormal"/>
    <w:uiPriority w:val="39"/>
    <w:rsid w:val="00BF71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C510E8"/>
    <w:pPr>
      <w:spacing w:after="0" w:line="240" w:lineRule="auto"/>
      <w:ind w:firstLine="709"/>
    </w:pPr>
    <w:rPr>
      <w:rFonts w:ascii="Arial" w:hAnsi="Arial"/>
      <w:sz w:val="22"/>
    </w:rPr>
  </w:style>
  <w:style w:type="paragraph" w:styleId="NormalWeb">
    <w:name w:val="Normal (Web)"/>
    <w:basedOn w:val="Normal"/>
    <w:uiPriority w:val="99"/>
    <w:semiHidden/>
    <w:unhideWhenUsed/>
    <w:rsid w:val="00E84291"/>
    <w:rPr>
      <w:rFonts w:ascii="Times New Roman" w:hAnsi="Times New Roman" w:cs="Times New Roman"/>
      <w:sz w:val="24"/>
    </w:rPr>
  </w:style>
  <w:style w:type="paragraph" w:styleId="Textonotaalfinal">
    <w:name w:val="endnote text"/>
    <w:basedOn w:val="Normal"/>
    <w:link w:val="TextonotaalfinalCar"/>
    <w:uiPriority w:val="99"/>
    <w:semiHidden/>
    <w:unhideWhenUsed/>
    <w:rsid w:val="002951CD"/>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2951CD"/>
    <w:rPr>
      <w:rFonts w:ascii="Arial" w:hAnsi="Arial"/>
      <w:sz w:val="20"/>
      <w:szCs w:val="20"/>
    </w:rPr>
  </w:style>
  <w:style w:type="character" w:styleId="Refdenotaalfinal">
    <w:name w:val="endnote reference"/>
    <w:basedOn w:val="Fuentedeprrafopredeter"/>
    <w:uiPriority w:val="99"/>
    <w:semiHidden/>
    <w:unhideWhenUsed/>
    <w:rsid w:val="002951CD"/>
    <w:rPr>
      <w:vertAlign w:val="superscript"/>
    </w:rPr>
  </w:style>
  <w:style w:type="paragraph" w:styleId="Textonotapie">
    <w:name w:val="footnote text"/>
    <w:basedOn w:val="Normal"/>
    <w:link w:val="TextonotapieCar"/>
    <w:uiPriority w:val="99"/>
    <w:semiHidden/>
    <w:unhideWhenUsed/>
    <w:rsid w:val="00455003"/>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455003"/>
    <w:rPr>
      <w:rFonts w:ascii="Arial" w:hAnsi="Arial"/>
      <w:sz w:val="20"/>
      <w:szCs w:val="20"/>
    </w:rPr>
  </w:style>
  <w:style w:type="character" w:styleId="Refdenotaalpie">
    <w:name w:val="footnote reference"/>
    <w:basedOn w:val="Fuentedeprrafopredeter"/>
    <w:uiPriority w:val="99"/>
    <w:semiHidden/>
    <w:unhideWhenUsed/>
    <w:rsid w:val="00455003"/>
    <w:rPr>
      <w:vertAlign w:val="superscript"/>
    </w:rPr>
  </w:style>
  <w:style w:type="paragraph" w:styleId="Compact" w:customStyle="1">
    <w:name w:val="Compact"/>
    <w:basedOn w:val="Textoindependiente"/>
    <w:rsid w:val="006602C9"/>
    <w:pPr>
      <w:suppressAutoHyphens/>
      <w:spacing w:before="36" w:after="40" w:line="240" w:lineRule="auto"/>
      <w:ind w:firstLine="0"/>
    </w:pPr>
    <w:rPr>
      <w:rFonts w:ascii="Times New Roman" w:hAnsi="Times New Roman" w:eastAsia="Times New Roman" w:cs="Times New Roman"/>
      <w:color w:val="000000"/>
      <w:kern w:val="0"/>
      <w:sz w:val="20"/>
      <w14:ligatures w14:val="none"/>
    </w:rPr>
  </w:style>
  <w:style w:type="paragraph" w:styleId="Textoindependiente">
    <w:name w:val="Body Text"/>
    <w:basedOn w:val="Normal"/>
    <w:link w:val="TextoindependienteCar"/>
    <w:uiPriority w:val="99"/>
    <w:semiHidden/>
    <w:unhideWhenUsed/>
    <w:rsid w:val="006602C9"/>
    <w:pPr>
      <w:spacing w:after="120"/>
    </w:pPr>
  </w:style>
  <w:style w:type="character" w:styleId="TextoindependienteCar" w:customStyle="1">
    <w:name w:val="Texto independiente Car"/>
    <w:basedOn w:val="Fuentedeprrafopredeter"/>
    <w:link w:val="Textoindependiente"/>
    <w:uiPriority w:val="99"/>
    <w:semiHidden/>
    <w:rsid w:val="006602C9"/>
    <w:rPr>
      <w:rFonts w:ascii="Arial" w:hAnsi="Arial"/>
      <w:sz w:val="22"/>
    </w:rPr>
  </w:style>
  <w:style w:type="table" w:styleId="Table" w:customStyle="1">
    <w:name w:val="Table"/>
    <w:semiHidden/>
    <w:unhideWhenUsed/>
    <w:qFormat/>
    <w:rsid w:val="00503567"/>
    <w:pPr>
      <w:suppressAutoHyphens/>
      <w:spacing w:after="0" w:line="240" w:lineRule="auto"/>
    </w:pPr>
    <w:rPr>
      <w:kern w:val="0"/>
      <w:sz w:val="20"/>
      <w:szCs w:val="20"/>
      <w:lang w:eastAsia="es-CO"/>
      <w14:ligatures w14:val="none"/>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character" w:styleId="Textoennegrita">
    <w:name w:val="Strong"/>
    <w:basedOn w:val="Fuentedeprrafopredeter"/>
    <w:uiPriority w:val="22"/>
    <w:qFormat/>
    <w:rsid w:val="006B359A"/>
    <w:rPr>
      <w:b/>
      <w:bCs/>
    </w:rPr>
  </w:style>
  <w:style w:type="character" w:styleId="CdigoHTML">
    <w:name w:val="HTML Code"/>
    <w:basedOn w:val="Fuentedeprrafopredeter"/>
    <w:uiPriority w:val="99"/>
    <w:semiHidden/>
    <w:unhideWhenUsed/>
    <w:rsid w:val="006B359A"/>
    <w:rPr>
      <w:rFonts w:ascii="Courier New" w:hAnsi="Courier New" w:eastAsia="Times New Roman" w:cs="Courier New"/>
      <w:sz w:val="20"/>
      <w:szCs w:val="20"/>
    </w:rPr>
  </w:style>
  <w:style w:type="character" w:styleId="VerbatimChar" w:customStyle="1">
    <w:name w:val="Verbatim Char"/>
    <w:basedOn w:val="Fuentedeprrafopredeter"/>
    <w:link w:val="SourceCode"/>
    <w:qFormat/>
    <w:rsid w:val="00105187"/>
    <w:rPr>
      <w:rFonts w:ascii="Consolas" w:hAnsi="Consolas"/>
      <w:sz w:val="18"/>
    </w:rPr>
  </w:style>
  <w:style w:type="paragraph" w:styleId="SourceCode" w:customStyle="1">
    <w:name w:val="Source Code"/>
    <w:basedOn w:val="Normal"/>
    <w:link w:val="VerbatimChar"/>
    <w:rsid w:val="00105187"/>
    <w:pPr>
      <w:suppressAutoHyphens/>
      <w:spacing w:after="0" w:line="480" w:lineRule="auto"/>
      <w:ind w:firstLine="0"/>
    </w:pPr>
    <w:rPr>
      <w:rFonts w:ascii="Consolas" w:hAnsi="Consolas"/>
      <w:sz w:val="18"/>
    </w:rPr>
  </w:style>
  <w:style w:type="paragraph" w:styleId="FirstParagraph" w:customStyle="1">
    <w:name w:val="First Paragraph"/>
    <w:basedOn w:val="Textoindependiente"/>
    <w:next w:val="Textoindependiente"/>
    <w:rsid w:val="000C77CC"/>
    <w:pPr>
      <w:suppressAutoHyphens/>
      <w:spacing w:after="0" w:line="480" w:lineRule="auto"/>
      <w:ind w:firstLine="720"/>
    </w:pPr>
    <w:rPr>
      <w:rFonts w:ascii="Times New Roman" w:hAnsi="Times New Roman" w:eastAsia="Times New Roman" w:cs="Times New Roman"/>
      <w:color w:val="000000"/>
      <w:kern w:val="0"/>
      <w:sz w:val="24"/>
      <w14:ligatures w14:val="none"/>
    </w:rPr>
  </w:style>
  <w:style w:type="table" w:styleId="Tablanormal2">
    <w:name w:val="Plain Table 2"/>
    <w:basedOn w:val="Tablanormal"/>
    <w:uiPriority w:val="42"/>
    <w:rsid w:val="0012705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526">
      <w:bodyDiv w:val="1"/>
      <w:marLeft w:val="0"/>
      <w:marRight w:val="0"/>
      <w:marTop w:val="0"/>
      <w:marBottom w:val="0"/>
      <w:divBdr>
        <w:top w:val="none" w:sz="0" w:space="0" w:color="auto"/>
        <w:left w:val="none" w:sz="0" w:space="0" w:color="auto"/>
        <w:bottom w:val="none" w:sz="0" w:space="0" w:color="auto"/>
        <w:right w:val="none" w:sz="0" w:space="0" w:color="auto"/>
      </w:divBdr>
    </w:div>
    <w:div w:id="13577819">
      <w:bodyDiv w:val="1"/>
      <w:marLeft w:val="0"/>
      <w:marRight w:val="0"/>
      <w:marTop w:val="0"/>
      <w:marBottom w:val="0"/>
      <w:divBdr>
        <w:top w:val="none" w:sz="0" w:space="0" w:color="auto"/>
        <w:left w:val="none" w:sz="0" w:space="0" w:color="auto"/>
        <w:bottom w:val="none" w:sz="0" w:space="0" w:color="auto"/>
        <w:right w:val="none" w:sz="0" w:space="0" w:color="auto"/>
      </w:divBdr>
    </w:div>
    <w:div w:id="15351820">
      <w:bodyDiv w:val="1"/>
      <w:marLeft w:val="0"/>
      <w:marRight w:val="0"/>
      <w:marTop w:val="0"/>
      <w:marBottom w:val="0"/>
      <w:divBdr>
        <w:top w:val="none" w:sz="0" w:space="0" w:color="auto"/>
        <w:left w:val="none" w:sz="0" w:space="0" w:color="auto"/>
        <w:bottom w:val="none" w:sz="0" w:space="0" w:color="auto"/>
        <w:right w:val="none" w:sz="0" w:space="0" w:color="auto"/>
      </w:divBdr>
    </w:div>
    <w:div w:id="127404121">
      <w:bodyDiv w:val="1"/>
      <w:marLeft w:val="0"/>
      <w:marRight w:val="0"/>
      <w:marTop w:val="0"/>
      <w:marBottom w:val="0"/>
      <w:divBdr>
        <w:top w:val="none" w:sz="0" w:space="0" w:color="auto"/>
        <w:left w:val="none" w:sz="0" w:space="0" w:color="auto"/>
        <w:bottom w:val="none" w:sz="0" w:space="0" w:color="auto"/>
        <w:right w:val="none" w:sz="0" w:space="0" w:color="auto"/>
      </w:divBdr>
    </w:div>
    <w:div w:id="149030944">
      <w:bodyDiv w:val="1"/>
      <w:marLeft w:val="0"/>
      <w:marRight w:val="0"/>
      <w:marTop w:val="0"/>
      <w:marBottom w:val="0"/>
      <w:divBdr>
        <w:top w:val="none" w:sz="0" w:space="0" w:color="auto"/>
        <w:left w:val="none" w:sz="0" w:space="0" w:color="auto"/>
        <w:bottom w:val="none" w:sz="0" w:space="0" w:color="auto"/>
        <w:right w:val="none" w:sz="0" w:space="0" w:color="auto"/>
      </w:divBdr>
    </w:div>
    <w:div w:id="197788722">
      <w:bodyDiv w:val="1"/>
      <w:marLeft w:val="0"/>
      <w:marRight w:val="0"/>
      <w:marTop w:val="0"/>
      <w:marBottom w:val="0"/>
      <w:divBdr>
        <w:top w:val="none" w:sz="0" w:space="0" w:color="auto"/>
        <w:left w:val="none" w:sz="0" w:space="0" w:color="auto"/>
        <w:bottom w:val="none" w:sz="0" w:space="0" w:color="auto"/>
        <w:right w:val="none" w:sz="0" w:space="0" w:color="auto"/>
      </w:divBdr>
    </w:div>
    <w:div w:id="239599973">
      <w:bodyDiv w:val="1"/>
      <w:marLeft w:val="0"/>
      <w:marRight w:val="0"/>
      <w:marTop w:val="0"/>
      <w:marBottom w:val="0"/>
      <w:divBdr>
        <w:top w:val="none" w:sz="0" w:space="0" w:color="auto"/>
        <w:left w:val="none" w:sz="0" w:space="0" w:color="auto"/>
        <w:bottom w:val="none" w:sz="0" w:space="0" w:color="auto"/>
        <w:right w:val="none" w:sz="0" w:space="0" w:color="auto"/>
      </w:divBdr>
    </w:div>
    <w:div w:id="301158619">
      <w:bodyDiv w:val="1"/>
      <w:marLeft w:val="0"/>
      <w:marRight w:val="0"/>
      <w:marTop w:val="0"/>
      <w:marBottom w:val="0"/>
      <w:divBdr>
        <w:top w:val="none" w:sz="0" w:space="0" w:color="auto"/>
        <w:left w:val="none" w:sz="0" w:space="0" w:color="auto"/>
        <w:bottom w:val="none" w:sz="0" w:space="0" w:color="auto"/>
        <w:right w:val="none" w:sz="0" w:space="0" w:color="auto"/>
      </w:divBdr>
    </w:div>
    <w:div w:id="367921237">
      <w:bodyDiv w:val="1"/>
      <w:marLeft w:val="0"/>
      <w:marRight w:val="0"/>
      <w:marTop w:val="0"/>
      <w:marBottom w:val="0"/>
      <w:divBdr>
        <w:top w:val="none" w:sz="0" w:space="0" w:color="auto"/>
        <w:left w:val="none" w:sz="0" w:space="0" w:color="auto"/>
        <w:bottom w:val="none" w:sz="0" w:space="0" w:color="auto"/>
        <w:right w:val="none" w:sz="0" w:space="0" w:color="auto"/>
      </w:divBdr>
    </w:div>
    <w:div w:id="372577347">
      <w:bodyDiv w:val="1"/>
      <w:marLeft w:val="0"/>
      <w:marRight w:val="0"/>
      <w:marTop w:val="0"/>
      <w:marBottom w:val="0"/>
      <w:divBdr>
        <w:top w:val="none" w:sz="0" w:space="0" w:color="auto"/>
        <w:left w:val="none" w:sz="0" w:space="0" w:color="auto"/>
        <w:bottom w:val="none" w:sz="0" w:space="0" w:color="auto"/>
        <w:right w:val="none" w:sz="0" w:space="0" w:color="auto"/>
      </w:divBdr>
    </w:div>
    <w:div w:id="381292849">
      <w:bodyDiv w:val="1"/>
      <w:marLeft w:val="0"/>
      <w:marRight w:val="0"/>
      <w:marTop w:val="0"/>
      <w:marBottom w:val="0"/>
      <w:divBdr>
        <w:top w:val="none" w:sz="0" w:space="0" w:color="auto"/>
        <w:left w:val="none" w:sz="0" w:space="0" w:color="auto"/>
        <w:bottom w:val="none" w:sz="0" w:space="0" w:color="auto"/>
        <w:right w:val="none" w:sz="0" w:space="0" w:color="auto"/>
      </w:divBdr>
    </w:div>
    <w:div w:id="391462697">
      <w:bodyDiv w:val="1"/>
      <w:marLeft w:val="0"/>
      <w:marRight w:val="0"/>
      <w:marTop w:val="0"/>
      <w:marBottom w:val="0"/>
      <w:divBdr>
        <w:top w:val="none" w:sz="0" w:space="0" w:color="auto"/>
        <w:left w:val="none" w:sz="0" w:space="0" w:color="auto"/>
        <w:bottom w:val="none" w:sz="0" w:space="0" w:color="auto"/>
        <w:right w:val="none" w:sz="0" w:space="0" w:color="auto"/>
      </w:divBdr>
    </w:div>
    <w:div w:id="465897830">
      <w:bodyDiv w:val="1"/>
      <w:marLeft w:val="0"/>
      <w:marRight w:val="0"/>
      <w:marTop w:val="0"/>
      <w:marBottom w:val="0"/>
      <w:divBdr>
        <w:top w:val="none" w:sz="0" w:space="0" w:color="auto"/>
        <w:left w:val="none" w:sz="0" w:space="0" w:color="auto"/>
        <w:bottom w:val="none" w:sz="0" w:space="0" w:color="auto"/>
        <w:right w:val="none" w:sz="0" w:space="0" w:color="auto"/>
      </w:divBdr>
    </w:div>
    <w:div w:id="473182452">
      <w:bodyDiv w:val="1"/>
      <w:marLeft w:val="0"/>
      <w:marRight w:val="0"/>
      <w:marTop w:val="0"/>
      <w:marBottom w:val="0"/>
      <w:divBdr>
        <w:top w:val="none" w:sz="0" w:space="0" w:color="auto"/>
        <w:left w:val="none" w:sz="0" w:space="0" w:color="auto"/>
        <w:bottom w:val="none" w:sz="0" w:space="0" w:color="auto"/>
        <w:right w:val="none" w:sz="0" w:space="0" w:color="auto"/>
      </w:divBdr>
    </w:div>
    <w:div w:id="487599498">
      <w:bodyDiv w:val="1"/>
      <w:marLeft w:val="0"/>
      <w:marRight w:val="0"/>
      <w:marTop w:val="0"/>
      <w:marBottom w:val="0"/>
      <w:divBdr>
        <w:top w:val="none" w:sz="0" w:space="0" w:color="auto"/>
        <w:left w:val="none" w:sz="0" w:space="0" w:color="auto"/>
        <w:bottom w:val="none" w:sz="0" w:space="0" w:color="auto"/>
        <w:right w:val="none" w:sz="0" w:space="0" w:color="auto"/>
      </w:divBdr>
    </w:div>
    <w:div w:id="510682993">
      <w:bodyDiv w:val="1"/>
      <w:marLeft w:val="0"/>
      <w:marRight w:val="0"/>
      <w:marTop w:val="0"/>
      <w:marBottom w:val="0"/>
      <w:divBdr>
        <w:top w:val="none" w:sz="0" w:space="0" w:color="auto"/>
        <w:left w:val="none" w:sz="0" w:space="0" w:color="auto"/>
        <w:bottom w:val="none" w:sz="0" w:space="0" w:color="auto"/>
        <w:right w:val="none" w:sz="0" w:space="0" w:color="auto"/>
      </w:divBdr>
    </w:div>
    <w:div w:id="536043720">
      <w:bodyDiv w:val="1"/>
      <w:marLeft w:val="0"/>
      <w:marRight w:val="0"/>
      <w:marTop w:val="0"/>
      <w:marBottom w:val="0"/>
      <w:divBdr>
        <w:top w:val="none" w:sz="0" w:space="0" w:color="auto"/>
        <w:left w:val="none" w:sz="0" w:space="0" w:color="auto"/>
        <w:bottom w:val="none" w:sz="0" w:space="0" w:color="auto"/>
        <w:right w:val="none" w:sz="0" w:space="0" w:color="auto"/>
      </w:divBdr>
    </w:div>
    <w:div w:id="578904692">
      <w:bodyDiv w:val="1"/>
      <w:marLeft w:val="0"/>
      <w:marRight w:val="0"/>
      <w:marTop w:val="0"/>
      <w:marBottom w:val="0"/>
      <w:divBdr>
        <w:top w:val="none" w:sz="0" w:space="0" w:color="auto"/>
        <w:left w:val="none" w:sz="0" w:space="0" w:color="auto"/>
        <w:bottom w:val="none" w:sz="0" w:space="0" w:color="auto"/>
        <w:right w:val="none" w:sz="0" w:space="0" w:color="auto"/>
      </w:divBdr>
    </w:div>
    <w:div w:id="587890053">
      <w:bodyDiv w:val="1"/>
      <w:marLeft w:val="0"/>
      <w:marRight w:val="0"/>
      <w:marTop w:val="0"/>
      <w:marBottom w:val="0"/>
      <w:divBdr>
        <w:top w:val="none" w:sz="0" w:space="0" w:color="auto"/>
        <w:left w:val="none" w:sz="0" w:space="0" w:color="auto"/>
        <w:bottom w:val="none" w:sz="0" w:space="0" w:color="auto"/>
        <w:right w:val="none" w:sz="0" w:space="0" w:color="auto"/>
      </w:divBdr>
    </w:div>
    <w:div w:id="610481020">
      <w:bodyDiv w:val="1"/>
      <w:marLeft w:val="0"/>
      <w:marRight w:val="0"/>
      <w:marTop w:val="0"/>
      <w:marBottom w:val="0"/>
      <w:divBdr>
        <w:top w:val="none" w:sz="0" w:space="0" w:color="auto"/>
        <w:left w:val="none" w:sz="0" w:space="0" w:color="auto"/>
        <w:bottom w:val="none" w:sz="0" w:space="0" w:color="auto"/>
        <w:right w:val="none" w:sz="0" w:space="0" w:color="auto"/>
      </w:divBdr>
      <w:divsChild>
        <w:div w:id="1076592220">
          <w:marLeft w:val="0"/>
          <w:marRight w:val="0"/>
          <w:marTop w:val="0"/>
          <w:marBottom w:val="0"/>
          <w:divBdr>
            <w:top w:val="none" w:sz="0" w:space="0" w:color="auto"/>
            <w:left w:val="none" w:sz="0" w:space="0" w:color="auto"/>
            <w:bottom w:val="none" w:sz="0" w:space="0" w:color="auto"/>
            <w:right w:val="none" w:sz="0" w:space="0" w:color="auto"/>
          </w:divBdr>
        </w:div>
      </w:divsChild>
    </w:div>
    <w:div w:id="618997799">
      <w:bodyDiv w:val="1"/>
      <w:marLeft w:val="0"/>
      <w:marRight w:val="0"/>
      <w:marTop w:val="0"/>
      <w:marBottom w:val="0"/>
      <w:divBdr>
        <w:top w:val="none" w:sz="0" w:space="0" w:color="auto"/>
        <w:left w:val="none" w:sz="0" w:space="0" w:color="auto"/>
        <w:bottom w:val="none" w:sz="0" w:space="0" w:color="auto"/>
        <w:right w:val="none" w:sz="0" w:space="0" w:color="auto"/>
      </w:divBdr>
    </w:div>
    <w:div w:id="624694820">
      <w:bodyDiv w:val="1"/>
      <w:marLeft w:val="0"/>
      <w:marRight w:val="0"/>
      <w:marTop w:val="0"/>
      <w:marBottom w:val="0"/>
      <w:divBdr>
        <w:top w:val="none" w:sz="0" w:space="0" w:color="auto"/>
        <w:left w:val="none" w:sz="0" w:space="0" w:color="auto"/>
        <w:bottom w:val="none" w:sz="0" w:space="0" w:color="auto"/>
        <w:right w:val="none" w:sz="0" w:space="0" w:color="auto"/>
      </w:divBdr>
    </w:div>
    <w:div w:id="634070030">
      <w:bodyDiv w:val="1"/>
      <w:marLeft w:val="0"/>
      <w:marRight w:val="0"/>
      <w:marTop w:val="0"/>
      <w:marBottom w:val="0"/>
      <w:divBdr>
        <w:top w:val="none" w:sz="0" w:space="0" w:color="auto"/>
        <w:left w:val="none" w:sz="0" w:space="0" w:color="auto"/>
        <w:bottom w:val="none" w:sz="0" w:space="0" w:color="auto"/>
        <w:right w:val="none" w:sz="0" w:space="0" w:color="auto"/>
      </w:divBdr>
    </w:div>
    <w:div w:id="667247389">
      <w:bodyDiv w:val="1"/>
      <w:marLeft w:val="0"/>
      <w:marRight w:val="0"/>
      <w:marTop w:val="0"/>
      <w:marBottom w:val="0"/>
      <w:divBdr>
        <w:top w:val="none" w:sz="0" w:space="0" w:color="auto"/>
        <w:left w:val="none" w:sz="0" w:space="0" w:color="auto"/>
        <w:bottom w:val="none" w:sz="0" w:space="0" w:color="auto"/>
        <w:right w:val="none" w:sz="0" w:space="0" w:color="auto"/>
      </w:divBdr>
    </w:div>
    <w:div w:id="674261931">
      <w:bodyDiv w:val="1"/>
      <w:marLeft w:val="0"/>
      <w:marRight w:val="0"/>
      <w:marTop w:val="0"/>
      <w:marBottom w:val="0"/>
      <w:divBdr>
        <w:top w:val="none" w:sz="0" w:space="0" w:color="auto"/>
        <w:left w:val="none" w:sz="0" w:space="0" w:color="auto"/>
        <w:bottom w:val="none" w:sz="0" w:space="0" w:color="auto"/>
        <w:right w:val="none" w:sz="0" w:space="0" w:color="auto"/>
      </w:divBdr>
    </w:div>
    <w:div w:id="752160986">
      <w:bodyDiv w:val="1"/>
      <w:marLeft w:val="0"/>
      <w:marRight w:val="0"/>
      <w:marTop w:val="0"/>
      <w:marBottom w:val="0"/>
      <w:divBdr>
        <w:top w:val="none" w:sz="0" w:space="0" w:color="auto"/>
        <w:left w:val="none" w:sz="0" w:space="0" w:color="auto"/>
        <w:bottom w:val="none" w:sz="0" w:space="0" w:color="auto"/>
        <w:right w:val="none" w:sz="0" w:space="0" w:color="auto"/>
      </w:divBdr>
    </w:div>
    <w:div w:id="777211792">
      <w:bodyDiv w:val="1"/>
      <w:marLeft w:val="0"/>
      <w:marRight w:val="0"/>
      <w:marTop w:val="0"/>
      <w:marBottom w:val="0"/>
      <w:divBdr>
        <w:top w:val="none" w:sz="0" w:space="0" w:color="auto"/>
        <w:left w:val="none" w:sz="0" w:space="0" w:color="auto"/>
        <w:bottom w:val="none" w:sz="0" w:space="0" w:color="auto"/>
        <w:right w:val="none" w:sz="0" w:space="0" w:color="auto"/>
      </w:divBdr>
    </w:div>
    <w:div w:id="789468541">
      <w:bodyDiv w:val="1"/>
      <w:marLeft w:val="0"/>
      <w:marRight w:val="0"/>
      <w:marTop w:val="0"/>
      <w:marBottom w:val="0"/>
      <w:divBdr>
        <w:top w:val="none" w:sz="0" w:space="0" w:color="auto"/>
        <w:left w:val="none" w:sz="0" w:space="0" w:color="auto"/>
        <w:bottom w:val="none" w:sz="0" w:space="0" w:color="auto"/>
        <w:right w:val="none" w:sz="0" w:space="0" w:color="auto"/>
      </w:divBdr>
    </w:div>
    <w:div w:id="799494210">
      <w:bodyDiv w:val="1"/>
      <w:marLeft w:val="0"/>
      <w:marRight w:val="0"/>
      <w:marTop w:val="0"/>
      <w:marBottom w:val="0"/>
      <w:divBdr>
        <w:top w:val="none" w:sz="0" w:space="0" w:color="auto"/>
        <w:left w:val="none" w:sz="0" w:space="0" w:color="auto"/>
        <w:bottom w:val="none" w:sz="0" w:space="0" w:color="auto"/>
        <w:right w:val="none" w:sz="0" w:space="0" w:color="auto"/>
      </w:divBdr>
    </w:div>
    <w:div w:id="814878733">
      <w:bodyDiv w:val="1"/>
      <w:marLeft w:val="0"/>
      <w:marRight w:val="0"/>
      <w:marTop w:val="0"/>
      <w:marBottom w:val="0"/>
      <w:divBdr>
        <w:top w:val="none" w:sz="0" w:space="0" w:color="auto"/>
        <w:left w:val="none" w:sz="0" w:space="0" w:color="auto"/>
        <w:bottom w:val="none" w:sz="0" w:space="0" w:color="auto"/>
        <w:right w:val="none" w:sz="0" w:space="0" w:color="auto"/>
      </w:divBdr>
    </w:div>
    <w:div w:id="830369904">
      <w:bodyDiv w:val="1"/>
      <w:marLeft w:val="0"/>
      <w:marRight w:val="0"/>
      <w:marTop w:val="0"/>
      <w:marBottom w:val="0"/>
      <w:divBdr>
        <w:top w:val="none" w:sz="0" w:space="0" w:color="auto"/>
        <w:left w:val="none" w:sz="0" w:space="0" w:color="auto"/>
        <w:bottom w:val="none" w:sz="0" w:space="0" w:color="auto"/>
        <w:right w:val="none" w:sz="0" w:space="0" w:color="auto"/>
      </w:divBdr>
    </w:div>
    <w:div w:id="940532672">
      <w:bodyDiv w:val="1"/>
      <w:marLeft w:val="0"/>
      <w:marRight w:val="0"/>
      <w:marTop w:val="0"/>
      <w:marBottom w:val="0"/>
      <w:divBdr>
        <w:top w:val="none" w:sz="0" w:space="0" w:color="auto"/>
        <w:left w:val="none" w:sz="0" w:space="0" w:color="auto"/>
        <w:bottom w:val="none" w:sz="0" w:space="0" w:color="auto"/>
        <w:right w:val="none" w:sz="0" w:space="0" w:color="auto"/>
      </w:divBdr>
    </w:div>
    <w:div w:id="1009718809">
      <w:bodyDiv w:val="1"/>
      <w:marLeft w:val="0"/>
      <w:marRight w:val="0"/>
      <w:marTop w:val="0"/>
      <w:marBottom w:val="0"/>
      <w:divBdr>
        <w:top w:val="none" w:sz="0" w:space="0" w:color="auto"/>
        <w:left w:val="none" w:sz="0" w:space="0" w:color="auto"/>
        <w:bottom w:val="none" w:sz="0" w:space="0" w:color="auto"/>
        <w:right w:val="none" w:sz="0" w:space="0" w:color="auto"/>
      </w:divBdr>
    </w:div>
    <w:div w:id="1063406345">
      <w:bodyDiv w:val="1"/>
      <w:marLeft w:val="0"/>
      <w:marRight w:val="0"/>
      <w:marTop w:val="0"/>
      <w:marBottom w:val="0"/>
      <w:divBdr>
        <w:top w:val="none" w:sz="0" w:space="0" w:color="auto"/>
        <w:left w:val="none" w:sz="0" w:space="0" w:color="auto"/>
        <w:bottom w:val="none" w:sz="0" w:space="0" w:color="auto"/>
        <w:right w:val="none" w:sz="0" w:space="0" w:color="auto"/>
      </w:divBdr>
    </w:div>
    <w:div w:id="1070465863">
      <w:bodyDiv w:val="1"/>
      <w:marLeft w:val="0"/>
      <w:marRight w:val="0"/>
      <w:marTop w:val="0"/>
      <w:marBottom w:val="0"/>
      <w:divBdr>
        <w:top w:val="none" w:sz="0" w:space="0" w:color="auto"/>
        <w:left w:val="none" w:sz="0" w:space="0" w:color="auto"/>
        <w:bottom w:val="none" w:sz="0" w:space="0" w:color="auto"/>
        <w:right w:val="none" w:sz="0" w:space="0" w:color="auto"/>
      </w:divBdr>
    </w:div>
    <w:div w:id="1128358621">
      <w:bodyDiv w:val="1"/>
      <w:marLeft w:val="0"/>
      <w:marRight w:val="0"/>
      <w:marTop w:val="0"/>
      <w:marBottom w:val="0"/>
      <w:divBdr>
        <w:top w:val="none" w:sz="0" w:space="0" w:color="auto"/>
        <w:left w:val="none" w:sz="0" w:space="0" w:color="auto"/>
        <w:bottom w:val="none" w:sz="0" w:space="0" w:color="auto"/>
        <w:right w:val="none" w:sz="0" w:space="0" w:color="auto"/>
      </w:divBdr>
    </w:div>
    <w:div w:id="1144355397">
      <w:bodyDiv w:val="1"/>
      <w:marLeft w:val="0"/>
      <w:marRight w:val="0"/>
      <w:marTop w:val="0"/>
      <w:marBottom w:val="0"/>
      <w:divBdr>
        <w:top w:val="none" w:sz="0" w:space="0" w:color="auto"/>
        <w:left w:val="none" w:sz="0" w:space="0" w:color="auto"/>
        <w:bottom w:val="none" w:sz="0" w:space="0" w:color="auto"/>
        <w:right w:val="none" w:sz="0" w:space="0" w:color="auto"/>
      </w:divBdr>
    </w:div>
    <w:div w:id="1154103370">
      <w:bodyDiv w:val="1"/>
      <w:marLeft w:val="0"/>
      <w:marRight w:val="0"/>
      <w:marTop w:val="0"/>
      <w:marBottom w:val="0"/>
      <w:divBdr>
        <w:top w:val="none" w:sz="0" w:space="0" w:color="auto"/>
        <w:left w:val="none" w:sz="0" w:space="0" w:color="auto"/>
        <w:bottom w:val="none" w:sz="0" w:space="0" w:color="auto"/>
        <w:right w:val="none" w:sz="0" w:space="0" w:color="auto"/>
      </w:divBdr>
    </w:div>
    <w:div w:id="1168907865">
      <w:bodyDiv w:val="1"/>
      <w:marLeft w:val="0"/>
      <w:marRight w:val="0"/>
      <w:marTop w:val="0"/>
      <w:marBottom w:val="0"/>
      <w:divBdr>
        <w:top w:val="none" w:sz="0" w:space="0" w:color="auto"/>
        <w:left w:val="none" w:sz="0" w:space="0" w:color="auto"/>
        <w:bottom w:val="none" w:sz="0" w:space="0" w:color="auto"/>
        <w:right w:val="none" w:sz="0" w:space="0" w:color="auto"/>
      </w:divBdr>
    </w:div>
    <w:div w:id="1185635370">
      <w:bodyDiv w:val="1"/>
      <w:marLeft w:val="0"/>
      <w:marRight w:val="0"/>
      <w:marTop w:val="0"/>
      <w:marBottom w:val="0"/>
      <w:divBdr>
        <w:top w:val="none" w:sz="0" w:space="0" w:color="auto"/>
        <w:left w:val="none" w:sz="0" w:space="0" w:color="auto"/>
        <w:bottom w:val="none" w:sz="0" w:space="0" w:color="auto"/>
        <w:right w:val="none" w:sz="0" w:space="0" w:color="auto"/>
      </w:divBdr>
    </w:div>
    <w:div w:id="1195078118">
      <w:bodyDiv w:val="1"/>
      <w:marLeft w:val="0"/>
      <w:marRight w:val="0"/>
      <w:marTop w:val="0"/>
      <w:marBottom w:val="0"/>
      <w:divBdr>
        <w:top w:val="none" w:sz="0" w:space="0" w:color="auto"/>
        <w:left w:val="none" w:sz="0" w:space="0" w:color="auto"/>
        <w:bottom w:val="none" w:sz="0" w:space="0" w:color="auto"/>
        <w:right w:val="none" w:sz="0" w:space="0" w:color="auto"/>
      </w:divBdr>
    </w:div>
    <w:div w:id="1230849217">
      <w:bodyDiv w:val="1"/>
      <w:marLeft w:val="0"/>
      <w:marRight w:val="0"/>
      <w:marTop w:val="0"/>
      <w:marBottom w:val="0"/>
      <w:divBdr>
        <w:top w:val="none" w:sz="0" w:space="0" w:color="auto"/>
        <w:left w:val="none" w:sz="0" w:space="0" w:color="auto"/>
        <w:bottom w:val="none" w:sz="0" w:space="0" w:color="auto"/>
        <w:right w:val="none" w:sz="0" w:space="0" w:color="auto"/>
      </w:divBdr>
    </w:div>
    <w:div w:id="1232694332">
      <w:bodyDiv w:val="1"/>
      <w:marLeft w:val="0"/>
      <w:marRight w:val="0"/>
      <w:marTop w:val="0"/>
      <w:marBottom w:val="0"/>
      <w:divBdr>
        <w:top w:val="none" w:sz="0" w:space="0" w:color="auto"/>
        <w:left w:val="none" w:sz="0" w:space="0" w:color="auto"/>
        <w:bottom w:val="none" w:sz="0" w:space="0" w:color="auto"/>
        <w:right w:val="none" w:sz="0" w:space="0" w:color="auto"/>
      </w:divBdr>
    </w:div>
    <w:div w:id="1250312640">
      <w:bodyDiv w:val="1"/>
      <w:marLeft w:val="0"/>
      <w:marRight w:val="0"/>
      <w:marTop w:val="0"/>
      <w:marBottom w:val="0"/>
      <w:divBdr>
        <w:top w:val="none" w:sz="0" w:space="0" w:color="auto"/>
        <w:left w:val="none" w:sz="0" w:space="0" w:color="auto"/>
        <w:bottom w:val="none" w:sz="0" w:space="0" w:color="auto"/>
        <w:right w:val="none" w:sz="0" w:space="0" w:color="auto"/>
      </w:divBdr>
    </w:div>
    <w:div w:id="1355302618">
      <w:bodyDiv w:val="1"/>
      <w:marLeft w:val="0"/>
      <w:marRight w:val="0"/>
      <w:marTop w:val="0"/>
      <w:marBottom w:val="0"/>
      <w:divBdr>
        <w:top w:val="none" w:sz="0" w:space="0" w:color="auto"/>
        <w:left w:val="none" w:sz="0" w:space="0" w:color="auto"/>
        <w:bottom w:val="none" w:sz="0" w:space="0" w:color="auto"/>
        <w:right w:val="none" w:sz="0" w:space="0" w:color="auto"/>
      </w:divBdr>
    </w:div>
    <w:div w:id="1357803666">
      <w:bodyDiv w:val="1"/>
      <w:marLeft w:val="0"/>
      <w:marRight w:val="0"/>
      <w:marTop w:val="0"/>
      <w:marBottom w:val="0"/>
      <w:divBdr>
        <w:top w:val="none" w:sz="0" w:space="0" w:color="auto"/>
        <w:left w:val="none" w:sz="0" w:space="0" w:color="auto"/>
        <w:bottom w:val="none" w:sz="0" w:space="0" w:color="auto"/>
        <w:right w:val="none" w:sz="0" w:space="0" w:color="auto"/>
      </w:divBdr>
    </w:div>
    <w:div w:id="1388604454">
      <w:bodyDiv w:val="1"/>
      <w:marLeft w:val="0"/>
      <w:marRight w:val="0"/>
      <w:marTop w:val="0"/>
      <w:marBottom w:val="0"/>
      <w:divBdr>
        <w:top w:val="none" w:sz="0" w:space="0" w:color="auto"/>
        <w:left w:val="none" w:sz="0" w:space="0" w:color="auto"/>
        <w:bottom w:val="none" w:sz="0" w:space="0" w:color="auto"/>
        <w:right w:val="none" w:sz="0" w:space="0" w:color="auto"/>
      </w:divBdr>
    </w:div>
    <w:div w:id="1416778765">
      <w:bodyDiv w:val="1"/>
      <w:marLeft w:val="0"/>
      <w:marRight w:val="0"/>
      <w:marTop w:val="0"/>
      <w:marBottom w:val="0"/>
      <w:divBdr>
        <w:top w:val="none" w:sz="0" w:space="0" w:color="auto"/>
        <w:left w:val="none" w:sz="0" w:space="0" w:color="auto"/>
        <w:bottom w:val="none" w:sz="0" w:space="0" w:color="auto"/>
        <w:right w:val="none" w:sz="0" w:space="0" w:color="auto"/>
      </w:divBdr>
    </w:div>
    <w:div w:id="1438717390">
      <w:bodyDiv w:val="1"/>
      <w:marLeft w:val="0"/>
      <w:marRight w:val="0"/>
      <w:marTop w:val="0"/>
      <w:marBottom w:val="0"/>
      <w:divBdr>
        <w:top w:val="none" w:sz="0" w:space="0" w:color="auto"/>
        <w:left w:val="none" w:sz="0" w:space="0" w:color="auto"/>
        <w:bottom w:val="none" w:sz="0" w:space="0" w:color="auto"/>
        <w:right w:val="none" w:sz="0" w:space="0" w:color="auto"/>
      </w:divBdr>
    </w:div>
    <w:div w:id="1448546798">
      <w:bodyDiv w:val="1"/>
      <w:marLeft w:val="0"/>
      <w:marRight w:val="0"/>
      <w:marTop w:val="0"/>
      <w:marBottom w:val="0"/>
      <w:divBdr>
        <w:top w:val="none" w:sz="0" w:space="0" w:color="auto"/>
        <w:left w:val="none" w:sz="0" w:space="0" w:color="auto"/>
        <w:bottom w:val="none" w:sz="0" w:space="0" w:color="auto"/>
        <w:right w:val="none" w:sz="0" w:space="0" w:color="auto"/>
      </w:divBdr>
      <w:divsChild>
        <w:div w:id="704329721">
          <w:marLeft w:val="0"/>
          <w:marRight w:val="0"/>
          <w:marTop w:val="0"/>
          <w:marBottom w:val="0"/>
          <w:divBdr>
            <w:top w:val="none" w:sz="0" w:space="0" w:color="auto"/>
            <w:left w:val="none" w:sz="0" w:space="0" w:color="auto"/>
            <w:bottom w:val="none" w:sz="0" w:space="0" w:color="auto"/>
            <w:right w:val="none" w:sz="0" w:space="0" w:color="auto"/>
          </w:divBdr>
        </w:div>
      </w:divsChild>
    </w:div>
    <w:div w:id="1451171986">
      <w:bodyDiv w:val="1"/>
      <w:marLeft w:val="0"/>
      <w:marRight w:val="0"/>
      <w:marTop w:val="0"/>
      <w:marBottom w:val="0"/>
      <w:divBdr>
        <w:top w:val="none" w:sz="0" w:space="0" w:color="auto"/>
        <w:left w:val="none" w:sz="0" w:space="0" w:color="auto"/>
        <w:bottom w:val="none" w:sz="0" w:space="0" w:color="auto"/>
        <w:right w:val="none" w:sz="0" w:space="0" w:color="auto"/>
      </w:divBdr>
    </w:div>
    <w:div w:id="1455098323">
      <w:bodyDiv w:val="1"/>
      <w:marLeft w:val="0"/>
      <w:marRight w:val="0"/>
      <w:marTop w:val="0"/>
      <w:marBottom w:val="0"/>
      <w:divBdr>
        <w:top w:val="none" w:sz="0" w:space="0" w:color="auto"/>
        <w:left w:val="none" w:sz="0" w:space="0" w:color="auto"/>
        <w:bottom w:val="none" w:sz="0" w:space="0" w:color="auto"/>
        <w:right w:val="none" w:sz="0" w:space="0" w:color="auto"/>
      </w:divBdr>
    </w:div>
    <w:div w:id="1532300217">
      <w:bodyDiv w:val="1"/>
      <w:marLeft w:val="0"/>
      <w:marRight w:val="0"/>
      <w:marTop w:val="0"/>
      <w:marBottom w:val="0"/>
      <w:divBdr>
        <w:top w:val="none" w:sz="0" w:space="0" w:color="auto"/>
        <w:left w:val="none" w:sz="0" w:space="0" w:color="auto"/>
        <w:bottom w:val="none" w:sz="0" w:space="0" w:color="auto"/>
        <w:right w:val="none" w:sz="0" w:space="0" w:color="auto"/>
      </w:divBdr>
    </w:div>
    <w:div w:id="1540315585">
      <w:bodyDiv w:val="1"/>
      <w:marLeft w:val="0"/>
      <w:marRight w:val="0"/>
      <w:marTop w:val="0"/>
      <w:marBottom w:val="0"/>
      <w:divBdr>
        <w:top w:val="none" w:sz="0" w:space="0" w:color="auto"/>
        <w:left w:val="none" w:sz="0" w:space="0" w:color="auto"/>
        <w:bottom w:val="none" w:sz="0" w:space="0" w:color="auto"/>
        <w:right w:val="none" w:sz="0" w:space="0" w:color="auto"/>
      </w:divBdr>
    </w:div>
    <w:div w:id="1569921708">
      <w:bodyDiv w:val="1"/>
      <w:marLeft w:val="0"/>
      <w:marRight w:val="0"/>
      <w:marTop w:val="0"/>
      <w:marBottom w:val="0"/>
      <w:divBdr>
        <w:top w:val="none" w:sz="0" w:space="0" w:color="auto"/>
        <w:left w:val="none" w:sz="0" w:space="0" w:color="auto"/>
        <w:bottom w:val="none" w:sz="0" w:space="0" w:color="auto"/>
        <w:right w:val="none" w:sz="0" w:space="0" w:color="auto"/>
      </w:divBdr>
    </w:div>
    <w:div w:id="1613782482">
      <w:bodyDiv w:val="1"/>
      <w:marLeft w:val="0"/>
      <w:marRight w:val="0"/>
      <w:marTop w:val="0"/>
      <w:marBottom w:val="0"/>
      <w:divBdr>
        <w:top w:val="none" w:sz="0" w:space="0" w:color="auto"/>
        <w:left w:val="none" w:sz="0" w:space="0" w:color="auto"/>
        <w:bottom w:val="none" w:sz="0" w:space="0" w:color="auto"/>
        <w:right w:val="none" w:sz="0" w:space="0" w:color="auto"/>
      </w:divBdr>
    </w:div>
    <w:div w:id="1619214854">
      <w:bodyDiv w:val="1"/>
      <w:marLeft w:val="0"/>
      <w:marRight w:val="0"/>
      <w:marTop w:val="0"/>
      <w:marBottom w:val="0"/>
      <w:divBdr>
        <w:top w:val="none" w:sz="0" w:space="0" w:color="auto"/>
        <w:left w:val="none" w:sz="0" w:space="0" w:color="auto"/>
        <w:bottom w:val="none" w:sz="0" w:space="0" w:color="auto"/>
        <w:right w:val="none" w:sz="0" w:space="0" w:color="auto"/>
      </w:divBdr>
    </w:div>
    <w:div w:id="1621716074">
      <w:bodyDiv w:val="1"/>
      <w:marLeft w:val="0"/>
      <w:marRight w:val="0"/>
      <w:marTop w:val="0"/>
      <w:marBottom w:val="0"/>
      <w:divBdr>
        <w:top w:val="none" w:sz="0" w:space="0" w:color="auto"/>
        <w:left w:val="none" w:sz="0" w:space="0" w:color="auto"/>
        <w:bottom w:val="none" w:sz="0" w:space="0" w:color="auto"/>
        <w:right w:val="none" w:sz="0" w:space="0" w:color="auto"/>
      </w:divBdr>
    </w:div>
    <w:div w:id="1642611915">
      <w:bodyDiv w:val="1"/>
      <w:marLeft w:val="0"/>
      <w:marRight w:val="0"/>
      <w:marTop w:val="0"/>
      <w:marBottom w:val="0"/>
      <w:divBdr>
        <w:top w:val="none" w:sz="0" w:space="0" w:color="auto"/>
        <w:left w:val="none" w:sz="0" w:space="0" w:color="auto"/>
        <w:bottom w:val="none" w:sz="0" w:space="0" w:color="auto"/>
        <w:right w:val="none" w:sz="0" w:space="0" w:color="auto"/>
      </w:divBdr>
    </w:div>
    <w:div w:id="1647589059">
      <w:bodyDiv w:val="1"/>
      <w:marLeft w:val="0"/>
      <w:marRight w:val="0"/>
      <w:marTop w:val="0"/>
      <w:marBottom w:val="0"/>
      <w:divBdr>
        <w:top w:val="none" w:sz="0" w:space="0" w:color="auto"/>
        <w:left w:val="none" w:sz="0" w:space="0" w:color="auto"/>
        <w:bottom w:val="none" w:sz="0" w:space="0" w:color="auto"/>
        <w:right w:val="none" w:sz="0" w:space="0" w:color="auto"/>
      </w:divBdr>
    </w:div>
    <w:div w:id="1653827359">
      <w:bodyDiv w:val="1"/>
      <w:marLeft w:val="0"/>
      <w:marRight w:val="0"/>
      <w:marTop w:val="0"/>
      <w:marBottom w:val="0"/>
      <w:divBdr>
        <w:top w:val="none" w:sz="0" w:space="0" w:color="auto"/>
        <w:left w:val="none" w:sz="0" w:space="0" w:color="auto"/>
        <w:bottom w:val="none" w:sz="0" w:space="0" w:color="auto"/>
        <w:right w:val="none" w:sz="0" w:space="0" w:color="auto"/>
      </w:divBdr>
    </w:div>
    <w:div w:id="1733119787">
      <w:bodyDiv w:val="1"/>
      <w:marLeft w:val="0"/>
      <w:marRight w:val="0"/>
      <w:marTop w:val="0"/>
      <w:marBottom w:val="0"/>
      <w:divBdr>
        <w:top w:val="none" w:sz="0" w:space="0" w:color="auto"/>
        <w:left w:val="none" w:sz="0" w:space="0" w:color="auto"/>
        <w:bottom w:val="none" w:sz="0" w:space="0" w:color="auto"/>
        <w:right w:val="none" w:sz="0" w:space="0" w:color="auto"/>
      </w:divBdr>
    </w:div>
    <w:div w:id="1735814679">
      <w:bodyDiv w:val="1"/>
      <w:marLeft w:val="0"/>
      <w:marRight w:val="0"/>
      <w:marTop w:val="0"/>
      <w:marBottom w:val="0"/>
      <w:divBdr>
        <w:top w:val="none" w:sz="0" w:space="0" w:color="auto"/>
        <w:left w:val="none" w:sz="0" w:space="0" w:color="auto"/>
        <w:bottom w:val="none" w:sz="0" w:space="0" w:color="auto"/>
        <w:right w:val="none" w:sz="0" w:space="0" w:color="auto"/>
      </w:divBdr>
    </w:div>
    <w:div w:id="1749229508">
      <w:bodyDiv w:val="1"/>
      <w:marLeft w:val="0"/>
      <w:marRight w:val="0"/>
      <w:marTop w:val="0"/>
      <w:marBottom w:val="0"/>
      <w:divBdr>
        <w:top w:val="none" w:sz="0" w:space="0" w:color="auto"/>
        <w:left w:val="none" w:sz="0" w:space="0" w:color="auto"/>
        <w:bottom w:val="none" w:sz="0" w:space="0" w:color="auto"/>
        <w:right w:val="none" w:sz="0" w:space="0" w:color="auto"/>
      </w:divBdr>
    </w:div>
    <w:div w:id="1755319217">
      <w:bodyDiv w:val="1"/>
      <w:marLeft w:val="0"/>
      <w:marRight w:val="0"/>
      <w:marTop w:val="0"/>
      <w:marBottom w:val="0"/>
      <w:divBdr>
        <w:top w:val="none" w:sz="0" w:space="0" w:color="auto"/>
        <w:left w:val="none" w:sz="0" w:space="0" w:color="auto"/>
        <w:bottom w:val="none" w:sz="0" w:space="0" w:color="auto"/>
        <w:right w:val="none" w:sz="0" w:space="0" w:color="auto"/>
      </w:divBdr>
    </w:div>
    <w:div w:id="1771655848">
      <w:bodyDiv w:val="1"/>
      <w:marLeft w:val="0"/>
      <w:marRight w:val="0"/>
      <w:marTop w:val="0"/>
      <w:marBottom w:val="0"/>
      <w:divBdr>
        <w:top w:val="none" w:sz="0" w:space="0" w:color="auto"/>
        <w:left w:val="none" w:sz="0" w:space="0" w:color="auto"/>
        <w:bottom w:val="none" w:sz="0" w:space="0" w:color="auto"/>
        <w:right w:val="none" w:sz="0" w:space="0" w:color="auto"/>
      </w:divBdr>
    </w:div>
    <w:div w:id="1781531967">
      <w:bodyDiv w:val="1"/>
      <w:marLeft w:val="0"/>
      <w:marRight w:val="0"/>
      <w:marTop w:val="0"/>
      <w:marBottom w:val="0"/>
      <w:divBdr>
        <w:top w:val="none" w:sz="0" w:space="0" w:color="auto"/>
        <w:left w:val="none" w:sz="0" w:space="0" w:color="auto"/>
        <w:bottom w:val="none" w:sz="0" w:space="0" w:color="auto"/>
        <w:right w:val="none" w:sz="0" w:space="0" w:color="auto"/>
      </w:divBdr>
    </w:div>
    <w:div w:id="1803233499">
      <w:bodyDiv w:val="1"/>
      <w:marLeft w:val="0"/>
      <w:marRight w:val="0"/>
      <w:marTop w:val="0"/>
      <w:marBottom w:val="0"/>
      <w:divBdr>
        <w:top w:val="none" w:sz="0" w:space="0" w:color="auto"/>
        <w:left w:val="none" w:sz="0" w:space="0" w:color="auto"/>
        <w:bottom w:val="none" w:sz="0" w:space="0" w:color="auto"/>
        <w:right w:val="none" w:sz="0" w:space="0" w:color="auto"/>
      </w:divBdr>
    </w:div>
    <w:div w:id="1824275465">
      <w:bodyDiv w:val="1"/>
      <w:marLeft w:val="0"/>
      <w:marRight w:val="0"/>
      <w:marTop w:val="0"/>
      <w:marBottom w:val="0"/>
      <w:divBdr>
        <w:top w:val="none" w:sz="0" w:space="0" w:color="auto"/>
        <w:left w:val="none" w:sz="0" w:space="0" w:color="auto"/>
        <w:bottom w:val="none" w:sz="0" w:space="0" w:color="auto"/>
        <w:right w:val="none" w:sz="0" w:space="0" w:color="auto"/>
      </w:divBdr>
    </w:div>
    <w:div w:id="1828353631">
      <w:bodyDiv w:val="1"/>
      <w:marLeft w:val="0"/>
      <w:marRight w:val="0"/>
      <w:marTop w:val="0"/>
      <w:marBottom w:val="0"/>
      <w:divBdr>
        <w:top w:val="none" w:sz="0" w:space="0" w:color="auto"/>
        <w:left w:val="none" w:sz="0" w:space="0" w:color="auto"/>
        <w:bottom w:val="none" w:sz="0" w:space="0" w:color="auto"/>
        <w:right w:val="none" w:sz="0" w:space="0" w:color="auto"/>
      </w:divBdr>
    </w:div>
    <w:div w:id="1841235589">
      <w:bodyDiv w:val="1"/>
      <w:marLeft w:val="0"/>
      <w:marRight w:val="0"/>
      <w:marTop w:val="0"/>
      <w:marBottom w:val="0"/>
      <w:divBdr>
        <w:top w:val="none" w:sz="0" w:space="0" w:color="auto"/>
        <w:left w:val="none" w:sz="0" w:space="0" w:color="auto"/>
        <w:bottom w:val="none" w:sz="0" w:space="0" w:color="auto"/>
        <w:right w:val="none" w:sz="0" w:space="0" w:color="auto"/>
      </w:divBdr>
    </w:div>
    <w:div w:id="1862356019">
      <w:bodyDiv w:val="1"/>
      <w:marLeft w:val="0"/>
      <w:marRight w:val="0"/>
      <w:marTop w:val="0"/>
      <w:marBottom w:val="0"/>
      <w:divBdr>
        <w:top w:val="none" w:sz="0" w:space="0" w:color="auto"/>
        <w:left w:val="none" w:sz="0" w:space="0" w:color="auto"/>
        <w:bottom w:val="none" w:sz="0" w:space="0" w:color="auto"/>
        <w:right w:val="none" w:sz="0" w:space="0" w:color="auto"/>
      </w:divBdr>
    </w:div>
    <w:div w:id="1928881813">
      <w:bodyDiv w:val="1"/>
      <w:marLeft w:val="0"/>
      <w:marRight w:val="0"/>
      <w:marTop w:val="0"/>
      <w:marBottom w:val="0"/>
      <w:divBdr>
        <w:top w:val="none" w:sz="0" w:space="0" w:color="auto"/>
        <w:left w:val="none" w:sz="0" w:space="0" w:color="auto"/>
        <w:bottom w:val="none" w:sz="0" w:space="0" w:color="auto"/>
        <w:right w:val="none" w:sz="0" w:space="0" w:color="auto"/>
      </w:divBdr>
    </w:div>
    <w:div w:id="1970821568">
      <w:bodyDiv w:val="1"/>
      <w:marLeft w:val="0"/>
      <w:marRight w:val="0"/>
      <w:marTop w:val="0"/>
      <w:marBottom w:val="0"/>
      <w:divBdr>
        <w:top w:val="none" w:sz="0" w:space="0" w:color="auto"/>
        <w:left w:val="none" w:sz="0" w:space="0" w:color="auto"/>
        <w:bottom w:val="none" w:sz="0" w:space="0" w:color="auto"/>
        <w:right w:val="none" w:sz="0" w:space="0" w:color="auto"/>
      </w:divBdr>
    </w:div>
    <w:div w:id="1986472699">
      <w:bodyDiv w:val="1"/>
      <w:marLeft w:val="0"/>
      <w:marRight w:val="0"/>
      <w:marTop w:val="0"/>
      <w:marBottom w:val="0"/>
      <w:divBdr>
        <w:top w:val="none" w:sz="0" w:space="0" w:color="auto"/>
        <w:left w:val="none" w:sz="0" w:space="0" w:color="auto"/>
        <w:bottom w:val="none" w:sz="0" w:space="0" w:color="auto"/>
        <w:right w:val="none" w:sz="0" w:space="0" w:color="auto"/>
      </w:divBdr>
    </w:div>
    <w:div w:id="1997688514">
      <w:bodyDiv w:val="1"/>
      <w:marLeft w:val="0"/>
      <w:marRight w:val="0"/>
      <w:marTop w:val="0"/>
      <w:marBottom w:val="0"/>
      <w:divBdr>
        <w:top w:val="none" w:sz="0" w:space="0" w:color="auto"/>
        <w:left w:val="none" w:sz="0" w:space="0" w:color="auto"/>
        <w:bottom w:val="none" w:sz="0" w:space="0" w:color="auto"/>
        <w:right w:val="none" w:sz="0" w:space="0" w:color="auto"/>
      </w:divBdr>
    </w:div>
    <w:div w:id="2088182966">
      <w:bodyDiv w:val="1"/>
      <w:marLeft w:val="0"/>
      <w:marRight w:val="0"/>
      <w:marTop w:val="0"/>
      <w:marBottom w:val="0"/>
      <w:divBdr>
        <w:top w:val="none" w:sz="0" w:space="0" w:color="auto"/>
        <w:left w:val="none" w:sz="0" w:space="0" w:color="auto"/>
        <w:bottom w:val="none" w:sz="0" w:space="0" w:color="auto"/>
        <w:right w:val="none" w:sz="0" w:space="0" w:color="auto"/>
      </w:divBdr>
    </w:div>
    <w:div w:id="2096899737">
      <w:bodyDiv w:val="1"/>
      <w:marLeft w:val="0"/>
      <w:marRight w:val="0"/>
      <w:marTop w:val="0"/>
      <w:marBottom w:val="0"/>
      <w:divBdr>
        <w:top w:val="none" w:sz="0" w:space="0" w:color="auto"/>
        <w:left w:val="none" w:sz="0" w:space="0" w:color="auto"/>
        <w:bottom w:val="none" w:sz="0" w:space="0" w:color="auto"/>
        <w:right w:val="none" w:sz="0" w:space="0" w:color="auto"/>
      </w:divBdr>
    </w:div>
    <w:div w:id="2111005497">
      <w:bodyDiv w:val="1"/>
      <w:marLeft w:val="0"/>
      <w:marRight w:val="0"/>
      <w:marTop w:val="0"/>
      <w:marBottom w:val="0"/>
      <w:divBdr>
        <w:top w:val="none" w:sz="0" w:space="0" w:color="auto"/>
        <w:left w:val="none" w:sz="0" w:space="0" w:color="auto"/>
        <w:bottom w:val="none" w:sz="0" w:space="0" w:color="auto"/>
        <w:right w:val="none" w:sz="0" w:space="0" w:color="auto"/>
      </w:divBdr>
    </w:div>
    <w:div w:id="2111195955">
      <w:bodyDiv w:val="1"/>
      <w:marLeft w:val="0"/>
      <w:marRight w:val="0"/>
      <w:marTop w:val="0"/>
      <w:marBottom w:val="0"/>
      <w:divBdr>
        <w:top w:val="none" w:sz="0" w:space="0" w:color="auto"/>
        <w:left w:val="none" w:sz="0" w:space="0" w:color="auto"/>
        <w:bottom w:val="none" w:sz="0" w:space="0" w:color="auto"/>
        <w:right w:val="none" w:sz="0" w:space="0" w:color="auto"/>
      </w:divBdr>
    </w:div>
    <w:div w:id="213282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cs.djangoproject.com/en/5.2/" TargetMode="External" Id="rId13" /><Relationship Type="http://schemas.openxmlformats.org/officeDocument/2006/relationships/hyperlink" Target="https://supabase.com/docs/guides/database/connecting-to-postgres" TargetMode="External" Id="rId18" /><Relationship Type="http://schemas.openxmlformats.org/officeDocument/2006/relationships/styles" Target="styles.xml" Id="rId3" /><Relationship Type="http://schemas.openxmlformats.org/officeDocument/2006/relationships/hyperlink" Target="https://supabase.com/docs/guides/api/securing-your-api"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yperlink" Target="https://owasp.org/www-project-application-security-verification-standard/" TargetMode="External" Id="rId17" /><Relationship Type="http://schemas.microsoft.com/office/2020/10/relationships/intelligence" Target="intelligence2.xml" Id="rId25" /><Relationship Type="http://schemas.openxmlformats.org/officeDocument/2006/relationships/numbering" Target="numbering.xml" Id="rId2" /><Relationship Type="http://schemas.openxmlformats.org/officeDocument/2006/relationships/hyperlink" Target="https://glpi-install.readthedocs.io/en/latest/prerequisites.html" TargetMode="External" Id="rId16" /><Relationship Type="http://schemas.openxmlformats.org/officeDocument/2006/relationships/hyperlink" Target="https://supabase.com/pricing"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yperlink" Target="https://docs.docker.com/desktop/" TargetMode="External" Id="rId15" /><Relationship Type="http://schemas.openxmlformats.org/officeDocument/2006/relationships/fontTable" Target="fontTable.xml" Id="rId23" /><Relationship Type="http://schemas.openxmlformats.org/officeDocument/2006/relationships/image" Target="media/image3.jpeg" Id="rId10" /><Relationship Type="http://schemas.openxmlformats.org/officeDocument/2006/relationships/hyperlink" Target="https://supabase.com/docs/guides/auth/auth-mfa/totp"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docs.docker.com/compose/" TargetMode="External" Id="rId14" /><Relationship Type="http://schemas.openxmlformats.org/officeDocument/2006/relationships/header" Target="header1.xml" Id="rId22" /><Relationship Type="http://schemas.openxmlformats.org/officeDocument/2006/relationships/image" Target="/media/image5.png" Id="rId9897503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F2A90-610E-4EF6-99BF-664D4A0B3C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bedoyamunera.jose@gmail.com</dc:creator>
  <keywords/>
  <dc:description/>
  <lastModifiedBy>CARLOS DAVID RUIZ MONROY</lastModifiedBy>
  <revision>4</revision>
  <lastPrinted>2026-07-12T19:38:00.0000000Z</lastPrinted>
  <dcterms:created xsi:type="dcterms:W3CDTF">2026-10-26T00:33:00.0000000Z</dcterms:created>
  <dcterms:modified xsi:type="dcterms:W3CDTF">2026-10-26T01:18:26.3949693Z</dcterms:modified>
</coreProperties>
</file>