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30213" w14:textId="35715114" w:rsidR="000C3207" w:rsidRPr="007556DD" w:rsidRDefault="000C3207" w:rsidP="000C3207">
      <w:pPr>
        <w:rPr>
          <w:rFonts w:ascii="Verdana" w:hAnsi="Verdana"/>
          <w:b/>
          <w:bCs/>
          <w:sz w:val="24"/>
          <w:szCs w:val="24"/>
        </w:rPr>
      </w:pPr>
      <w:bookmarkStart w:id="0" w:name="_Hlk71414877"/>
      <w:r w:rsidRPr="007556DD">
        <w:rPr>
          <w:rFonts w:ascii="Verdana" w:hAnsi="Verdana"/>
          <w:b/>
          <w:bCs/>
          <w:sz w:val="24"/>
          <w:szCs w:val="24"/>
        </w:rPr>
        <w:t>Realização de Casos de Uso de Subsistema</w:t>
      </w:r>
    </w:p>
    <w:p w14:paraId="11686434" w14:textId="362351B9" w:rsidR="000C3207" w:rsidRPr="007556DD" w:rsidRDefault="000C3207" w:rsidP="000C3207">
      <w:pPr>
        <w:rPr>
          <w:rFonts w:ascii="Verdana" w:hAnsi="Verdana"/>
          <w:b/>
          <w:bCs/>
          <w:sz w:val="24"/>
          <w:szCs w:val="24"/>
        </w:rPr>
      </w:pPr>
      <w:r w:rsidRPr="007556DD">
        <w:rPr>
          <w:rFonts w:ascii="Verdana" w:hAnsi="Verdana"/>
          <w:b/>
          <w:bCs/>
          <w:sz w:val="24"/>
          <w:szCs w:val="24"/>
        </w:rPr>
        <w:t xml:space="preserve">EPI </w:t>
      </w:r>
      <w:proofErr w:type="spellStart"/>
      <w:r w:rsidRPr="007556DD">
        <w:rPr>
          <w:rFonts w:ascii="Verdana" w:hAnsi="Verdana"/>
          <w:b/>
          <w:bCs/>
          <w:sz w:val="24"/>
          <w:szCs w:val="24"/>
        </w:rPr>
        <w:t>Vending</w:t>
      </w:r>
      <w:proofErr w:type="spellEnd"/>
      <w:r w:rsidRPr="007556DD">
        <w:rPr>
          <w:rFonts w:ascii="Verdana" w:hAnsi="Verdana"/>
          <w:b/>
          <w:bCs/>
          <w:sz w:val="24"/>
          <w:szCs w:val="24"/>
        </w:rPr>
        <w:t xml:space="preserve"> </w:t>
      </w:r>
      <w:proofErr w:type="spellStart"/>
      <w:r w:rsidRPr="007556DD">
        <w:rPr>
          <w:rFonts w:ascii="Verdana" w:hAnsi="Verdana"/>
          <w:b/>
          <w:bCs/>
          <w:sz w:val="24"/>
          <w:szCs w:val="24"/>
        </w:rPr>
        <w:t>Machine</w:t>
      </w:r>
      <w:proofErr w:type="spellEnd"/>
    </w:p>
    <w:p w14:paraId="6CD8E8D8" w14:textId="77777777" w:rsidR="000C3207" w:rsidRPr="007556DD" w:rsidRDefault="000C3207" w:rsidP="000C3207">
      <w:pPr>
        <w:rPr>
          <w:rFonts w:ascii="Verdana" w:hAnsi="Verdana"/>
          <w:b/>
          <w:bCs/>
        </w:rPr>
      </w:pPr>
      <w:r w:rsidRPr="007556DD">
        <w:rPr>
          <w:rFonts w:ascii="Verdana" w:hAnsi="Verdana"/>
          <w:b/>
          <w:bCs/>
        </w:rPr>
        <w:t xml:space="preserve">Grupo: </w:t>
      </w:r>
    </w:p>
    <w:p w14:paraId="58698B05" w14:textId="77777777" w:rsidR="000C3207" w:rsidRPr="007556DD" w:rsidRDefault="000C3207" w:rsidP="000C3207">
      <w:pPr>
        <w:spacing w:after="0"/>
        <w:rPr>
          <w:rFonts w:ascii="Verdana" w:hAnsi="Verdana"/>
        </w:rPr>
      </w:pPr>
      <w:r w:rsidRPr="007556DD">
        <w:rPr>
          <w:rFonts w:ascii="Verdana" w:hAnsi="Verdana"/>
        </w:rPr>
        <w:t>Bruno de Proença Campos – 1903364</w:t>
      </w:r>
    </w:p>
    <w:p w14:paraId="64073607" w14:textId="77777777" w:rsidR="000C3207" w:rsidRPr="007556DD" w:rsidRDefault="000C3207" w:rsidP="000C3207">
      <w:pPr>
        <w:spacing w:after="0"/>
        <w:rPr>
          <w:rFonts w:ascii="Verdana" w:hAnsi="Verdana" w:cs="Arial"/>
          <w:color w:val="3C4043"/>
          <w:spacing w:val="3"/>
        </w:rPr>
      </w:pPr>
      <w:r w:rsidRPr="007556DD">
        <w:rPr>
          <w:rFonts w:ascii="Verdana" w:hAnsi="Verdana" w:cs="Arial"/>
          <w:color w:val="3C4043"/>
          <w:spacing w:val="3"/>
        </w:rPr>
        <w:t xml:space="preserve">Leonardo </w:t>
      </w:r>
      <w:proofErr w:type="spellStart"/>
      <w:r w:rsidRPr="007556DD">
        <w:rPr>
          <w:rFonts w:ascii="Verdana" w:hAnsi="Verdana" w:cs="Arial"/>
          <w:color w:val="3C4043"/>
          <w:spacing w:val="3"/>
        </w:rPr>
        <w:t>Vallada</w:t>
      </w:r>
      <w:proofErr w:type="spellEnd"/>
      <w:r w:rsidRPr="007556DD">
        <w:rPr>
          <w:rFonts w:ascii="Verdana" w:hAnsi="Verdana" w:cs="Arial"/>
          <w:color w:val="3C4043"/>
          <w:spacing w:val="3"/>
        </w:rPr>
        <w:t xml:space="preserve"> Viana – 1902965</w:t>
      </w:r>
    </w:p>
    <w:p w14:paraId="03B08403" w14:textId="77777777" w:rsidR="000C3207" w:rsidRPr="007556DD" w:rsidRDefault="000C3207" w:rsidP="000C3207">
      <w:pPr>
        <w:spacing w:after="0"/>
        <w:rPr>
          <w:rFonts w:ascii="Verdana" w:hAnsi="Verdana" w:cs="Arial"/>
          <w:color w:val="3C4043"/>
          <w:spacing w:val="3"/>
        </w:rPr>
      </w:pPr>
      <w:r w:rsidRPr="007556DD">
        <w:rPr>
          <w:rFonts w:ascii="Verdana" w:hAnsi="Verdana" w:cs="Arial"/>
          <w:color w:val="3C4043"/>
          <w:spacing w:val="3"/>
        </w:rPr>
        <w:t>Guilherme Ribeiro – 1902596</w:t>
      </w:r>
    </w:p>
    <w:p w14:paraId="25C515EC" w14:textId="77777777" w:rsidR="000C3207" w:rsidRPr="007556DD" w:rsidRDefault="000C3207" w:rsidP="000C3207">
      <w:pPr>
        <w:spacing w:after="0"/>
        <w:rPr>
          <w:rFonts w:ascii="Verdana" w:hAnsi="Verdana" w:cs="Arial"/>
          <w:color w:val="3C4043"/>
          <w:spacing w:val="3"/>
        </w:rPr>
      </w:pPr>
      <w:r w:rsidRPr="007556DD">
        <w:rPr>
          <w:rFonts w:ascii="Verdana" w:hAnsi="Verdana" w:cs="Arial"/>
          <w:color w:val="3C4043"/>
          <w:spacing w:val="3"/>
        </w:rPr>
        <w:t xml:space="preserve">Lucas </w:t>
      </w:r>
      <w:proofErr w:type="spellStart"/>
      <w:r w:rsidRPr="007556DD">
        <w:rPr>
          <w:rFonts w:ascii="Verdana" w:hAnsi="Verdana" w:cs="Arial"/>
          <w:color w:val="3C4043"/>
          <w:spacing w:val="3"/>
        </w:rPr>
        <w:t>Fileno</w:t>
      </w:r>
      <w:proofErr w:type="spellEnd"/>
      <w:r w:rsidRPr="007556DD">
        <w:rPr>
          <w:rFonts w:ascii="Verdana" w:hAnsi="Verdana" w:cs="Arial"/>
          <w:color w:val="3C4043"/>
          <w:spacing w:val="3"/>
        </w:rPr>
        <w:t xml:space="preserve"> – 1902881</w:t>
      </w:r>
    </w:p>
    <w:p w14:paraId="14E6C65E" w14:textId="68820D71" w:rsidR="000C3207" w:rsidRDefault="000C3207" w:rsidP="000C3207">
      <w:pPr>
        <w:spacing w:after="0"/>
        <w:rPr>
          <w:rFonts w:ascii="Verdana" w:hAnsi="Verdana" w:cs="Arial"/>
          <w:color w:val="3C4043"/>
          <w:spacing w:val="3"/>
        </w:rPr>
      </w:pPr>
      <w:proofErr w:type="spellStart"/>
      <w:r w:rsidRPr="007556DD">
        <w:rPr>
          <w:rFonts w:ascii="Verdana" w:hAnsi="Verdana" w:cs="Arial"/>
          <w:color w:val="3C4043"/>
          <w:spacing w:val="3"/>
        </w:rPr>
        <w:t>Kauan</w:t>
      </w:r>
      <w:proofErr w:type="spellEnd"/>
      <w:r w:rsidRPr="007556DD">
        <w:rPr>
          <w:rFonts w:ascii="Verdana" w:hAnsi="Verdana" w:cs="Arial"/>
          <w:color w:val="3C4043"/>
          <w:spacing w:val="3"/>
        </w:rPr>
        <w:t xml:space="preserve"> Malvino </w:t>
      </w:r>
      <w:r w:rsidR="007556DD">
        <w:rPr>
          <w:rFonts w:ascii="Verdana" w:hAnsi="Verdana" w:cs="Arial"/>
          <w:color w:val="3C4043"/>
          <w:spacing w:val="3"/>
        </w:rPr>
        <w:t>–</w:t>
      </w:r>
      <w:r w:rsidRPr="007556DD">
        <w:rPr>
          <w:rFonts w:ascii="Verdana" w:hAnsi="Verdana" w:cs="Arial"/>
          <w:color w:val="3C4043"/>
          <w:spacing w:val="3"/>
        </w:rPr>
        <w:t xml:space="preserve"> 1902880</w:t>
      </w:r>
    </w:p>
    <w:bookmarkEnd w:id="0"/>
    <w:p w14:paraId="5D24609A" w14:textId="604A85DC" w:rsidR="007556DD" w:rsidRDefault="007556DD" w:rsidP="000C3207">
      <w:pPr>
        <w:spacing w:after="0"/>
        <w:rPr>
          <w:rFonts w:ascii="Verdana" w:hAnsi="Verdana" w:cs="Arial"/>
          <w:color w:val="3C4043"/>
          <w:spacing w:val="3"/>
        </w:rPr>
      </w:pPr>
    </w:p>
    <w:p w14:paraId="25FE32A6" w14:textId="2AF002BD" w:rsidR="007556DD" w:rsidRPr="007556DD" w:rsidRDefault="007556DD" w:rsidP="000C3207">
      <w:pPr>
        <w:spacing w:after="0"/>
        <w:rPr>
          <w:rFonts w:ascii="Verdana" w:hAnsi="Verdana" w:cs="Arial"/>
          <w:b/>
          <w:bCs/>
          <w:color w:val="3C4043"/>
          <w:spacing w:val="3"/>
        </w:rPr>
      </w:pPr>
      <w:r>
        <w:rPr>
          <w:rFonts w:ascii="Verdana" w:hAnsi="Verdana" w:cs="Arial"/>
          <w:b/>
          <w:bCs/>
          <w:color w:val="3C4043"/>
          <w:spacing w:val="3"/>
        </w:rPr>
        <w:t>Use Case 01:</w:t>
      </w:r>
    </w:p>
    <w:p w14:paraId="55989389" w14:textId="4D32E046" w:rsidR="000C3207" w:rsidRDefault="000C3207">
      <w:pPr>
        <w:rPr>
          <w:rFonts w:ascii="Verdana" w:hAnsi="Verdana"/>
        </w:rPr>
      </w:pPr>
    </w:p>
    <w:p w14:paraId="541C9607" w14:textId="56D68297" w:rsidR="000C3207" w:rsidRDefault="000C3207" w:rsidP="007556DD">
      <w:pPr>
        <w:ind w:left="1416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13F24576" wp14:editId="23CE2B1C">
            <wp:extent cx="3467100" cy="185270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529" cy="1858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CBECE" w14:textId="6640177E" w:rsidR="00A36365" w:rsidRDefault="00A36365" w:rsidP="00A36365">
      <w:pPr>
        <w:rPr>
          <w:rFonts w:ascii="Verdana" w:hAnsi="Verdana"/>
        </w:rPr>
      </w:pPr>
      <w:r>
        <w:rPr>
          <w:rFonts w:ascii="Verdana" w:hAnsi="Verdana"/>
        </w:rPr>
        <w:t>Cadastrar Dados Pessoais/Corporativos</w:t>
      </w:r>
    </w:p>
    <w:p w14:paraId="170E411C" w14:textId="50C6C228" w:rsidR="000C3207" w:rsidRDefault="007556DD" w:rsidP="000C3207">
      <w:pPr>
        <w:pStyle w:val="Pargrafoda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O caso de uso se inicia quando o Funcionário / </w:t>
      </w:r>
      <w:r w:rsidR="00D12D04">
        <w:rPr>
          <w:rFonts w:ascii="Verdana" w:hAnsi="Verdana"/>
        </w:rPr>
        <w:t>Usuário</w:t>
      </w:r>
      <w:r>
        <w:rPr>
          <w:rFonts w:ascii="Verdana" w:hAnsi="Verdana"/>
        </w:rPr>
        <w:t xml:space="preserve"> inseri dados como nome, CPF e função no sistema para cadastro</w:t>
      </w:r>
      <w:r w:rsidR="00D12D04">
        <w:rPr>
          <w:rFonts w:ascii="Verdana" w:hAnsi="Verdana"/>
        </w:rPr>
        <w:t>, no caso do Responsável Técnico ele também irá inserir um ID.</w:t>
      </w:r>
    </w:p>
    <w:p w14:paraId="3DEDB54B" w14:textId="0CF7EBA7" w:rsidR="007556DD" w:rsidRDefault="007556DD" w:rsidP="000C3207">
      <w:pPr>
        <w:pStyle w:val="Pargrafoda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O sistema então armazena esses dados informados em um banco de dados</w:t>
      </w:r>
    </w:p>
    <w:p w14:paraId="2BF317C3" w14:textId="6DF6BF9F" w:rsidR="007556DD" w:rsidRDefault="007556DD" w:rsidP="000C3207">
      <w:pPr>
        <w:pStyle w:val="Pargrafoda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Após </w:t>
      </w:r>
      <w:r w:rsidR="00EE396D">
        <w:rPr>
          <w:rFonts w:ascii="Verdana" w:hAnsi="Verdana"/>
        </w:rPr>
        <w:t>armazenar os</w:t>
      </w:r>
      <w:r>
        <w:rPr>
          <w:rFonts w:ascii="Verdana" w:hAnsi="Verdana"/>
        </w:rPr>
        <w:t xml:space="preserve"> dados inseridos, o sistema apresenta a mensagem: Dados Cadastrados com Sucesso</w:t>
      </w:r>
    </w:p>
    <w:p w14:paraId="7A971908" w14:textId="43D220E1" w:rsidR="007556DD" w:rsidRDefault="007556DD" w:rsidP="000C3207">
      <w:pPr>
        <w:pStyle w:val="Pargrafoda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O caso de uso se encerra.</w:t>
      </w:r>
    </w:p>
    <w:p w14:paraId="6F4424FD" w14:textId="398533B0" w:rsidR="00A36365" w:rsidRDefault="00A36365" w:rsidP="00A36365">
      <w:pPr>
        <w:rPr>
          <w:rFonts w:ascii="Verdana" w:hAnsi="Verdana"/>
        </w:rPr>
      </w:pPr>
      <w:r>
        <w:rPr>
          <w:rFonts w:ascii="Verdana" w:hAnsi="Verdana"/>
        </w:rPr>
        <w:t>Diagrama de Sequência:</w:t>
      </w:r>
    </w:p>
    <w:p w14:paraId="29E593C7" w14:textId="3D0692D3" w:rsidR="00A36365" w:rsidRDefault="00A36365" w:rsidP="00A36365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37682DB3" wp14:editId="3699956F">
            <wp:extent cx="4733925" cy="207899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046" cy="2079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B77C7" w14:textId="302EB6BC" w:rsidR="00A36365" w:rsidRDefault="00A36365" w:rsidP="00A36365">
      <w:pPr>
        <w:rPr>
          <w:rFonts w:ascii="Verdana" w:hAnsi="Verdana"/>
        </w:rPr>
      </w:pPr>
      <w:r>
        <w:rPr>
          <w:rFonts w:ascii="Verdana" w:hAnsi="Verdana"/>
        </w:rPr>
        <w:lastRenderedPageBreak/>
        <w:t>Modelo de domínio:</w:t>
      </w:r>
    </w:p>
    <w:p w14:paraId="0B250DF6" w14:textId="3064DD7D" w:rsidR="00A36365" w:rsidRDefault="00A36365" w:rsidP="00A36365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5F17DF0C" wp14:editId="27818F58">
            <wp:extent cx="4981575" cy="4110239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698" cy="4132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1D8EE" w14:textId="4AD2FD48" w:rsidR="00A36365" w:rsidRDefault="00A36365" w:rsidP="00A36365">
      <w:pPr>
        <w:rPr>
          <w:rFonts w:ascii="Verdana" w:hAnsi="Verdana"/>
        </w:rPr>
      </w:pPr>
      <w:proofErr w:type="spellStart"/>
      <w:r>
        <w:rPr>
          <w:rFonts w:ascii="Verdana" w:hAnsi="Verdana"/>
        </w:rPr>
        <w:t>Storyboard</w:t>
      </w:r>
      <w:proofErr w:type="spellEnd"/>
      <w:r>
        <w:rPr>
          <w:rFonts w:ascii="Verdana" w:hAnsi="Verdana"/>
        </w:rPr>
        <w:t>:</w:t>
      </w:r>
    </w:p>
    <w:p w14:paraId="1B4B838F" w14:textId="5C663E46" w:rsidR="00A36365" w:rsidRDefault="001C59FD" w:rsidP="00A36365">
      <w:pPr>
        <w:rPr>
          <w:rFonts w:ascii="Verdana" w:hAnsi="Verdana"/>
        </w:rPr>
      </w:pPr>
      <w:r w:rsidRPr="001C59FD">
        <w:rPr>
          <w:rFonts w:ascii="Verdana" w:hAnsi="Verdana"/>
        </w:rPr>
        <w:drawing>
          <wp:inline distT="0" distB="0" distL="0" distR="0" wp14:anchorId="596FEA74" wp14:editId="7862C7F8">
            <wp:extent cx="5400040" cy="32829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91FE" w14:textId="78D07B38" w:rsidR="00EE0C9A" w:rsidRPr="00EE0C9A" w:rsidRDefault="00EE0C9A" w:rsidP="00D12D04">
      <w:pPr>
        <w:pStyle w:val="PargrafodaLista"/>
        <w:rPr>
          <w:rFonts w:ascii="Verdana" w:hAnsi="Verdana"/>
        </w:rPr>
      </w:pPr>
    </w:p>
    <w:sectPr w:rsidR="00EE0C9A" w:rsidRPr="00EE0C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B2EBB"/>
    <w:multiLevelType w:val="hybridMultilevel"/>
    <w:tmpl w:val="153E5F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07B2F"/>
    <w:multiLevelType w:val="hybridMultilevel"/>
    <w:tmpl w:val="1CC058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A2625"/>
    <w:multiLevelType w:val="hybridMultilevel"/>
    <w:tmpl w:val="2E7801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53ADC"/>
    <w:multiLevelType w:val="hybridMultilevel"/>
    <w:tmpl w:val="7FBCD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4BB"/>
    <w:rsid w:val="000C3207"/>
    <w:rsid w:val="001774BB"/>
    <w:rsid w:val="001C59FD"/>
    <w:rsid w:val="003900AF"/>
    <w:rsid w:val="004C1465"/>
    <w:rsid w:val="004D1096"/>
    <w:rsid w:val="007556DD"/>
    <w:rsid w:val="00777680"/>
    <w:rsid w:val="007E57D7"/>
    <w:rsid w:val="00924BF1"/>
    <w:rsid w:val="00A106E8"/>
    <w:rsid w:val="00A20A5F"/>
    <w:rsid w:val="00A36365"/>
    <w:rsid w:val="00CE030E"/>
    <w:rsid w:val="00D12D04"/>
    <w:rsid w:val="00D7797B"/>
    <w:rsid w:val="00EE0C9A"/>
    <w:rsid w:val="00EE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2E724"/>
  <w15:chartTrackingRefBased/>
  <w15:docId w15:val="{246A6EA0-4189-459E-AE21-2F34B2063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20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C3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109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Campos</dc:creator>
  <cp:keywords/>
  <dc:description/>
  <cp:lastModifiedBy>Bruno Campos</cp:lastModifiedBy>
  <cp:revision>5</cp:revision>
  <dcterms:created xsi:type="dcterms:W3CDTF">2021-05-01T19:48:00Z</dcterms:created>
  <dcterms:modified xsi:type="dcterms:W3CDTF">2021-05-09T04:10:00Z</dcterms:modified>
</cp:coreProperties>
</file>