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Nome do Grupo OPE: Penelope Chavosa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Equipe de Desenvolvimento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2587"/>
        <w:gridCol w:w="1798"/>
        <w:gridCol w:w="2642"/>
        <w:tblGridChange w:id="0">
          <w:tblGrid>
            <w:gridCol w:w="2588"/>
            <w:gridCol w:w="2587"/>
            <w:gridCol w:w="1798"/>
            <w:gridCol w:w="2642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Augusto de Lima Mendonça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1901729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augusto.mendonça@aluno.faculdadeimpacta.com.br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989331246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Caike Colantonio (Responsável)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1901761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caike.colantonio@aluno.faculdadeimpacta.com.br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942353000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Robson Leonardo Lino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1901595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robson.lino@aluno.faculdadeimpacta.com.br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985245602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Victor Hugo Tarriga Gomes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1901395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victor.gomes@aluno.faculdadeimpacta.com.br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945623412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colFirst="0" w:colLast="0" w:name="_heading=h.1fob9te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lTuqcJS4fCW/rDE2ALRrdxWI0g==">AMUW2mVBCg0qe7kg9x3nA6dJX7HrGSM6GMHC6C0EIK3+HkmTo2/IhYX8rSlj2Mgv/uFe+vE/n7lzaVSVfiDwuztcJtv69QfmFQVkdqe/HglgfvGVw1j4DHGMZClMTUfqIy3XnGx822B4wEk8d4Rvc5BUsZiZ4O/B5Q==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2019-10-07T12:41:00Z</dcterms:created>
</cp:coreProperties>
</file>