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Penelope Chavosa</w:t>
      </w:r>
    </w:p>
    <w:tbl>
      <w:tblPr>
        <w:tblStyle w:val="Table1"/>
        <w:tblW w:w="9701.0" w:type="dxa"/>
        <w:jc w:val="left"/>
        <w:tblInd w:w="113.0" w:type="dxa"/>
        <w:tblLayout w:type="fixed"/>
        <w:tblLook w:val="0600"/>
      </w:tblPr>
      <w:tblGrid>
        <w:gridCol w:w="3000"/>
        <w:gridCol w:w="1140"/>
        <w:gridCol w:w="4335"/>
        <w:gridCol w:w="1226"/>
        <w:tblGridChange w:id="0">
          <w:tblGrid>
            <w:gridCol w:w="3000"/>
            <w:gridCol w:w="1140"/>
            <w:gridCol w:w="4335"/>
            <w:gridCol w:w="1226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Augusto de Lima Mendonça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1901729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augusto.mendon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989331246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Caike Colantonio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1901761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caike.colantonio@aluno.faculdadeimpacta.com.br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942353000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Robson Leonardo 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1901595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robson.lino@aluno.faculdadeimpacta.com.br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985245602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Hugo Tarriga Gomes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1901395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victor.gomes@aluno.faculdadeimpacta.com.br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4" w:before="11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945623412</w:t>
            </w:r>
          </w:p>
        </w:tc>
      </w:tr>
    </w:tbl>
    <w:p w:rsidR="00000000" w:rsidDel="00000000" w:rsidP="00000000" w:rsidRDefault="00000000" w:rsidRPr="00000000" w14:paraId="00000018">
      <w:pPr>
        <w:pStyle w:val="Subtitle"/>
        <w:rPr/>
      </w:pPr>
      <w:r w:rsidDel="00000000" w:rsidR="00000000" w:rsidRPr="00000000">
        <w:rPr>
          <w:rtl w:val="0"/>
        </w:rPr>
        <w:br w:type="textWrapping"/>
        <w:t xml:space="preserve">Solução para automação residencial</w:t>
      </w:r>
    </w:p>
    <w:tbl>
      <w:tblPr>
        <w:tblStyle w:val="Table2"/>
        <w:tblW w:w="9639.0" w:type="dxa"/>
        <w:jc w:val="left"/>
        <w:tblInd w:w="92.0" w:type="dxa"/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gerenciamento de luzes para casa inteligente.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1E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1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2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2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22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2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6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2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A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2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2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2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2E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20.0" w:type="dxa"/>
        <w:jc w:val="center"/>
        <w:tblLayout w:type="fixed"/>
        <w:tblLook w:val="0600"/>
      </w:tblPr>
      <w:tblGrid>
        <w:gridCol w:w="540"/>
        <w:gridCol w:w="5580"/>
        <w:gridCol w:w="555"/>
        <w:gridCol w:w="615"/>
        <w:gridCol w:w="615"/>
        <w:gridCol w:w="615"/>
        <w:tblGridChange w:id="0">
          <w:tblGrid>
            <w:gridCol w:w="540"/>
            <w:gridCol w:w="5580"/>
            <w:gridCol w:w="55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Ligar luzes remotamente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Desligar luzes remotamente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Comunicação com relê wi-fi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Criar ambientes (grupos de luzes)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4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Possibilidade de apagar várias luzes ao mesmo tempo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Possibilidade de ligar várias luzes ao mesmo tempo</w:t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Ter a possibilidade de usar em dispositivos Android (via app)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Conectividade via Wi-Fi (Não limitado pela distância)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WebService para comunicação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Site responsivo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Mostrar quanto tempo a luz está ativa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Agendar horário para desligar a luz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Agendar horário para ligar a luz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  -    Mostrar quanto tempo a luz está desativada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  -     Acionamento de luz por voz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Aviso lâmpada queimada ou com defeito (caso acionamento não funcione)</w:t>
            </w:r>
          </w:p>
          <w:p w:rsidR="00000000" w:rsidDel="00000000" w:rsidP="00000000" w:rsidRDefault="00000000" w:rsidRPr="00000000" w14:paraId="00000096">
            <w:pPr>
              <w:tabs>
                <w:tab w:val="left" w:pos="5145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Interface amigável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Criação de usuário administrador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Criação de usuários não administradores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6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Exclusão de usuários não administradores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3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Concessão de permissão para usuários não administradores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Controle de acesso (dia e hora de login por usuario)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6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Aviso de acionamento ligado por e-mail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4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Aviso de acionamento desligado por e-mail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Desativação do aviso de acionamento (ligado/desligado) por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4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Avisos de acionamento ligado via WhatsApp</w:t>
              <w:tab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7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Avisos de acionamento ligado via SMS</w:t>
              <w:tab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41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Avisos de acionamento desligado via SMS</w:t>
              <w:tab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Avisos de acionamento desligado via WhatsApp</w:t>
              <w:tab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Desativação do aviso de acionamento (ligado/desligado) via WhatsApp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Relatório das luzes com maior tempo ligada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Relatório das luzes com menor tempo ligada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Relatório dos usuários com maior frequência de utilização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7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Fácil</w:t>
            </w:r>
            <w:r w:rsidDel="00000000" w:rsidR="00000000" w:rsidRPr="00000000">
              <w:rPr>
                <w:rtl w:val="0"/>
              </w:rPr>
              <w:t xml:space="preserve"> instalação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Fácil</w:t>
            </w:r>
            <w:r w:rsidDel="00000000" w:rsidR="00000000" w:rsidRPr="00000000">
              <w:rPr>
                <w:rtl w:val="0"/>
              </w:rPr>
              <w:t xml:space="preserve"> manutenção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47"/>
              </w:numPr>
              <w:spacing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Utilizar qualquer tipo de lâmpada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Controle de intensidade de lâmpadas de 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de usuário (cadastro com email e senha)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pelo facebook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pelo gmail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Botão esqueci minha senha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Botão esqueci meu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Botão manual do usuário (PDF explicativo)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Ter a possibilidade de usar em dispositivos IOS (via navegador padrão)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5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Botão fale conosco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Desativação do aviso de acionamento (ligado/desligado) via SMS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Agendar horário para ligar o ambiente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Agendar horário para desligar o ambiente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Rastreabilidade/Logs do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3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Configuração de recebimentos de notificações por usuários(ADM ou normais).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(PXEXRXB)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pt-BR" w:val="pt-BR"/>
    </w:r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 w:val="1"/>
    <w:rsid w:val="00756ACF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lear" w:pos="720"/>
        <w:tab w:val="center" w:leader="none" w:pos="4252"/>
        <w:tab w:val="right" w:leader="none" w:pos="8504"/>
      </w:tabs>
      <w:spacing w:line="240" w:lineRule="auto"/>
    </w:pPr>
    <w:rPr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lear" w:pos="720"/>
        <w:tab w:val="center" w:leader="none" w:pos="4252"/>
        <w:tab w:val="right" w:leader="none" w:pos="8504"/>
      </w:tabs>
      <w:spacing w:line="240" w:lineRule="auto"/>
    </w:pPr>
    <w:rPr/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RPVUcfmM9lnQfceUyzYDzDgxOw==">AMUW2mWiRMfZMoS1fySShaJiHWXI4jUqXK8+t4d3zH+e6TwjK7YRiuJpt5TMiytYzIzpT0UNcaBN+mv0Ood4ew4qrL7i8O8RNta2pYOaeHO6YYcJi+ZEwDPmp5Nw/TwI4D9vDI5c0nqs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