
<file path=[Content_Types].xml><?xml version="1.0" encoding="utf-8"?>
<Types xmlns="http://schemas.openxmlformats.org/package/2006/content-types">
  <Default ContentType="image/jpeg" Extension="jpg"/>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50" w:line="360" w:lineRule="auto"/>
        <w:ind w:left="130" w:right="4150" w:hanging="95"/>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color w:val="445469"/>
          <w:rtl w:val="0"/>
        </w:rPr>
        <w:t xml:space="preserve">ESCUELA MILITAR DE INGENIERÍA MCAL. ANTONIO JOSÉ DE SUCRE</w:t>
      </w:r>
      <w:r w:rsidDel="00000000" w:rsidR="00000000" w:rsidRPr="00000000">
        <w:rPr>
          <w:rtl w:val="0"/>
        </w:rPr>
      </w:r>
    </w:p>
    <w:p w:rsidR="00000000" w:rsidDel="00000000" w:rsidP="00000000" w:rsidRDefault="00000000" w:rsidRPr="00000000" w14:paraId="00000002">
      <w:pPr>
        <w:spacing w:line="360" w:lineRule="auto"/>
        <w:ind w:left="1307"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color w:val="445469"/>
          <w:rtl w:val="0"/>
        </w:rPr>
        <w:t xml:space="preserve">“BOLIVIA”</w:t>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before="7" w:line="360" w:lineRule="auto"/>
        <w:rPr>
          <w:rFonts w:ascii="Times New Roman" w:cs="Times New Roman" w:eastAsia="Times New Roman" w:hAnsi="Times New Roman"/>
          <w:i w:val="1"/>
          <w:iCs w:val="1"/>
          <w:color w:val="00000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544368</wp:posOffset>
            </wp:positionH>
            <wp:positionV relativeFrom="paragraph">
              <wp:posOffset>78680</wp:posOffset>
            </wp:positionV>
            <wp:extent cx="4076740" cy="1785937"/>
            <wp:effectExtent b="0" l="0" r="0" t="0"/>
            <wp:wrapTopAndBottom distB="0" distT="0"/>
            <wp:docPr id="20" name="image19.jpg"/>
            <a:graphic>
              <a:graphicData uri="http://schemas.openxmlformats.org/drawingml/2006/picture">
                <pic:pic>
                  <pic:nvPicPr>
                    <pic:cNvPr id="0" name="image19.jpg"/>
                    <pic:cNvPicPr preferRelativeResize="0"/>
                  </pic:nvPicPr>
                  <pic:blipFill>
                    <a:blip r:embed="rId6"/>
                    <a:srcRect b="0" l="0" r="0" t="0"/>
                    <a:stretch>
                      <a:fillRect/>
                    </a:stretch>
                  </pic:blipFill>
                  <pic:spPr>
                    <a:xfrm>
                      <a:off x="0" y="0"/>
                      <a:ext cx="4076740" cy="1785937"/>
                    </a:xfrm>
                    <a:prstGeom prst="rect"/>
                    <a:ln/>
                  </pic:spPr>
                </pic:pic>
              </a:graphicData>
            </a:graphic>
          </wp:anchor>
        </w:drawing>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i w:val="1"/>
          <w:iCs w:val="1"/>
          <w:color w:val="000000"/>
        </w:rPr>
      </w:pPr>
      <w:r w:rsidDel="00000000" w:rsidR="00000000" w:rsidRPr="00000000">
        <w:rPr>
          <w:rtl w:val="0"/>
        </w:rPr>
      </w:r>
    </w:p>
    <w:p w:rsidR="00000000" w:rsidDel="00000000" w:rsidP="00000000" w:rsidRDefault="00000000" w:rsidRPr="00000000" w14:paraId="00000005">
      <w:pPr>
        <w:spacing w:line="360" w:lineRule="auto"/>
        <w:ind w:left="804" w:right="224" w:firstLine="0"/>
        <w:jc w:val="center"/>
        <w:rPr>
          <w:b w:val="1"/>
          <w:bCs w:val="1"/>
        </w:rPr>
      </w:pPr>
      <w:r w:rsidDel="00000000" w:rsidR="00000000" w:rsidRPr="00000000">
        <w:rPr>
          <w:rFonts w:ascii="Times New Roman" w:cs="Times New Roman" w:eastAsia="Times New Roman" w:hAnsi="Times New Roman"/>
          <w:i w:val="1"/>
          <w:iCs w:val="1"/>
          <w:rtl w:val="0"/>
        </w:rPr>
        <w:t xml:space="preserve">CRIPTOGRAFIA MODERNA</w:t>
      </w: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before="109" w:line="360" w:lineRule="auto"/>
        <w:rPr>
          <w:b w:val="1"/>
          <w:bCs w:val="1"/>
          <w:color w:val="000000"/>
        </w:rPr>
      </w:pPr>
      <w:r w:rsidDel="00000000" w:rsidR="00000000" w:rsidRPr="00000000">
        <w:rPr>
          <w:rtl w:val="0"/>
        </w:rPr>
      </w:r>
    </w:p>
    <w:p w:rsidR="00000000" w:rsidDel="00000000" w:rsidP="00000000" w:rsidRDefault="00000000" w:rsidRPr="00000000" w14:paraId="00000007">
      <w:pPr>
        <w:spacing w:line="360" w:lineRule="auto"/>
        <w:ind w:left="679" w:right="4150" w:firstLine="0"/>
        <w:rPr/>
      </w:pPr>
      <w:r w:rsidDel="00000000" w:rsidR="00000000" w:rsidRPr="00000000">
        <w:rPr>
          <w:rtl w:val="0"/>
        </w:rPr>
        <w:t xml:space="preserve">ESTUDIANTES:</w:t>
      </w:r>
    </w:p>
    <w:p w:rsidR="00000000" w:rsidDel="00000000" w:rsidP="00000000" w:rsidRDefault="00000000" w:rsidRPr="00000000" w14:paraId="00000008">
      <w:pPr>
        <w:numPr>
          <w:ilvl w:val="0"/>
          <w:numId w:val="33"/>
        </w:numPr>
        <w:spacing w:line="360" w:lineRule="auto"/>
        <w:ind w:left="720" w:right="4150" w:hanging="360"/>
        <w:rPr/>
      </w:pPr>
      <w:r w:rsidDel="00000000" w:rsidR="00000000" w:rsidRPr="00000000">
        <w:rPr>
          <w:rtl w:val="0"/>
        </w:rPr>
        <w:t xml:space="preserve">Genaro Denis Huanca Vargas</w:t>
      </w:r>
    </w:p>
    <w:p w:rsidR="00000000" w:rsidDel="00000000" w:rsidP="00000000" w:rsidRDefault="00000000" w:rsidRPr="00000000" w14:paraId="00000009">
      <w:pPr>
        <w:numPr>
          <w:ilvl w:val="0"/>
          <w:numId w:val="33"/>
        </w:numPr>
        <w:spacing w:line="360" w:lineRule="auto"/>
        <w:ind w:left="720" w:right="4150" w:hanging="360"/>
        <w:rPr/>
      </w:pPr>
      <w:r w:rsidDel="00000000" w:rsidR="00000000" w:rsidRPr="00000000">
        <w:rPr>
          <w:rtl w:val="0"/>
        </w:rPr>
        <w:t xml:space="preserve">Mishell Diaz Patty </w:t>
      </w:r>
    </w:p>
    <w:p w:rsidR="00000000" w:rsidDel="00000000" w:rsidP="00000000" w:rsidRDefault="00000000" w:rsidRPr="00000000" w14:paraId="0000000A">
      <w:pPr>
        <w:numPr>
          <w:ilvl w:val="0"/>
          <w:numId w:val="33"/>
        </w:numPr>
        <w:spacing w:line="360" w:lineRule="auto"/>
        <w:ind w:left="720" w:right="4150" w:hanging="360"/>
        <w:rPr/>
      </w:pPr>
      <w:r w:rsidDel="00000000" w:rsidR="00000000" w:rsidRPr="00000000">
        <w:rPr>
          <w:rtl w:val="0"/>
        </w:rPr>
        <w:t xml:space="preserve">Dennis Omar Paz Aranibar</w:t>
      </w:r>
    </w:p>
    <w:p w:rsidR="00000000" w:rsidDel="00000000" w:rsidP="00000000" w:rsidRDefault="00000000" w:rsidRPr="00000000" w14:paraId="0000000B">
      <w:pPr>
        <w:numPr>
          <w:ilvl w:val="0"/>
          <w:numId w:val="33"/>
        </w:numPr>
        <w:spacing w:line="360" w:lineRule="auto"/>
        <w:ind w:left="720" w:right="4150" w:hanging="360"/>
        <w:rPr/>
      </w:pPr>
      <w:r w:rsidDel="00000000" w:rsidR="00000000" w:rsidRPr="00000000">
        <w:rPr>
          <w:rtl w:val="0"/>
        </w:rPr>
        <w:t xml:space="preserve">Elmer Alcides Apaza Mamani</w:t>
      </w:r>
    </w:p>
    <w:p w:rsidR="00000000" w:rsidDel="00000000" w:rsidP="00000000" w:rsidRDefault="00000000" w:rsidRPr="00000000" w14:paraId="0000000C">
      <w:pPr>
        <w:numPr>
          <w:ilvl w:val="0"/>
          <w:numId w:val="33"/>
        </w:numPr>
        <w:spacing w:line="360" w:lineRule="auto"/>
        <w:ind w:left="720" w:right="4150" w:hanging="360"/>
        <w:rPr/>
      </w:pPr>
      <w:r w:rsidDel="00000000" w:rsidR="00000000" w:rsidRPr="00000000">
        <w:rPr>
          <w:rtl w:val="0"/>
        </w:rPr>
        <w:t xml:space="preserve">Jose Antonio Pachas Chipana</w:t>
      </w:r>
    </w:p>
    <w:p w:rsidR="00000000" w:rsidDel="00000000" w:rsidP="00000000" w:rsidRDefault="00000000" w:rsidRPr="00000000" w14:paraId="0000000D">
      <w:pPr>
        <w:numPr>
          <w:ilvl w:val="0"/>
          <w:numId w:val="33"/>
        </w:numPr>
        <w:spacing w:line="360" w:lineRule="auto"/>
        <w:ind w:left="720" w:right="4150" w:hanging="360"/>
        <w:rPr/>
      </w:pPr>
      <w:r w:rsidDel="00000000" w:rsidR="00000000" w:rsidRPr="00000000">
        <w:rPr>
          <w:rtl w:val="0"/>
        </w:rPr>
        <w:t xml:space="preserve">Denis Patzi Canaviri</w:t>
      </w:r>
    </w:p>
    <w:p w:rsidR="00000000" w:rsidDel="00000000" w:rsidP="00000000" w:rsidRDefault="00000000" w:rsidRPr="00000000" w14:paraId="0000000E">
      <w:pPr>
        <w:numPr>
          <w:ilvl w:val="0"/>
          <w:numId w:val="33"/>
        </w:numPr>
        <w:spacing w:line="360" w:lineRule="auto"/>
        <w:ind w:left="720" w:right="4150" w:hanging="360"/>
        <w:rPr/>
      </w:pPr>
      <w:r w:rsidDel="00000000" w:rsidR="00000000" w:rsidRPr="00000000">
        <w:rPr>
          <w:rtl w:val="0"/>
        </w:rPr>
        <w:t xml:space="preserve">Jorge Andres Cespedes Calderon</w:t>
      </w:r>
    </w:p>
    <w:p w:rsidR="00000000" w:rsidDel="00000000" w:rsidP="00000000" w:rsidRDefault="00000000" w:rsidRPr="00000000" w14:paraId="0000000F">
      <w:pPr>
        <w:numPr>
          <w:ilvl w:val="0"/>
          <w:numId w:val="33"/>
        </w:numPr>
        <w:spacing w:line="360" w:lineRule="auto"/>
        <w:ind w:left="720" w:right="4150" w:hanging="360"/>
        <w:rPr/>
      </w:pPr>
      <w:r w:rsidDel="00000000" w:rsidR="00000000" w:rsidRPr="00000000">
        <w:rPr>
          <w:rtl w:val="0"/>
        </w:rPr>
        <w:t xml:space="preserve">Luz Julieta Tola Quispe</w:t>
      </w:r>
    </w:p>
    <w:p w:rsidR="00000000" w:rsidDel="00000000" w:rsidP="00000000" w:rsidRDefault="00000000" w:rsidRPr="00000000" w14:paraId="00000010">
      <w:pPr>
        <w:numPr>
          <w:ilvl w:val="0"/>
          <w:numId w:val="33"/>
        </w:numPr>
        <w:spacing w:line="360" w:lineRule="auto"/>
        <w:ind w:left="720" w:right="4150" w:hanging="360"/>
        <w:rPr/>
      </w:pPr>
      <w:r w:rsidDel="00000000" w:rsidR="00000000" w:rsidRPr="00000000">
        <w:rPr>
          <w:rtl w:val="0"/>
        </w:rPr>
        <w:t xml:space="preserve">Erik Leonardo Morales Escalante </w:t>
      </w:r>
    </w:p>
    <w:p w:rsidR="00000000" w:rsidDel="00000000" w:rsidP="00000000" w:rsidRDefault="00000000" w:rsidRPr="00000000" w14:paraId="00000011">
      <w:pPr>
        <w:numPr>
          <w:ilvl w:val="0"/>
          <w:numId w:val="33"/>
        </w:numPr>
        <w:spacing w:line="360" w:lineRule="auto"/>
        <w:ind w:left="720" w:right="4150" w:hanging="360"/>
        <w:rPr/>
      </w:pPr>
      <w:r w:rsidDel="00000000" w:rsidR="00000000" w:rsidRPr="00000000">
        <w:rPr>
          <w:rtl w:val="0"/>
        </w:rPr>
        <w:t xml:space="preserve">Rene Israel Apaza Laura</w:t>
      </w:r>
    </w:p>
    <w:p w:rsidR="00000000" w:rsidDel="00000000" w:rsidP="00000000" w:rsidRDefault="00000000" w:rsidRPr="00000000" w14:paraId="00000012">
      <w:pPr>
        <w:numPr>
          <w:ilvl w:val="0"/>
          <w:numId w:val="33"/>
        </w:numPr>
        <w:spacing w:line="360" w:lineRule="auto"/>
        <w:ind w:left="720" w:right="4150" w:hanging="360"/>
        <w:rPr>
          <w:u w:val="none"/>
        </w:rPr>
      </w:pPr>
      <w:r w:rsidDel="00000000" w:rsidR="00000000" w:rsidRPr="00000000">
        <w:rPr>
          <w:rtl w:val="0"/>
        </w:rPr>
        <w:t xml:space="preserve">Saul Armin Marca Cruz</w:t>
      </w:r>
    </w:p>
    <w:p w:rsidR="00000000" w:rsidDel="00000000" w:rsidP="00000000" w:rsidRDefault="00000000" w:rsidRPr="00000000" w14:paraId="00000013">
      <w:pPr>
        <w:pBdr>
          <w:top w:space="0" w:sz="0" w:val="nil"/>
          <w:left w:space="0" w:sz="0" w:val="nil"/>
          <w:bottom w:space="0" w:sz="0" w:val="nil"/>
          <w:right w:space="0" w:sz="0" w:val="nil"/>
          <w:between w:space="0" w:sz="0" w:val="nil"/>
        </w:pBdr>
        <w:tabs>
          <w:tab w:val="left" w:leader="none" w:pos="1355"/>
        </w:tabs>
        <w:spacing w:before="172" w:line="360" w:lineRule="auto"/>
        <w:ind w:left="679" w:right="2921" w:firstLine="0"/>
        <w:rPr>
          <w:b w:val="1"/>
          <w:bCs w:val="1"/>
          <w:color w:val="000000"/>
        </w:rPr>
      </w:pPr>
      <w:r w:rsidDel="00000000" w:rsidR="00000000" w:rsidRPr="00000000">
        <w:rPr>
          <w:b w:val="1"/>
          <w:bCs w:val="1"/>
          <w:color w:val="000000"/>
          <w:rtl w:val="0"/>
        </w:rPr>
        <w:t xml:space="preserve">DOCENTE: </w:t>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before="211" w:line="360" w:lineRule="auto"/>
        <w:rPr/>
      </w:pPr>
      <w:r w:rsidDel="00000000" w:rsidR="00000000" w:rsidRPr="00000000">
        <w:rPr>
          <w:rtl w:val="0"/>
        </w:rPr>
      </w:r>
    </w:p>
    <w:p w:rsidR="00000000" w:rsidDel="00000000" w:rsidP="00000000" w:rsidRDefault="00000000" w:rsidRPr="00000000" w14:paraId="00000015">
      <w:pPr>
        <w:pStyle w:val="Title"/>
        <w:spacing w:line="360" w:lineRule="auto"/>
        <w:ind w:firstLine="350"/>
        <w:rPr>
          <w:sz w:val="22"/>
          <w:szCs w:val="22"/>
        </w:rPr>
      </w:pPr>
      <w:r w:rsidDel="00000000" w:rsidR="00000000" w:rsidRPr="00000000">
        <w:rPr>
          <w:sz w:val="22"/>
          <w:szCs w:val="22"/>
          <w:rtl w:val="0"/>
        </w:rPr>
        <w:t xml:space="preserve">La Paz – Bolivia</w:t>
      </w:r>
    </w:p>
    <w:p w:rsidR="00000000" w:rsidDel="00000000" w:rsidP="00000000" w:rsidRDefault="00000000" w:rsidRPr="00000000" w14:paraId="00000016">
      <w:pPr>
        <w:spacing w:before="210" w:line="360" w:lineRule="auto"/>
        <w:ind w:left="349" w:firstLine="0"/>
        <w:jc w:val="center"/>
        <w:rPr>
          <w:b w:val="1"/>
          <w:bCs w:val="1"/>
        </w:rPr>
      </w:pPr>
      <w:r w:rsidDel="00000000" w:rsidR="00000000" w:rsidRPr="00000000">
        <w:rPr>
          <w:b w:val="1"/>
          <w:bCs w:val="1"/>
          <w:rtl w:val="0"/>
        </w:rPr>
        <w:t xml:space="preserve">2026</w:t>
      </w:r>
    </w:p>
    <w:p w:rsidR="00000000" w:rsidDel="00000000" w:rsidP="00000000" w:rsidRDefault="00000000" w:rsidRPr="00000000" w14:paraId="00000017">
      <w:pPr>
        <w:spacing w:before="210" w:line="360" w:lineRule="auto"/>
        <w:ind w:left="349" w:firstLine="0"/>
        <w:jc w:val="center"/>
        <w:rPr>
          <w:b w:val="1"/>
          <w:bCs w:val="1"/>
        </w:rPr>
      </w:pPr>
      <w:r w:rsidDel="00000000" w:rsidR="00000000" w:rsidRPr="00000000">
        <w:rPr>
          <w:rtl w:val="0"/>
        </w:rPr>
      </w:r>
    </w:p>
    <w:p w:rsidR="00000000" w:rsidDel="00000000" w:rsidP="00000000" w:rsidRDefault="00000000" w:rsidRPr="00000000" w14:paraId="00000018">
      <w:pPr>
        <w:spacing w:before="210" w:line="360" w:lineRule="auto"/>
        <w:ind w:left="0" w:firstLine="0"/>
        <w:jc w:val="both"/>
        <w:rPr>
          <w:b w:val="1"/>
          <w:bCs w:val="1"/>
        </w:rPr>
      </w:pPr>
      <w:r w:rsidDel="00000000" w:rsidR="00000000" w:rsidRPr="00000000">
        <w:rPr>
          <w:b w:val="1"/>
          <w:bCs w:val="1"/>
          <w:rtl w:val="0"/>
        </w:rPr>
        <w:t xml:space="preserve">INTRODUCCIÓN</w:t>
      </w:r>
    </w:p>
    <w:p w:rsidR="00000000" w:rsidDel="00000000" w:rsidP="00000000" w:rsidRDefault="00000000" w:rsidRPr="00000000" w14:paraId="00000019">
      <w:pPr>
        <w:spacing w:before="210" w:line="360" w:lineRule="auto"/>
        <w:jc w:val="both"/>
        <w:rPr/>
      </w:pPr>
      <w:r w:rsidDel="00000000" w:rsidR="00000000" w:rsidRPr="00000000">
        <w:rPr>
          <w:rtl w:val="0"/>
        </w:rPr>
        <w:t xml:space="preserve">La criptografía moderna se define como el estudio científico de las técnicas matemáticas destinadas a garantizar la seguridad de la información. A diferencia de los métodos clásicos, que dependían de la ocultación del algoritmo, la criptografía contemporánea se basa en el Principio de Kerckhoffs, el cual establece que la seguridad de un sistema debe recaer exclusivamente en el secreto de la clave y no en el desconocimiento del algoritmo por parte del adversario (Stallings, 2011).</w:t>
      </w:r>
    </w:p>
    <w:p w:rsidR="00000000" w:rsidDel="00000000" w:rsidP="00000000" w:rsidRDefault="00000000" w:rsidRPr="00000000" w14:paraId="0000001A">
      <w:pPr>
        <w:numPr>
          <w:ilvl w:val="0"/>
          <w:numId w:val="36"/>
        </w:numPr>
        <w:spacing w:before="210" w:line="360" w:lineRule="auto"/>
        <w:ind w:left="720" w:hanging="360"/>
        <w:jc w:val="both"/>
        <w:rPr>
          <w:b w:val="1"/>
          <w:bCs w:val="1"/>
        </w:rPr>
      </w:pPr>
      <w:r w:rsidDel="00000000" w:rsidR="00000000" w:rsidRPr="00000000">
        <w:rPr>
          <w:b w:val="1"/>
          <w:bCs w:val="1"/>
          <w:rtl w:val="0"/>
        </w:rPr>
        <w:t xml:space="preserve">Criptografía Asimétrica</w:t>
      </w:r>
    </w:p>
    <w:p w:rsidR="00000000" w:rsidDel="00000000" w:rsidP="00000000" w:rsidRDefault="00000000" w:rsidRPr="00000000" w14:paraId="0000001B">
      <w:pPr>
        <w:spacing w:before="210" w:line="360" w:lineRule="auto"/>
        <w:ind w:left="720" w:firstLine="0"/>
        <w:jc w:val="both"/>
        <w:rPr/>
      </w:pPr>
      <w:r w:rsidDel="00000000" w:rsidR="00000000" w:rsidRPr="00000000">
        <w:rPr>
          <w:rtl w:val="0"/>
        </w:rPr>
        <w:t xml:space="preserve">La criptografía asimétrica es un paradigma introducido por Diffie y Hellman en 1976 que revolucionó la seguridad de la información al eliminar la necesidad de que las partes compartan una clave secreta común antes de comunicarse (Stinson, 2006). A diferencia de los sistemas simétricos, este modelo utiliza un par de claves matemáticamente vinculadas: una clave pública, que puede ser distribuida libremente, y una clave privada, que debe ser mantenida en estricto secreto por su propietario (Stallings, 2011).</w:t>
      </w:r>
    </w:p>
    <w:p w:rsidR="00000000" w:rsidDel="00000000" w:rsidP="00000000" w:rsidRDefault="00000000" w:rsidRPr="00000000" w14:paraId="0000001C">
      <w:pPr>
        <w:numPr>
          <w:ilvl w:val="0"/>
          <w:numId w:val="36"/>
        </w:numPr>
        <w:spacing w:before="210" w:line="360" w:lineRule="auto"/>
        <w:ind w:left="720" w:hanging="360"/>
        <w:jc w:val="both"/>
        <w:rPr>
          <w:b w:val="1"/>
          <w:bCs w:val="1"/>
        </w:rPr>
      </w:pPr>
      <w:r w:rsidDel="00000000" w:rsidR="00000000" w:rsidRPr="00000000">
        <w:rPr>
          <w:b w:val="1"/>
          <w:bCs w:val="1"/>
          <w:rtl w:val="0"/>
        </w:rPr>
        <w:t xml:space="preserve">Criptografía Simétrica</w:t>
      </w:r>
    </w:p>
    <w:p w:rsidR="00000000" w:rsidDel="00000000" w:rsidP="00000000" w:rsidRDefault="00000000" w:rsidRPr="00000000" w14:paraId="0000001D">
      <w:pPr>
        <w:spacing w:before="210" w:line="360" w:lineRule="auto"/>
        <w:ind w:left="720" w:firstLine="0"/>
        <w:jc w:val="both"/>
        <w:rPr/>
      </w:pPr>
      <w:r w:rsidDel="00000000" w:rsidR="00000000" w:rsidRPr="00000000">
        <w:rPr>
          <w:rtl w:val="0"/>
        </w:rPr>
        <w:t xml:space="preserve">La criptografía simétrica, también conocida como criptografía de clave secreta, es un criptosistema donde tanto el emisor como el receptor utilizan la misma clave compartida para los procesos de cifrado y descifrado (</w:t>
      </w:r>
      <w:r w:rsidDel="00000000" w:rsidR="00000000" w:rsidRPr="00000000">
        <w:rPr>
          <w:b w:val="1"/>
          <w:bCs w:val="1"/>
          <w:rtl w:val="0"/>
        </w:rPr>
        <w:t xml:space="preserve">Stallings, 2011</w:t>
      </w:r>
      <w:r w:rsidDel="00000000" w:rsidR="00000000" w:rsidRPr="00000000">
        <w:rPr>
          <w:rtl w:val="0"/>
        </w:rPr>
        <w:t xml:space="preserve">). </w:t>
      </w:r>
      <w:r w:rsidDel="00000000" w:rsidR="00000000" w:rsidRPr="00000000">
        <w:rPr>
          <w:b w:val="1"/>
          <w:bCs w:val="1"/>
          <w:rtl w:val="0"/>
        </w:rPr>
        <w:t xml:space="preserve">Según Katz y Lindell (2020)</w:t>
      </w:r>
      <w:r w:rsidDel="00000000" w:rsidR="00000000" w:rsidRPr="00000000">
        <w:rPr>
          <w:rtl w:val="0"/>
        </w:rPr>
        <w:t xml:space="preserve">, la eficiencia de estos sistemas radica en que sus operaciones matemáticas son relativamente simples (como sustituciones y permutaciones), lo que permite procesar grandes volúmenes de datos a alta velocidad.</w:t>
      </w:r>
    </w:p>
    <w:p w:rsidR="00000000" w:rsidDel="00000000" w:rsidP="00000000" w:rsidRDefault="00000000" w:rsidRPr="00000000" w14:paraId="0000001E">
      <w:pPr>
        <w:spacing w:before="210" w:line="360" w:lineRule="auto"/>
        <w:ind w:left="0" w:firstLine="0"/>
        <w:jc w:val="both"/>
        <w:rPr>
          <w:b w:val="1"/>
          <w:bCs w:val="1"/>
        </w:rPr>
      </w:pPr>
      <w:r w:rsidDel="00000000" w:rsidR="00000000" w:rsidRPr="00000000">
        <w:rPr>
          <w:b w:val="1"/>
          <w:bCs w:val="1"/>
          <w:rtl w:val="0"/>
        </w:rPr>
        <w:t xml:space="preserve">CRIPTOGRAFÍA SIMÉTRICA</w:t>
      </w:r>
    </w:p>
    <w:p w:rsidR="00000000" w:rsidDel="00000000" w:rsidP="00000000" w:rsidRDefault="00000000" w:rsidRPr="00000000" w14:paraId="0000001F">
      <w:pPr>
        <w:numPr>
          <w:ilvl w:val="0"/>
          <w:numId w:val="27"/>
        </w:numPr>
        <w:spacing w:before="210" w:line="360" w:lineRule="auto"/>
        <w:ind w:left="720" w:hanging="360"/>
        <w:jc w:val="both"/>
        <w:rPr>
          <w:b w:val="1"/>
          <w:bCs w:val="1"/>
        </w:rPr>
      </w:pPr>
      <w:r w:rsidDel="00000000" w:rsidR="00000000" w:rsidRPr="00000000">
        <w:rPr>
          <w:b w:val="1"/>
          <w:bCs w:val="1"/>
          <w:rtl w:val="0"/>
        </w:rPr>
        <w:t xml:space="preserve">ChaCha20</w:t>
      </w:r>
    </w:p>
    <w:p w:rsidR="00000000" w:rsidDel="00000000" w:rsidP="00000000" w:rsidRDefault="00000000" w:rsidRPr="00000000" w14:paraId="00000020">
      <w:pPr>
        <w:spacing w:before="210" w:line="360" w:lineRule="auto"/>
        <w:ind w:left="720" w:firstLine="0"/>
        <w:jc w:val="both"/>
        <w:rPr>
          <w:b w:val="1"/>
          <w:bCs w:val="1"/>
        </w:rPr>
      </w:pPr>
      <w:r w:rsidDel="00000000" w:rsidR="00000000" w:rsidRPr="00000000">
        <w:rPr>
          <w:b w:val="1"/>
          <w:bCs w:val="1"/>
          <w:rtl w:val="0"/>
        </w:rPr>
        <w:t xml:space="preserve"> 1.1 Introducción</w:t>
      </w:r>
    </w:p>
    <w:p w:rsidR="00000000" w:rsidDel="00000000" w:rsidP="00000000" w:rsidRDefault="00000000" w:rsidRPr="00000000" w14:paraId="00000021">
      <w:pPr>
        <w:spacing w:after="240" w:before="240" w:line="360" w:lineRule="auto"/>
        <w:ind w:left="720" w:firstLine="0"/>
        <w:jc w:val="both"/>
        <w:rPr/>
      </w:pPr>
      <w:r w:rsidDel="00000000" w:rsidR="00000000" w:rsidRPr="00000000">
        <w:rPr>
          <w:rtl w:val="0"/>
        </w:rPr>
        <w:t xml:space="preserve">El algoritmo ChaCha20 es un método moderno de cifrado perteneciente a la criptografía simétrica. Fue diseñado por el criptógrafo Daniel J. Bernstein como una mejora del algoritmo Salsa20, con el objetivo de ofrecer mayor seguridad, rapidez y eficiencia en dispositivos modernos.</w:t>
      </w:r>
    </w:p>
    <w:p w:rsidR="00000000" w:rsidDel="00000000" w:rsidP="00000000" w:rsidRDefault="00000000" w:rsidRPr="00000000" w14:paraId="00000022">
      <w:pPr>
        <w:spacing w:after="240" w:before="240" w:line="360" w:lineRule="auto"/>
        <w:ind w:left="720" w:firstLine="0"/>
        <w:jc w:val="both"/>
        <w:rPr/>
      </w:pPr>
      <w:r w:rsidDel="00000000" w:rsidR="00000000" w:rsidRPr="00000000">
        <w:rPr>
          <w:rtl w:val="0"/>
        </w:rPr>
        <w:t xml:space="preserve">ChaCha20 se utiliza actualmente en múltiples sistemas de seguridad informática debido a su alto rendimiento en software y su resistencia frente a ataques criptográficos conocidos. Es ampliamente empleado en protocolos de comunicación segura como TLS, VPN y aplicaciones de mensajería cifrada.</w:t>
      </w:r>
    </w:p>
    <w:p w:rsidR="00000000" w:rsidDel="00000000" w:rsidP="00000000" w:rsidRDefault="00000000" w:rsidRPr="00000000" w14:paraId="00000023">
      <w:pPr>
        <w:spacing w:after="240" w:before="240" w:line="360" w:lineRule="auto"/>
        <w:ind w:left="720" w:firstLine="0"/>
        <w:jc w:val="both"/>
        <w:rPr/>
      </w:pPr>
      <w:r w:rsidDel="00000000" w:rsidR="00000000" w:rsidRPr="00000000">
        <w:rPr>
          <w:rtl w:val="0"/>
        </w:rPr>
        <w:t xml:space="preserve">A diferencia de los cifrados por bloques tradicionales, ChaCha20 funciona como un cifrado de flujo, generando una secuencia pseudoaleatoria llamada </w:t>
      </w:r>
      <w:r w:rsidDel="00000000" w:rsidR="00000000" w:rsidRPr="00000000">
        <w:rPr>
          <w:i w:val="1"/>
          <w:iCs w:val="1"/>
          <w:rtl w:val="0"/>
        </w:rPr>
        <w:t xml:space="preserve">keystream</w:t>
      </w:r>
      <w:r w:rsidDel="00000000" w:rsidR="00000000" w:rsidRPr="00000000">
        <w:rPr>
          <w:rtl w:val="0"/>
        </w:rPr>
        <w:t xml:space="preserve">, la cual se combina con el mensaje original para producir el texto cifrado.</w:t>
      </w:r>
    </w:p>
    <w:p w:rsidR="00000000" w:rsidDel="00000000" w:rsidP="00000000" w:rsidRDefault="00000000" w:rsidRPr="00000000" w14:paraId="00000024">
      <w:pPr>
        <w:spacing w:before="210" w:line="360" w:lineRule="auto"/>
        <w:ind w:left="720" w:firstLine="0"/>
        <w:jc w:val="both"/>
        <w:rPr>
          <w:b w:val="1"/>
          <w:bCs w:val="1"/>
        </w:rPr>
      </w:pPr>
      <w:r w:rsidDel="00000000" w:rsidR="00000000" w:rsidRPr="00000000">
        <w:rPr>
          <w:b w:val="1"/>
          <w:bCs w:val="1"/>
          <w:rtl w:val="0"/>
        </w:rPr>
        <w:t xml:space="preserve">1.2 Funcionamiento del Algoritmo</w:t>
      </w:r>
    </w:p>
    <w:p w:rsidR="00000000" w:rsidDel="00000000" w:rsidP="00000000" w:rsidRDefault="00000000" w:rsidRPr="00000000" w14:paraId="00000025">
      <w:pPr>
        <w:spacing w:after="240" w:before="240" w:line="360" w:lineRule="auto"/>
        <w:ind w:left="720" w:firstLine="0"/>
        <w:jc w:val="both"/>
        <w:rPr/>
      </w:pPr>
      <w:r w:rsidDel="00000000" w:rsidR="00000000" w:rsidRPr="00000000">
        <w:rPr>
          <w:rtl w:val="0"/>
        </w:rPr>
        <w:t xml:space="preserve">ChaCha20 cifra la información mediante la generación de un flujo de datos pseudoaleatorio basado en tres elementos principales:</w:t>
      </w:r>
    </w:p>
    <w:p w:rsidR="00000000" w:rsidDel="00000000" w:rsidP="00000000" w:rsidRDefault="00000000" w:rsidRPr="00000000" w14:paraId="00000026">
      <w:pPr>
        <w:numPr>
          <w:ilvl w:val="0"/>
          <w:numId w:val="47"/>
        </w:numPr>
        <w:spacing w:after="0" w:afterAutospacing="0" w:before="240" w:line="360" w:lineRule="auto"/>
        <w:ind w:left="1440" w:hanging="360"/>
        <w:rPr/>
      </w:pPr>
      <w:r w:rsidDel="00000000" w:rsidR="00000000" w:rsidRPr="00000000">
        <w:rPr>
          <w:rtl w:val="0"/>
        </w:rPr>
        <w:t xml:space="preserve">una clave secreta compartida,</w:t>
      </w:r>
    </w:p>
    <w:p w:rsidR="00000000" w:rsidDel="00000000" w:rsidP="00000000" w:rsidRDefault="00000000" w:rsidRPr="00000000" w14:paraId="00000027">
      <w:pPr>
        <w:numPr>
          <w:ilvl w:val="0"/>
          <w:numId w:val="47"/>
        </w:numPr>
        <w:spacing w:after="0" w:afterAutospacing="0" w:before="0" w:beforeAutospacing="0" w:line="360" w:lineRule="auto"/>
        <w:ind w:left="1440" w:hanging="360"/>
        <w:rPr/>
      </w:pPr>
      <w:r w:rsidDel="00000000" w:rsidR="00000000" w:rsidRPr="00000000">
        <w:rPr>
          <w:rtl w:val="0"/>
        </w:rPr>
        <w:t xml:space="preserve">un nonce único,</w:t>
      </w:r>
    </w:p>
    <w:p w:rsidR="00000000" w:rsidDel="00000000" w:rsidP="00000000" w:rsidRDefault="00000000" w:rsidRPr="00000000" w14:paraId="00000028">
      <w:pPr>
        <w:numPr>
          <w:ilvl w:val="0"/>
          <w:numId w:val="47"/>
        </w:numPr>
        <w:spacing w:after="240" w:before="0" w:beforeAutospacing="0" w:line="360" w:lineRule="auto"/>
        <w:ind w:left="1440" w:hanging="360"/>
        <w:rPr/>
      </w:pPr>
      <w:r w:rsidDel="00000000" w:rsidR="00000000" w:rsidRPr="00000000">
        <w:rPr>
          <w:rtl w:val="0"/>
        </w:rPr>
        <w:t xml:space="preserve">y un contador de bloques.</w:t>
      </w:r>
    </w:p>
    <w:p w:rsidR="00000000" w:rsidDel="00000000" w:rsidP="00000000" w:rsidRDefault="00000000" w:rsidRPr="00000000" w14:paraId="00000029">
      <w:pPr>
        <w:spacing w:after="240" w:before="240" w:line="360" w:lineRule="auto"/>
        <w:ind w:left="720" w:firstLine="0"/>
        <w:jc w:val="both"/>
        <w:rPr/>
      </w:pPr>
      <w:r w:rsidDel="00000000" w:rsidR="00000000" w:rsidRPr="00000000">
        <w:rPr>
          <w:rtl w:val="0"/>
        </w:rPr>
        <w:t xml:space="preserve">El algoritmo no cifra directamente el mensaje. Primero genera un keystream mediante operaciones matemáticas internas y luego aplica una operación XOR entre el keystream y el mensaje original.</w:t>
      </w:r>
    </w:p>
    <w:p w:rsidR="00000000" w:rsidDel="00000000" w:rsidP="00000000" w:rsidRDefault="00000000" w:rsidRPr="00000000" w14:paraId="0000002A">
      <w:pPr>
        <w:spacing w:after="240" w:before="240" w:line="360" w:lineRule="auto"/>
        <w:ind w:left="720" w:firstLine="0"/>
        <w:jc w:val="both"/>
        <w:rPr/>
      </w:pPr>
      <w:r w:rsidDel="00000000" w:rsidR="00000000" w:rsidRPr="00000000">
        <w:rPr>
          <w:rtl w:val="0"/>
        </w:rPr>
        <w:t xml:space="preserve">El proceso general es el siguiente:</w:t>
      </w:r>
    </w:p>
    <w:p w:rsidR="00000000" w:rsidDel="00000000" w:rsidP="00000000" w:rsidRDefault="00000000" w:rsidRPr="00000000" w14:paraId="0000002B">
      <w:pPr>
        <w:numPr>
          <w:ilvl w:val="0"/>
          <w:numId w:val="9"/>
        </w:numPr>
        <w:spacing w:after="0" w:afterAutospacing="0" w:before="240" w:line="360" w:lineRule="auto"/>
        <w:ind w:left="1440" w:hanging="360"/>
        <w:rPr/>
      </w:pPr>
      <w:r w:rsidDel="00000000" w:rsidR="00000000" w:rsidRPr="00000000">
        <w:rPr>
          <w:rtl w:val="0"/>
        </w:rPr>
        <w:t xml:space="preserve">Se convierte el mensaje en valores numéricos.</w:t>
      </w:r>
    </w:p>
    <w:p w:rsidR="00000000" w:rsidDel="00000000" w:rsidP="00000000" w:rsidRDefault="00000000" w:rsidRPr="00000000" w14:paraId="0000002C">
      <w:pPr>
        <w:numPr>
          <w:ilvl w:val="0"/>
          <w:numId w:val="9"/>
        </w:numPr>
        <w:spacing w:after="0" w:afterAutospacing="0" w:before="0" w:beforeAutospacing="0" w:line="360" w:lineRule="auto"/>
        <w:ind w:left="1440" w:hanging="360"/>
        <w:rPr/>
      </w:pPr>
      <w:r w:rsidDel="00000000" w:rsidR="00000000" w:rsidRPr="00000000">
        <w:rPr>
          <w:rtl w:val="0"/>
        </w:rPr>
        <w:t xml:space="preserve">Se construye un estado interno usando constantes, clave, contador y nonce.</w:t>
      </w:r>
    </w:p>
    <w:p w:rsidR="00000000" w:rsidDel="00000000" w:rsidP="00000000" w:rsidRDefault="00000000" w:rsidRPr="00000000" w14:paraId="0000002D">
      <w:pPr>
        <w:numPr>
          <w:ilvl w:val="0"/>
          <w:numId w:val="9"/>
        </w:numPr>
        <w:spacing w:after="0" w:afterAutospacing="0" w:before="0" w:beforeAutospacing="0" w:line="360" w:lineRule="auto"/>
        <w:ind w:left="1440" w:hanging="360"/>
        <w:rPr/>
      </w:pPr>
      <w:r w:rsidDel="00000000" w:rsidR="00000000" w:rsidRPr="00000000">
        <w:rPr>
          <w:rtl w:val="0"/>
        </w:rPr>
        <w:t xml:space="preserve">Se aplican 20 rondas de operaciones matemáticas.</w:t>
      </w:r>
    </w:p>
    <w:p w:rsidR="00000000" w:rsidDel="00000000" w:rsidP="00000000" w:rsidRDefault="00000000" w:rsidRPr="00000000" w14:paraId="0000002E">
      <w:pPr>
        <w:numPr>
          <w:ilvl w:val="0"/>
          <w:numId w:val="9"/>
        </w:numPr>
        <w:spacing w:after="0" w:afterAutospacing="0" w:before="0" w:beforeAutospacing="0" w:line="360" w:lineRule="auto"/>
        <w:ind w:left="1440" w:hanging="360"/>
        <w:rPr/>
      </w:pPr>
      <w:r w:rsidDel="00000000" w:rsidR="00000000" w:rsidRPr="00000000">
        <w:rPr>
          <w:rtl w:val="0"/>
        </w:rPr>
        <w:t xml:space="preserve">Se genera el keystream de 64 bytes.</w:t>
      </w:r>
    </w:p>
    <w:p w:rsidR="00000000" w:rsidDel="00000000" w:rsidP="00000000" w:rsidRDefault="00000000" w:rsidRPr="00000000" w14:paraId="0000002F">
      <w:pPr>
        <w:numPr>
          <w:ilvl w:val="0"/>
          <w:numId w:val="9"/>
        </w:numPr>
        <w:spacing w:after="0" w:afterAutospacing="0" w:before="0" w:beforeAutospacing="0" w:line="360" w:lineRule="auto"/>
        <w:ind w:left="1440" w:hanging="360"/>
        <w:rPr/>
      </w:pPr>
      <w:r w:rsidDel="00000000" w:rsidR="00000000" w:rsidRPr="00000000">
        <w:rPr>
          <w:rtl w:val="0"/>
        </w:rPr>
        <w:t xml:space="preserve">Se realiza la operación XOR entre el keystream y el mensaje.</w:t>
      </w:r>
    </w:p>
    <w:p w:rsidR="00000000" w:rsidDel="00000000" w:rsidP="00000000" w:rsidRDefault="00000000" w:rsidRPr="00000000" w14:paraId="00000030">
      <w:pPr>
        <w:numPr>
          <w:ilvl w:val="0"/>
          <w:numId w:val="9"/>
        </w:numPr>
        <w:spacing w:after="240" w:before="0" w:beforeAutospacing="0" w:line="360" w:lineRule="auto"/>
        <w:ind w:left="1440" w:hanging="360"/>
        <w:rPr/>
      </w:pPr>
      <w:r w:rsidDel="00000000" w:rsidR="00000000" w:rsidRPr="00000000">
        <w:rPr>
          <w:rtl w:val="0"/>
        </w:rPr>
        <w:t xml:space="preserve">Se obtiene el texto cifrado.</w:t>
      </w:r>
    </w:p>
    <w:p w:rsidR="00000000" w:rsidDel="00000000" w:rsidP="00000000" w:rsidRDefault="00000000" w:rsidRPr="00000000" w14:paraId="00000031">
      <w:pPr>
        <w:spacing w:after="240" w:before="240" w:line="360" w:lineRule="auto"/>
        <w:ind w:left="720" w:firstLine="0"/>
        <w:jc w:val="both"/>
        <w:rPr>
          <w:b w:val="1"/>
          <w:bCs w:val="1"/>
        </w:rPr>
      </w:pPr>
      <w:r w:rsidDel="00000000" w:rsidR="00000000" w:rsidRPr="00000000">
        <w:rPr>
          <w:rtl w:val="0"/>
        </w:rPr>
        <w:t xml:space="preserve">Para descifrar, se repite el mismo proceso utilizando los mismos parámetro</w:t>
      </w:r>
      <w:r w:rsidDel="00000000" w:rsidR="00000000" w:rsidRPr="00000000">
        <w:rPr>
          <w:b w:val="1"/>
          <w:bCs w:val="1"/>
          <w:rtl w:val="0"/>
        </w:rPr>
        <w:t xml:space="preserve">s.</w:t>
      </w:r>
    </w:p>
    <w:p w:rsidR="00000000" w:rsidDel="00000000" w:rsidP="00000000" w:rsidRDefault="00000000" w:rsidRPr="00000000" w14:paraId="00000032">
      <w:pPr>
        <w:spacing w:before="210" w:line="360" w:lineRule="auto"/>
        <w:ind w:left="720" w:firstLine="0"/>
        <w:jc w:val="both"/>
        <w:rPr/>
      </w:pPr>
      <w:r w:rsidDel="00000000" w:rsidR="00000000" w:rsidRPr="00000000">
        <w:rPr>
          <w:b w:val="1"/>
          <w:bCs w:val="1"/>
          <w:rtl w:val="0"/>
        </w:rPr>
        <w:t xml:space="preserve">1.3  Partes del Algoritmo</w:t>
      </w:r>
      <w:r w:rsidDel="00000000" w:rsidR="00000000" w:rsidRPr="00000000">
        <w:rPr>
          <w:rtl w:val="0"/>
        </w:rPr>
      </w:r>
    </w:p>
    <w:p w:rsidR="00000000" w:rsidDel="00000000" w:rsidP="00000000" w:rsidRDefault="00000000" w:rsidRPr="00000000" w14:paraId="00000033">
      <w:pPr>
        <w:pStyle w:val="Heading3"/>
        <w:keepNext w:val="0"/>
        <w:keepLines w:val="0"/>
        <w:spacing w:line="360" w:lineRule="auto"/>
        <w:ind w:left="720" w:firstLine="0"/>
        <w:jc w:val="both"/>
        <w:rPr>
          <w:sz w:val="22"/>
          <w:szCs w:val="22"/>
        </w:rPr>
      </w:pPr>
      <w:bookmarkStart w:colFirst="0" w:colLast="0" w:name="_qfdlrldx2i2f" w:id="0"/>
      <w:bookmarkEnd w:id="0"/>
      <w:r w:rsidDel="00000000" w:rsidR="00000000" w:rsidRPr="00000000">
        <w:rPr>
          <w:sz w:val="22"/>
          <w:szCs w:val="22"/>
          <w:rtl w:val="0"/>
        </w:rPr>
        <w:t xml:space="preserve"> 1.3.1. Clave Secreta (Key)</w:t>
      </w:r>
    </w:p>
    <w:p w:rsidR="00000000" w:rsidDel="00000000" w:rsidP="00000000" w:rsidRDefault="00000000" w:rsidRPr="00000000" w14:paraId="00000034">
      <w:pPr>
        <w:pStyle w:val="Heading3"/>
        <w:keepNext w:val="0"/>
        <w:keepLines w:val="0"/>
        <w:spacing w:after="240" w:before="240" w:line="360" w:lineRule="auto"/>
        <w:ind w:left="720" w:firstLine="0"/>
        <w:jc w:val="both"/>
        <w:rPr>
          <w:b w:val="0"/>
          <w:bCs w:val="0"/>
          <w:sz w:val="22"/>
          <w:szCs w:val="22"/>
        </w:rPr>
      </w:pPr>
      <w:bookmarkStart w:colFirst="0" w:colLast="0" w:name="_wn787fv8u5q6" w:id="1"/>
      <w:bookmarkEnd w:id="1"/>
      <w:r w:rsidDel="00000000" w:rsidR="00000000" w:rsidRPr="00000000">
        <w:rPr>
          <w:b w:val="0"/>
          <w:bCs w:val="0"/>
          <w:sz w:val="22"/>
          <w:szCs w:val="22"/>
          <w:rtl w:val="0"/>
        </w:rPr>
        <w:t xml:space="preserve">Es un valor de 256 bits compartido entre emisor y receptor.</w:t>
      </w:r>
    </w:p>
    <w:p w:rsidR="00000000" w:rsidDel="00000000" w:rsidP="00000000" w:rsidRDefault="00000000" w:rsidRPr="00000000" w14:paraId="00000035">
      <w:pPr>
        <w:pStyle w:val="Heading3"/>
        <w:keepNext w:val="0"/>
        <w:keepLines w:val="0"/>
        <w:spacing w:after="240" w:before="240" w:line="360" w:lineRule="auto"/>
        <w:ind w:left="720" w:firstLine="0"/>
        <w:jc w:val="both"/>
        <w:rPr>
          <w:b w:val="0"/>
          <w:bCs w:val="0"/>
          <w:sz w:val="22"/>
          <w:szCs w:val="22"/>
        </w:rPr>
      </w:pPr>
      <w:bookmarkStart w:colFirst="0" w:colLast="0" w:name="_wn787fv8u5q6" w:id="1"/>
      <w:bookmarkEnd w:id="1"/>
      <w:r w:rsidDel="00000000" w:rsidR="00000000" w:rsidRPr="00000000">
        <w:rPr>
          <w:b w:val="0"/>
          <w:bCs w:val="0"/>
          <w:sz w:val="22"/>
          <w:szCs w:val="22"/>
          <w:rtl w:val="0"/>
        </w:rPr>
        <w:t xml:space="preserve">Funciones principales:</w:t>
      </w:r>
    </w:p>
    <w:p w:rsidR="00000000" w:rsidDel="00000000" w:rsidP="00000000" w:rsidRDefault="00000000" w:rsidRPr="00000000" w14:paraId="00000036">
      <w:pPr>
        <w:pStyle w:val="Heading3"/>
        <w:keepNext w:val="0"/>
        <w:keepLines w:val="0"/>
        <w:numPr>
          <w:ilvl w:val="0"/>
          <w:numId w:val="8"/>
        </w:numPr>
        <w:spacing w:after="0" w:afterAutospacing="0" w:before="240" w:line="360" w:lineRule="auto"/>
        <w:ind w:left="1440" w:hanging="360"/>
        <w:rPr>
          <w:b w:val="0"/>
          <w:bCs w:val="0"/>
          <w:sz w:val="22"/>
          <w:szCs w:val="22"/>
        </w:rPr>
      </w:pPr>
      <w:bookmarkStart w:colFirst="0" w:colLast="0" w:name="_wn787fv8u5q6" w:id="1"/>
      <w:bookmarkEnd w:id="1"/>
      <w:r w:rsidDel="00000000" w:rsidR="00000000" w:rsidRPr="00000000">
        <w:rPr>
          <w:b w:val="0"/>
          <w:bCs w:val="0"/>
          <w:sz w:val="22"/>
          <w:szCs w:val="22"/>
          <w:rtl w:val="0"/>
        </w:rPr>
        <w:t xml:space="preserve">controla la generación del keystream,</w:t>
      </w:r>
    </w:p>
    <w:p w:rsidR="00000000" w:rsidDel="00000000" w:rsidP="00000000" w:rsidRDefault="00000000" w:rsidRPr="00000000" w14:paraId="00000037">
      <w:pPr>
        <w:pStyle w:val="Heading3"/>
        <w:keepNext w:val="0"/>
        <w:keepLines w:val="0"/>
        <w:numPr>
          <w:ilvl w:val="0"/>
          <w:numId w:val="8"/>
        </w:numPr>
        <w:spacing w:after="0" w:afterAutospacing="0" w:before="0" w:beforeAutospacing="0" w:line="360" w:lineRule="auto"/>
        <w:ind w:left="1440" w:hanging="360"/>
        <w:rPr>
          <w:b w:val="0"/>
          <w:bCs w:val="0"/>
          <w:sz w:val="22"/>
          <w:szCs w:val="22"/>
        </w:rPr>
      </w:pPr>
      <w:bookmarkStart w:colFirst="0" w:colLast="0" w:name="_wn787fv8u5q6" w:id="1"/>
      <w:bookmarkEnd w:id="1"/>
      <w:r w:rsidDel="00000000" w:rsidR="00000000" w:rsidRPr="00000000">
        <w:rPr>
          <w:b w:val="0"/>
          <w:bCs w:val="0"/>
          <w:sz w:val="22"/>
          <w:szCs w:val="22"/>
          <w:rtl w:val="0"/>
        </w:rPr>
        <w:t xml:space="preserve">garantiza la confidencialidad,</w:t>
      </w:r>
    </w:p>
    <w:p w:rsidR="00000000" w:rsidDel="00000000" w:rsidP="00000000" w:rsidRDefault="00000000" w:rsidRPr="00000000" w14:paraId="00000038">
      <w:pPr>
        <w:pStyle w:val="Heading3"/>
        <w:keepNext w:val="0"/>
        <w:keepLines w:val="0"/>
        <w:numPr>
          <w:ilvl w:val="0"/>
          <w:numId w:val="8"/>
        </w:numPr>
        <w:spacing w:after="240" w:before="0" w:beforeAutospacing="0" w:line="360" w:lineRule="auto"/>
        <w:ind w:left="1440" w:hanging="360"/>
        <w:rPr>
          <w:b w:val="0"/>
          <w:bCs w:val="0"/>
          <w:sz w:val="22"/>
          <w:szCs w:val="22"/>
        </w:rPr>
      </w:pPr>
      <w:bookmarkStart w:colFirst="0" w:colLast="0" w:name="_wn787fv8u5q6" w:id="1"/>
      <w:bookmarkEnd w:id="1"/>
      <w:r w:rsidDel="00000000" w:rsidR="00000000" w:rsidRPr="00000000">
        <w:rPr>
          <w:b w:val="0"/>
          <w:bCs w:val="0"/>
          <w:sz w:val="22"/>
          <w:szCs w:val="22"/>
          <w:rtl w:val="0"/>
        </w:rPr>
        <w:t xml:space="preserve">debe mantenerse secreta.</w:t>
      </w:r>
    </w:p>
    <w:p w:rsidR="00000000" w:rsidDel="00000000" w:rsidP="00000000" w:rsidRDefault="00000000" w:rsidRPr="00000000" w14:paraId="00000039">
      <w:pPr>
        <w:pStyle w:val="Heading3"/>
        <w:keepNext w:val="0"/>
        <w:keepLines w:val="0"/>
        <w:spacing w:after="240" w:before="240" w:line="360" w:lineRule="auto"/>
        <w:ind w:left="720" w:firstLine="0"/>
        <w:jc w:val="both"/>
        <w:rPr>
          <w:b w:val="0"/>
          <w:bCs w:val="0"/>
          <w:sz w:val="22"/>
          <w:szCs w:val="22"/>
        </w:rPr>
      </w:pPr>
      <w:bookmarkStart w:colFirst="0" w:colLast="0" w:name="_wn787fv8u5q6" w:id="1"/>
      <w:bookmarkEnd w:id="1"/>
      <w:r w:rsidDel="00000000" w:rsidR="00000000" w:rsidRPr="00000000">
        <w:rPr>
          <w:b w:val="0"/>
          <w:bCs w:val="0"/>
          <w:sz w:val="22"/>
          <w:szCs w:val="22"/>
          <w:rtl w:val="0"/>
        </w:rPr>
        <w:t xml:space="preserve">Si cambia la clave, el resultado cifrado cambia completamente.</w:t>
      </w:r>
    </w:p>
    <w:p w:rsidR="00000000" w:rsidDel="00000000" w:rsidP="00000000" w:rsidRDefault="00000000" w:rsidRPr="00000000" w14:paraId="0000003A">
      <w:pPr>
        <w:pStyle w:val="Heading3"/>
        <w:keepNext w:val="0"/>
        <w:keepLines w:val="0"/>
        <w:spacing w:line="360" w:lineRule="auto"/>
        <w:ind w:left="720" w:firstLine="0"/>
        <w:jc w:val="both"/>
        <w:rPr>
          <w:sz w:val="22"/>
          <w:szCs w:val="22"/>
        </w:rPr>
      </w:pPr>
      <w:bookmarkStart w:colFirst="0" w:colLast="0" w:name="_70zd5lxidrr" w:id="2"/>
      <w:bookmarkEnd w:id="2"/>
      <w:r w:rsidDel="00000000" w:rsidR="00000000" w:rsidRPr="00000000">
        <w:rPr>
          <w:sz w:val="22"/>
          <w:szCs w:val="22"/>
          <w:rtl w:val="0"/>
        </w:rPr>
        <w:t xml:space="preserve"> 1.3.2. Nonce</w:t>
      </w:r>
    </w:p>
    <w:p w:rsidR="00000000" w:rsidDel="00000000" w:rsidP="00000000" w:rsidRDefault="00000000" w:rsidRPr="00000000" w14:paraId="0000003B">
      <w:pPr>
        <w:pStyle w:val="Heading3"/>
        <w:keepNext w:val="0"/>
        <w:keepLines w:val="0"/>
        <w:spacing w:after="240" w:before="240" w:line="360" w:lineRule="auto"/>
        <w:ind w:left="720" w:firstLine="0"/>
        <w:jc w:val="both"/>
        <w:rPr>
          <w:b w:val="0"/>
          <w:bCs w:val="0"/>
          <w:sz w:val="22"/>
          <w:szCs w:val="22"/>
        </w:rPr>
      </w:pPr>
      <w:bookmarkStart w:colFirst="0" w:colLast="0" w:name="_wn787fv8u5q6" w:id="1"/>
      <w:bookmarkEnd w:id="1"/>
      <w:r w:rsidDel="00000000" w:rsidR="00000000" w:rsidRPr="00000000">
        <w:rPr>
          <w:b w:val="0"/>
          <w:bCs w:val="0"/>
          <w:sz w:val="22"/>
          <w:szCs w:val="22"/>
          <w:rtl w:val="0"/>
        </w:rPr>
        <w:t xml:space="preserve">El nonce (</w:t>
      </w:r>
      <w:r w:rsidDel="00000000" w:rsidR="00000000" w:rsidRPr="00000000">
        <w:rPr>
          <w:b w:val="0"/>
          <w:bCs w:val="0"/>
          <w:i w:val="1"/>
          <w:iCs w:val="1"/>
          <w:sz w:val="22"/>
          <w:szCs w:val="22"/>
          <w:rtl w:val="0"/>
        </w:rPr>
        <w:t xml:space="preserve">Number Used Once</w:t>
      </w:r>
      <w:r w:rsidDel="00000000" w:rsidR="00000000" w:rsidRPr="00000000">
        <w:rPr>
          <w:b w:val="0"/>
          <w:bCs w:val="0"/>
          <w:sz w:val="22"/>
          <w:szCs w:val="22"/>
          <w:rtl w:val="0"/>
        </w:rPr>
        <w:t xml:space="preserve">) es un número único asociado a cada mensaje cifrado.</w:t>
      </w:r>
    </w:p>
    <w:p w:rsidR="00000000" w:rsidDel="00000000" w:rsidP="00000000" w:rsidRDefault="00000000" w:rsidRPr="00000000" w14:paraId="0000003C">
      <w:pPr>
        <w:pStyle w:val="Heading3"/>
        <w:keepNext w:val="0"/>
        <w:keepLines w:val="0"/>
        <w:spacing w:after="240" w:before="240" w:line="360" w:lineRule="auto"/>
        <w:ind w:left="720" w:firstLine="0"/>
        <w:jc w:val="both"/>
        <w:rPr>
          <w:b w:val="0"/>
          <w:bCs w:val="0"/>
          <w:sz w:val="22"/>
          <w:szCs w:val="22"/>
        </w:rPr>
      </w:pPr>
      <w:bookmarkStart w:colFirst="0" w:colLast="0" w:name="_wn787fv8u5q6" w:id="1"/>
      <w:bookmarkEnd w:id="1"/>
      <w:r w:rsidDel="00000000" w:rsidR="00000000" w:rsidRPr="00000000">
        <w:rPr>
          <w:b w:val="0"/>
          <w:bCs w:val="0"/>
          <w:sz w:val="22"/>
          <w:szCs w:val="22"/>
          <w:rtl w:val="0"/>
        </w:rPr>
        <w:t xml:space="preserve">Características:</w:t>
      </w:r>
    </w:p>
    <w:p w:rsidR="00000000" w:rsidDel="00000000" w:rsidP="00000000" w:rsidRDefault="00000000" w:rsidRPr="00000000" w14:paraId="0000003D">
      <w:pPr>
        <w:pStyle w:val="Heading3"/>
        <w:keepNext w:val="0"/>
        <w:keepLines w:val="0"/>
        <w:numPr>
          <w:ilvl w:val="0"/>
          <w:numId w:val="44"/>
        </w:numPr>
        <w:spacing w:after="0" w:afterAutospacing="0" w:before="240" w:line="360" w:lineRule="auto"/>
        <w:ind w:left="1440" w:hanging="360"/>
        <w:rPr>
          <w:b w:val="0"/>
          <w:bCs w:val="0"/>
          <w:sz w:val="22"/>
          <w:szCs w:val="22"/>
        </w:rPr>
      </w:pPr>
      <w:bookmarkStart w:colFirst="0" w:colLast="0" w:name="_wn787fv8u5q6" w:id="1"/>
      <w:bookmarkEnd w:id="1"/>
      <w:r w:rsidDel="00000000" w:rsidR="00000000" w:rsidRPr="00000000">
        <w:rPr>
          <w:b w:val="0"/>
          <w:bCs w:val="0"/>
          <w:sz w:val="22"/>
          <w:szCs w:val="22"/>
          <w:rtl w:val="0"/>
        </w:rPr>
        <w:t xml:space="preserve">no necesita ser secreto,</w:t>
      </w:r>
    </w:p>
    <w:p w:rsidR="00000000" w:rsidDel="00000000" w:rsidP="00000000" w:rsidRDefault="00000000" w:rsidRPr="00000000" w14:paraId="0000003E">
      <w:pPr>
        <w:pStyle w:val="Heading3"/>
        <w:keepNext w:val="0"/>
        <w:keepLines w:val="0"/>
        <w:numPr>
          <w:ilvl w:val="0"/>
          <w:numId w:val="44"/>
        </w:numPr>
        <w:spacing w:after="0" w:afterAutospacing="0" w:before="0" w:beforeAutospacing="0" w:line="360" w:lineRule="auto"/>
        <w:ind w:left="1440" w:hanging="360"/>
        <w:rPr>
          <w:b w:val="0"/>
          <w:bCs w:val="0"/>
          <w:sz w:val="22"/>
          <w:szCs w:val="22"/>
        </w:rPr>
      </w:pPr>
      <w:bookmarkStart w:colFirst="0" w:colLast="0" w:name="_wn787fv8u5q6" w:id="1"/>
      <w:bookmarkEnd w:id="1"/>
      <w:r w:rsidDel="00000000" w:rsidR="00000000" w:rsidRPr="00000000">
        <w:rPr>
          <w:b w:val="0"/>
          <w:bCs w:val="0"/>
          <w:sz w:val="22"/>
          <w:szCs w:val="22"/>
          <w:rtl w:val="0"/>
        </w:rPr>
        <w:t xml:space="preserve">debe ser diferente para cada cifrado usando la misma clave,</w:t>
      </w:r>
    </w:p>
    <w:p w:rsidR="00000000" w:rsidDel="00000000" w:rsidP="00000000" w:rsidRDefault="00000000" w:rsidRPr="00000000" w14:paraId="0000003F">
      <w:pPr>
        <w:pStyle w:val="Heading3"/>
        <w:keepNext w:val="0"/>
        <w:keepLines w:val="0"/>
        <w:numPr>
          <w:ilvl w:val="0"/>
          <w:numId w:val="44"/>
        </w:numPr>
        <w:spacing w:after="240" w:before="0" w:beforeAutospacing="0" w:line="360" w:lineRule="auto"/>
        <w:ind w:left="1440" w:hanging="360"/>
        <w:rPr>
          <w:b w:val="0"/>
          <w:bCs w:val="0"/>
          <w:sz w:val="22"/>
          <w:szCs w:val="22"/>
        </w:rPr>
      </w:pPr>
      <w:bookmarkStart w:colFirst="0" w:colLast="0" w:name="_wn787fv8u5q6" w:id="1"/>
      <w:bookmarkEnd w:id="1"/>
      <w:r w:rsidDel="00000000" w:rsidR="00000000" w:rsidRPr="00000000">
        <w:rPr>
          <w:b w:val="0"/>
          <w:bCs w:val="0"/>
          <w:sz w:val="22"/>
          <w:szCs w:val="22"/>
          <w:rtl w:val="0"/>
        </w:rPr>
        <w:t xml:space="preserve">evita repetir el mismo keystream.</w:t>
      </w:r>
    </w:p>
    <w:p w:rsidR="00000000" w:rsidDel="00000000" w:rsidP="00000000" w:rsidRDefault="00000000" w:rsidRPr="00000000" w14:paraId="00000040">
      <w:pPr>
        <w:pStyle w:val="Heading3"/>
        <w:keepNext w:val="0"/>
        <w:keepLines w:val="0"/>
        <w:spacing w:after="240" w:before="240" w:line="360" w:lineRule="auto"/>
        <w:ind w:left="720" w:firstLine="0"/>
        <w:jc w:val="both"/>
        <w:rPr>
          <w:b w:val="0"/>
          <w:bCs w:val="0"/>
          <w:sz w:val="22"/>
          <w:szCs w:val="22"/>
        </w:rPr>
      </w:pPr>
      <w:bookmarkStart w:colFirst="0" w:colLast="0" w:name="_wn787fv8u5q6" w:id="1"/>
      <w:bookmarkEnd w:id="1"/>
      <w:r w:rsidDel="00000000" w:rsidR="00000000" w:rsidRPr="00000000">
        <w:rPr>
          <w:b w:val="0"/>
          <w:bCs w:val="0"/>
          <w:sz w:val="22"/>
          <w:szCs w:val="22"/>
          <w:rtl w:val="0"/>
        </w:rPr>
        <w:t xml:space="preserve">Su reutilización con la misma clave compromete la seguridad del sistema.</w:t>
      </w:r>
    </w:p>
    <w:p w:rsidR="00000000" w:rsidDel="00000000" w:rsidP="00000000" w:rsidRDefault="00000000" w:rsidRPr="00000000" w14:paraId="00000041">
      <w:pPr>
        <w:pStyle w:val="Heading3"/>
        <w:keepNext w:val="0"/>
        <w:keepLines w:val="0"/>
        <w:spacing w:after="240" w:before="240" w:line="360" w:lineRule="auto"/>
        <w:jc w:val="both"/>
        <w:rPr>
          <w:sz w:val="22"/>
          <w:szCs w:val="22"/>
        </w:rPr>
      </w:pPr>
      <w:bookmarkStart w:colFirst="0" w:colLast="0" w:name="_annwpxn8w2de" w:id="3"/>
      <w:bookmarkEnd w:id="3"/>
      <w:r w:rsidDel="00000000" w:rsidR="00000000" w:rsidRPr="00000000">
        <w:rPr>
          <w:sz w:val="22"/>
          <w:szCs w:val="22"/>
          <w:rtl w:val="0"/>
        </w:rPr>
        <w:t xml:space="preserve"> </w:t>
        <w:tab/>
        <w:t xml:space="preserve">1.3.3. Contador (Block Counter)</w:t>
      </w:r>
    </w:p>
    <w:p w:rsidR="00000000" w:rsidDel="00000000" w:rsidP="00000000" w:rsidRDefault="00000000" w:rsidRPr="00000000" w14:paraId="00000042">
      <w:pPr>
        <w:pStyle w:val="Heading3"/>
        <w:keepNext w:val="0"/>
        <w:keepLines w:val="0"/>
        <w:spacing w:after="240" w:before="240" w:line="360" w:lineRule="auto"/>
        <w:ind w:left="720" w:firstLine="0"/>
        <w:jc w:val="both"/>
        <w:rPr>
          <w:b w:val="0"/>
          <w:bCs w:val="0"/>
          <w:sz w:val="22"/>
          <w:szCs w:val="22"/>
        </w:rPr>
      </w:pPr>
      <w:bookmarkStart w:colFirst="0" w:colLast="0" w:name="_wn787fv8u5q6" w:id="1"/>
      <w:bookmarkEnd w:id="1"/>
      <w:r w:rsidDel="00000000" w:rsidR="00000000" w:rsidRPr="00000000">
        <w:rPr>
          <w:b w:val="0"/>
          <w:bCs w:val="0"/>
          <w:sz w:val="22"/>
          <w:szCs w:val="22"/>
          <w:rtl w:val="0"/>
        </w:rPr>
        <w:t xml:space="preserve">Indica el número de bloque del mensaje que está siendo cifrado.</w:t>
      </w:r>
    </w:p>
    <w:p w:rsidR="00000000" w:rsidDel="00000000" w:rsidP="00000000" w:rsidRDefault="00000000" w:rsidRPr="00000000" w14:paraId="00000043">
      <w:pPr>
        <w:pStyle w:val="Heading3"/>
        <w:keepNext w:val="0"/>
        <w:keepLines w:val="0"/>
        <w:spacing w:after="240" w:before="240" w:line="360" w:lineRule="auto"/>
        <w:ind w:left="720" w:firstLine="0"/>
        <w:jc w:val="both"/>
        <w:rPr>
          <w:b w:val="0"/>
          <w:bCs w:val="0"/>
          <w:sz w:val="22"/>
          <w:szCs w:val="22"/>
        </w:rPr>
      </w:pPr>
      <w:bookmarkStart w:colFirst="0" w:colLast="0" w:name="_wn787fv8u5q6" w:id="1"/>
      <w:bookmarkEnd w:id="1"/>
      <w:r w:rsidDel="00000000" w:rsidR="00000000" w:rsidRPr="00000000">
        <w:rPr>
          <w:b w:val="0"/>
          <w:bCs w:val="0"/>
          <w:sz w:val="22"/>
          <w:szCs w:val="22"/>
          <w:rtl w:val="0"/>
        </w:rPr>
        <w:t xml:space="preserve">ChaCha20 procesa datos en bloques de: 64 bytes</w:t>
      </w:r>
    </w:p>
    <w:p w:rsidR="00000000" w:rsidDel="00000000" w:rsidP="00000000" w:rsidRDefault="00000000" w:rsidRPr="00000000" w14:paraId="00000044">
      <w:pPr>
        <w:pStyle w:val="Heading3"/>
        <w:keepNext w:val="0"/>
        <w:keepLines w:val="0"/>
        <w:spacing w:after="240" w:before="240" w:line="360" w:lineRule="auto"/>
        <w:ind w:left="720" w:firstLine="0"/>
        <w:jc w:val="both"/>
        <w:rPr>
          <w:b w:val="0"/>
          <w:bCs w:val="0"/>
          <w:sz w:val="22"/>
          <w:szCs w:val="22"/>
        </w:rPr>
      </w:pPr>
      <w:bookmarkStart w:colFirst="0" w:colLast="0" w:name="_wn787fv8u5q6" w:id="1"/>
      <w:bookmarkEnd w:id="1"/>
      <w:r w:rsidDel="00000000" w:rsidR="00000000" w:rsidRPr="00000000">
        <w:rPr>
          <w:b w:val="0"/>
          <w:bCs w:val="0"/>
          <w:sz w:val="22"/>
          <w:szCs w:val="22"/>
          <w:rtl w:val="0"/>
        </w:rPr>
        <w:t xml:space="preserve">Cada bloque incrementa el contador:</w:t>
      </w:r>
    </w:p>
    <w:p w:rsidR="00000000" w:rsidDel="00000000" w:rsidP="00000000" w:rsidRDefault="00000000" w:rsidRPr="00000000" w14:paraId="00000045">
      <w:pPr>
        <w:pStyle w:val="Heading3"/>
        <w:keepNext w:val="0"/>
        <w:keepLines w:val="0"/>
        <w:numPr>
          <w:ilvl w:val="0"/>
          <w:numId w:val="34"/>
        </w:numPr>
        <w:spacing w:after="0" w:afterAutospacing="0" w:before="240" w:line="360" w:lineRule="auto"/>
        <w:ind w:left="1440" w:hanging="360"/>
        <w:rPr>
          <w:b w:val="0"/>
          <w:bCs w:val="0"/>
          <w:sz w:val="22"/>
          <w:szCs w:val="22"/>
        </w:rPr>
      </w:pPr>
      <w:bookmarkStart w:colFirst="0" w:colLast="0" w:name="_wn787fv8u5q6" w:id="1"/>
      <w:bookmarkEnd w:id="1"/>
      <w:r w:rsidDel="00000000" w:rsidR="00000000" w:rsidRPr="00000000">
        <w:rPr>
          <w:rFonts w:ascii="Arial Unicode MS" w:cs="Arial Unicode MS" w:eastAsia="Arial Unicode MS" w:hAnsi="Arial Unicode MS"/>
          <w:b w:val="0"/>
          <w:bCs w:val="0"/>
          <w:sz w:val="22"/>
          <w:szCs w:val="22"/>
          <w:rtl w:val="0"/>
        </w:rPr>
        <w:t xml:space="preserve">Bloque 1 → contador 1</w:t>
      </w:r>
    </w:p>
    <w:p w:rsidR="00000000" w:rsidDel="00000000" w:rsidP="00000000" w:rsidRDefault="00000000" w:rsidRPr="00000000" w14:paraId="00000046">
      <w:pPr>
        <w:pStyle w:val="Heading3"/>
        <w:keepNext w:val="0"/>
        <w:keepLines w:val="0"/>
        <w:numPr>
          <w:ilvl w:val="0"/>
          <w:numId w:val="34"/>
        </w:numPr>
        <w:spacing w:after="0" w:afterAutospacing="0" w:before="0" w:beforeAutospacing="0" w:line="360" w:lineRule="auto"/>
        <w:ind w:left="1440" w:hanging="360"/>
        <w:rPr>
          <w:b w:val="0"/>
          <w:bCs w:val="0"/>
          <w:sz w:val="22"/>
          <w:szCs w:val="22"/>
        </w:rPr>
      </w:pPr>
      <w:bookmarkStart w:colFirst="0" w:colLast="0" w:name="_wn787fv8u5q6" w:id="1"/>
      <w:bookmarkEnd w:id="1"/>
      <w:r w:rsidDel="00000000" w:rsidR="00000000" w:rsidRPr="00000000">
        <w:rPr>
          <w:rFonts w:ascii="Arial Unicode MS" w:cs="Arial Unicode MS" w:eastAsia="Arial Unicode MS" w:hAnsi="Arial Unicode MS"/>
          <w:b w:val="0"/>
          <w:bCs w:val="0"/>
          <w:sz w:val="22"/>
          <w:szCs w:val="22"/>
          <w:rtl w:val="0"/>
        </w:rPr>
        <w:t xml:space="preserve">Bloque 2 → contador 2</w:t>
      </w:r>
    </w:p>
    <w:p w:rsidR="00000000" w:rsidDel="00000000" w:rsidP="00000000" w:rsidRDefault="00000000" w:rsidRPr="00000000" w14:paraId="00000047">
      <w:pPr>
        <w:pStyle w:val="Heading3"/>
        <w:keepNext w:val="0"/>
        <w:keepLines w:val="0"/>
        <w:numPr>
          <w:ilvl w:val="0"/>
          <w:numId w:val="34"/>
        </w:numPr>
        <w:spacing w:after="240" w:before="0" w:beforeAutospacing="0" w:line="360" w:lineRule="auto"/>
        <w:ind w:left="1440" w:hanging="360"/>
        <w:rPr>
          <w:b w:val="0"/>
          <w:bCs w:val="0"/>
          <w:sz w:val="22"/>
          <w:szCs w:val="22"/>
        </w:rPr>
      </w:pPr>
      <w:bookmarkStart w:colFirst="0" w:colLast="0" w:name="_wn787fv8u5q6" w:id="1"/>
      <w:bookmarkEnd w:id="1"/>
      <w:r w:rsidDel="00000000" w:rsidR="00000000" w:rsidRPr="00000000">
        <w:rPr>
          <w:rFonts w:ascii="Arial Unicode MS" w:cs="Arial Unicode MS" w:eastAsia="Arial Unicode MS" w:hAnsi="Arial Unicode MS"/>
          <w:b w:val="0"/>
          <w:bCs w:val="0"/>
          <w:sz w:val="22"/>
          <w:szCs w:val="22"/>
          <w:rtl w:val="0"/>
        </w:rPr>
        <w:t xml:space="preserve">Bloque 3 → contador 3</w:t>
      </w:r>
    </w:p>
    <w:p w:rsidR="00000000" w:rsidDel="00000000" w:rsidP="00000000" w:rsidRDefault="00000000" w:rsidRPr="00000000" w14:paraId="00000048">
      <w:pPr>
        <w:pStyle w:val="Heading3"/>
        <w:keepNext w:val="0"/>
        <w:keepLines w:val="0"/>
        <w:spacing w:after="240" w:before="240" w:line="360" w:lineRule="auto"/>
        <w:ind w:left="720" w:firstLine="0"/>
        <w:jc w:val="both"/>
        <w:rPr>
          <w:b w:val="0"/>
          <w:bCs w:val="0"/>
          <w:sz w:val="22"/>
          <w:szCs w:val="22"/>
        </w:rPr>
      </w:pPr>
      <w:bookmarkStart w:colFirst="0" w:colLast="0" w:name="_wn787fv8u5q6" w:id="1"/>
      <w:bookmarkEnd w:id="1"/>
      <w:r w:rsidDel="00000000" w:rsidR="00000000" w:rsidRPr="00000000">
        <w:rPr>
          <w:b w:val="0"/>
          <w:bCs w:val="0"/>
          <w:sz w:val="22"/>
          <w:szCs w:val="22"/>
          <w:rtl w:val="0"/>
        </w:rPr>
        <w:t xml:space="preserve">Esto permite cifrar mensajes largos de forma continua.</w:t>
      </w:r>
    </w:p>
    <w:p w:rsidR="00000000" w:rsidDel="00000000" w:rsidP="00000000" w:rsidRDefault="00000000" w:rsidRPr="00000000" w14:paraId="00000049">
      <w:pPr>
        <w:pStyle w:val="Heading3"/>
        <w:keepNext w:val="0"/>
        <w:keepLines w:val="0"/>
        <w:spacing w:line="360" w:lineRule="auto"/>
        <w:ind w:left="0" w:firstLine="720"/>
        <w:jc w:val="both"/>
        <w:rPr>
          <w:sz w:val="22"/>
          <w:szCs w:val="22"/>
        </w:rPr>
      </w:pPr>
      <w:bookmarkStart w:colFirst="0" w:colLast="0" w:name="_iwi06v8q0j88" w:id="4"/>
      <w:bookmarkEnd w:id="4"/>
      <w:r w:rsidDel="00000000" w:rsidR="00000000" w:rsidRPr="00000000">
        <w:rPr>
          <w:sz w:val="22"/>
          <w:szCs w:val="22"/>
          <w:rtl w:val="0"/>
        </w:rPr>
        <w:t xml:space="preserve"> 1.3.4. Constantes</w:t>
      </w:r>
    </w:p>
    <w:p w:rsidR="00000000" w:rsidDel="00000000" w:rsidP="00000000" w:rsidRDefault="00000000" w:rsidRPr="00000000" w14:paraId="0000004A">
      <w:pPr>
        <w:pStyle w:val="Heading3"/>
        <w:keepNext w:val="0"/>
        <w:keepLines w:val="0"/>
        <w:spacing w:after="240" w:before="240" w:line="360" w:lineRule="auto"/>
        <w:ind w:left="720" w:firstLine="0"/>
        <w:jc w:val="both"/>
        <w:rPr>
          <w:b w:val="0"/>
          <w:bCs w:val="0"/>
          <w:sz w:val="22"/>
          <w:szCs w:val="22"/>
        </w:rPr>
      </w:pPr>
      <w:bookmarkStart w:colFirst="0" w:colLast="0" w:name="_wn787fv8u5q6" w:id="1"/>
      <w:bookmarkEnd w:id="1"/>
      <w:r w:rsidDel="00000000" w:rsidR="00000000" w:rsidRPr="00000000">
        <w:rPr>
          <w:b w:val="0"/>
          <w:bCs w:val="0"/>
          <w:sz w:val="22"/>
          <w:szCs w:val="22"/>
          <w:rtl w:val="0"/>
        </w:rPr>
        <w:t xml:space="preserve">Son valores fijos definidos dentro del algoritmo.</w:t>
      </w:r>
    </w:p>
    <w:p w:rsidR="00000000" w:rsidDel="00000000" w:rsidP="00000000" w:rsidRDefault="00000000" w:rsidRPr="00000000" w14:paraId="0000004B">
      <w:pPr>
        <w:pStyle w:val="Heading3"/>
        <w:keepNext w:val="0"/>
        <w:keepLines w:val="0"/>
        <w:spacing w:after="240" w:before="240" w:line="360" w:lineRule="auto"/>
        <w:ind w:left="720" w:firstLine="0"/>
        <w:jc w:val="both"/>
        <w:rPr>
          <w:b w:val="0"/>
          <w:bCs w:val="0"/>
          <w:sz w:val="22"/>
          <w:szCs w:val="22"/>
        </w:rPr>
      </w:pPr>
      <w:bookmarkStart w:colFirst="0" w:colLast="0" w:name="_wn787fv8u5q6" w:id="1"/>
      <w:bookmarkEnd w:id="1"/>
      <w:r w:rsidDel="00000000" w:rsidR="00000000" w:rsidRPr="00000000">
        <w:rPr>
          <w:b w:val="0"/>
          <w:bCs w:val="0"/>
          <w:sz w:val="22"/>
          <w:szCs w:val="22"/>
          <w:rtl w:val="0"/>
        </w:rPr>
        <w:t xml:space="preserve">Funciones:</w:t>
      </w:r>
    </w:p>
    <w:p w:rsidR="00000000" w:rsidDel="00000000" w:rsidP="00000000" w:rsidRDefault="00000000" w:rsidRPr="00000000" w14:paraId="0000004C">
      <w:pPr>
        <w:pStyle w:val="Heading3"/>
        <w:keepNext w:val="0"/>
        <w:keepLines w:val="0"/>
        <w:numPr>
          <w:ilvl w:val="0"/>
          <w:numId w:val="28"/>
        </w:numPr>
        <w:spacing w:after="0" w:afterAutospacing="0" w:before="240" w:line="360" w:lineRule="auto"/>
        <w:ind w:left="1440" w:hanging="360"/>
        <w:rPr>
          <w:b w:val="0"/>
          <w:bCs w:val="0"/>
          <w:sz w:val="22"/>
          <w:szCs w:val="22"/>
        </w:rPr>
      </w:pPr>
      <w:bookmarkStart w:colFirst="0" w:colLast="0" w:name="_wn787fv8u5q6" w:id="1"/>
      <w:bookmarkEnd w:id="1"/>
      <w:r w:rsidDel="00000000" w:rsidR="00000000" w:rsidRPr="00000000">
        <w:rPr>
          <w:b w:val="0"/>
          <w:bCs w:val="0"/>
          <w:sz w:val="22"/>
          <w:szCs w:val="22"/>
          <w:rtl w:val="0"/>
        </w:rPr>
        <w:t xml:space="preserve">inicializar el estado interno,</w:t>
      </w:r>
    </w:p>
    <w:p w:rsidR="00000000" w:rsidDel="00000000" w:rsidP="00000000" w:rsidRDefault="00000000" w:rsidRPr="00000000" w14:paraId="0000004D">
      <w:pPr>
        <w:pStyle w:val="Heading3"/>
        <w:keepNext w:val="0"/>
        <w:keepLines w:val="0"/>
        <w:numPr>
          <w:ilvl w:val="0"/>
          <w:numId w:val="28"/>
        </w:numPr>
        <w:spacing w:after="0" w:afterAutospacing="0" w:before="0" w:beforeAutospacing="0" w:line="360" w:lineRule="auto"/>
        <w:ind w:left="1440" w:hanging="360"/>
        <w:rPr>
          <w:b w:val="0"/>
          <w:bCs w:val="0"/>
          <w:sz w:val="22"/>
          <w:szCs w:val="22"/>
        </w:rPr>
      </w:pPr>
      <w:bookmarkStart w:colFirst="0" w:colLast="0" w:name="_wn787fv8u5q6" w:id="1"/>
      <w:bookmarkEnd w:id="1"/>
      <w:r w:rsidDel="00000000" w:rsidR="00000000" w:rsidRPr="00000000">
        <w:rPr>
          <w:b w:val="0"/>
          <w:bCs w:val="0"/>
          <w:sz w:val="22"/>
          <w:szCs w:val="22"/>
          <w:rtl w:val="0"/>
        </w:rPr>
        <w:t xml:space="preserve">evitar manipulaciones del sistema,</w:t>
      </w:r>
    </w:p>
    <w:p w:rsidR="00000000" w:rsidDel="00000000" w:rsidP="00000000" w:rsidRDefault="00000000" w:rsidRPr="00000000" w14:paraId="0000004E">
      <w:pPr>
        <w:pStyle w:val="Heading3"/>
        <w:keepNext w:val="0"/>
        <w:keepLines w:val="0"/>
        <w:numPr>
          <w:ilvl w:val="0"/>
          <w:numId w:val="28"/>
        </w:numPr>
        <w:spacing w:after="240" w:before="0" w:beforeAutospacing="0" w:line="360" w:lineRule="auto"/>
        <w:ind w:left="1440" w:hanging="360"/>
        <w:rPr>
          <w:b w:val="0"/>
          <w:bCs w:val="0"/>
          <w:sz w:val="22"/>
          <w:szCs w:val="22"/>
        </w:rPr>
      </w:pPr>
      <w:bookmarkStart w:colFirst="0" w:colLast="0" w:name="_wn787fv8u5q6" w:id="1"/>
      <w:bookmarkEnd w:id="1"/>
      <w:r w:rsidDel="00000000" w:rsidR="00000000" w:rsidRPr="00000000">
        <w:rPr>
          <w:b w:val="0"/>
          <w:bCs w:val="0"/>
          <w:sz w:val="22"/>
          <w:szCs w:val="22"/>
          <w:rtl w:val="0"/>
        </w:rPr>
        <w:t xml:space="preserve">asegurar estructura criptográfica estable.</w:t>
      </w:r>
    </w:p>
    <w:p w:rsidR="00000000" w:rsidDel="00000000" w:rsidP="00000000" w:rsidRDefault="00000000" w:rsidRPr="00000000" w14:paraId="0000004F">
      <w:pPr>
        <w:pStyle w:val="Heading3"/>
        <w:keepNext w:val="0"/>
        <w:keepLines w:val="0"/>
        <w:spacing w:after="240" w:before="240" w:line="360" w:lineRule="auto"/>
        <w:ind w:left="720" w:firstLine="0"/>
        <w:jc w:val="both"/>
        <w:rPr>
          <w:b w:val="0"/>
          <w:bCs w:val="0"/>
          <w:sz w:val="22"/>
          <w:szCs w:val="22"/>
        </w:rPr>
      </w:pPr>
      <w:bookmarkStart w:colFirst="0" w:colLast="0" w:name="_wn787fv8u5q6" w:id="1"/>
      <w:bookmarkEnd w:id="1"/>
      <w:r w:rsidDel="00000000" w:rsidR="00000000" w:rsidRPr="00000000">
        <w:rPr>
          <w:b w:val="0"/>
          <w:bCs w:val="0"/>
          <w:sz w:val="22"/>
          <w:szCs w:val="22"/>
          <w:rtl w:val="0"/>
        </w:rPr>
        <w:t xml:space="preserve">No cambian durante la ejecución.</w:t>
      </w:r>
    </w:p>
    <w:p w:rsidR="00000000" w:rsidDel="00000000" w:rsidP="00000000" w:rsidRDefault="00000000" w:rsidRPr="00000000" w14:paraId="00000050">
      <w:pPr>
        <w:pStyle w:val="Heading3"/>
        <w:keepNext w:val="0"/>
        <w:keepLines w:val="0"/>
        <w:spacing w:line="360" w:lineRule="auto"/>
        <w:ind w:left="720" w:firstLine="0"/>
        <w:jc w:val="both"/>
        <w:rPr>
          <w:sz w:val="22"/>
          <w:szCs w:val="22"/>
        </w:rPr>
      </w:pPr>
      <w:bookmarkStart w:colFirst="0" w:colLast="0" w:name="_lvmleme3a7zw" w:id="5"/>
      <w:bookmarkEnd w:id="5"/>
      <w:r w:rsidDel="00000000" w:rsidR="00000000" w:rsidRPr="00000000">
        <w:rPr>
          <w:sz w:val="22"/>
          <w:szCs w:val="22"/>
          <w:rtl w:val="0"/>
        </w:rPr>
        <w:t xml:space="preserve"> 1.3.5. Función Quarter Round</w:t>
      </w:r>
    </w:p>
    <w:p w:rsidR="00000000" w:rsidDel="00000000" w:rsidP="00000000" w:rsidRDefault="00000000" w:rsidRPr="00000000" w14:paraId="00000051">
      <w:pPr>
        <w:pStyle w:val="Heading3"/>
        <w:keepNext w:val="0"/>
        <w:keepLines w:val="0"/>
        <w:spacing w:after="240" w:before="240" w:line="360" w:lineRule="auto"/>
        <w:ind w:left="720" w:firstLine="0"/>
        <w:jc w:val="both"/>
        <w:rPr>
          <w:b w:val="0"/>
          <w:bCs w:val="0"/>
          <w:sz w:val="22"/>
          <w:szCs w:val="22"/>
        </w:rPr>
      </w:pPr>
      <w:bookmarkStart w:colFirst="0" w:colLast="0" w:name="_wn787fv8u5q6" w:id="1"/>
      <w:bookmarkEnd w:id="1"/>
      <w:r w:rsidDel="00000000" w:rsidR="00000000" w:rsidRPr="00000000">
        <w:rPr>
          <w:b w:val="0"/>
          <w:bCs w:val="0"/>
          <w:sz w:val="22"/>
          <w:szCs w:val="22"/>
          <w:rtl w:val="0"/>
        </w:rPr>
        <w:t xml:space="preserve">Es la operación matemática fundamental del algoritmo.</w:t>
      </w:r>
    </w:p>
    <w:p w:rsidR="00000000" w:rsidDel="00000000" w:rsidP="00000000" w:rsidRDefault="00000000" w:rsidRPr="00000000" w14:paraId="00000052">
      <w:pPr>
        <w:pStyle w:val="Heading3"/>
        <w:keepNext w:val="0"/>
        <w:keepLines w:val="0"/>
        <w:spacing w:after="240" w:before="240" w:line="360" w:lineRule="auto"/>
        <w:ind w:left="720" w:firstLine="0"/>
        <w:jc w:val="both"/>
        <w:rPr>
          <w:b w:val="0"/>
          <w:bCs w:val="0"/>
          <w:sz w:val="22"/>
          <w:szCs w:val="22"/>
        </w:rPr>
      </w:pPr>
      <w:bookmarkStart w:colFirst="0" w:colLast="0" w:name="_wn787fv8u5q6" w:id="1"/>
      <w:bookmarkEnd w:id="1"/>
      <w:r w:rsidDel="00000000" w:rsidR="00000000" w:rsidRPr="00000000">
        <w:rPr>
          <w:b w:val="0"/>
          <w:bCs w:val="0"/>
          <w:sz w:val="22"/>
          <w:szCs w:val="22"/>
          <w:rtl w:val="0"/>
        </w:rPr>
        <w:t xml:space="preserve">Realiza:</w:t>
      </w:r>
    </w:p>
    <w:p w:rsidR="00000000" w:rsidDel="00000000" w:rsidP="00000000" w:rsidRDefault="00000000" w:rsidRPr="00000000" w14:paraId="00000053">
      <w:pPr>
        <w:pStyle w:val="Heading3"/>
        <w:keepNext w:val="0"/>
        <w:keepLines w:val="0"/>
        <w:numPr>
          <w:ilvl w:val="0"/>
          <w:numId w:val="12"/>
        </w:numPr>
        <w:spacing w:after="0" w:afterAutospacing="0" w:before="240" w:line="360" w:lineRule="auto"/>
        <w:ind w:left="1440" w:hanging="360"/>
        <w:rPr>
          <w:b w:val="0"/>
          <w:bCs w:val="0"/>
          <w:sz w:val="22"/>
          <w:szCs w:val="22"/>
        </w:rPr>
      </w:pPr>
      <w:bookmarkStart w:colFirst="0" w:colLast="0" w:name="_wn787fv8u5q6" w:id="1"/>
      <w:bookmarkEnd w:id="1"/>
      <w:r w:rsidDel="00000000" w:rsidR="00000000" w:rsidRPr="00000000">
        <w:rPr>
          <w:b w:val="0"/>
          <w:bCs w:val="0"/>
          <w:sz w:val="22"/>
          <w:szCs w:val="22"/>
          <w:rtl w:val="0"/>
        </w:rPr>
        <w:t xml:space="preserve">suma modular,</w:t>
      </w:r>
    </w:p>
    <w:p w:rsidR="00000000" w:rsidDel="00000000" w:rsidP="00000000" w:rsidRDefault="00000000" w:rsidRPr="00000000" w14:paraId="00000054">
      <w:pPr>
        <w:pStyle w:val="Heading3"/>
        <w:keepNext w:val="0"/>
        <w:keepLines w:val="0"/>
        <w:numPr>
          <w:ilvl w:val="0"/>
          <w:numId w:val="12"/>
        </w:numPr>
        <w:spacing w:after="0" w:afterAutospacing="0" w:before="0" w:beforeAutospacing="0" w:line="360" w:lineRule="auto"/>
        <w:ind w:left="1440" w:hanging="360"/>
        <w:rPr>
          <w:b w:val="0"/>
          <w:bCs w:val="0"/>
          <w:sz w:val="22"/>
          <w:szCs w:val="22"/>
        </w:rPr>
      </w:pPr>
      <w:bookmarkStart w:colFirst="0" w:colLast="0" w:name="_wn787fv8u5q6" w:id="1"/>
      <w:bookmarkEnd w:id="1"/>
      <w:r w:rsidDel="00000000" w:rsidR="00000000" w:rsidRPr="00000000">
        <w:rPr>
          <w:b w:val="0"/>
          <w:bCs w:val="0"/>
          <w:sz w:val="22"/>
          <w:szCs w:val="22"/>
          <w:rtl w:val="0"/>
        </w:rPr>
        <w:t xml:space="preserve">operación XOR,</w:t>
      </w:r>
    </w:p>
    <w:p w:rsidR="00000000" w:rsidDel="00000000" w:rsidP="00000000" w:rsidRDefault="00000000" w:rsidRPr="00000000" w14:paraId="00000055">
      <w:pPr>
        <w:pStyle w:val="Heading3"/>
        <w:keepNext w:val="0"/>
        <w:keepLines w:val="0"/>
        <w:numPr>
          <w:ilvl w:val="0"/>
          <w:numId w:val="12"/>
        </w:numPr>
        <w:spacing w:after="240" w:before="0" w:beforeAutospacing="0" w:line="360" w:lineRule="auto"/>
        <w:ind w:left="1440" w:hanging="360"/>
        <w:rPr>
          <w:b w:val="0"/>
          <w:bCs w:val="0"/>
          <w:sz w:val="22"/>
          <w:szCs w:val="22"/>
        </w:rPr>
      </w:pPr>
      <w:bookmarkStart w:colFirst="0" w:colLast="0" w:name="_wn787fv8u5q6" w:id="1"/>
      <w:bookmarkEnd w:id="1"/>
      <w:r w:rsidDel="00000000" w:rsidR="00000000" w:rsidRPr="00000000">
        <w:rPr>
          <w:b w:val="0"/>
          <w:bCs w:val="0"/>
          <w:sz w:val="22"/>
          <w:szCs w:val="22"/>
          <w:rtl w:val="0"/>
        </w:rPr>
        <w:t xml:space="preserve">rotación de bits.</w:t>
      </w:r>
    </w:p>
    <w:p w:rsidR="00000000" w:rsidDel="00000000" w:rsidP="00000000" w:rsidRDefault="00000000" w:rsidRPr="00000000" w14:paraId="00000056">
      <w:pPr>
        <w:pStyle w:val="Heading3"/>
        <w:keepNext w:val="0"/>
        <w:keepLines w:val="0"/>
        <w:spacing w:after="240" w:before="240" w:line="360" w:lineRule="auto"/>
        <w:ind w:left="720" w:firstLine="0"/>
        <w:jc w:val="both"/>
        <w:rPr>
          <w:b w:val="0"/>
          <w:bCs w:val="0"/>
          <w:sz w:val="22"/>
          <w:szCs w:val="22"/>
        </w:rPr>
      </w:pPr>
      <w:bookmarkStart w:colFirst="0" w:colLast="0" w:name="_wn787fv8u5q6" w:id="1"/>
      <w:bookmarkEnd w:id="1"/>
      <w:r w:rsidDel="00000000" w:rsidR="00000000" w:rsidRPr="00000000">
        <w:rPr>
          <w:b w:val="0"/>
          <w:bCs w:val="0"/>
          <w:sz w:val="22"/>
          <w:szCs w:val="22"/>
          <w:rtl w:val="0"/>
        </w:rPr>
        <w:t xml:space="preserve">Estas operaciones mezclan los datos repetidamente para producir números impredecibles.</w:t>
      </w:r>
    </w:p>
    <w:p w:rsidR="00000000" w:rsidDel="00000000" w:rsidP="00000000" w:rsidRDefault="00000000" w:rsidRPr="00000000" w14:paraId="00000057">
      <w:pPr>
        <w:pStyle w:val="Heading3"/>
        <w:keepNext w:val="0"/>
        <w:keepLines w:val="0"/>
        <w:spacing w:after="240" w:before="240" w:line="360" w:lineRule="auto"/>
        <w:ind w:left="720" w:firstLine="0"/>
        <w:jc w:val="both"/>
        <w:rPr>
          <w:sz w:val="22"/>
          <w:szCs w:val="22"/>
        </w:rPr>
      </w:pPr>
      <w:bookmarkStart w:colFirst="0" w:colLast="0" w:name="_wn787fv8u5q6" w:id="1"/>
      <w:bookmarkEnd w:id="1"/>
      <w:r w:rsidDel="00000000" w:rsidR="00000000" w:rsidRPr="00000000">
        <w:rPr>
          <w:b w:val="0"/>
          <w:bCs w:val="0"/>
          <w:sz w:val="22"/>
          <w:szCs w:val="22"/>
          <w:rtl w:val="0"/>
        </w:rPr>
        <w:t xml:space="preserve">ChaCha20 ejecuta 20 rondas de estas transformaciones.</w:t>
      </w:r>
      <w:r w:rsidDel="00000000" w:rsidR="00000000" w:rsidRPr="00000000">
        <w:rPr>
          <w:rtl w:val="0"/>
        </w:rPr>
      </w:r>
    </w:p>
    <w:p w:rsidR="00000000" w:rsidDel="00000000" w:rsidP="00000000" w:rsidRDefault="00000000" w:rsidRPr="00000000" w14:paraId="00000058">
      <w:pPr>
        <w:pStyle w:val="Heading3"/>
        <w:keepNext w:val="0"/>
        <w:keepLines w:val="0"/>
        <w:spacing w:line="360" w:lineRule="auto"/>
        <w:ind w:left="720" w:firstLine="0"/>
        <w:jc w:val="both"/>
        <w:rPr>
          <w:sz w:val="22"/>
          <w:szCs w:val="22"/>
        </w:rPr>
      </w:pPr>
      <w:bookmarkStart w:colFirst="0" w:colLast="0" w:name="_6v4kvg50cf36" w:id="6"/>
      <w:bookmarkEnd w:id="6"/>
      <w:r w:rsidDel="00000000" w:rsidR="00000000" w:rsidRPr="00000000">
        <w:rPr>
          <w:sz w:val="22"/>
          <w:szCs w:val="22"/>
          <w:rtl w:val="0"/>
        </w:rPr>
        <w:t xml:space="preserve">1.3.6. Keystream</w:t>
      </w:r>
    </w:p>
    <w:p w:rsidR="00000000" w:rsidDel="00000000" w:rsidP="00000000" w:rsidRDefault="00000000" w:rsidRPr="00000000" w14:paraId="00000059">
      <w:pPr>
        <w:pStyle w:val="Heading3"/>
        <w:keepNext w:val="0"/>
        <w:keepLines w:val="0"/>
        <w:spacing w:after="240" w:before="240" w:line="360" w:lineRule="auto"/>
        <w:ind w:left="720" w:firstLine="0"/>
        <w:jc w:val="both"/>
        <w:rPr>
          <w:b w:val="0"/>
          <w:bCs w:val="0"/>
          <w:sz w:val="22"/>
          <w:szCs w:val="22"/>
        </w:rPr>
      </w:pPr>
      <w:bookmarkStart w:colFirst="0" w:colLast="0" w:name="_wn787fv8u5q6" w:id="1"/>
      <w:bookmarkEnd w:id="1"/>
      <w:r w:rsidDel="00000000" w:rsidR="00000000" w:rsidRPr="00000000">
        <w:rPr>
          <w:b w:val="0"/>
          <w:bCs w:val="0"/>
          <w:sz w:val="22"/>
          <w:szCs w:val="22"/>
          <w:rtl w:val="0"/>
        </w:rPr>
        <w:t xml:space="preserve">Es una secuencia pseudoaleatoria generada por el algoritmo.</w:t>
      </w:r>
    </w:p>
    <w:p w:rsidR="00000000" w:rsidDel="00000000" w:rsidP="00000000" w:rsidRDefault="00000000" w:rsidRPr="00000000" w14:paraId="0000005A">
      <w:pPr>
        <w:pStyle w:val="Heading3"/>
        <w:keepNext w:val="0"/>
        <w:keepLines w:val="0"/>
        <w:spacing w:after="240" w:before="240" w:line="360" w:lineRule="auto"/>
        <w:ind w:left="720" w:firstLine="0"/>
        <w:jc w:val="both"/>
        <w:rPr>
          <w:b w:val="0"/>
          <w:bCs w:val="0"/>
          <w:sz w:val="22"/>
          <w:szCs w:val="22"/>
        </w:rPr>
      </w:pPr>
      <w:bookmarkStart w:colFirst="0" w:colLast="0" w:name="_wn787fv8u5q6" w:id="1"/>
      <w:bookmarkEnd w:id="1"/>
      <w:r w:rsidDel="00000000" w:rsidR="00000000" w:rsidRPr="00000000">
        <w:rPr>
          <w:b w:val="0"/>
          <w:bCs w:val="0"/>
          <w:sz w:val="22"/>
          <w:szCs w:val="22"/>
          <w:rtl w:val="0"/>
        </w:rPr>
        <w:t xml:space="preserve">Características:</w:t>
      </w:r>
    </w:p>
    <w:p w:rsidR="00000000" w:rsidDel="00000000" w:rsidP="00000000" w:rsidRDefault="00000000" w:rsidRPr="00000000" w14:paraId="0000005B">
      <w:pPr>
        <w:pStyle w:val="Heading3"/>
        <w:keepNext w:val="0"/>
        <w:keepLines w:val="0"/>
        <w:numPr>
          <w:ilvl w:val="0"/>
          <w:numId w:val="14"/>
        </w:numPr>
        <w:spacing w:after="0" w:afterAutospacing="0" w:before="240" w:line="360" w:lineRule="auto"/>
        <w:ind w:left="1440" w:hanging="360"/>
        <w:rPr>
          <w:b w:val="0"/>
          <w:bCs w:val="0"/>
          <w:sz w:val="22"/>
          <w:szCs w:val="22"/>
        </w:rPr>
      </w:pPr>
      <w:bookmarkStart w:colFirst="0" w:colLast="0" w:name="_wn787fv8u5q6" w:id="1"/>
      <w:bookmarkEnd w:id="1"/>
      <w:r w:rsidDel="00000000" w:rsidR="00000000" w:rsidRPr="00000000">
        <w:rPr>
          <w:b w:val="0"/>
          <w:bCs w:val="0"/>
          <w:sz w:val="22"/>
          <w:szCs w:val="22"/>
          <w:rtl w:val="0"/>
        </w:rPr>
        <w:t xml:space="preserve">tamaño de 64 bytes por bloque,</w:t>
      </w:r>
    </w:p>
    <w:p w:rsidR="00000000" w:rsidDel="00000000" w:rsidP="00000000" w:rsidRDefault="00000000" w:rsidRPr="00000000" w14:paraId="0000005C">
      <w:pPr>
        <w:pStyle w:val="Heading3"/>
        <w:keepNext w:val="0"/>
        <w:keepLines w:val="0"/>
        <w:numPr>
          <w:ilvl w:val="0"/>
          <w:numId w:val="14"/>
        </w:numPr>
        <w:spacing w:after="0" w:afterAutospacing="0" w:before="0" w:beforeAutospacing="0" w:line="360" w:lineRule="auto"/>
        <w:ind w:left="1440" w:hanging="360"/>
        <w:rPr>
          <w:b w:val="0"/>
          <w:bCs w:val="0"/>
          <w:sz w:val="22"/>
          <w:szCs w:val="22"/>
        </w:rPr>
      </w:pPr>
      <w:bookmarkStart w:colFirst="0" w:colLast="0" w:name="_wn787fv8u5q6" w:id="1"/>
      <w:bookmarkEnd w:id="1"/>
      <w:r w:rsidDel="00000000" w:rsidR="00000000" w:rsidRPr="00000000">
        <w:rPr>
          <w:b w:val="0"/>
          <w:bCs w:val="0"/>
          <w:sz w:val="22"/>
          <w:szCs w:val="22"/>
          <w:rtl w:val="0"/>
        </w:rPr>
        <w:t xml:space="preserve">depende de clave + nonce + contador,</w:t>
      </w:r>
    </w:p>
    <w:p w:rsidR="00000000" w:rsidDel="00000000" w:rsidP="00000000" w:rsidRDefault="00000000" w:rsidRPr="00000000" w14:paraId="0000005D">
      <w:pPr>
        <w:pStyle w:val="Heading3"/>
        <w:keepNext w:val="0"/>
        <w:keepLines w:val="0"/>
        <w:numPr>
          <w:ilvl w:val="0"/>
          <w:numId w:val="14"/>
        </w:numPr>
        <w:spacing w:after="240" w:before="0" w:beforeAutospacing="0" w:line="360" w:lineRule="auto"/>
        <w:ind w:left="1440" w:hanging="360"/>
        <w:rPr>
          <w:b w:val="0"/>
          <w:bCs w:val="0"/>
          <w:sz w:val="22"/>
          <w:szCs w:val="22"/>
        </w:rPr>
      </w:pPr>
      <w:bookmarkStart w:colFirst="0" w:colLast="0" w:name="_wn787fv8u5q6" w:id="1"/>
      <w:bookmarkEnd w:id="1"/>
      <w:r w:rsidDel="00000000" w:rsidR="00000000" w:rsidRPr="00000000">
        <w:rPr>
          <w:b w:val="0"/>
          <w:bCs w:val="0"/>
          <w:sz w:val="22"/>
          <w:szCs w:val="22"/>
          <w:rtl w:val="0"/>
        </w:rPr>
        <w:t xml:space="preserve">nunca debe repetirse con la misma clave.</w:t>
      </w:r>
    </w:p>
    <w:p w:rsidR="00000000" w:rsidDel="00000000" w:rsidP="00000000" w:rsidRDefault="00000000" w:rsidRPr="00000000" w14:paraId="0000005E">
      <w:pPr>
        <w:pStyle w:val="Heading3"/>
        <w:keepNext w:val="0"/>
        <w:keepLines w:val="0"/>
        <w:spacing w:after="240" w:before="240" w:line="360" w:lineRule="auto"/>
        <w:ind w:left="720" w:firstLine="0"/>
        <w:jc w:val="both"/>
        <w:rPr>
          <w:b w:val="0"/>
          <w:bCs w:val="0"/>
          <w:sz w:val="22"/>
          <w:szCs w:val="22"/>
        </w:rPr>
      </w:pPr>
      <w:bookmarkStart w:colFirst="0" w:colLast="0" w:name="_tvth5iri3tfo" w:id="7"/>
      <w:bookmarkEnd w:id="7"/>
      <w:r w:rsidDel="00000000" w:rsidR="00000000" w:rsidRPr="00000000">
        <w:rPr>
          <w:b w:val="0"/>
          <w:bCs w:val="0"/>
          <w:sz w:val="22"/>
          <w:szCs w:val="22"/>
          <w:rtl w:val="0"/>
        </w:rPr>
        <w:t xml:space="preserve">El keystream se combina con el mensaje mediante XOR para obtener el texto cifrado.</w:t>
      </w:r>
    </w:p>
    <w:p w:rsidR="00000000" w:rsidDel="00000000" w:rsidP="00000000" w:rsidRDefault="00000000" w:rsidRPr="00000000" w14:paraId="0000005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80" w:before="180" w:line="360" w:lineRule="auto"/>
        <w:ind w:firstLine="720"/>
        <w:jc w:val="both"/>
        <w:rPr>
          <w:color w:val="05151d"/>
          <w:sz w:val="22"/>
          <w:szCs w:val="22"/>
        </w:rPr>
      </w:pPr>
      <w:bookmarkStart w:colFirst="0" w:colLast="0" w:name="_aukqpcfk7dqq" w:id="8"/>
      <w:bookmarkEnd w:id="8"/>
      <w:r w:rsidDel="00000000" w:rsidR="00000000" w:rsidRPr="00000000">
        <w:rPr>
          <w:color w:val="05151d"/>
          <w:sz w:val="22"/>
          <w:szCs w:val="22"/>
          <w:rtl w:val="0"/>
        </w:rPr>
        <w:t xml:space="preserve">1</w:t>
      </w:r>
      <w:r w:rsidDel="00000000" w:rsidR="00000000" w:rsidRPr="00000000">
        <w:rPr>
          <w:color w:val="05151d"/>
          <w:sz w:val="22"/>
          <w:szCs w:val="22"/>
          <w:rtl w:val="0"/>
        </w:rPr>
        <w:t xml:space="preserve">.4.Ventajas de ChaCha20</w:t>
      </w:r>
    </w:p>
    <w:p w:rsidR="00000000" w:rsidDel="00000000" w:rsidP="00000000" w:rsidRDefault="00000000" w:rsidRPr="00000000" w14:paraId="0000006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ind w:left="720" w:firstLine="0"/>
        <w:jc w:val="both"/>
        <w:rPr>
          <w:b w:val="0"/>
          <w:bCs w:val="0"/>
          <w:color w:val="05151d"/>
          <w:sz w:val="22"/>
          <w:szCs w:val="22"/>
        </w:rPr>
      </w:pPr>
      <w:bookmarkStart w:colFirst="0" w:colLast="0" w:name="_joqmojrw4hu6" w:id="9"/>
      <w:bookmarkEnd w:id="9"/>
      <w:r w:rsidDel="00000000" w:rsidR="00000000" w:rsidRPr="00000000">
        <w:rPr>
          <w:b w:val="0"/>
          <w:bCs w:val="0"/>
          <w:color w:val="05151d"/>
          <w:sz w:val="22"/>
          <w:szCs w:val="22"/>
          <w:rtl w:val="0"/>
        </w:rPr>
        <w:t xml:space="preserve">ChaCha20 ofrece varias ventajas que lo hacen una elección popular para comunicaciones seguras:</w:t>
      </w:r>
    </w:p>
    <w:p w:rsidR="00000000" w:rsidDel="00000000" w:rsidP="00000000" w:rsidRDefault="00000000" w:rsidRPr="00000000" w14:paraId="00000061">
      <w:pPr>
        <w:pStyle w:val="Heading3"/>
        <w:keepNext w:val="0"/>
        <w:keepLines w:val="0"/>
        <w:numPr>
          <w:ilvl w:val="0"/>
          <w:numId w:val="25"/>
        </w:numPr>
        <w:pBdr>
          <w:top w:color="auto" w:space="0" w:sz="0" w:val="none"/>
          <w:right w:color="auto" w:space="0" w:sz="0" w:val="none"/>
        </w:pBdr>
        <w:spacing w:after="0" w:before="0" w:line="360" w:lineRule="auto"/>
        <w:ind w:left="1440" w:hanging="360"/>
        <w:rPr>
          <w:b w:val="0"/>
          <w:bCs w:val="0"/>
          <w:sz w:val="22"/>
          <w:szCs w:val="22"/>
        </w:rPr>
      </w:pPr>
      <w:bookmarkStart w:colFirst="0" w:colLast="0" w:name="_joqmojrw4hu6" w:id="9"/>
      <w:bookmarkEnd w:id="9"/>
      <w:r w:rsidDel="00000000" w:rsidR="00000000" w:rsidRPr="00000000">
        <w:rPr>
          <w:color w:val="05151d"/>
          <w:sz w:val="22"/>
          <w:szCs w:val="22"/>
          <w:rtl w:val="0"/>
        </w:rPr>
        <w:t xml:space="preserve">Velocidad: </w:t>
      </w:r>
      <w:r w:rsidDel="00000000" w:rsidR="00000000" w:rsidRPr="00000000">
        <w:rPr>
          <w:b w:val="0"/>
          <w:bCs w:val="0"/>
          <w:color w:val="05151d"/>
          <w:sz w:val="22"/>
          <w:szCs w:val="22"/>
          <w:rtl w:val="0"/>
        </w:rPr>
        <w:t xml:space="preserve">ChaCha20 es conocido por su velocidad y eficiencia. Está diseñado para ser altamente performante y puede implementarse en diversas plataformas y dispositivos sin sacrificar la seguridad.</w:t>
      </w:r>
    </w:p>
    <w:p w:rsidR="00000000" w:rsidDel="00000000" w:rsidP="00000000" w:rsidRDefault="00000000" w:rsidRPr="00000000" w14:paraId="00000062">
      <w:pPr>
        <w:pStyle w:val="Heading3"/>
        <w:keepNext w:val="0"/>
        <w:keepLines w:val="0"/>
        <w:numPr>
          <w:ilvl w:val="0"/>
          <w:numId w:val="25"/>
        </w:numPr>
        <w:pBdr>
          <w:top w:color="auto" w:space="0" w:sz="0" w:val="none"/>
          <w:right w:color="auto" w:space="0" w:sz="0" w:val="none"/>
        </w:pBdr>
        <w:spacing w:after="0" w:before="0" w:line="360" w:lineRule="auto"/>
        <w:ind w:left="1440" w:hanging="360"/>
        <w:rPr>
          <w:b w:val="0"/>
          <w:bCs w:val="0"/>
          <w:sz w:val="22"/>
          <w:szCs w:val="22"/>
        </w:rPr>
      </w:pPr>
      <w:bookmarkStart w:colFirst="0" w:colLast="0" w:name="_joqmojrw4hu6" w:id="9"/>
      <w:bookmarkEnd w:id="9"/>
      <w:r w:rsidDel="00000000" w:rsidR="00000000" w:rsidRPr="00000000">
        <w:rPr>
          <w:color w:val="05151d"/>
          <w:sz w:val="22"/>
          <w:szCs w:val="22"/>
          <w:rtl w:val="0"/>
        </w:rPr>
        <w:t xml:space="preserve">Resistencia a Ataques de Tiempo y de Caché: </w:t>
      </w:r>
      <w:r w:rsidDel="00000000" w:rsidR="00000000" w:rsidRPr="00000000">
        <w:rPr>
          <w:b w:val="0"/>
          <w:bCs w:val="0"/>
          <w:color w:val="05151d"/>
          <w:sz w:val="22"/>
          <w:szCs w:val="22"/>
          <w:rtl w:val="0"/>
        </w:rPr>
        <w:t xml:space="preserve">ChaCha20 está diseñado para mitigar ataques de tiempo y de caché. Estos ataques buscan explotar las variaciones en el tiempo que toman diferentes operaciones criptográficas, pero el diseño de ChaCha20 impide que los atacantes obtengan información a través del análisis del tiempo.</w:t>
      </w:r>
    </w:p>
    <w:p w:rsidR="00000000" w:rsidDel="00000000" w:rsidP="00000000" w:rsidRDefault="00000000" w:rsidRPr="00000000" w14:paraId="00000063">
      <w:pPr>
        <w:pStyle w:val="Heading3"/>
        <w:keepNext w:val="0"/>
        <w:keepLines w:val="0"/>
        <w:numPr>
          <w:ilvl w:val="0"/>
          <w:numId w:val="25"/>
        </w:numPr>
        <w:pBdr>
          <w:top w:color="auto" w:space="0" w:sz="0" w:val="none"/>
          <w:right w:color="auto" w:space="0" w:sz="0" w:val="none"/>
        </w:pBdr>
        <w:spacing w:after="0" w:before="0" w:line="360" w:lineRule="auto"/>
        <w:ind w:left="1440" w:hanging="360"/>
        <w:rPr>
          <w:b w:val="0"/>
          <w:bCs w:val="0"/>
          <w:sz w:val="22"/>
          <w:szCs w:val="22"/>
        </w:rPr>
      </w:pPr>
      <w:bookmarkStart w:colFirst="0" w:colLast="0" w:name="_joqmojrw4hu6" w:id="9"/>
      <w:bookmarkEnd w:id="9"/>
      <w:r w:rsidDel="00000000" w:rsidR="00000000" w:rsidRPr="00000000">
        <w:rPr>
          <w:color w:val="05151d"/>
          <w:sz w:val="22"/>
          <w:szCs w:val="22"/>
          <w:rtl w:val="0"/>
        </w:rPr>
        <w:t xml:space="preserve">Propiedades de Seguridad Fuertes: </w:t>
      </w:r>
      <w:r w:rsidDel="00000000" w:rsidR="00000000" w:rsidRPr="00000000">
        <w:rPr>
          <w:b w:val="0"/>
          <w:bCs w:val="0"/>
          <w:color w:val="05151d"/>
          <w:sz w:val="22"/>
          <w:szCs w:val="22"/>
          <w:rtl w:val="0"/>
        </w:rPr>
        <w:t xml:space="preserve">ChaCha20 está diseñado para proporcionar altos estándares de seguridad. Muestra una resistencia significativa contra ataques criptográficos conocidos, como los ataques diferenciales y las aproximaciones lineales.</w:t>
      </w:r>
    </w:p>
    <w:p w:rsidR="00000000" w:rsidDel="00000000" w:rsidP="00000000" w:rsidRDefault="00000000" w:rsidRPr="00000000" w14:paraId="00000064">
      <w:pPr>
        <w:pStyle w:val="Heading3"/>
        <w:keepNext w:val="0"/>
        <w:keepLines w:val="0"/>
        <w:numPr>
          <w:ilvl w:val="0"/>
          <w:numId w:val="25"/>
        </w:numPr>
        <w:pBdr>
          <w:top w:color="auto" w:space="0" w:sz="0" w:val="none"/>
          <w:right w:color="auto" w:space="0" w:sz="0" w:val="none"/>
        </w:pBdr>
        <w:spacing w:after="0" w:before="0" w:line="360" w:lineRule="auto"/>
        <w:ind w:left="1440" w:hanging="360"/>
        <w:rPr>
          <w:b w:val="0"/>
          <w:bCs w:val="0"/>
          <w:sz w:val="22"/>
          <w:szCs w:val="22"/>
        </w:rPr>
      </w:pPr>
      <w:bookmarkStart w:colFirst="0" w:colLast="0" w:name="_mkpbjjc8t9eh" w:id="10"/>
      <w:bookmarkEnd w:id="10"/>
      <w:r w:rsidDel="00000000" w:rsidR="00000000" w:rsidRPr="00000000">
        <w:rPr>
          <w:color w:val="05151d"/>
          <w:sz w:val="22"/>
          <w:szCs w:val="22"/>
          <w:rtl w:val="0"/>
        </w:rPr>
        <w:t xml:space="preserve">Flexibilidad: </w:t>
      </w:r>
      <w:r w:rsidDel="00000000" w:rsidR="00000000" w:rsidRPr="00000000">
        <w:rPr>
          <w:b w:val="0"/>
          <w:bCs w:val="0"/>
          <w:color w:val="05151d"/>
          <w:sz w:val="22"/>
          <w:szCs w:val="22"/>
          <w:rtl w:val="0"/>
        </w:rPr>
        <w:t xml:space="preserve">ChaCha20 puede ser implementado y adaptado fácilmente para diferentes tipos de aplicaciones y plataformas, lo que lo hace una elección versátil para protocolos de comunicación seguros.</w:t>
      </w:r>
    </w:p>
    <w:p w:rsidR="00000000" w:rsidDel="00000000" w:rsidP="00000000" w:rsidRDefault="00000000" w:rsidRPr="00000000" w14:paraId="00000065">
      <w:pPr>
        <w:pStyle w:val="Heading2"/>
        <w:pBdr>
          <w:top w:color="auto" w:space="0" w:sz="0" w:val="none"/>
          <w:left w:color="auto" w:space="0" w:sz="0" w:val="none"/>
          <w:bottom w:color="auto" w:space="0" w:sz="0" w:val="none"/>
          <w:right w:color="auto" w:space="0" w:sz="0" w:val="none"/>
          <w:between w:color="auto" w:space="0" w:sz="0" w:val="none"/>
        </w:pBdr>
        <w:spacing w:after="180" w:before="180" w:line="360" w:lineRule="auto"/>
        <w:ind w:left="0" w:firstLine="720"/>
        <w:rPr>
          <w:color w:val="05151d"/>
        </w:rPr>
      </w:pPr>
      <w:bookmarkStart w:colFirst="0" w:colLast="0" w:name="_1xra5qlyjlw0" w:id="11"/>
      <w:bookmarkEnd w:id="11"/>
      <w:r w:rsidDel="00000000" w:rsidR="00000000" w:rsidRPr="00000000">
        <w:rPr>
          <w:color w:val="05151d"/>
          <w:rtl w:val="0"/>
        </w:rPr>
        <w:t xml:space="preserve">1</w:t>
      </w:r>
      <w:r w:rsidDel="00000000" w:rsidR="00000000" w:rsidRPr="00000000">
        <w:rPr>
          <w:color w:val="05151d"/>
          <w:rtl w:val="0"/>
        </w:rPr>
        <w:t xml:space="preserve">.5. Consejos de Prevención</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line="360" w:lineRule="auto"/>
        <w:ind w:left="720" w:firstLine="0"/>
        <w:rPr>
          <w:color w:val="05151d"/>
        </w:rPr>
      </w:pPr>
      <w:r w:rsidDel="00000000" w:rsidR="00000000" w:rsidRPr="00000000">
        <w:rPr>
          <w:color w:val="05151d"/>
          <w:rtl w:val="0"/>
        </w:rPr>
        <w:t xml:space="preserve">Para asegurar la transmisión segura de datos y proteger contra ataques criptográficos al usar ChaCha20, considere los siguientes consejos de prevención:</w:t>
      </w:r>
    </w:p>
    <w:p w:rsidR="00000000" w:rsidDel="00000000" w:rsidP="00000000" w:rsidRDefault="00000000" w:rsidRPr="00000000" w14:paraId="00000067">
      <w:pPr>
        <w:numPr>
          <w:ilvl w:val="0"/>
          <w:numId w:val="10"/>
        </w:numPr>
        <w:pBdr>
          <w:top w:color="auto" w:space="0" w:sz="0" w:val="none"/>
          <w:right w:color="auto" w:space="0" w:sz="0" w:val="none"/>
        </w:pBdr>
        <w:spacing w:line="360" w:lineRule="auto"/>
        <w:ind w:left="1440" w:hanging="360"/>
        <w:rPr>
          <w:sz w:val="22"/>
          <w:szCs w:val="22"/>
        </w:rPr>
      </w:pPr>
      <w:r w:rsidDel="00000000" w:rsidR="00000000" w:rsidRPr="00000000">
        <w:rPr>
          <w:b w:val="1"/>
          <w:bCs w:val="1"/>
          <w:color w:val="05151d"/>
          <w:rtl w:val="0"/>
        </w:rPr>
        <w:t xml:space="preserve">Implementar ChaCha20 en los protocolos criptográficos</w:t>
      </w:r>
      <w:r w:rsidDel="00000000" w:rsidR="00000000" w:rsidRPr="00000000">
        <w:rPr>
          <w:color w:val="05151d"/>
          <w:rtl w:val="0"/>
        </w:rPr>
        <w:t xml:space="preserve">: Integre ChaCha20 en sus protocolos criptográficos para garantizar la transmisión segura de datos y proteger la información sensible del acceso no autorizado.</w:t>
      </w:r>
    </w:p>
    <w:p w:rsidR="00000000" w:rsidDel="00000000" w:rsidP="00000000" w:rsidRDefault="00000000" w:rsidRPr="00000000" w14:paraId="00000068">
      <w:pPr>
        <w:numPr>
          <w:ilvl w:val="0"/>
          <w:numId w:val="10"/>
        </w:numPr>
        <w:pBdr>
          <w:top w:color="auto" w:space="0" w:sz="0" w:val="none"/>
          <w:right w:color="auto" w:space="0" w:sz="0" w:val="none"/>
        </w:pBdr>
        <w:spacing w:line="360" w:lineRule="auto"/>
        <w:ind w:left="1440" w:hanging="360"/>
        <w:rPr>
          <w:sz w:val="22"/>
          <w:szCs w:val="22"/>
        </w:rPr>
      </w:pPr>
      <w:r w:rsidDel="00000000" w:rsidR="00000000" w:rsidRPr="00000000">
        <w:rPr>
          <w:b w:val="1"/>
          <w:bCs w:val="1"/>
          <w:color w:val="05151d"/>
          <w:rtl w:val="0"/>
        </w:rPr>
        <w:t xml:space="preserve">Elegir claves, nonces y contadores fuertes y únicos</w:t>
      </w:r>
      <w:r w:rsidDel="00000000" w:rsidR="00000000" w:rsidRPr="00000000">
        <w:rPr>
          <w:color w:val="05151d"/>
          <w:rtl w:val="0"/>
        </w:rPr>
        <w:t xml:space="preserve">: Use claves largas y aleatorias, nonces únicos y contadores para evitar que los atacantes descifren fácilmente el texto cifrado mediante ataques de fuerza bruta u otras técnicas.</w:t>
      </w:r>
    </w:p>
    <w:p w:rsidR="00000000" w:rsidDel="00000000" w:rsidP="00000000" w:rsidRDefault="00000000" w:rsidRPr="00000000" w14:paraId="00000069">
      <w:pPr>
        <w:numPr>
          <w:ilvl w:val="0"/>
          <w:numId w:val="10"/>
        </w:numPr>
        <w:pBdr>
          <w:top w:color="auto" w:space="0" w:sz="0" w:val="none"/>
          <w:right w:color="auto" w:space="0" w:sz="0" w:val="none"/>
        </w:pBdr>
        <w:spacing w:line="360" w:lineRule="auto"/>
        <w:ind w:left="1440" w:hanging="360"/>
        <w:rPr>
          <w:sz w:val="22"/>
          <w:szCs w:val="22"/>
        </w:rPr>
      </w:pPr>
      <w:r w:rsidDel="00000000" w:rsidR="00000000" w:rsidRPr="00000000">
        <w:rPr>
          <w:b w:val="1"/>
          <w:bCs w:val="1"/>
          <w:color w:val="05151d"/>
          <w:rtl w:val="0"/>
        </w:rPr>
        <w:t xml:space="preserve">Mantener las bibliotecas y las implementaciones criptográficas actualizadas</w:t>
      </w:r>
      <w:r w:rsidDel="00000000" w:rsidR="00000000" w:rsidRPr="00000000">
        <w:rPr>
          <w:color w:val="05151d"/>
          <w:rtl w:val="0"/>
        </w:rPr>
        <w:t xml:space="preserve">: Actualice regularmente sus bibliotecas e implementaciones criptográficas para asegurar que estén libres de vulnerabilidades conocidas. Con el tiempo se pueden descubrir nuevas vulnerabilidades o debilidades, por lo que mantenerse actualizado es esencial para mantener un alto nivel de seguridad.</w:t>
      </w:r>
    </w:p>
    <w:p w:rsidR="00000000" w:rsidDel="00000000" w:rsidP="00000000" w:rsidRDefault="00000000" w:rsidRPr="00000000" w14:paraId="0000006A">
      <w:pPr>
        <w:pBdr>
          <w:top w:color="auto" w:space="0" w:sz="0" w:val="none"/>
          <w:right w:color="auto" w:space="0" w:sz="0" w:val="none"/>
        </w:pBdr>
        <w:spacing w:line="360" w:lineRule="auto"/>
        <w:rPr>
          <w:color w:val="05151d"/>
        </w:rPr>
      </w:pPr>
      <w:r w:rsidDel="00000000" w:rsidR="00000000" w:rsidRPr="00000000">
        <w:rPr>
          <w:rtl w:val="0"/>
        </w:rPr>
      </w:r>
    </w:p>
    <w:p w:rsidR="00000000" w:rsidDel="00000000" w:rsidP="00000000" w:rsidRDefault="00000000" w:rsidRPr="00000000" w14:paraId="0000006B">
      <w:pPr>
        <w:pBdr>
          <w:top w:color="auto" w:space="0" w:sz="0" w:val="none"/>
          <w:right w:color="auto" w:space="0" w:sz="0" w:val="none"/>
        </w:pBdr>
        <w:spacing w:line="360" w:lineRule="auto"/>
        <w:rPr>
          <w:color w:val="05151d"/>
        </w:rPr>
      </w:pPr>
      <w:r w:rsidDel="00000000" w:rsidR="00000000" w:rsidRPr="00000000">
        <w:rPr>
          <w:rtl w:val="0"/>
        </w:rPr>
      </w:r>
    </w:p>
    <w:p w:rsidR="00000000" w:rsidDel="00000000" w:rsidP="00000000" w:rsidRDefault="00000000" w:rsidRPr="00000000" w14:paraId="0000006C">
      <w:pPr>
        <w:pBdr>
          <w:top w:color="auto" w:space="0" w:sz="0" w:val="none"/>
          <w:right w:color="auto" w:space="0" w:sz="0" w:val="none"/>
        </w:pBdr>
        <w:spacing w:line="360" w:lineRule="auto"/>
        <w:rPr>
          <w:color w:val="05151d"/>
        </w:rPr>
      </w:pPr>
      <w:r w:rsidDel="00000000" w:rsidR="00000000" w:rsidRPr="00000000">
        <w:rPr>
          <w:rtl w:val="0"/>
        </w:rPr>
      </w:r>
    </w:p>
    <w:p w:rsidR="00000000" w:rsidDel="00000000" w:rsidP="00000000" w:rsidRDefault="00000000" w:rsidRPr="00000000" w14:paraId="0000006D">
      <w:pPr>
        <w:pBdr>
          <w:top w:color="auto" w:space="0" w:sz="0" w:val="none"/>
          <w:right w:color="auto" w:space="0" w:sz="0" w:val="none"/>
        </w:pBdr>
        <w:spacing w:line="360" w:lineRule="auto"/>
        <w:rPr>
          <w:color w:val="05151d"/>
        </w:rPr>
      </w:pPr>
      <w:r w:rsidDel="00000000" w:rsidR="00000000" w:rsidRPr="00000000">
        <w:rPr>
          <w:rtl w:val="0"/>
        </w:rPr>
      </w:r>
    </w:p>
    <w:p w:rsidR="00000000" w:rsidDel="00000000" w:rsidP="00000000" w:rsidRDefault="00000000" w:rsidRPr="00000000" w14:paraId="0000006E">
      <w:pPr>
        <w:pBdr>
          <w:top w:color="auto" w:space="0" w:sz="0" w:val="none"/>
          <w:right w:color="auto" w:space="0" w:sz="0" w:val="none"/>
        </w:pBdr>
        <w:spacing w:line="360" w:lineRule="auto"/>
        <w:rPr>
          <w:color w:val="05151d"/>
        </w:rPr>
      </w:pPr>
      <w:r w:rsidDel="00000000" w:rsidR="00000000" w:rsidRPr="00000000">
        <w:rPr>
          <w:rtl w:val="0"/>
        </w:rPr>
      </w:r>
    </w:p>
    <w:p w:rsidR="00000000" w:rsidDel="00000000" w:rsidP="00000000" w:rsidRDefault="00000000" w:rsidRPr="00000000" w14:paraId="0000006F">
      <w:pPr>
        <w:pBdr>
          <w:top w:color="auto" w:space="0" w:sz="0" w:val="none"/>
          <w:right w:color="auto" w:space="0" w:sz="0" w:val="none"/>
        </w:pBdr>
        <w:spacing w:line="360" w:lineRule="auto"/>
        <w:rPr>
          <w:color w:val="05151d"/>
        </w:rPr>
      </w:pPr>
      <w:r w:rsidDel="00000000" w:rsidR="00000000" w:rsidRPr="00000000">
        <w:rPr>
          <w:rtl w:val="0"/>
        </w:rPr>
      </w:r>
    </w:p>
    <w:p w:rsidR="00000000" w:rsidDel="00000000" w:rsidP="00000000" w:rsidRDefault="00000000" w:rsidRPr="00000000" w14:paraId="00000070">
      <w:pPr>
        <w:pBdr>
          <w:top w:color="auto" w:space="0" w:sz="0" w:val="none"/>
          <w:right w:color="auto" w:space="0" w:sz="0" w:val="none"/>
        </w:pBdr>
        <w:spacing w:line="360" w:lineRule="auto"/>
        <w:ind w:left="0" w:firstLine="0"/>
        <w:rPr>
          <w:b w:val="1"/>
          <w:bCs w:val="1"/>
          <w:color w:val="05151d"/>
        </w:rPr>
      </w:pPr>
      <w:r w:rsidDel="00000000" w:rsidR="00000000" w:rsidRPr="00000000">
        <w:rPr>
          <w:color w:val="05151d"/>
          <w:rtl w:val="0"/>
        </w:rPr>
        <w:t xml:space="preserve">     </w:t>
        <w:tab/>
      </w:r>
      <w:r w:rsidDel="00000000" w:rsidR="00000000" w:rsidRPr="00000000">
        <w:rPr>
          <w:b w:val="1"/>
          <w:bCs w:val="1"/>
          <w:color w:val="05151d"/>
          <w:rtl w:val="0"/>
        </w:rPr>
        <w:t xml:space="preserve">1.6 Ataques asociados a ChaCha20 y cifrados de flujo</w:t>
      </w:r>
    </w:p>
    <w:p w:rsidR="00000000" w:rsidDel="00000000" w:rsidP="00000000" w:rsidRDefault="00000000" w:rsidRPr="00000000" w14:paraId="00000071">
      <w:pPr>
        <w:pBdr>
          <w:top w:color="auto" w:space="0" w:sz="0" w:val="none"/>
          <w:right w:color="auto" w:space="0" w:sz="0" w:val="none"/>
        </w:pBdr>
        <w:spacing w:line="360" w:lineRule="auto"/>
        <w:rPr>
          <w:b w:val="1"/>
          <w:bCs w:val="1"/>
          <w:color w:val="05151d"/>
        </w:rPr>
      </w:pPr>
      <w:r w:rsidDel="00000000" w:rsidR="00000000" w:rsidRPr="00000000">
        <w:rPr>
          <w:rtl w:val="0"/>
        </w:rPr>
      </w:r>
    </w:p>
    <w:tbl>
      <w:tblPr>
        <w:tblStyle w:val="Table1"/>
        <w:tblW w:w="9359.999999999998" w:type="dxa"/>
        <w:jc w:val="left"/>
        <w:tblBorders>
          <w:top w:color="999999" w:space="0" w:sz="6" w:val="single"/>
          <w:left w:color="999999" w:space="0" w:sz="6" w:val="single"/>
          <w:bottom w:color="999999" w:space="0" w:sz="6" w:val="single"/>
          <w:right w:color="999999" w:space="0" w:sz="6" w:val="single"/>
          <w:insideH w:color="999999" w:space="0" w:sz="6" w:val="single"/>
          <w:insideV w:color="999999" w:space="0" w:sz="6" w:val="single"/>
        </w:tblBorders>
        <w:tblLayout w:type="fixed"/>
        <w:tblLook w:val="0600"/>
      </w:tblPr>
      <w:tblGrid>
        <w:gridCol w:w="2078.910424305919"/>
        <w:gridCol w:w="2534.89785227868"/>
        <w:gridCol w:w="2387.8051335777895"/>
        <w:gridCol w:w="2358.386589837611"/>
        <w:tblGridChange w:id="0">
          <w:tblGrid>
            <w:gridCol w:w="2078.910424305919"/>
            <w:gridCol w:w="2534.89785227868"/>
            <w:gridCol w:w="2387.8051335777895"/>
            <w:gridCol w:w="2358.386589837611"/>
          </w:tblGrid>
        </w:tblGridChange>
      </w:tblGrid>
      <w:tr>
        <w:trPr>
          <w:cantSplit w:val="0"/>
          <w:trHeight w:val="500" w:hRule="atLeast"/>
          <w:tblHeader w:val="0"/>
        </w:trPr>
        <w:tc>
          <w:tcPr>
            <w:tcBorders>
              <w:top w:color="999999" w:space="0" w:sz="6" w:val="single"/>
              <w:left w:color="999999" w:space="0" w:sz="6" w:val="single"/>
              <w:bottom w:color="999999" w:space="0" w:sz="6" w:val="single"/>
              <w:right w:color="999999" w:space="0" w:sz="6" w:val="single"/>
            </w:tcBorders>
            <w:shd w:fill="d9d9d9" w:val="clear"/>
          </w:tcPr>
          <w:p w:rsidR="00000000" w:rsidDel="00000000" w:rsidP="00000000" w:rsidRDefault="00000000" w:rsidRPr="00000000" w14:paraId="00000072">
            <w:pPr>
              <w:pBdr>
                <w:top w:color="auto" w:space="0" w:sz="0" w:val="none"/>
                <w:right w:color="auto" w:space="0" w:sz="0" w:val="none"/>
              </w:pBdr>
              <w:spacing w:line="360" w:lineRule="auto"/>
              <w:jc w:val="center"/>
              <w:rPr>
                <w:b w:val="1"/>
                <w:bCs w:val="1"/>
                <w:color w:val="05151d"/>
              </w:rPr>
            </w:pPr>
            <w:r w:rsidDel="00000000" w:rsidR="00000000" w:rsidRPr="00000000">
              <w:rPr>
                <w:b w:val="1"/>
                <w:bCs w:val="1"/>
                <w:color w:val="05151d"/>
                <w:rtl w:val="0"/>
              </w:rPr>
              <w:t xml:space="preserve">Ataque</w:t>
            </w:r>
          </w:p>
        </w:tc>
        <w:tc>
          <w:tcPr>
            <w:tcBorders>
              <w:top w:color="999999" w:space="0" w:sz="6" w:val="single"/>
              <w:left w:color="999999" w:space="0" w:sz="6" w:val="single"/>
              <w:bottom w:color="999999" w:space="0" w:sz="6" w:val="single"/>
              <w:right w:color="999999" w:space="0" w:sz="6" w:val="single"/>
            </w:tcBorders>
            <w:shd w:fill="d9d9d9" w:val="clear"/>
          </w:tcPr>
          <w:p w:rsidR="00000000" w:rsidDel="00000000" w:rsidP="00000000" w:rsidRDefault="00000000" w:rsidRPr="00000000" w14:paraId="00000073">
            <w:pPr>
              <w:pBdr>
                <w:top w:color="auto" w:space="0" w:sz="0" w:val="none"/>
                <w:right w:color="auto" w:space="0" w:sz="0" w:val="none"/>
              </w:pBdr>
              <w:spacing w:line="360" w:lineRule="auto"/>
              <w:jc w:val="center"/>
              <w:rPr>
                <w:b w:val="1"/>
                <w:bCs w:val="1"/>
                <w:color w:val="05151d"/>
              </w:rPr>
            </w:pPr>
            <w:r w:rsidDel="00000000" w:rsidR="00000000" w:rsidRPr="00000000">
              <w:rPr>
                <w:b w:val="1"/>
                <w:bCs w:val="1"/>
                <w:color w:val="05151d"/>
                <w:rtl w:val="0"/>
              </w:rPr>
              <w:t xml:space="preserve">Descripción</w:t>
            </w:r>
          </w:p>
        </w:tc>
        <w:tc>
          <w:tcPr>
            <w:tcBorders>
              <w:top w:color="999999" w:space="0" w:sz="6" w:val="single"/>
              <w:left w:color="999999" w:space="0" w:sz="6" w:val="single"/>
              <w:bottom w:color="999999" w:space="0" w:sz="6" w:val="single"/>
              <w:right w:color="999999" w:space="0" w:sz="6" w:val="single"/>
            </w:tcBorders>
            <w:shd w:fill="d9d9d9" w:val="clear"/>
          </w:tcPr>
          <w:p w:rsidR="00000000" w:rsidDel="00000000" w:rsidP="00000000" w:rsidRDefault="00000000" w:rsidRPr="00000000" w14:paraId="00000074">
            <w:pPr>
              <w:pBdr>
                <w:top w:color="auto" w:space="0" w:sz="0" w:val="none"/>
                <w:right w:color="auto" w:space="0" w:sz="0" w:val="none"/>
              </w:pBdr>
              <w:spacing w:line="360" w:lineRule="auto"/>
              <w:jc w:val="center"/>
              <w:rPr>
                <w:b w:val="1"/>
                <w:bCs w:val="1"/>
                <w:color w:val="05151d"/>
              </w:rPr>
            </w:pPr>
            <w:r w:rsidDel="00000000" w:rsidR="00000000" w:rsidRPr="00000000">
              <w:rPr>
                <w:b w:val="1"/>
                <w:bCs w:val="1"/>
                <w:color w:val="05151d"/>
                <w:rtl w:val="0"/>
              </w:rPr>
              <w:t xml:space="preserve">Consecuencia</w:t>
            </w:r>
          </w:p>
        </w:tc>
        <w:tc>
          <w:tcPr>
            <w:tcBorders>
              <w:top w:color="999999" w:space="0" w:sz="6" w:val="single"/>
              <w:left w:color="999999" w:space="0" w:sz="6" w:val="single"/>
              <w:bottom w:color="999999" w:space="0" w:sz="6" w:val="single"/>
              <w:right w:color="999999" w:space="0" w:sz="6" w:val="single"/>
            </w:tcBorders>
            <w:shd w:fill="d9d9d9" w:val="clear"/>
          </w:tcPr>
          <w:p w:rsidR="00000000" w:rsidDel="00000000" w:rsidP="00000000" w:rsidRDefault="00000000" w:rsidRPr="00000000" w14:paraId="00000075">
            <w:pPr>
              <w:pBdr>
                <w:top w:color="auto" w:space="0" w:sz="0" w:val="none"/>
                <w:right w:color="auto" w:space="0" w:sz="0" w:val="none"/>
              </w:pBdr>
              <w:spacing w:line="360" w:lineRule="auto"/>
              <w:jc w:val="center"/>
              <w:rPr>
                <w:b w:val="1"/>
                <w:bCs w:val="1"/>
                <w:color w:val="05151d"/>
              </w:rPr>
            </w:pPr>
            <w:r w:rsidDel="00000000" w:rsidR="00000000" w:rsidRPr="00000000">
              <w:rPr>
                <w:b w:val="1"/>
                <w:bCs w:val="1"/>
                <w:color w:val="05151d"/>
                <w:rtl w:val="0"/>
              </w:rPr>
              <w:t xml:space="preserve">Prevención</w:t>
            </w:r>
          </w:p>
        </w:tc>
      </w:tr>
      <w:tr>
        <w:trPr>
          <w:cantSplit w:val="0"/>
          <w:trHeight w:val="1850" w:hRule="atLeast"/>
          <w:tblHeader w:val="0"/>
        </w:trPr>
        <w:tc>
          <w:tcPr>
            <w:tcBorders>
              <w:top w:color="999999" w:space="0" w:sz="6" w:val="single"/>
              <w:left w:color="999999" w:space="0" w:sz="6" w:val="single"/>
              <w:bottom w:color="999999" w:space="0" w:sz="6" w:val="single"/>
              <w:right w:color="999999" w:space="0" w:sz="6" w:val="single"/>
            </w:tcBorders>
            <w:shd w:fill="b7b7b7" w:val="clear"/>
          </w:tcPr>
          <w:p w:rsidR="00000000" w:rsidDel="00000000" w:rsidP="00000000" w:rsidRDefault="00000000" w:rsidRPr="00000000" w14:paraId="00000076">
            <w:pPr>
              <w:pBdr>
                <w:top w:color="auto" w:space="0" w:sz="0" w:val="none"/>
                <w:right w:color="auto" w:space="0" w:sz="0" w:val="none"/>
              </w:pBdr>
              <w:spacing w:line="360" w:lineRule="auto"/>
              <w:rPr>
                <w:b w:val="1"/>
                <w:bCs w:val="1"/>
                <w:color w:val="05151d"/>
              </w:rPr>
            </w:pPr>
            <w:r w:rsidDel="00000000" w:rsidR="00000000" w:rsidRPr="00000000">
              <w:rPr>
                <w:b w:val="1"/>
                <w:bCs w:val="1"/>
                <w:color w:val="05151d"/>
                <w:rtl w:val="0"/>
              </w:rPr>
              <w:t xml:space="preserve">Reutilización del Nonce (Nonce Reuse Attack)</w:t>
            </w:r>
          </w:p>
        </w:tc>
        <w:tc>
          <w:tcPr>
            <w:tcBorders>
              <w:top w:color="999999" w:space="0" w:sz="6" w:val="single"/>
              <w:left w:color="999999" w:space="0" w:sz="6" w:val="single"/>
              <w:bottom w:color="999999" w:space="0" w:sz="6" w:val="single"/>
              <w:right w:color="999999" w:space="0" w:sz="6" w:val="single"/>
            </w:tcBorders>
            <w:shd w:fill="ebf5fb" w:val="clear"/>
          </w:tcPr>
          <w:p w:rsidR="00000000" w:rsidDel="00000000" w:rsidP="00000000" w:rsidRDefault="00000000" w:rsidRPr="00000000" w14:paraId="00000077">
            <w:pPr>
              <w:pBdr>
                <w:top w:color="auto" w:space="0" w:sz="0" w:val="none"/>
                <w:right w:color="auto" w:space="0" w:sz="0" w:val="none"/>
              </w:pBdr>
              <w:spacing w:line="360" w:lineRule="auto"/>
              <w:rPr>
                <w:color w:val="05151d"/>
              </w:rPr>
            </w:pPr>
            <w:r w:rsidDel="00000000" w:rsidR="00000000" w:rsidRPr="00000000">
              <w:rPr>
                <w:color w:val="05151d"/>
                <w:rtl w:val="0"/>
              </w:rPr>
              <w:t xml:space="preserve">Ocurre cuando se utiliza la misma clave secreta y el mismo nonce en diferentes mensajes, generando el mismo keystream.</w:t>
            </w:r>
          </w:p>
        </w:tc>
        <w:tc>
          <w:tcPr>
            <w:tcBorders>
              <w:top w:color="999999" w:space="0" w:sz="6" w:val="single"/>
              <w:left w:color="999999" w:space="0" w:sz="6" w:val="single"/>
              <w:bottom w:color="999999" w:space="0" w:sz="6" w:val="single"/>
              <w:right w:color="999999" w:space="0" w:sz="6" w:val="single"/>
            </w:tcBorders>
            <w:shd w:fill="ebf5fb" w:val="clear"/>
          </w:tcPr>
          <w:p w:rsidR="00000000" w:rsidDel="00000000" w:rsidP="00000000" w:rsidRDefault="00000000" w:rsidRPr="00000000" w14:paraId="00000078">
            <w:pPr>
              <w:pBdr>
                <w:top w:color="auto" w:space="0" w:sz="0" w:val="none"/>
                <w:right w:color="auto" w:space="0" w:sz="0" w:val="none"/>
              </w:pBdr>
              <w:spacing w:line="360" w:lineRule="auto"/>
              <w:rPr>
                <w:color w:val="05151d"/>
              </w:rPr>
            </w:pPr>
            <w:r w:rsidDel="00000000" w:rsidR="00000000" w:rsidRPr="00000000">
              <w:rPr>
                <w:color w:val="05151d"/>
                <w:rtl w:val="0"/>
              </w:rPr>
              <w:t xml:space="preserve">Un atacante puede combinar los textos cifrados y obtener información de los mensajes originales.</w:t>
            </w:r>
          </w:p>
        </w:tc>
        <w:tc>
          <w:tcPr>
            <w:tcBorders>
              <w:top w:color="999999" w:space="0" w:sz="6" w:val="single"/>
              <w:left w:color="999999" w:space="0" w:sz="6" w:val="single"/>
              <w:bottom w:color="999999" w:space="0" w:sz="6" w:val="single"/>
              <w:right w:color="999999" w:space="0" w:sz="6" w:val="single"/>
            </w:tcBorders>
            <w:shd w:fill="ebf5fb" w:val="clear"/>
          </w:tcPr>
          <w:p w:rsidR="00000000" w:rsidDel="00000000" w:rsidP="00000000" w:rsidRDefault="00000000" w:rsidRPr="00000000" w14:paraId="00000079">
            <w:pPr>
              <w:pBdr>
                <w:top w:color="auto" w:space="0" w:sz="0" w:val="none"/>
                <w:right w:color="auto" w:space="0" w:sz="0" w:val="none"/>
              </w:pBdr>
              <w:spacing w:line="360" w:lineRule="auto"/>
              <w:rPr>
                <w:color w:val="05151d"/>
              </w:rPr>
            </w:pPr>
            <w:r w:rsidDel="00000000" w:rsidR="00000000" w:rsidRPr="00000000">
              <w:rPr>
                <w:color w:val="05151d"/>
                <w:rtl w:val="0"/>
              </w:rPr>
              <w:t xml:space="preserve">Nunca reutilizar el nonce con la misma clave. Cada mensaje debe tener un nonce único.</w:t>
            </w:r>
          </w:p>
        </w:tc>
      </w:tr>
      <w:tr>
        <w:trPr>
          <w:cantSplit w:val="0"/>
          <w:trHeight w:val="1850" w:hRule="atLeast"/>
          <w:tblHeader w:val="0"/>
        </w:trPr>
        <w:tc>
          <w:tcPr>
            <w:tcBorders>
              <w:top w:color="999999" w:space="0" w:sz="6" w:val="single"/>
              <w:left w:color="999999" w:space="0" w:sz="6" w:val="single"/>
              <w:bottom w:color="999999" w:space="0" w:sz="6" w:val="single"/>
              <w:right w:color="999999" w:space="0" w:sz="6" w:val="single"/>
            </w:tcBorders>
            <w:shd w:fill="b7b7b7" w:val="clear"/>
          </w:tcPr>
          <w:p w:rsidR="00000000" w:rsidDel="00000000" w:rsidP="00000000" w:rsidRDefault="00000000" w:rsidRPr="00000000" w14:paraId="0000007A">
            <w:pPr>
              <w:pBdr>
                <w:top w:color="auto" w:space="0" w:sz="0" w:val="none"/>
                <w:right w:color="auto" w:space="0" w:sz="0" w:val="none"/>
              </w:pBdr>
              <w:spacing w:line="360" w:lineRule="auto"/>
              <w:rPr>
                <w:b w:val="1"/>
                <w:bCs w:val="1"/>
                <w:color w:val="05151d"/>
              </w:rPr>
            </w:pPr>
            <w:r w:rsidDel="00000000" w:rsidR="00000000" w:rsidRPr="00000000">
              <w:rPr>
                <w:b w:val="1"/>
                <w:bCs w:val="1"/>
                <w:color w:val="05151d"/>
                <w:rtl w:val="0"/>
              </w:rPr>
              <w:t xml:space="preserve">Ataque de Texto Conocido (Known Plaintext Attack)</w:t>
            </w:r>
          </w:p>
        </w:tc>
        <w:tc>
          <w:tcPr>
            <w:tcBorders>
              <w:top w:color="999999" w:space="0" w:sz="6" w:val="single"/>
              <w:left w:color="999999" w:space="0" w:sz="6" w:val="single"/>
              <w:bottom w:color="999999" w:space="0" w:sz="6" w:val="single"/>
              <w:right w:color="999999" w:space="0" w:sz="6" w:val="single"/>
            </w:tcBorders>
            <w:shd w:fill="ebf5fb" w:val="clear"/>
          </w:tcPr>
          <w:p w:rsidR="00000000" w:rsidDel="00000000" w:rsidP="00000000" w:rsidRDefault="00000000" w:rsidRPr="00000000" w14:paraId="0000007B">
            <w:pPr>
              <w:pBdr>
                <w:top w:color="auto" w:space="0" w:sz="0" w:val="none"/>
                <w:right w:color="auto" w:space="0" w:sz="0" w:val="none"/>
              </w:pBdr>
              <w:spacing w:line="360" w:lineRule="auto"/>
              <w:rPr>
                <w:color w:val="05151d"/>
              </w:rPr>
            </w:pPr>
            <w:r w:rsidDel="00000000" w:rsidR="00000000" w:rsidRPr="00000000">
              <w:rPr>
                <w:color w:val="05151d"/>
                <w:rtl w:val="0"/>
              </w:rPr>
              <w:t xml:space="preserve">Si el atacante conoce parte del mensaje original y su versión cifrada, puede calcular parte del keystream utilizado.</w:t>
            </w:r>
          </w:p>
        </w:tc>
        <w:tc>
          <w:tcPr>
            <w:tcBorders>
              <w:top w:color="999999" w:space="0" w:sz="6" w:val="single"/>
              <w:left w:color="999999" w:space="0" w:sz="6" w:val="single"/>
              <w:bottom w:color="999999" w:space="0" w:sz="6" w:val="single"/>
              <w:right w:color="999999" w:space="0" w:sz="6" w:val="single"/>
            </w:tcBorders>
            <w:shd w:fill="ebf5fb" w:val="clear"/>
          </w:tcPr>
          <w:p w:rsidR="00000000" w:rsidDel="00000000" w:rsidP="00000000" w:rsidRDefault="00000000" w:rsidRPr="00000000" w14:paraId="0000007C">
            <w:pPr>
              <w:pBdr>
                <w:top w:color="auto" w:space="0" w:sz="0" w:val="none"/>
                <w:right w:color="auto" w:space="0" w:sz="0" w:val="none"/>
              </w:pBdr>
              <w:spacing w:line="360" w:lineRule="auto"/>
              <w:rPr>
                <w:color w:val="05151d"/>
              </w:rPr>
            </w:pPr>
            <w:r w:rsidDel="00000000" w:rsidR="00000000" w:rsidRPr="00000000">
              <w:rPr>
                <w:color w:val="05151d"/>
                <w:rtl w:val="0"/>
              </w:rPr>
              <w:t xml:space="preserve">Si el keystream se reutiliza, otros mensajes cifrados podrían ser descifrados parcialmente.</w:t>
            </w:r>
          </w:p>
        </w:tc>
        <w:tc>
          <w:tcPr>
            <w:tcBorders>
              <w:top w:color="999999" w:space="0" w:sz="6" w:val="single"/>
              <w:left w:color="999999" w:space="0" w:sz="6" w:val="single"/>
              <w:bottom w:color="999999" w:space="0" w:sz="6" w:val="single"/>
              <w:right w:color="999999" w:space="0" w:sz="6" w:val="single"/>
            </w:tcBorders>
            <w:shd w:fill="ebf5fb" w:val="clear"/>
          </w:tcPr>
          <w:p w:rsidR="00000000" w:rsidDel="00000000" w:rsidP="00000000" w:rsidRDefault="00000000" w:rsidRPr="00000000" w14:paraId="0000007D">
            <w:pPr>
              <w:pBdr>
                <w:top w:color="auto" w:space="0" w:sz="0" w:val="none"/>
                <w:right w:color="auto" w:space="0" w:sz="0" w:val="none"/>
              </w:pBdr>
              <w:spacing w:line="360" w:lineRule="auto"/>
              <w:rPr>
                <w:color w:val="05151d"/>
              </w:rPr>
            </w:pPr>
            <w:r w:rsidDel="00000000" w:rsidR="00000000" w:rsidRPr="00000000">
              <w:rPr>
                <w:color w:val="05151d"/>
                <w:rtl w:val="0"/>
              </w:rPr>
              <w:t xml:space="preserve">Utilizar nonces únicos y correcta gestión del contador.</w:t>
            </w:r>
          </w:p>
        </w:tc>
      </w:tr>
      <w:tr>
        <w:trPr>
          <w:cantSplit w:val="0"/>
          <w:trHeight w:val="2120" w:hRule="atLeast"/>
          <w:tblHeader w:val="0"/>
        </w:trPr>
        <w:tc>
          <w:tcPr>
            <w:tcBorders>
              <w:top w:color="999999" w:space="0" w:sz="6" w:val="single"/>
              <w:left w:color="999999" w:space="0" w:sz="6" w:val="single"/>
              <w:bottom w:color="999999" w:space="0" w:sz="6" w:val="single"/>
              <w:right w:color="999999" w:space="0" w:sz="6" w:val="single"/>
            </w:tcBorders>
            <w:shd w:fill="b7b7b7" w:val="clear"/>
          </w:tcPr>
          <w:p w:rsidR="00000000" w:rsidDel="00000000" w:rsidP="00000000" w:rsidRDefault="00000000" w:rsidRPr="00000000" w14:paraId="0000007E">
            <w:pPr>
              <w:pBdr>
                <w:top w:color="auto" w:space="0" w:sz="0" w:val="none"/>
                <w:right w:color="auto" w:space="0" w:sz="0" w:val="none"/>
              </w:pBdr>
              <w:spacing w:line="360" w:lineRule="auto"/>
              <w:rPr>
                <w:b w:val="1"/>
                <w:bCs w:val="1"/>
                <w:color w:val="05151d"/>
              </w:rPr>
            </w:pPr>
            <w:r w:rsidDel="00000000" w:rsidR="00000000" w:rsidRPr="00000000">
              <w:rPr>
                <w:b w:val="1"/>
                <w:bCs w:val="1"/>
                <w:color w:val="05151d"/>
                <w:rtl w:val="0"/>
              </w:rPr>
              <w:t xml:space="preserve">Ataque por Mala Implementación</w:t>
            </w:r>
          </w:p>
        </w:tc>
        <w:tc>
          <w:tcPr>
            <w:tcBorders>
              <w:top w:color="999999" w:space="0" w:sz="6" w:val="single"/>
              <w:left w:color="999999" w:space="0" w:sz="6" w:val="single"/>
              <w:bottom w:color="999999" w:space="0" w:sz="6" w:val="single"/>
              <w:right w:color="999999" w:space="0" w:sz="6" w:val="single"/>
            </w:tcBorders>
            <w:shd w:fill="ebf5fb" w:val="clear"/>
          </w:tcPr>
          <w:p w:rsidR="00000000" w:rsidDel="00000000" w:rsidP="00000000" w:rsidRDefault="00000000" w:rsidRPr="00000000" w14:paraId="0000007F">
            <w:pPr>
              <w:pBdr>
                <w:top w:color="auto" w:space="0" w:sz="0" w:val="none"/>
                <w:right w:color="auto" w:space="0" w:sz="0" w:val="none"/>
              </w:pBdr>
              <w:spacing w:line="360" w:lineRule="auto"/>
              <w:rPr>
                <w:color w:val="05151d"/>
              </w:rPr>
            </w:pPr>
            <w:r w:rsidDel="00000000" w:rsidR="00000000" w:rsidRPr="00000000">
              <w:rPr>
                <w:color w:val="05151d"/>
                <w:rtl w:val="0"/>
              </w:rPr>
              <w:t xml:space="preserve">Vulnerabilidades provocadas por errores en la implementación del algoritmo, como generación incorrecta del nonce o ausencia de autenticación.</w:t>
            </w:r>
          </w:p>
        </w:tc>
        <w:tc>
          <w:tcPr>
            <w:tcBorders>
              <w:top w:color="999999" w:space="0" w:sz="6" w:val="single"/>
              <w:left w:color="999999" w:space="0" w:sz="6" w:val="single"/>
              <w:bottom w:color="999999" w:space="0" w:sz="6" w:val="single"/>
              <w:right w:color="999999" w:space="0" w:sz="6" w:val="single"/>
            </w:tcBorders>
            <w:shd w:fill="ebf5fb" w:val="clear"/>
          </w:tcPr>
          <w:p w:rsidR="00000000" w:rsidDel="00000000" w:rsidP="00000000" w:rsidRDefault="00000000" w:rsidRPr="00000000" w14:paraId="00000080">
            <w:pPr>
              <w:pBdr>
                <w:top w:color="auto" w:space="0" w:sz="0" w:val="none"/>
                <w:right w:color="auto" w:space="0" w:sz="0" w:val="none"/>
              </w:pBdr>
              <w:spacing w:line="360" w:lineRule="auto"/>
              <w:rPr>
                <w:color w:val="05151d"/>
              </w:rPr>
            </w:pPr>
            <w:r w:rsidDel="00000000" w:rsidR="00000000" w:rsidRPr="00000000">
              <w:rPr>
                <w:color w:val="05151d"/>
                <w:rtl w:val="0"/>
              </w:rPr>
              <w:t xml:space="preserve">Permite manipulación o análisis del mensaje aunque el algoritmo sea seguro matemáticamente.</w:t>
            </w:r>
          </w:p>
        </w:tc>
        <w:tc>
          <w:tcPr>
            <w:tcBorders>
              <w:top w:color="999999" w:space="0" w:sz="6" w:val="single"/>
              <w:left w:color="999999" w:space="0" w:sz="6" w:val="single"/>
              <w:bottom w:color="999999" w:space="0" w:sz="6" w:val="single"/>
              <w:right w:color="999999" w:space="0" w:sz="6" w:val="single"/>
            </w:tcBorders>
            <w:shd w:fill="ebf5fb" w:val="clear"/>
          </w:tcPr>
          <w:p w:rsidR="00000000" w:rsidDel="00000000" w:rsidP="00000000" w:rsidRDefault="00000000" w:rsidRPr="00000000" w14:paraId="00000081">
            <w:pPr>
              <w:pBdr>
                <w:top w:color="auto" w:space="0" w:sz="0" w:val="none"/>
                <w:right w:color="auto" w:space="0" w:sz="0" w:val="none"/>
              </w:pBdr>
              <w:spacing w:line="360" w:lineRule="auto"/>
              <w:rPr>
                <w:color w:val="05151d"/>
              </w:rPr>
            </w:pPr>
            <w:r w:rsidDel="00000000" w:rsidR="00000000" w:rsidRPr="00000000">
              <w:rPr>
                <w:color w:val="05151d"/>
                <w:rtl w:val="0"/>
              </w:rPr>
              <w:t xml:space="preserve">Usar implementaciones seguras como ChaCha20-Poly1305 y buenas prácticas criptográficas.</w:t>
            </w:r>
          </w:p>
        </w:tc>
      </w:tr>
    </w:tbl>
    <w:p w:rsidR="00000000" w:rsidDel="00000000" w:rsidP="00000000" w:rsidRDefault="00000000" w:rsidRPr="00000000" w14:paraId="00000082">
      <w:pPr>
        <w:spacing w:before="210" w:line="360" w:lineRule="auto"/>
        <w:ind w:left="0" w:firstLine="0"/>
        <w:jc w:val="both"/>
        <w:rPr>
          <w:color w:val="333333"/>
        </w:rPr>
      </w:pPr>
      <w:r w:rsidDel="00000000" w:rsidR="00000000" w:rsidRPr="00000000">
        <w:rPr>
          <w:rtl w:val="0"/>
        </w:rPr>
      </w:r>
    </w:p>
    <w:p w:rsidR="00000000" w:rsidDel="00000000" w:rsidP="00000000" w:rsidRDefault="00000000" w:rsidRPr="00000000" w14:paraId="00000083">
      <w:pPr>
        <w:spacing w:before="210" w:line="360" w:lineRule="auto"/>
        <w:jc w:val="both"/>
        <w:rPr>
          <w:b w:val="1"/>
          <w:bCs w:val="1"/>
        </w:rPr>
      </w:pPr>
      <w:r w:rsidDel="00000000" w:rsidR="00000000" w:rsidRPr="00000000">
        <w:rPr>
          <w:b w:val="1"/>
          <w:bCs w:val="1"/>
          <w:rtl w:val="0"/>
        </w:rPr>
        <w:t xml:space="preserve">3. </w:t>
      </w:r>
      <w:r w:rsidDel="00000000" w:rsidR="00000000" w:rsidRPr="00000000">
        <w:rPr>
          <w:b w:val="1"/>
          <w:bCs w:val="1"/>
          <w:rtl w:val="0"/>
        </w:rPr>
        <w:t xml:space="preserve">AES (Advanced Encryption Standard)</w:t>
      </w:r>
    </w:p>
    <w:p w:rsidR="00000000" w:rsidDel="00000000" w:rsidP="00000000" w:rsidRDefault="00000000" w:rsidRPr="00000000" w14:paraId="00000084">
      <w:pPr>
        <w:spacing w:before="210" w:line="360" w:lineRule="auto"/>
        <w:ind w:left="720" w:firstLine="0"/>
        <w:jc w:val="both"/>
        <w:rPr>
          <w:b w:val="1"/>
          <w:bCs w:val="1"/>
        </w:rPr>
      </w:pPr>
      <w:r w:rsidDel="00000000" w:rsidR="00000000" w:rsidRPr="00000000">
        <w:rPr>
          <w:b w:val="1"/>
          <w:bCs w:val="1"/>
          <w:rtl w:val="0"/>
        </w:rPr>
        <w:t xml:space="preserve">3.1 Introducción</w:t>
      </w:r>
    </w:p>
    <w:p w:rsidR="00000000" w:rsidDel="00000000" w:rsidP="00000000" w:rsidRDefault="00000000" w:rsidRPr="00000000" w14:paraId="00000085">
      <w:pPr>
        <w:spacing w:before="210" w:line="360" w:lineRule="auto"/>
        <w:ind w:left="1440" w:firstLine="0"/>
        <w:jc w:val="both"/>
        <w:rPr/>
      </w:pPr>
      <w:r w:rsidDel="00000000" w:rsidR="00000000" w:rsidRPr="00000000">
        <w:rPr>
          <w:rtl w:val="0"/>
        </w:rPr>
        <w:t xml:space="preserve">El origen del algoritmo Advanced Encryption Standard (AES) responde a una necesidad crítica de seguridad informática a finales del siglo XX. Durante décadas, el estándar predominante fue el DES (Data Encryption Standard), el cual utilizaba claves de 56 bits; sin embargo, con el avance de la capacidad de cómputo, este algoritmo mostró vulnerabilidades graves ante ataques de fuerza bruta, demostrando que ya no era capaz de proteger información sensible de manera efectiva. </w:t>
      </w:r>
      <w:r w:rsidDel="00000000" w:rsidR="00000000" w:rsidRPr="00000000">
        <w:rPr>
          <w:b w:val="1"/>
          <w:bCs w:val="1"/>
          <w:rtl w:val="0"/>
        </w:rPr>
        <w:t xml:space="preserve">(Stallings, 2017)</w:t>
      </w:r>
      <w:r w:rsidDel="00000000" w:rsidR="00000000" w:rsidRPr="00000000">
        <w:rPr>
          <w:rtl w:val="0"/>
        </w:rPr>
        <w:t xml:space="preserve">.</w:t>
      </w:r>
    </w:p>
    <w:p w:rsidR="00000000" w:rsidDel="00000000" w:rsidP="00000000" w:rsidRDefault="00000000" w:rsidRPr="00000000" w14:paraId="00000086">
      <w:pPr>
        <w:spacing w:before="210" w:line="360" w:lineRule="auto"/>
        <w:ind w:left="1440" w:firstLine="0"/>
        <w:jc w:val="both"/>
        <w:rPr/>
      </w:pPr>
      <w:r w:rsidDel="00000000" w:rsidR="00000000" w:rsidRPr="00000000">
        <w:rPr>
          <w:rtl w:val="0"/>
        </w:rPr>
        <w:t xml:space="preserve">Ante esta situación, en el año 1997, el Instituto Nacional de Estándares y Tecnología (NIST) de los Estados Unidos convocó a un concurso internacional con el objetivo de desarrollar un nuevo algoritmo de cifrado simétrico que sustituyera al DES. </w:t>
      </w:r>
      <w:r w:rsidDel="00000000" w:rsidR="00000000" w:rsidRPr="00000000">
        <w:rPr>
          <w:b w:val="1"/>
          <w:bCs w:val="1"/>
          <w:rtl w:val="0"/>
        </w:rPr>
        <w:t xml:space="preserve">(NIST, 2001)</w:t>
      </w:r>
      <w:r w:rsidDel="00000000" w:rsidR="00000000" w:rsidRPr="00000000">
        <w:rPr>
          <w:rtl w:val="0"/>
        </w:rPr>
        <w:t xml:space="preserve">. Los requisitos para el nuevo estándar eran rigurosos: debía ofrecer una seguridad significativamente mayor, ser eficiente tanto en implementación de hardware como de software y ser capaz de operar en dispositivos con recursos limitados. </w:t>
      </w:r>
      <w:r w:rsidDel="00000000" w:rsidR="00000000" w:rsidRPr="00000000">
        <w:rPr>
          <w:b w:val="1"/>
          <w:bCs w:val="1"/>
          <w:rtl w:val="0"/>
        </w:rPr>
        <w:t xml:space="preserve">(NIST, 2001)</w:t>
      </w:r>
      <w:r w:rsidDel="00000000" w:rsidR="00000000" w:rsidRPr="00000000">
        <w:rPr>
          <w:rtl w:val="0"/>
        </w:rPr>
        <w:t xml:space="preserve">.</w:t>
      </w:r>
    </w:p>
    <w:p w:rsidR="00000000" w:rsidDel="00000000" w:rsidP="00000000" w:rsidRDefault="00000000" w:rsidRPr="00000000" w14:paraId="00000087">
      <w:pPr>
        <w:spacing w:before="210" w:line="360" w:lineRule="auto"/>
        <w:ind w:left="1440" w:firstLine="0"/>
        <w:jc w:val="both"/>
        <w:rPr/>
      </w:pPr>
      <w:r w:rsidDel="00000000" w:rsidR="00000000" w:rsidRPr="00000000">
        <w:rPr>
          <w:rtl w:val="0"/>
        </w:rPr>
        <w:t xml:space="preserve">Tras un exhaustivo proceso de evaluación técnica y criptoanálisis que duró más de dos años, en octubre del año 2000, el NIST proclamó como vencedor al algoritmo denominado Rijndael. </w:t>
      </w:r>
      <w:r w:rsidDel="00000000" w:rsidR="00000000" w:rsidRPr="00000000">
        <w:rPr>
          <w:b w:val="1"/>
          <w:bCs w:val="1"/>
          <w:rtl w:val="0"/>
        </w:rPr>
        <w:t xml:space="preserve">(NIST, 2001)</w:t>
      </w:r>
      <w:r w:rsidDel="00000000" w:rsidR="00000000" w:rsidRPr="00000000">
        <w:rPr>
          <w:rtl w:val="0"/>
        </w:rPr>
        <w:t xml:space="preserve">. Este algoritmo fue diseñado por los investigadores belgas Joan Daemen y Vincent Rijmen, basándose en un equilibrio óptimo entre seguridad, flexibilidad y rendimiento, lo que llevó a su oficialización como estándar AES mediante la publicación del FIPS PUB 197 en el año 2001. </w:t>
      </w:r>
      <w:r w:rsidDel="00000000" w:rsidR="00000000" w:rsidRPr="00000000">
        <w:rPr>
          <w:b w:val="1"/>
          <w:bCs w:val="1"/>
          <w:rtl w:val="0"/>
        </w:rPr>
        <w:t xml:space="preserve">(Daemen &amp; Rijmen, 2002)</w:t>
      </w:r>
      <w:r w:rsidDel="00000000" w:rsidR="00000000" w:rsidRPr="00000000">
        <w:rPr>
          <w:rtl w:val="0"/>
        </w:rPr>
        <w:t xml:space="preserve">.</w:t>
      </w:r>
    </w:p>
    <w:p w:rsidR="00000000" w:rsidDel="00000000" w:rsidP="00000000" w:rsidRDefault="00000000" w:rsidRPr="00000000" w14:paraId="00000088">
      <w:pPr>
        <w:spacing w:before="210" w:line="360" w:lineRule="auto"/>
        <w:ind w:left="1440" w:firstLine="0"/>
        <w:jc w:val="both"/>
        <w:rPr/>
      </w:pPr>
      <w:r w:rsidDel="00000000" w:rsidR="00000000" w:rsidRPr="00000000">
        <w:rPr>
          <w:rtl w:val="0"/>
        </w:rPr>
        <w:t xml:space="preserve">Técnicamente, el AES se define como un algoritmo de cifrado de bloque simétrico que procesa bloques de datos de 128 bits (16 bytes). </w:t>
      </w:r>
      <w:r w:rsidDel="00000000" w:rsidR="00000000" w:rsidRPr="00000000">
        <w:rPr>
          <w:b w:val="1"/>
          <w:bCs w:val="1"/>
          <w:rtl w:val="0"/>
        </w:rPr>
        <w:t xml:space="preserve">(NIST, 2001)</w:t>
      </w:r>
      <w:r w:rsidDel="00000000" w:rsidR="00000000" w:rsidRPr="00000000">
        <w:rPr>
          <w:rtl w:val="0"/>
        </w:rPr>
        <w:t xml:space="preserve">. Estos datos se organizan internamente en una matriz de estado de 4x4, permitiendo una estructura de sustitución-permutación más eficiente que la red de Feistel utilizada en su predecesor. </w:t>
      </w:r>
      <w:r w:rsidDel="00000000" w:rsidR="00000000" w:rsidRPr="00000000">
        <w:rPr>
          <w:b w:val="1"/>
          <w:bCs w:val="1"/>
          <w:rtl w:val="0"/>
        </w:rPr>
        <w:t xml:space="preserve">(NIST, 2001)</w:t>
      </w:r>
      <w:r w:rsidDel="00000000" w:rsidR="00000000" w:rsidRPr="00000000">
        <w:rPr>
          <w:rtl w:val="0"/>
        </w:rPr>
        <w:t xml:space="preserve">. </w:t>
      </w:r>
    </w:p>
    <w:p w:rsidR="00000000" w:rsidDel="00000000" w:rsidP="00000000" w:rsidRDefault="00000000" w:rsidRPr="00000000" w14:paraId="00000089">
      <w:pPr>
        <w:spacing w:before="210" w:line="360" w:lineRule="auto"/>
        <w:ind w:left="720" w:firstLine="0"/>
        <w:jc w:val="both"/>
        <w:rPr>
          <w:b w:val="1"/>
          <w:bCs w:val="1"/>
        </w:rPr>
      </w:pPr>
      <w:r w:rsidDel="00000000" w:rsidR="00000000" w:rsidRPr="00000000">
        <w:rPr>
          <w:b w:val="1"/>
          <w:bCs w:val="1"/>
          <w:rtl w:val="0"/>
        </w:rPr>
        <w:t xml:space="preserve">3.2 Funcionamiento del Algoritmo </w:t>
      </w:r>
    </w:p>
    <w:p w:rsidR="00000000" w:rsidDel="00000000" w:rsidP="00000000" w:rsidRDefault="00000000" w:rsidRPr="00000000" w14:paraId="0000008A">
      <w:pPr>
        <w:spacing w:before="210" w:line="360" w:lineRule="auto"/>
        <w:ind w:left="1440" w:firstLine="0"/>
        <w:jc w:val="both"/>
        <w:rPr/>
      </w:pPr>
      <w:r w:rsidDel="00000000" w:rsidR="00000000" w:rsidRPr="00000000">
        <w:rPr>
          <w:rtl w:val="0"/>
        </w:rPr>
        <w:t xml:space="preserve">El Advanced Encryption Standard (AES) se define técnicamente como un algoritmo de cifrado de bloque simétrico. </w:t>
      </w:r>
      <w:r w:rsidDel="00000000" w:rsidR="00000000" w:rsidRPr="00000000">
        <w:rPr>
          <w:b w:val="1"/>
          <w:bCs w:val="1"/>
          <w:rtl w:val="0"/>
        </w:rPr>
        <w:t xml:space="preserve">(NIST, 2001)</w:t>
      </w:r>
      <w:r w:rsidDel="00000000" w:rsidR="00000000" w:rsidRPr="00000000">
        <w:rPr>
          <w:rtl w:val="0"/>
        </w:rPr>
        <w:t xml:space="preserve">. A diferencia de su predecesor, el DES, que utilizaba una red de Feistel, el AES se basa en una red de sustitución-permutación (SPN), lo que le permite procesar el bloque de datos completo de manera más eficiente en cada etapa. </w:t>
      </w:r>
      <w:r w:rsidDel="00000000" w:rsidR="00000000" w:rsidRPr="00000000">
        <w:rPr>
          <w:b w:val="1"/>
          <w:bCs w:val="1"/>
          <w:rtl w:val="0"/>
        </w:rPr>
        <w:t xml:space="preserve">(Stallings, 2017)</w:t>
      </w:r>
      <w:r w:rsidDel="00000000" w:rsidR="00000000" w:rsidRPr="00000000">
        <w:rPr>
          <w:rtl w:val="0"/>
        </w:rPr>
        <w:t xml:space="preserve">.</w:t>
      </w:r>
    </w:p>
    <w:p w:rsidR="00000000" w:rsidDel="00000000" w:rsidP="00000000" w:rsidRDefault="00000000" w:rsidRPr="00000000" w14:paraId="0000008B">
      <w:pPr>
        <w:spacing w:before="210" w:line="360" w:lineRule="auto"/>
        <w:ind w:left="1440" w:firstLine="0"/>
        <w:jc w:val="both"/>
        <w:rPr>
          <w:b w:val="1"/>
          <w:bCs w:val="1"/>
        </w:rPr>
      </w:pPr>
      <w:r w:rsidDel="00000000" w:rsidR="00000000" w:rsidRPr="00000000">
        <w:rPr>
          <w:b w:val="1"/>
          <w:bCs w:val="1"/>
          <w:rtl w:val="0"/>
        </w:rPr>
        <w:t xml:space="preserve">3.2.1 Especificaciones de Bloqueo y Clave</w:t>
      </w:r>
    </w:p>
    <w:p w:rsidR="00000000" w:rsidDel="00000000" w:rsidP="00000000" w:rsidRDefault="00000000" w:rsidRPr="00000000" w14:paraId="0000008C">
      <w:pPr>
        <w:spacing w:before="210" w:line="360" w:lineRule="auto"/>
        <w:ind w:left="2160" w:firstLine="0"/>
        <w:jc w:val="both"/>
        <w:rPr/>
      </w:pPr>
      <w:r w:rsidDel="00000000" w:rsidR="00000000" w:rsidRPr="00000000">
        <w:rPr>
          <w:rtl w:val="0"/>
        </w:rPr>
        <w:t xml:space="preserve">El algoritmo mantiene una estructura estandarizada en cuanto a sus dimensiones. El tamaño de bloque es siempre de 128 bits (16 bytes), los cuales se organizan internamente en una matriz de estado de 4x4 donde cada celda representa un byte. (NIST, 2001). Respecto a la longitud de la clave, el estándar admite tres variantes que determinan el nivel de seguridad y el número de iteraciones:</w:t>
      </w:r>
    </w:p>
    <w:p w:rsidR="00000000" w:rsidDel="00000000" w:rsidP="00000000" w:rsidRDefault="00000000" w:rsidRPr="00000000" w14:paraId="0000008D">
      <w:pPr>
        <w:numPr>
          <w:ilvl w:val="0"/>
          <w:numId w:val="11"/>
        </w:numPr>
        <w:spacing w:after="0" w:afterAutospacing="0" w:before="210" w:line="360" w:lineRule="auto"/>
        <w:ind w:left="2880" w:hanging="360"/>
        <w:jc w:val="both"/>
        <w:rPr>
          <w:u w:val="none"/>
        </w:rPr>
      </w:pPr>
      <w:r w:rsidDel="00000000" w:rsidR="00000000" w:rsidRPr="00000000">
        <w:rPr>
          <w:b w:val="1"/>
          <w:bCs w:val="1"/>
          <w:rtl w:val="0"/>
        </w:rPr>
        <w:t xml:space="preserve">AES-128:</w:t>
      </w:r>
      <w:r w:rsidDel="00000000" w:rsidR="00000000" w:rsidRPr="00000000">
        <w:rPr>
          <w:rtl w:val="0"/>
        </w:rPr>
        <w:t xml:space="preserve"> Utiliza una clave de 128 bits y ejecuta 10 rondas. </w:t>
      </w:r>
      <w:r w:rsidDel="00000000" w:rsidR="00000000" w:rsidRPr="00000000">
        <w:rPr>
          <w:b w:val="1"/>
          <w:bCs w:val="1"/>
          <w:rtl w:val="0"/>
        </w:rPr>
        <w:t xml:space="preserve">(Daemen &amp; Rijmen, 2002)</w:t>
      </w:r>
      <w:r w:rsidDel="00000000" w:rsidR="00000000" w:rsidRPr="00000000">
        <w:rPr>
          <w:rtl w:val="0"/>
        </w:rPr>
        <w:t xml:space="preserve">.</w:t>
      </w:r>
    </w:p>
    <w:p w:rsidR="00000000" w:rsidDel="00000000" w:rsidP="00000000" w:rsidRDefault="00000000" w:rsidRPr="00000000" w14:paraId="0000008E">
      <w:pPr>
        <w:numPr>
          <w:ilvl w:val="0"/>
          <w:numId w:val="11"/>
        </w:numPr>
        <w:spacing w:after="0" w:afterAutospacing="0" w:before="0" w:beforeAutospacing="0" w:line="360" w:lineRule="auto"/>
        <w:ind w:left="2880" w:hanging="360"/>
        <w:jc w:val="both"/>
        <w:rPr>
          <w:u w:val="none"/>
        </w:rPr>
      </w:pPr>
      <w:r w:rsidDel="00000000" w:rsidR="00000000" w:rsidRPr="00000000">
        <w:rPr>
          <w:b w:val="1"/>
          <w:bCs w:val="1"/>
          <w:rtl w:val="0"/>
        </w:rPr>
        <w:t xml:space="preserve">AES-192:</w:t>
      </w:r>
      <w:r w:rsidDel="00000000" w:rsidR="00000000" w:rsidRPr="00000000">
        <w:rPr>
          <w:rtl w:val="0"/>
        </w:rPr>
        <w:t xml:space="preserve"> Utiliza una clave de 192 bits y ejecuta 12 rondas. </w:t>
      </w:r>
      <w:r w:rsidDel="00000000" w:rsidR="00000000" w:rsidRPr="00000000">
        <w:rPr>
          <w:b w:val="1"/>
          <w:bCs w:val="1"/>
          <w:rtl w:val="0"/>
        </w:rPr>
        <w:t xml:space="preserve">(NIST, 2001)</w:t>
      </w:r>
      <w:r w:rsidDel="00000000" w:rsidR="00000000" w:rsidRPr="00000000">
        <w:rPr>
          <w:rtl w:val="0"/>
        </w:rPr>
        <w:t xml:space="preserve">.</w:t>
      </w:r>
    </w:p>
    <w:p w:rsidR="00000000" w:rsidDel="00000000" w:rsidP="00000000" w:rsidRDefault="00000000" w:rsidRPr="00000000" w14:paraId="0000008F">
      <w:pPr>
        <w:numPr>
          <w:ilvl w:val="0"/>
          <w:numId w:val="11"/>
        </w:numPr>
        <w:spacing w:before="0" w:beforeAutospacing="0" w:line="360" w:lineRule="auto"/>
        <w:ind w:left="2880" w:hanging="360"/>
        <w:jc w:val="both"/>
        <w:rPr>
          <w:u w:val="none"/>
        </w:rPr>
      </w:pPr>
      <w:r w:rsidDel="00000000" w:rsidR="00000000" w:rsidRPr="00000000">
        <w:rPr>
          <w:b w:val="1"/>
          <w:bCs w:val="1"/>
          <w:rtl w:val="0"/>
        </w:rPr>
        <w:t xml:space="preserve">AES-256:</w:t>
      </w:r>
      <w:r w:rsidDel="00000000" w:rsidR="00000000" w:rsidRPr="00000000">
        <w:rPr>
          <w:rtl w:val="0"/>
        </w:rPr>
        <w:t xml:space="preserve"> Utiliza una clave de 256 bits y ejecuta 14 rondas. </w:t>
      </w:r>
      <w:r w:rsidDel="00000000" w:rsidR="00000000" w:rsidRPr="00000000">
        <w:rPr>
          <w:b w:val="1"/>
          <w:bCs w:val="1"/>
          <w:rtl w:val="0"/>
        </w:rPr>
        <w:t xml:space="preserve">(Stallings, 2017)</w:t>
      </w:r>
      <w:r w:rsidDel="00000000" w:rsidR="00000000" w:rsidRPr="00000000">
        <w:rPr>
          <w:rtl w:val="0"/>
        </w:rPr>
        <w:t xml:space="preserve">.</w:t>
      </w:r>
    </w:p>
    <w:p w:rsidR="00000000" w:rsidDel="00000000" w:rsidP="00000000" w:rsidRDefault="00000000" w:rsidRPr="00000000" w14:paraId="00000090">
      <w:pPr>
        <w:spacing w:before="210" w:line="360" w:lineRule="auto"/>
        <w:ind w:left="1440" w:firstLine="0"/>
        <w:jc w:val="both"/>
        <w:rPr>
          <w:b w:val="1"/>
          <w:bCs w:val="1"/>
        </w:rPr>
      </w:pPr>
      <w:r w:rsidDel="00000000" w:rsidR="00000000" w:rsidRPr="00000000">
        <w:rPr>
          <w:b w:val="1"/>
          <w:bCs w:val="1"/>
          <w:rtl w:val="0"/>
        </w:rPr>
        <w:t xml:space="preserve">3.2.2 El Proceso de Cifrado (Rondas de Transformación)</w:t>
      </w:r>
    </w:p>
    <w:p w:rsidR="00000000" w:rsidDel="00000000" w:rsidP="00000000" w:rsidRDefault="00000000" w:rsidRPr="00000000" w14:paraId="00000091">
      <w:pPr>
        <w:spacing w:before="210" w:line="360" w:lineRule="auto"/>
        <w:ind w:left="2160" w:firstLine="0"/>
        <w:jc w:val="both"/>
        <w:rPr/>
      </w:pPr>
      <w:r w:rsidDel="00000000" w:rsidR="00000000" w:rsidRPr="00000000">
        <w:rPr>
          <w:rtl w:val="0"/>
        </w:rPr>
        <w:t xml:space="preserve">El proceso comienza con una etapa inicial llamada </w:t>
      </w:r>
      <w:r w:rsidDel="00000000" w:rsidR="00000000" w:rsidRPr="00000000">
        <w:rPr>
          <w:i w:val="1"/>
          <w:iCs w:val="1"/>
          <w:rtl w:val="0"/>
        </w:rPr>
        <w:t xml:space="preserve">AddRoundKey</w:t>
      </w:r>
      <w:r w:rsidDel="00000000" w:rsidR="00000000" w:rsidRPr="00000000">
        <w:rPr>
          <w:rtl w:val="0"/>
        </w:rPr>
        <w:t xml:space="preserve">, donde se aplica una operación XOR entre el bloque de texto en claro y la clave principal. </w:t>
      </w:r>
      <w:r w:rsidDel="00000000" w:rsidR="00000000" w:rsidRPr="00000000">
        <w:rPr>
          <w:b w:val="1"/>
          <w:bCs w:val="1"/>
          <w:rtl w:val="0"/>
        </w:rPr>
        <w:t xml:space="preserve">(NIST, 2001)</w:t>
      </w:r>
      <w:r w:rsidDel="00000000" w:rsidR="00000000" w:rsidRPr="00000000">
        <w:rPr>
          <w:rtl w:val="0"/>
        </w:rPr>
        <w:t xml:space="preserve">. Posteriormente, el algoritmo ejecuta las rondas repetitivas que constan de cuatro transformaciones fundamentales:</w:t>
      </w:r>
    </w:p>
    <w:p w:rsidR="00000000" w:rsidDel="00000000" w:rsidP="00000000" w:rsidRDefault="00000000" w:rsidRPr="00000000" w14:paraId="00000092">
      <w:pPr>
        <w:numPr>
          <w:ilvl w:val="0"/>
          <w:numId w:val="50"/>
        </w:numPr>
        <w:spacing w:after="0" w:afterAutospacing="0" w:before="210" w:line="360" w:lineRule="auto"/>
        <w:ind w:left="2880" w:hanging="360"/>
        <w:jc w:val="both"/>
        <w:rPr>
          <w:u w:val="none"/>
        </w:rPr>
      </w:pPr>
      <w:r w:rsidDel="00000000" w:rsidR="00000000" w:rsidRPr="00000000">
        <w:rPr>
          <w:b w:val="1"/>
          <w:bCs w:val="1"/>
          <w:rtl w:val="0"/>
        </w:rPr>
        <w:t xml:space="preserve">SubBytes (Sustitución):</w:t>
      </w:r>
      <w:r w:rsidDel="00000000" w:rsidR="00000000" w:rsidRPr="00000000">
        <w:rPr>
          <w:rtl w:val="0"/>
        </w:rPr>
        <w:t xml:space="preserve"> Es una etapa de sustitución no lineal donde cada byte de la matriz de estado se reemplaza por otro utilizando una tabla de búsqueda llamada S-Box, proporcionando la propiedad de "confusión". </w:t>
      </w:r>
      <w:r w:rsidDel="00000000" w:rsidR="00000000" w:rsidRPr="00000000">
        <w:rPr>
          <w:b w:val="1"/>
          <w:bCs w:val="1"/>
          <w:rtl w:val="0"/>
        </w:rPr>
        <w:t xml:space="preserve">(Daemen &amp; Rijmen, 2002)</w:t>
      </w:r>
      <w:r w:rsidDel="00000000" w:rsidR="00000000" w:rsidRPr="00000000">
        <w:rPr>
          <w:rtl w:val="0"/>
        </w:rPr>
        <w:t xml:space="preserve">.</w:t>
      </w:r>
    </w:p>
    <w:p w:rsidR="00000000" w:rsidDel="00000000" w:rsidP="00000000" w:rsidRDefault="00000000" w:rsidRPr="00000000" w14:paraId="00000093">
      <w:pPr>
        <w:numPr>
          <w:ilvl w:val="0"/>
          <w:numId w:val="50"/>
        </w:numPr>
        <w:spacing w:after="0" w:afterAutospacing="0" w:before="0" w:beforeAutospacing="0" w:line="360" w:lineRule="auto"/>
        <w:ind w:left="2880" w:hanging="360"/>
        <w:jc w:val="both"/>
        <w:rPr>
          <w:u w:val="none"/>
        </w:rPr>
      </w:pPr>
      <w:r w:rsidDel="00000000" w:rsidR="00000000" w:rsidRPr="00000000">
        <w:rPr>
          <w:b w:val="1"/>
          <w:bCs w:val="1"/>
          <w:rtl w:val="0"/>
        </w:rPr>
        <w:t xml:space="preserve">ShiftRows (Desplazamiento de filas):</w:t>
      </w:r>
      <w:r w:rsidDel="00000000" w:rsidR="00000000" w:rsidRPr="00000000">
        <w:rPr>
          <w:rtl w:val="0"/>
        </w:rPr>
        <w:t xml:space="preserve"> Las filas de la matriz se desplazan cíclicamente hacia la izquierda (la primera fila no cambia, la segunda se desplaza un byte, la tercera dos y la cuarta tres), garantizando la difusión de los bytes. </w:t>
      </w:r>
      <w:r w:rsidDel="00000000" w:rsidR="00000000" w:rsidRPr="00000000">
        <w:rPr>
          <w:b w:val="1"/>
          <w:bCs w:val="1"/>
          <w:rtl w:val="0"/>
        </w:rPr>
        <w:t xml:space="preserve">(NIST, 2001)</w:t>
      </w:r>
      <w:r w:rsidDel="00000000" w:rsidR="00000000" w:rsidRPr="00000000">
        <w:rPr>
          <w:rtl w:val="0"/>
        </w:rPr>
        <w:t xml:space="preserve">.</w:t>
      </w:r>
    </w:p>
    <w:p w:rsidR="00000000" w:rsidDel="00000000" w:rsidP="00000000" w:rsidRDefault="00000000" w:rsidRPr="00000000" w14:paraId="00000094">
      <w:pPr>
        <w:numPr>
          <w:ilvl w:val="0"/>
          <w:numId w:val="50"/>
        </w:numPr>
        <w:spacing w:after="0" w:afterAutospacing="0" w:before="0" w:beforeAutospacing="0" w:line="360" w:lineRule="auto"/>
        <w:ind w:left="2880" w:hanging="360"/>
        <w:jc w:val="both"/>
        <w:rPr>
          <w:u w:val="none"/>
        </w:rPr>
      </w:pPr>
      <w:r w:rsidDel="00000000" w:rsidR="00000000" w:rsidRPr="00000000">
        <w:rPr>
          <w:b w:val="1"/>
          <w:bCs w:val="1"/>
          <w:rtl w:val="0"/>
        </w:rPr>
        <w:t xml:space="preserve">MixColumns (Mezcla de columnas):</w:t>
      </w:r>
      <w:r w:rsidDel="00000000" w:rsidR="00000000" w:rsidRPr="00000000">
        <w:rPr>
          <w:rtl w:val="0"/>
        </w:rPr>
        <w:t xml:space="preserve"> Operación basada en aritmética de cuerpos de Galois donde cada columna se multiplica por un polinomio fijo. </w:t>
      </w:r>
      <w:r w:rsidDel="00000000" w:rsidR="00000000" w:rsidRPr="00000000">
        <w:rPr>
          <w:b w:val="1"/>
          <w:bCs w:val="1"/>
          <w:rtl w:val="0"/>
        </w:rPr>
        <w:t xml:space="preserve">(Stallings, 2017)</w:t>
      </w:r>
      <w:r w:rsidDel="00000000" w:rsidR="00000000" w:rsidRPr="00000000">
        <w:rPr>
          <w:rtl w:val="0"/>
        </w:rPr>
        <w:t xml:space="preserve">. Esta operación se omite exclusivamente en la última ronda. </w:t>
      </w:r>
      <w:r w:rsidDel="00000000" w:rsidR="00000000" w:rsidRPr="00000000">
        <w:rPr>
          <w:b w:val="1"/>
          <w:bCs w:val="1"/>
          <w:rtl w:val="0"/>
        </w:rPr>
        <w:t xml:space="preserve">(NIST, 2001)</w:t>
      </w:r>
      <w:r w:rsidDel="00000000" w:rsidR="00000000" w:rsidRPr="00000000">
        <w:rPr>
          <w:rtl w:val="0"/>
        </w:rPr>
        <w:t xml:space="preserve">.</w:t>
      </w:r>
    </w:p>
    <w:p w:rsidR="00000000" w:rsidDel="00000000" w:rsidP="00000000" w:rsidRDefault="00000000" w:rsidRPr="00000000" w14:paraId="00000095">
      <w:pPr>
        <w:numPr>
          <w:ilvl w:val="0"/>
          <w:numId w:val="50"/>
        </w:numPr>
        <w:spacing w:before="0" w:beforeAutospacing="0" w:line="360" w:lineRule="auto"/>
        <w:ind w:left="2880" w:hanging="360"/>
        <w:jc w:val="both"/>
        <w:rPr>
          <w:u w:val="none"/>
        </w:rPr>
      </w:pPr>
      <w:r w:rsidDel="00000000" w:rsidR="00000000" w:rsidRPr="00000000">
        <w:rPr>
          <w:b w:val="1"/>
          <w:bCs w:val="1"/>
          <w:rtl w:val="0"/>
        </w:rPr>
        <w:t xml:space="preserve">AddRoundKey:</w:t>
      </w:r>
      <w:r w:rsidDel="00000000" w:rsidR="00000000" w:rsidRPr="00000000">
        <w:rPr>
          <w:rtl w:val="0"/>
        </w:rPr>
        <w:t xml:space="preserve"> Se aplica una subclave distinta, generada mediante un proceso de "Expansión de Clave", a la matriz de estado mediante XOR. </w:t>
      </w:r>
      <w:r w:rsidDel="00000000" w:rsidR="00000000" w:rsidRPr="00000000">
        <w:rPr>
          <w:b w:val="1"/>
          <w:bCs w:val="1"/>
          <w:rtl w:val="0"/>
        </w:rPr>
        <w:t xml:space="preserve">(Daemen &amp; Rijmen, 2002)</w:t>
      </w:r>
      <w:r w:rsidDel="00000000" w:rsidR="00000000" w:rsidRPr="00000000">
        <w:rPr>
          <w:rtl w:val="0"/>
        </w:rPr>
        <w:t xml:space="preserve">.</w:t>
      </w:r>
    </w:p>
    <w:p w:rsidR="00000000" w:rsidDel="00000000" w:rsidP="00000000" w:rsidRDefault="00000000" w:rsidRPr="00000000" w14:paraId="00000096">
      <w:pPr>
        <w:spacing w:before="210" w:line="360" w:lineRule="auto"/>
        <w:ind w:left="1440" w:firstLine="0"/>
        <w:jc w:val="both"/>
        <w:rPr>
          <w:b w:val="1"/>
          <w:bCs w:val="1"/>
        </w:rPr>
      </w:pPr>
      <w:r w:rsidDel="00000000" w:rsidR="00000000" w:rsidRPr="00000000">
        <w:rPr>
          <w:b w:val="1"/>
          <w:bCs w:val="1"/>
          <w:rtl w:val="0"/>
        </w:rPr>
        <w:t xml:space="preserve">3.2.3 Proceso de Descifrado</w:t>
      </w:r>
    </w:p>
    <w:p w:rsidR="00000000" w:rsidDel="00000000" w:rsidP="00000000" w:rsidRDefault="00000000" w:rsidRPr="00000000" w14:paraId="00000097">
      <w:pPr>
        <w:spacing w:before="210" w:line="360" w:lineRule="auto"/>
        <w:ind w:left="2160" w:firstLine="0"/>
        <w:jc w:val="both"/>
        <w:rPr/>
      </w:pPr>
      <w:r w:rsidDel="00000000" w:rsidR="00000000" w:rsidRPr="00000000">
        <w:rPr>
          <w:rtl w:val="0"/>
        </w:rPr>
        <w:t xml:space="preserve">El descifrado no es idéntico al cifrado, sino que consiste en ejecutar las operaciones inversas en orden contrario. </w:t>
      </w:r>
      <w:r w:rsidDel="00000000" w:rsidR="00000000" w:rsidRPr="00000000">
        <w:rPr>
          <w:b w:val="1"/>
          <w:bCs w:val="1"/>
          <w:rtl w:val="0"/>
        </w:rPr>
        <w:t xml:space="preserve">(Stallings, 2017)</w:t>
      </w:r>
      <w:r w:rsidDel="00000000" w:rsidR="00000000" w:rsidRPr="00000000">
        <w:rPr>
          <w:rtl w:val="0"/>
        </w:rPr>
        <w:t xml:space="preserve">. Para recuperar el texto original, se aplican las funciones denominadas </w:t>
      </w:r>
      <w:r w:rsidDel="00000000" w:rsidR="00000000" w:rsidRPr="00000000">
        <w:rPr>
          <w:i w:val="1"/>
          <w:iCs w:val="1"/>
          <w:rtl w:val="0"/>
        </w:rPr>
        <w:t xml:space="preserve">InvShiftRows</w:t>
      </w:r>
      <w:r w:rsidDel="00000000" w:rsidR="00000000" w:rsidRPr="00000000">
        <w:rPr>
          <w:rtl w:val="0"/>
        </w:rPr>
        <w:t xml:space="preserve">, </w:t>
      </w:r>
      <w:r w:rsidDel="00000000" w:rsidR="00000000" w:rsidRPr="00000000">
        <w:rPr>
          <w:i w:val="1"/>
          <w:iCs w:val="1"/>
          <w:rtl w:val="0"/>
        </w:rPr>
        <w:t xml:space="preserve">InvSubBytes</w:t>
      </w:r>
      <w:r w:rsidDel="00000000" w:rsidR="00000000" w:rsidRPr="00000000">
        <w:rPr>
          <w:rtl w:val="0"/>
        </w:rPr>
        <w:t xml:space="preserve">, </w:t>
      </w:r>
      <w:r w:rsidDel="00000000" w:rsidR="00000000" w:rsidRPr="00000000">
        <w:rPr>
          <w:i w:val="1"/>
          <w:iCs w:val="1"/>
          <w:rtl w:val="0"/>
        </w:rPr>
        <w:t xml:space="preserve">AddRoundKey</w:t>
      </w:r>
      <w:r w:rsidDel="00000000" w:rsidR="00000000" w:rsidRPr="00000000">
        <w:rPr>
          <w:rtl w:val="0"/>
        </w:rPr>
        <w:t xml:space="preserve"> e </w:t>
      </w:r>
      <w:r w:rsidDel="00000000" w:rsidR="00000000" w:rsidRPr="00000000">
        <w:rPr>
          <w:i w:val="1"/>
          <w:iCs w:val="1"/>
          <w:rtl w:val="0"/>
        </w:rPr>
        <w:t xml:space="preserve">InvMixColumns</w:t>
      </w:r>
      <w:r w:rsidDel="00000000" w:rsidR="00000000" w:rsidRPr="00000000">
        <w:rPr>
          <w:rtl w:val="0"/>
        </w:rPr>
        <w:t xml:space="preserve">, utilizando las subclaves en orden inverso al que fueron generadas durante la expansión. </w:t>
      </w:r>
      <w:r w:rsidDel="00000000" w:rsidR="00000000" w:rsidRPr="00000000">
        <w:rPr>
          <w:b w:val="1"/>
          <w:bCs w:val="1"/>
          <w:rtl w:val="0"/>
        </w:rPr>
        <w:t xml:space="preserve">(NIST, 2001)</w:t>
      </w:r>
      <w:r w:rsidDel="00000000" w:rsidR="00000000" w:rsidRPr="00000000">
        <w:rPr>
          <w:rtl w:val="0"/>
        </w:rPr>
        <w:t xml:space="preserve">.</w:t>
      </w:r>
    </w:p>
    <w:p w:rsidR="00000000" w:rsidDel="00000000" w:rsidP="00000000" w:rsidRDefault="00000000" w:rsidRPr="00000000" w14:paraId="00000098">
      <w:pPr>
        <w:spacing w:before="210" w:line="360" w:lineRule="auto"/>
        <w:ind w:left="720" w:firstLine="0"/>
        <w:jc w:val="both"/>
        <w:rPr>
          <w:b w:val="1"/>
          <w:bCs w:val="1"/>
        </w:rPr>
      </w:pPr>
      <w:r w:rsidDel="00000000" w:rsidR="00000000" w:rsidRPr="00000000">
        <w:rPr>
          <w:b w:val="1"/>
          <w:bCs w:val="1"/>
          <w:rtl w:val="0"/>
        </w:rPr>
        <w:t xml:space="preserve">3.3 Modelo Matemático del Algoritmo</w:t>
      </w:r>
    </w:p>
    <w:p w:rsidR="00000000" w:rsidDel="00000000" w:rsidP="00000000" w:rsidRDefault="00000000" w:rsidRPr="00000000" w14:paraId="00000099">
      <w:pPr>
        <w:spacing w:before="210" w:line="360" w:lineRule="auto"/>
        <w:ind w:left="1440" w:firstLine="0"/>
        <w:jc w:val="both"/>
        <w:rPr/>
      </w:pPr>
      <w:r w:rsidDel="00000000" w:rsidR="00000000" w:rsidRPr="00000000">
        <w:rPr>
          <w:rtl w:val="0"/>
        </w:rPr>
        <w:t xml:space="preserve">El diseño de AES se basa en una estructura matemática rigurosa que permite que todas sus operaciones sean reversibles y computacionalmente eficientes. A diferencia de otros algoritmos, AES opera sobre una estructura algebraica conocida como </w:t>
      </w:r>
      <w:r w:rsidDel="00000000" w:rsidR="00000000" w:rsidRPr="00000000">
        <w:rPr>
          <w:b w:val="1"/>
          <w:bCs w:val="1"/>
          <w:rtl w:val="0"/>
        </w:rPr>
        <w:t xml:space="preserve">Campo de Galois</w:t>
      </w:r>
      <w:r w:rsidDel="00000000" w:rsidR="00000000" w:rsidRPr="00000000">
        <w:rPr>
          <w:rtl w:val="0"/>
        </w:rPr>
        <w:t xml:space="preserve"> o campo finito, específicamente denotado como GF(2^8). </w:t>
      </w:r>
      <w:r w:rsidDel="00000000" w:rsidR="00000000" w:rsidRPr="00000000">
        <w:rPr>
          <w:b w:val="1"/>
          <w:bCs w:val="1"/>
          <w:rtl w:val="0"/>
        </w:rPr>
        <w:t xml:space="preserve">(Daemen &amp; Rijmen, 2002)</w:t>
      </w:r>
      <w:r w:rsidDel="00000000" w:rsidR="00000000" w:rsidRPr="00000000">
        <w:rPr>
          <w:rtl w:val="0"/>
        </w:rPr>
        <w:t xml:space="preserve">.</w:t>
      </w:r>
    </w:p>
    <w:p w:rsidR="00000000" w:rsidDel="00000000" w:rsidP="00000000" w:rsidRDefault="00000000" w:rsidRPr="00000000" w14:paraId="0000009A">
      <w:pPr>
        <w:numPr>
          <w:ilvl w:val="0"/>
          <w:numId w:val="43"/>
        </w:numPr>
        <w:spacing w:before="210" w:line="360" w:lineRule="auto"/>
        <w:ind w:left="2160" w:hanging="360"/>
        <w:jc w:val="both"/>
        <w:rPr>
          <w:b w:val="1"/>
          <w:bCs w:val="1"/>
        </w:rPr>
      </w:pPr>
      <w:r w:rsidDel="00000000" w:rsidR="00000000" w:rsidRPr="00000000">
        <w:rPr>
          <w:b w:val="1"/>
          <w:bCs w:val="1"/>
          <w:rtl w:val="0"/>
        </w:rPr>
        <w:t xml:space="preserve">Representación de Datos:</w:t>
      </w:r>
    </w:p>
    <w:p w:rsidR="00000000" w:rsidDel="00000000" w:rsidP="00000000" w:rsidRDefault="00000000" w:rsidRPr="00000000" w14:paraId="0000009B">
      <w:pPr>
        <w:spacing w:before="210" w:line="360" w:lineRule="auto"/>
        <w:ind w:left="2160" w:firstLine="0"/>
        <w:jc w:val="both"/>
        <w:rPr/>
      </w:pPr>
      <w:r w:rsidDel="00000000" w:rsidR="00000000" w:rsidRPr="00000000">
        <w:rPr>
          <w:rtl w:val="0"/>
        </w:rPr>
        <w:t xml:space="preserve">Cada byte de la matriz de estado de AES se interpreta como un polinomio de grado máximo 7 sobre el campo $GF(2)$. Por ejemplo, un byte con valor hexadecimal </w:t>
      </w:r>
      <w:r w:rsidDel="00000000" w:rsidR="00000000" w:rsidRPr="00000000">
        <w:rPr>
          <w:color w:val="188038"/>
          <w:rtl w:val="0"/>
        </w:rPr>
        <w:t xml:space="preserve">{53}</w:t>
      </w:r>
      <w:r w:rsidDel="00000000" w:rsidR="00000000" w:rsidRPr="00000000">
        <w:rPr>
          <w:rtl w:val="0"/>
        </w:rPr>
        <w:t xml:space="preserve"> se representa internamente como el polinomio: x^6 + x^4 + x^1 + x^0 </w:t>
      </w:r>
      <w:r w:rsidDel="00000000" w:rsidR="00000000" w:rsidRPr="00000000">
        <w:rPr>
          <w:b w:val="1"/>
          <w:bCs w:val="1"/>
          <w:rtl w:val="0"/>
        </w:rPr>
        <w:t xml:space="preserve">(NIST, 2001)</w:t>
      </w:r>
      <w:r w:rsidDel="00000000" w:rsidR="00000000" w:rsidRPr="00000000">
        <w:rPr>
          <w:rtl w:val="0"/>
        </w:rPr>
        <w:t xml:space="preserve">.</w:t>
      </w:r>
    </w:p>
    <w:p w:rsidR="00000000" w:rsidDel="00000000" w:rsidP="00000000" w:rsidRDefault="00000000" w:rsidRPr="00000000" w14:paraId="0000009C">
      <w:pPr>
        <w:numPr>
          <w:ilvl w:val="0"/>
          <w:numId w:val="13"/>
        </w:numPr>
        <w:spacing w:before="210" w:line="360" w:lineRule="auto"/>
        <w:ind w:left="2160" w:hanging="360"/>
        <w:jc w:val="both"/>
        <w:rPr>
          <w:b w:val="1"/>
          <w:bCs w:val="1"/>
        </w:rPr>
      </w:pPr>
      <w:r w:rsidDel="00000000" w:rsidR="00000000" w:rsidRPr="00000000">
        <w:rPr>
          <w:b w:val="1"/>
          <w:bCs w:val="1"/>
          <w:rtl w:val="0"/>
        </w:rPr>
        <w:t xml:space="preserve">Operaciones en el Campo Finito GF(2^8):</w:t>
      </w:r>
    </w:p>
    <w:p w:rsidR="00000000" w:rsidDel="00000000" w:rsidP="00000000" w:rsidRDefault="00000000" w:rsidRPr="00000000" w14:paraId="0000009D">
      <w:pPr>
        <w:spacing w:before="210" w:line="360" w:lineRule="auto"/>
        <w:ind w:left="2160" w:firstLine="0"/>
        <w:jc w:val="both"/>
        <w:rPr/>
      </w:pPr>
      <w:r w:rsidDel="00000000" w:rsidR="00000000" w:rsidRPr="00000000">
        <w:rPr>
          <w:rtl w:val="0"/>
        </w:rPr>
        <w:t xml:space="preserve">Para garantizar que los resultados de las operaciones siempre quepan en un byte (0-255), el modelo matemático define las siguientes reglas:</w:t>
      </w:r>
    </w:p>
    <w:p w:rsidR="00000000" w:rsidDel="00000000" w:rsidP="00000000" w:rsidRDefault="00000000" w:rsidRPr="00000000" w14:paraId="0000009E">
      <w:pPr>
        <w:spacing w:before="210" w:line="360" w:lineRule="auto"/>
        <w:ind w:left="2160" w:firstLine="0"/>
        <w:jc w:val="both"/>
        <w:rPr/>
      </w:pPr>
      <w:r w:rsidDel="00000000" w:rsidR="00000000" w:rsidRPr="00000000">
        <w:rPr>
          <w:b w:val="1"/>
          <w:bCs w:val="1"/>
          <w:rtl w:val="0"/>
        </w:rPr>
        <w:t xml:space="preserve">Suma (XOR):</w:t>
      </w:r>
      <w:r w:rsidDel="00000000" w:rsidR="00000000" w:rsidRPr="00000000">
        <w:rPr>
          <w:rtl w:val="0"/>
        </w:rPr>
        <w:t xml:space="preserve"> La suma de dos polinomios en el campo se realiza mediante la operación lógica XOR bit a bit. Dado que cada elemento es su propio inverso aditivo, la suma y la resta son la misma operación. </w:t>
      </w:r>
      <w:r w:rsidDel="00000000" w:rsidR="00000000" w:rsidRPr="00000000">
        <w:rPr>
          <w:b w:val="1"/>
          <w:bCs w:val="1"/>
          <w:rtl w:val="0"/>
        </w:rPr>
        <w:t xml:space="preserve">(Stallings, 2017)</w:t>
      </w:r>
      <w:r w:rsidDel="00000000" w:rsidR="00000000" w:rsidRPr="00000000">
        <w:rPr>
          <w:rtl w:val="0"/>
        </w:rPr>
        <w:t xml:space="preserve">.</w:t>
      </w:r>
    </w:p>
    <w:p w:rsidR="00000000" w:rsidDel="00000000" w:rsidP="00000000" w:rsidRDefault="00000000" w:rsidRPr="00000000" w14:paraId="0000009F">
      <w:pPr>
        <w:spacing w:before="210" w:line="360" w:lineRule="auto"/>
        <w:ind w:left="2160" w:firstLine="0"/>
        <w:jc w:val="both"/>
        <w:rPr/>
      </w:pPr>
      <w:r w:rsidDel="00000000" w:rsidR="00000000" w:rsidRPr="00000000">
        <w:rPr>
          <w:b w:val="1"/>
          <w:bCs w:val="1"/>
          <w:rtl w:val="0"/>
        </w:rPr>
        <w:t xml:space="preserve">Multiplicación Polinomial:</w:t>
      </w:r>
      <w:r w:rsidDel="00000000" w:rsidR="00000000" w:rsidRPr="00000000">
        <w:rPr>
          <w:rtl w:val="0"/>
        </w:rPr>
        <w:t xml:space="preserve"> La multiplicación se realiza módulo un </w:t>
      </w:r>
      <w:r w:rsidDel="00000000" w:rsidR="00000000" w:rsidRPr="00000000">
        <w:rPr>
          <w:b w:val="1"/>
          <w:bCs w:val="1"/>
          <w:rtl w:val="0"/>
        </w:rPr>
        <w:t xml:space="preserve">polinomio irreducible</w:t>
      </w:r>
      <w:r w:rsidDel="00000000" w:rsidR="00000000" w:rsidRPr="00000000">
        <w:rPr>
          <w:rtl w:val="0"/>
        </w:rPr>
        <w:t xml:space="preserve"> de grado 8, definido en el estándar como: m(x) = x^8 + x^4 + x^3 + x^1 + 1 (o </w:t>
      </w:r>
      <w:r w:rsidDel="00000000" w:rsidR="00000000" w:rsidRPr="00000000">
        <w:rPr>
          <w:color w:val="188038"/>
          <w:rtl w:val="0"/>
        </w:rPr>
        <w:t xml:space="preserve">{11B}</w:t>
      </w:r>
      <w:r w:rsidDel="00000000" w:rsidR="00000000" w:rsidRPr="00000000">
        <w:rPr>
          <w:rtl w:val="0"/>
        </w:rPr>
        <w:t xml:space="preserve"> en hexadecimal). </w:t>
      </w:r>
      <w:r w:rsidDel="00000000" w:rsidR="00000000" w:rsidRPr="00000000">
        <w:rPr>
          <w:b w:val="1"/>
          <w:bCs w:val="1"/>
          <w:rtl w:val="0"/>
        </w:rPr>
        <w:t xml:space="preserve">(NIST, 2001)</w:t>
      </w:r>
      <w:r w:rsidDel="00000000" w:rsidR="00000000" w:rsidRPr="00000000">
        <w:rPr>
          <w:rtl w:val="0"/>
        </w:rPr>
        <w:t xml:space="preserve">. Esta operación es la base de la transformación </w:t>
      </w:r>
      <w:r w:rsidDel="00000000" w:rsidR="00000000" w:rsidRPr="00000000">
        <w:rPr>
          <w:i w:val="1"/>
          <w:iCs w:val="1"/>
          <w:rtl w:val="0"/>
        </w:rPr>
        <w:t xml:space="preserve">MixColumns</w:t>
      </w:r>
      <w:r w:rsidDel="00000000" w:rsidR="00000000" w:rsidRPr="00000000">
        <w:rPr>
          <w:rtl w:val="0"/>
        </w:rPr>
        <w:t xml:space="preserve">, donde cada columna se multiplica por una matriz fija para lograr la difusión. </w:t>
      </w:r>
      <w:r w:rsidDel="00000000" w:rsidR="00000000" w:rsidRPr="00000000">
        <w:rPr>
          <w:b w:val="1"/>
          <w:bCs w:val="1"/>
          <w:rtl w:val="0"/>
        </w:rPr>
        <w:t xml:space="preserve">(Daemen &amp; Rijmen, 2002)</w:t>
      </w:r>
      <w:r w:rsidDel="00000000" w:rsidR="00000000" w:rsidRPr="00000000">
        <w:rPr>
          <w:rtl w:val="0"/>
        </w:rPr>
        <w:t xml:space="preserve">.</w:t>
      </w:r>
    </w:p>
    <w:p w:rsidR="00000000" w:rsidDel="00000000" w:rsidP="00000000" w:rsidRDefault="00000000" w:rsidRPr="00000000" w14:paraId="000000A0">
      <w:pPr>
        <w:numPr>
          <w:ilvl w:val="0"/>
          <w:numId w:val="2"/>
        </w:numPr>
        <w:spacing w:before="210" w:line="360" w:lineRule="auto"/>
        <w:ind w:left="2160" w:hanging="360"/>
        <w:jc w:val="both"/>
        <w:rPr>
          <w:b w:val="1"/>
          <w:bCs w:val="1"/>
        </w:rPr>
      </w:pPr>
      <w:r w:rsidDel="00000000" w:rsidR="00000000" w:rsidRPr="00000000">
        <w:rPr>
          <w:b w:val="1"/>
          <w:bCs w:val="1"/>
          <w:rtl w:val="0"/>
        </w:rPr>
        <w:t xml:space="preserve">Transformación No Lineal (S-Box):</w:t>
      </w:r>
    </w:p>
    <w:p w:rsidR="00000000" w:rsidDel="00000000" w:rsidP="00000000" w:rsidRDefault="00000000" w:rsidRPr="00000000" w14:paraId="000000A1">
      <w:pPr>
        <w:spacing w:before="210" w:line="360" w:lineRule="auto"/>
        <w:ind w:left="2160" w:firstLine="0"/>
        <w:jc w:val="both"/>
        <w:rPr/>
      </w:pPr>
      <w:r w:rsidDel="00000000" w:rsidR="00000000" w:rsidRPr="00000000">
        <w:rPr>
          <w:rtl w:val="0"/>
        </w:rPr>
        <w:t xml:space="preserve">El modelo matemático de la etapa </w:t>
      </w:r>
      <w:r w:rsidDel="00000000" w:rsidR="00000000" w:rsidRPr="00000000">
        <w:rPr>
          <w:i w:val="1"/>
          <w:iCs w:val="1"/>
          <w:rtl w:val="0"/>
        </w:rPr>
        <w:t xml:space="preserve">SubBytes</w:t>
      </w:r>
      <w:r w:rsidDel="00000000" w:rsidR="00000000" w:rsidRPr="00000000">
        <w:rPr>
          <w:rtl w:val="0"/>
        </w:rPr>
        <w:t xml:space="preserve"> utiliza el </w:t>
      </w:r>
      <w:r w:rsidDel="00000000" w:rsidR="00000000" w:rsidRPr="00000000">
        <w:rPr>
          <w:b w:val="1"/>
          <w:bCs w:val="1"/>
          <w:rtl w:val="0"/>
        </w:rPr>
        <w:t xml:space="preserve">inverso multiplicativo</w:t>
      </w:r>
      <w:r w:rsidDel="00000000" w:rsidR="00000000" w:rsidRPr="00000000">
        <w:rPr>
          <w:rtl w:val="0"/>
        </w:rPr>
        <w:t xml:space="preserve"> en GF(2^8). Para un byte a, se busca un byte b tal que a*b = 1 (mod(m(x)). </w:t>
      </w:r>
      <w:r w:rsidDel="00000000" w:rsidR="00000000" w:rsidRPr="00000000">
        <w:rPr>
          <w:b w:val="1"/>
          <w:bCs w:val="1"/>
          <w:rtl w:val="0"/>
        </w:rPr>
        <w:t xml:space="preserve">(Stallings, 2017)</w:t>
      </w:r>
      <w:r w:rsidDel="00000000" w:rsidR="00000000" w:rsidRPr="00000000">
        <w:rPr>
          <w:rtl w:val="0"/>
        </w:rPr>
        <w:t xml:space="preserve">. A este inverso se le aplica una transformación afín sobre GF(2) para eliminar posibles ataques basados en propiedades algebraicas simples, generando así la tabla de sustitución o S-Box. </w:t>
      </w:r>
      <w:r w:rsidDel="00000000" w:rsidR="00000000" w:rsidRPr="00000000">
        <w:rPr>
          <w:b w:val="1"/>
          <w:bCs w:val="1"/>
          <w:rtl w:val="0"/>
        </w:rPr>
        <w:t xml:space="preserve">(NIST, 2001)</w:t>
      </w:r>
      <w:r w:rsidDel="00000000" w:rsidR="00000000" w:rsidRPr="00000000">
        <w:rPr>
          <w:rtl w:val="0"/>
        </w:rPr>
        <w:t xml:space="preserve">.</w:t>
      </w:r>
    </w:p>
    <w:p w:rsidR="00000000" w:rsidDel="00000000" w:rsidP="00000000" w:rsidRDefault="00000000" w:rsidRPr="00000000" w14:paraId="000000A2">
      <w:pPr>
        <w:numPr>
          <w:ilvl w:val="0"/>
          <w:numId w:val="7"/>
        </w:numPr>
        <w:spacing w:before="210" w:line="360" w:lineRule="auto"/>
        <w:ind w:left="2160" w:hanging="360"/>
        <w:jc w:val="both"/>
        <w:rPr>
          <w:b w:val="1"/>
          <w:bCs w:val="1"/>
        </w:rPr>
      </w:pPr>
      <w:r w:rsidDel="00000000" w:rsidR="00000000" w:rsidRPr="00000000">
        <w:rPr>
          <w:b w:val="1"/>
          <w:bCs w:val="1"/>
          <w:rtl w:val="0"/>
        </w:rPr>
        <w:t xml:space="preserve">Difusión Lineal</w:t>
      </w:r>
    </w:p>
    <w:p w:rsidR="00000000" w:rsidDel="00000000" w:rsidP="00000000" w:rsidRDefault="00000000" w:rsidRPr="00000000" w14:paraId="000000A3">
      <w:pPr>
        <w:spacing w:before="210" w:line="360" w:lineRule="auto"/>
        <w:ind w:left="2160" w:firstLine="0"/>
        <w:jc w:val="both"/>
        <w:rPr/>
      </w:pPr>
      <w:r w:rsidDel="00000000" w:rsidR="00000000" w:rsidRPr="00000000">
        <w:rPr>
          <w:rtl w:val="0"/>
        </w:rPr>
        <w:t xml:space="preserve">Las etapas </w:t>
      </w:r>
      <w:r w:rsidDel="00000000" w:rsidR="00000000" w:rsidRPr="00000000">
        <w:rPr>
          <w:i w:val="1"/>
          <w:iCs w:val="1"/>
          <w:rtl w:val="0"/>
        </w:rPr>
        <w:t xml:space="preserve">ShiftRows</w:t>
      </w:r>
      <w:r w:rsidDel="00000000" w:rsidR="00000000" w:rsidRPr="00000000">
        <w:rPr>
          <w:rtl w:val="0"/>
        </w:rPr>
        <w:t xml:space="preserve"> y </w:t>
      </w:r>
      <w:r w:rsidDel="00000000" w:rsidR="00000000" w:rsidRPr="00000000">
        <w:rPr>
          <w:i w:val="1"/>
          <w:iCs w:val="1"/>
          <w:rtl w:val="0"/>
        </w:rPr>
        <w:t xml:space="preserve">MixColumns</w:t>
      </w:r>
      <w:r w:rsidDel="00000000" w:rsidR="00000000" w:rsidRPr="00000000">
        <w:rPr>
          <w:rtl w:val="0"/>
        </w:rPr>
        <w:t xml:space="preserve"> actúan como transformaciones lineales sobre el estado. Mientras que </w:t>
      </w:r>
      <w:r w:rsidDel="00000000" w:rsidR="00000000" w:rsidRPr="00000000">
        <w:rPr>
          <w:i w:val="1"/>
          <w:iCs w:val="1"/>
          <w:rtl w:val="0"/>
        </w:rPr>
        <w:t xml:space="preserve">ShiftRows</w:t>
      </w:r>
      <w:r w:rsidDel="00000000" w:rsidR="00000000" w:rsidRPr="00000000">
        <w:rPr>
          <w:rtl w:val="0"/>
        </w:rPr>
        <w:t xml:space="preserve"> realiza una permutación a nivel de bytes, </w:t>
      </w:r>
      <w:r w:rsidDel="00000000" w:rsidR="00000000" w:rsidRPr="00000000">
        <w:rPr>
          <w:i w:val="1"/>
          <w:iCs w:val="1"/>
          <w:rtl w:val="0"/>
        </w:rPr>
        <w:t xml:space="preserve">MixColumns</w:t>
      </w:r>
      <w:r w:rsidDel="00000000" w:rsidR="00000000" w:rsidRPr="00000000">
        <w:rPr>
          <w:rtl w:val="0"/>
        </w:rPr>
        <w:t xml:space="preserve"> asegura que cada byte de salida dependa de los cuatro bytes de entrada de la columna, proporcionando una difusión máxima en solo dos rondas. </w:t>
      </w:r>
      <w:r w:rsidDel="00000000" w:rsidR="00000000" w:rsidRPr="00000000">
        <w:rPr>
          <w:b w:val="1"/>
          <w:bCs w:val="1"/>
          <w:rtl w:val="0"/>
        </w:rPr>
        <w:t xml:space="preserve">(Daemen &amp; Rijmen, 2002)</w:t>
      </w:r>
      <w:r w:rsidDel="00000000" w:rsidR="00000000" w:rsidRPr="00000000">
        <w:rPr>
          <w:rtl w:val="0"/>
        </w:rPr>
        <w:t xml:space="preserve">.</w:t>
      </w:r>
    </w:p>
    <w:p w:rsidR="00000000" w:rsidDel="00000000" w:rsidP="00000000" w:rsidRDefault="00000000" w:rsidRPr="00000000" w14:paraId="000000A4">
      <w:pPr>
        <w:spacing w:before="210" w:line="360" w:lineRule="auto"/>
        <w:ind w:left="720" w:firstLine="0"/>
        <w:jc w:val="both"/>
        <w:rPr>
          <w:b w:val="1"/>
          <w:bCs w:val="1"/>
        </w:rPr>
      </w:pPr>
      <w:r w:rsidDel="00000000" w:rsidR="00000000" w:rsidRPr="00000000">
        <w:rPr>
          <w:b w:val="1"/>
          <w:bCs w:val="1"/>
          <w:rtl w:val="0"/>
        </w:rPr>
        <w:t xml:space="preserve">3.4 Ventajas</w:t>
      </w:r>
    </w:p>
    <w:p w:rsidR="00000000" w:rsidDel="00000000" w:rsidP="00000000" w:rsidRDefault="00000000" w:rsidRPr="00000000" w14:paraId="000000A5">
      <w:pPr>
        <w:numPr>
          <w:ilvl w:val="0"/>
          <w:numId w:val="6"/>
        </w:numPr>
        <w:spacing w:after="0" w:afterAutospacing="0" w:before="210" w:line="360" w:lineRule="auto"/>
        <w:ind w:left="2160" w:hanging="360"/>
        <w:jc w:val="both"/>
        <w:rPr>
          <w:u w:val="none"/>
        </w:rPr>
      </w:pPr>
      <w:r w:rsidDel="00000000" w:rsidR="00000000" w:rsidRPr="00000000">
        <w:rPr>
          <w:b w:val="1"/>
          <w:bCs w:val="1"/>
          <w:rtl w:val="0"/>
        </w:rPr>
        <w:t xml:space="preserve">Seguridad Robusta e Inquebrantable</w:t>
      </w:r>
      <w:r w:rsidDel="00000000" w:rsidR="00000000" w:rsidRPr="00000000">
        <w:rPr>
          <w:rtl w:val="0"/>
        </w:rPr>
        <w:t xml:space="preserve">: Hasta la fecha, no existe ningún ataque criptoanalítico práctico que pueda romper el algoritmo de manera más eficiente que una búsqueda exhaustiva de claves (fuerza bruta). (Stallings, 2017). Con una longitud de clave de 256 bits, el número de combinaciones posibles es de $2^{256}$, lo que lo hace virtualmente impenetrable frente a la capacidad de cómputo actual. </w:t>
      </w:r>
    </w:p>
    <w:p w:rsidR="00000000" w:rsidDel="00000000" w:rsidP="00000000" w:rsidRDefault="00000000" w:rsidRPr="00000000" w14:paraId="000000A6">
      <w:pPr>
        <w:numPr>
          <w:ilvl w:val="0"/>
          <w:numId w:val="6"/>
        </w:numPr>
        <w:spacing w:after="0" w:afterAutospacing="0" w:before="0" w:beforeAutospacing="0" w:line="360" w:lineRule="auto"/>
        <w:ind w:left="2160" w:hanging="360"/>
        <w:jc w:val="both"/>
        <w:rPr>
          <w:u w:val="none"/>
        </w:rPr>
      </w:pPr>
      <w:r w:rsidDel="00000000" w:rsidR="00000000" w:rsidRPr="00000000">
        <w:rPr>
          <w:b w:val="1"/>
          <w:bCs w:val="1"/>
          <w:rtl w:val="0"/>
        </w:rPr>
        <w:t xml:space="preserve">Alta Eficiencia y Rendimiento:</w:t>
      </w:r>
      <w:r w:rsidDel="00000000" w:rsidR="00000000" w:rsidRPr="00000000">
        <w:rPr>
          <w:rtl w:val="0"/>
        </w:rPr>
        <w:t xml:space="preserve"> AES destaca por su velocidad de procesamiento tanto en implementaciones de hardware como de software. </w:t>
      </w:r>
      <w:r w:rsidDel="00000000" w:rsidR="00000000" w:rsidRPr="00000000">
        <w:rPr>
          <w:b w:val="1"/>
          <w:bCs w:val="1"/>
          <w:rtl w:val="0"/>
        </w:rPr>
        <w:t xml:space="preserve">(NIST, 2001)</w:t>
      </w:r>
      <w:r w:rsidDel="00000000" w:rsidR="00000000" w:rsidRPr="00000000">
        <w:rPr>
          <w:rtl w:val="0"/>
        </w:rPr>
        <w:t xml:space="preserve">. Su diseño optimizado le permite ejecutarse rápidamente en una amplia gama de dispositivos, desde supercomputadoras hasta microcontroladores en tarjetas inteligentes con recursos limitados.</w:t>
      </w:r>
    </w:p>
    <w:p w:rsidR="00000000" w:rsidDel="00000000" w:rsidP="00000000" w:rsidRDefault="00000000" w:rsidRPr="00000000" w14:paraId="000000A7">
      <w:pPr>
        <w:numPr>
          <w:ilvl w:val="0"/>
          <w:numId w:val="6"/>
        </w:numPr>
        <w:spacing w:after="0" w:afterAutospacing="0" w:before="0" w:beforeAutospacing="0" w:line="360" w:lineRule="auto"/>
        <w:ind w:left="2160" w:hanging="360"/>
        <w:jc w:val="both"/>
        <w:rPr>
          <w:u w:val="none"/>
        </w:rPr>
      </w:pPr>
      <w:r w:rsidDel="00000000" w:rsidR="00000000" w:rsidRPr="00000000">
        <w:rPr>
          <w:b w:val="1"/>
          <w:bCs w:val="1"/>
          <w:rtl w:val="0"/>
        </w:rPr>
        <w:t xml:space="preserve">Estándar Abierto y Global:</w:t>
      </w:r>
      <w:r w:rsidDel="00000000" w:rsidR="00000000" w:rsidRPr="00000000">
        <w:rPr>
          <w:rtl w:val="0"/>
        </w:rPr>
        <w:t xml:space="preserve"> Al ser un estándar público seleccionado mediante un concurso internacional, el algoritmo ha sido sometido a décadas de escrutinio por parte de la comunidad criptográfica mundial sin que se hayan encontrado debilidades estructurales. </w:t>
      </w:r>
      <w:r w:rsidDel="00000000" w:rsidR="00000000" w:rsidRPr="00000000">
        <w:rPr>
          <w:b w:val="1"/>
          <w:bCs w:val="1"/>
          <w:rtl w:val="0"/>
        </w:rPr>
        <w:t xml:space="preserve">(Daemen &amp; Rijmen, 2002)</w:t>
      </w:r>
      <w:r w:rsidDel="00000000" w:rsidR="00000000" w:rsidRPr="00000000">
        <w:rPr>
          <w:rtl w:val="0"/>
        </w:rPr>
        <w:t xml:space="preserve">. Esta transparencia garantiza la confianza en su implementación a nivel gubernamental y comercial.</w:t>
      </w:r>
    </w:p>
    <w:p w:rsidR="00000000" w:rsidDel="00000000" w:rsidP="00000000" w:rsidRDefault="00000000" w:rsidRPr="00000000" w14:paraId="000000A8">
      <w:pPr>
        <w:numPr>
          <w:ilvl w:val="0"/>
          <w:numId w:val="6"/>
        </w:numPr>
        <w:spacing w:after="0" w:afterAutospacing="0" w:before="0" w:beforeAutospacing="0" w:line="360" w:lineRule="auto"/>
        <w:ind w:left="2160" w:hanging="360"/>
        <w:jc w:val="both"/>
        <w:rPr>
          <w:u w:val="none"/>
        </w:rPr>
      </w:pPr>
      <w:r w:rsidDel="00000000" w:rsidR="00000000" w:rsidRPr="00000000">
        <w:rPr>
          <w:b w:val="1"/>
          <w:bCs w:val="1"/>
          <w:rtl w:val="0"/>
        </w:rPr>
        <w:t xml:space="preserve">Escalabilidad y Flexibilidad:</w:t>
      </w:r>
      <w:r w:rsidDel="00000000" w:rsidR="00000000" w:rsidRPr="00000000">
        <w:rPr>
          <w:rtl w:val="0"/>
        </w:rPr>
        <w:t xml:space="preserve"> El estándar permite seleccionar entre tres niveles de seguridad (128, 192 y 256 bits) según las necesidades específicas de la aplicación, permitiendo un equilibrio dinámico entre el consumo de recursos y la protección de los datos. </w:t>
      </w:r>
      <w:r w:rsidDel="00000000" w:rsidR="00000000" w:rsidRPr="00000000">
        <w:rPr>
          <w:b w:val="1"/>
          <w:bCs w:val="1"/>
          <w:rtl w:val="0"/>
        </w:rPr>
        <w:t xml:space="preserve">(NIST, 2001)</w:t>
      </w:r>
      <w:r w:rsidDel="00000000" w:rsidR="00000000" w:rsidRPr="00000000">
        <w:rPr>
          <w:rtl w:val="0"/>
        </w:rPr>
        <w:t xml:space="preserve">.</w:t>
      </w:r>
    </w:p>
    <w:p w:rsidR="00000000" w:rsidDel="00000000" w:rsidP="00000000" w:rsidRDefault="00000000" w:rsidRPr="00000000" w14:paraId="000000A9">
      <w:pPr>
        <w:numPr>
          <w:ilvl w:val="0"/>
          <w:numId w:val="6"/>
        </w:numPr>
        <w:spacing w:before="0" w:beforeAutospacing="0" w:line="360" w:lineRule="auto"/>
        <w:ind w:left="2160" w:hanging="360"/>
        <w:jc w:val="both"/>
        <w:rPr>
          <w:u w:val="none"/>
        </w:rPr>
      </w:pPr>
      <w:r w:rsidDel="00000000" w:rsidR="00000000" w:rsidRPr="00000000">
        <w:rPr>
          <w:b w:val="1"/>
          <w:bCs w:val="1"/>
          <w:rtl w:val="0"/>
        </w:rPr>
        <w:t xml:space="preserve">Resistencia a Ataques Lineales y Diferenciales:</w:t>
      </w:r>
      <w:r w:rsidDel="00000000" w:rsidR="00000000" w:rsidRPr="00000000">
        <w:rPr>
          <w:rtl w:val="0"/>
        </w:rPr>
        <w:t xml:space="preserve"> Gracias a la estructura de su etapa </w:t>
      </w:r>
      <w:r w:rsidDel="00000000" w:rsidR="00000000" w:rsidRPr="00000000">
        <w:rPr>
          <w:i w:val="1"/>
          <w:iCs w:val="1"/>
          <w:rtl w:val="0"/>
        </w:rPr>
        <w:t xml:space="preserve">SubBytes</w:t>
      </w:r>
      <w:r w:rsidDel="00000000" w:rsidR="00000000" w:rsidRPr="00000000">
        <w:rPr>
          <w:rtl w:val="0"/>
        </w:rPr>
        <w:t xml:space="preserve"> (S-Box) y a la difusión proporcionada por </w:t>
      </w:r>
      <w:r w:rsidDel="00000000" w:rsidR="00000000" w:rsidRPr="00000000">
        <w:rPr>
          <w:i w:val="1"/>
          <w:iCs w:val="1"/>
          <w:rtl w:val="0"/>
        </w:rPr>
        <w:t xml:space="preserve">MixColumns</w:t>
      </w:r>
      <w:r w:rsidDel="00000000" w:rsidR="00000000" w:rsidRPr="00000000">
        <w:rPr>
          <w:rtl w:val="0"/>
        </w:rPr>
        <w:t xml:space="preserve">, el modelo matemático del AES ofrece una resistencia superior contra las técnicas de criptoanálisis más avanzadas. </w:t>
      </w:r>
      <w:r w:rsidDel="00000000" w:rsidR="00000000" w:rsidRPr="00000000">
        <w:rPr>
          <w:b w:val="1"/>
          <w:bCs w:val="1"/>
          <w:rtl w:val="0"/>
        </w:rPr>
        <w:t xml:space="preserve">(Daemen &amp; Rijmen, 2002)</w:t>
      </w:r>
      <w:r w:rsidDel="00000000" w:rsidR="00000000" w:rsidRPr="00000000">
        <w:rPr>
          <w:rtl w:val="0"/>
        </w:rPr>
      </w:r>
    </w:p>
    <w:p w:rsidR="00000000" w:rsidDel="00000000" w:rsidP="00000000" w:rsidRDefault="00000000" w:rsidRPr="00000000" w14:paraId="000000AA">
      <w:pPr>
        <w:spacing w:before="210" w:line="360" w:lineRule="auto"/>
        <w:ind w:left="720" w:firstLine="0"/>
        <w:jc w:val="both"/>
        <w:rPr>
          <w:b w:val="1"/>
          <w:bCs w:val="1"/>
        </w:rPr>
      </w:pPr>
      <w:r w:rsidDel="00000000" w:rsidR="00000000" w:rsidRPr="00000000">
        <w:rPr>
          <w:b w:val="1"/>
          <w:bCs w:val="1"/>
          <w:rtl w:val="0"/>
        </w:rPr>
        <w:t xml:space="preserve">3.5 Desventajas</w:t>
      </w:r>
    </w:p>
    <w:p w:rsidR="00000000" w:rsidDel="00000000" w:rsidP="00000000" w:rsidRDefault="00000000" w:rsidRPr="00000000" w14:paraId="000000AB">
      <w:pPr>
        <w:numPr>
          <w:ilvl w:val="0"/>
          <w:numId w:val="5"/>
        </w:numPr>
        <w:spacing w:after="0" w:afterAutospacing="0" w:before="210" w:line="360" w:lineRule="auto"/>
        <w:ind w:left="2160" w:hanging="360"/>
        <w:jc w:val="both"/>
        <w:rPr>
          <w:u w:val="none"/>
        </w:rPr>
      </w:pPr>
      <w:r w:rsidDel="00000000" w:rsidR="00000000" w:rsidRPr="00000000">
        <w:rPr>
          <w:b w:val="1"/>
          <w:bCs w:val="1"/>
          <w:rtl w:val="0"/>
        </w:rPr>
        <w:t xml:space="preserve">Alta Complejidad de Implementación:</w:t>
      </w:r>
      <w:r w:rsidDel="00000000" w:rsidR="00000000" w:rsidRPr="00000000">
        <w:rPr>
          <w:rtl w:val="0"/>
        </w:rPr>
        <w:t xml:space="preserve"> Debido a la sofisticación de sus rondas de transformación (especialmente la aritmética de cuerpos de Galois en </w:t>
      </w:r>
      <w:r w:rsidDel="00000000" w:rsidR="00000000" w:rsidRPr="00000000">
        <w:rPr>
          <w:i w:val="1"/>
          <w:iCs w:val="1"/>
          <w:rtl w:val="0"/>
        </w:rPr>
        <w:t xml:space="preserve">MixColumns</w:t>
      </w:r>
      <w:r w:rsidDel="00000000" w:rsidR="00000000" w:rsidRPr="00000000">
        <w:rPr>
          <w:rtl w:val="0"/>
        </w:rPr>
        <w:t xml:space="preserve">), una implementación manual desde cero es propensa a errores humanos que pueden comprometer la seguridad. (NIST, 2001). Por ello, se recomienda estrictamente el uso de librerías criptográficas ya probadas y certificadas. (Stallings, 2017).</w:t>
      </w:r>
    </w:p>
    <w:p w:rsidR="00000000" w:rsidDel="00000000" w:rsidP="00000000" w:rsidRDefault="00000000" w:rsidRPr="00000000" w14:paraId="000000AC">
      <w:pPr>
        <w:numPr>
          <w:ilvl w:val="0"/>
          <w:numId w:val="5"/>
        </w:numPr>
        <w:spacing w:after="0" w:afterAutospacing="0" w:before="0" w:beforeAutospacing="0" w:line="360" w:lineRule="auto"/>
        <w:ind w:left="2160" w:hanging="360"/>
        <w:jc w:val="both"/>
        <w:rPr>
          <w:u w:val="none"/>
        </w:rPr>
      </w:pPr>
      <w:r w:rsidDel="00000000" w:rsidR="00000000" w:rsidRPr="00000000">
        <w:rPr>
          <w:b w:val="1"/>
          <w:bCs w:val="1"/>
          <w:rtl w:val="0"/>
        </w:rPr>
        <w:t xml:space="preserve">Requerimientos de Recursos en Hardware Limitado:</w:t>
      </w:r>
      <w:r w:rsidDel="00000000" w:rsidR="00000000" w:rsidRPr="00000000">
        <w:rPr>
          <w:rtl w:val="0"/>
        </w:rPr>
        <w:t xml:space="preserve"> Aunque es eficiente, la ejecución de 10 a 14 rondas de cifrado puede representar una carga significativa para dispositivos con recursos de procesamiento y memoria extremadamente básicos, como ciertos sensores de IoT de bajo costo. </w:t>
      </w:r>
      <w:r w:rsidDel="00000000" w:rsidR="00000000" w:rsidRPr="00000000">
        <w:rPr>
          <w:b w:val="1"/>
          <w:bCs w:val="1"/>
          <w:rtl w:val="0"/>
        </w:rPr>
        <w:t xml:space="preserve">(NIST, 2001)</w:t>
      </w:r>
      <w:r w:rsidDel="00000000" w:rsidR="00000000" w:rsidRPr="00000000">
        <w:rPr>
          <w:rtl w:val="0"/>
        </w:rPr>
        <w:t xml:space="preserve">.</w:t>
      </w:r>
    </w:p>
    <w:p w:rsidR="00000000" w:rsidDel="00000000" w:rsidP="00000000" w:rsidRDefault="00000000" w:rsidRPr="00000000" w14:paraId="000000AD">
      <w:pPr>
        <w:numPr>
          <w:ilvl w:val="0"/>
          <w:numId w:val="5"/>
        </w:numPr>
        <w:spacing w:after="0" w:afterAutospacing="0" w:before="0" w:beforeAutospacing="0" w:line="360" w:lineRule="auto"/>
        <w:ind w:left="2160" w:hanging="360"/>
        <w:jc w:val="both"/>
        <w:rPr>
          <w:u w:val="none"/>
        </w:rPr>
      </w:pPr>
      <w:r w:rsidDel="00000000" w:rsidR="00000000" w:rsidRPr="00000000">
        <w:rPr>
          <w:b w:val="1"/>
          <w:bCs w:val="1"/>
          <w:rtl w:val="0"/>
        </w:rPr>
        <w:t xml:space="preserve">Vulnerabilidad a Ataques de Canal Lateral:</w:t>
      </w:r>
      <w:r w:rsidDel="00000000" w:rsidR="00000000" w:rsidRPr="00000000">
        <w:rPr>
          <w:rtl w:val="0"/>
        </w:rPr>
        <w:t xml:space="preserve"> Si bien el algoritmo es matemáticamente robusto contra el criptoanálisis tradicional, puede ser vulnerable a ataques que analizan factores físicos externos, como el consumo de energía, las emisiones electromagnéticas o el tiempo de respuesta del procesador durante el cifrado. </w:t>
      </w:r>
      <w:r w:rsidDel="00000000" w:rsidR="00000000" w:rsidRPr="00000000">
        <w:rPr>
          <w:b w:val="1"/>
          <w:bCs w:val="1"/>
          <w:rtl w:val="0"/>
        </w:rPr>
        <w:t xml:space="preserve">(Stallings, 2017)</w:t>
      </w:r>
      <w:r w:rsidDel="00000000" w:rsidR="00000000" w:rsidRPr="00000000">
        <w:rPr>
          <w:rtl w:val="0"/>
        </w:rPr>
        <w:t xml:space="preserve">.</w:t>
      </w:r>
    </w:p>
    <w:p w:rsidR="00000000" w:rsidDel="00000000" w:rsidP="00000000" w:rsidRDefault="00000000" w:rsidRPr="00000000" w14:paraId="000000AE">
      <w:pPr>
        <w:numPr>
          <w:ilvl w:val="0"/>
          <w:numId w:val="5"/>
        </w:numPr>
        <w:spacing w:after="0" w:afterAutospacing="0" w:before="0" w:beforeAutospacing="0" w:line="360" w:lineRule="auto"/>
        <w:ind w:left="2160" w:hanging="360"/>
        <w:jc w:val="both"/>
        <w:rPr>
          <w:u w:val="none"/>
        </w:rPr>
      </w:pPr>
      <w:r w:rsidDel="00000000" w:rsidR="00000000" w:rsidRPr="00000000">
        <w:rPr>
          <w:b w:val="1"/>
          <w:bCs w:val="1"/>
          <w:rtl w:val="0"/>
        </w:rPr>
        <w:t xml:space="preserve">Dependencia Crítica de la Gestión de Claves:</w:t>
      </w:r>
      <w:r w:rsidDel="00000000" w:rsidR="00000000" w:rsidRPr="00000000">
        <w:rPr>
          <w:rtl w:val="0"/>
        </w:rPr>
        <w:t xml:space="preserve"> La seguridad total del sistema no reside solo en el algoritmo, sino en la protección de la clave; si la clave es gestionada o almacenada de forma insegura, el algoritmo AES, por más robusto que sea, no podrá evitar el acceso no autorizado a los datos. </w:t>
      </w:r>
      <w:r w:rsidDel="00000000" w:rsidR="00000000" w:rsidRPr="00000000">
        <w:rPr>
          <w:b w:val="1"/>
          <w:bCs w:val="1"/>
          <w:rtl w:val="0"/>
        </w:rPr>
        <w:t xml:space="preserve">(Daemen &amp; Rijmen, 2002)</w:t>
      </w:r>
      <w:r w:rsidDel="00000000" w:rsidR="00000000" w:rsidRPr="00000000">
        <w:rPr>
          <w:rtl w:val="0"/>
        </w:rPr>
        <w:t xml:space="preserve">.</w:t>
      </w:r>
    </w:p>
    <w:p w:rsidR="00000000" w:rsidDel="00000000" w:rsidP="00000000" w:rsidRDefault="00000000" w:rsidRPr="00000000" w14:paraId="000000AF">
      <w:pPr>
        <w:numPr>
          <w:ilvl w:val="0"/>
          <w:numId w:val="5"/>
        </w:numPr>
        <w:spacing w:before="0" w:beforeAutospacing="0" w:line="360" w:lineRule="auto"/>
        <w:ind w:left="2160" w:hanging="360"/>
        <w:jc w:val="both"/>
        <w:rPr>
          <w:u w:val="none"/>
        </w:rPr>
      </w:pPr>
      <w:r w:rsidDel="00000000" w:rsidR="00000000" w:rsidRPr="00000000">
        <w:rPr>
          <w:b w:val="1"/>
          <w:bCs w:val="1"/>
          <w:rtl w:val="0"/>
        </w:rPr>
        <w:t xml:space="preserve">Complejidad en el Descifrado:</w:t>
      </w:r>
      <w:r w:rsidDel="00000000" w:rsidR="00000000" w:rsidRPr="00000000">
        <w:rPr>
          <w:rtl w:val="0"/>
        </w:rPr>
        <w:t xml:space="preserve"> A diferencia de algoritmos como el DES, el proceso de descifrado en AES no es idéntico al de cifrado y requiere la implementación de funciones inversas específicas (</w:t>
      </w:r>
      <w:r w:rsidDel="00000000" w:rsidR="00000000" w:rsidRPr="00000000">
        <w:rPr>
          <w:i w:val="1"/>
          <w:iCs w:val="1"/>
          <w:rtl w:val="0"/>
        </w:rPr>
        <w:t xml:space="preserve">InvMixColumns</w:t>
      </w:r>
      <w:r w:rsidDel="00000000" w:rsidR="00000000" w:rsidRPr="00000000">
        <w:rPr>
          <w:rtl w:val="0"/>
        </w:rPr>
        <w:t xml:space="preserve">, </w:t>
      </w:r>
      <w:r w:rsidDel="00000000" w:rsidR="00000000" w:rsidRPr="00000000">
        <w:rPr>
          <w:i w:val="1"/>
          <w:iCs w:val="1"/>
          <w:rtl w:val="0"/>
        </w:rPr>
        <w:t xml:space="preserve">InvSubBytes</w:t>
      </w:r>
      <w:r w:rsidDel="00000000" w:rsidR="00000000" w:rsidRPr="00000000">
        <w:rPr>
          <w:rtl w:val="0"/>
        </w:rPr>
        <w:t xml:space="preserve">, etc.), lo que aumenta ligeramente la complejidad del código y el diseño del hardware. </w:t>
      </w:r>
      <w:r w:rsidDel="00000000" w:rsidR="00000000" w:rsidRPr="00000000">
        <w:rPr>
          <w:b w:val="1"/>
          <w:bCs w:val="1"/>
          <w:rtl w:val="0"/>
        </w:rPr>
        <w:t xml:space="preserve">(Daemen &amp; Rijmen, 2002)</w:t>
      </w:r>
      <w:r w:rsidDel="00000000" w:rsidR="00000000" w:rsidRPr="00000000">
        <w:rPr>
          <w:rtl w:val="0"/>
        </w:rPr>
        <w:t xml:space="preserve">.</w:t>
      </w:r>
    </w:p>
    <w:p w:rsidR="00000000" w:rsidDel="00000000" w:rsidP="00000000" w:rsidRDefault="00000000" w:rsidRPr="00000000" w14:paraId="000000B0">
      <w:pPr>
        <w:spacing w:before="210" w:line="360" w:lineRule="auto"/>
        <w:ind w:left="720" w:firstLine="0"/>
        <w:jc w:val="both"/>
        <w:rPr>
          <w:b w:val="1"/>
          <w:bCs w:val="1"/>
        </w:rPr>
      </w:pPr>
      <w:r w:rsidDel="00000000" w:rsidR="00000000" w:rsidRPr="00000000">
        <w:rPr>
          <w:b w:val="1"/>
          <w:bCs w:val="1"/>
          <w:rtl w:val="0"/>
        </w:rPr>
        <w:t xml:space="preserve">3.6 Ataques al Algoritmo</w:t>
      </w:r>
    </w:p>
    <w:p w:rsidR="00000000" w:rsidDel="00000000" w:rsidP="00000000" w:rsidRDefault="00000000" w:rsidRPr="00000000" w14:paraId="000000B1">
      <w:pPr>
        <w:spacing w:before="210" w:line="360" w:lineRule="auto"/>
        <w:ind w:left="1440" w:firstLine="0"/>
        <w:jc w:val="both"/>
        <w:rPr>
          <w:b w:val="1"/>
          <w:bCs w:val="1"/>
        </w:rPr>
      </w:pPr>
      <w:r w:rsidDel="00000000" w:rsidR="00000000" w:rsidRPr="00000000">
        <w:rPr>
          <w:b w:val="1"/>
          <w:bCs w:val="1"/>
          <w:rtl w:val="0"/>
        </w:rPr>
        <w:t xml:space="preserve"> 3.6.1 Ataques de Canal Lateral (Side-Channel Attacks)</w:t>
      </w:r>
    </w:p>
    <w:p w:rsidR="00000000" w:rsidDel="00000000" w:rsidP="00000000" w:rsidRDefault="00000000" w:rsidRPr="00000000" w14:paraId="000000B2">
      <w:pPr>
        <w:spacing w:before="210" w:line="360" w:lineRule="auto"/>
        <w:ind w:left="2160" w:firstLine="0"/>
        <w:jc w:val="both"/>
        <w:rPr/>
      </w:pPr>
      <w:r w:rsidDel="00000000" w:rsidR="00000000" w:rsidRPr="00000000">
        <w:rPr>
          <w:rtl w:val="0"/>
        </w:rPr>
        <w:t xml:space="preserve">Este es el tipo de ataque más común y exitoso contra AES en el mundo real. No busca romper las matemáticas del algoritmo, sino explotar fugas de información física durante el proceso de cifrado. (Stallings, 2017). En 2005, el investigador Daniel Bernstein demostró un ataque de tiempo capaz de recuperar una clave AES de un servidor externo al medir cuánto tardaba el sistema en responder a diferentes peticiones, explotando las variaciones en las tablas de búsqueda de la implementación. (Stallings, 2017).</w:t>
      </w:r>
    </w:p>
    <w:p w:rsidR="00000000" w:rsidDel="00000000" w:rsidP="00000000" w:rsidRDefault="00000000" w:rsidRPr="00000000" w14:paraId="000000B3">
      <w:pPr>
        <w:spacing w:before="210" w:line="360" w:lineRule="auto"/>
        <w:ind w:left="1440" w:firstLine="0"/>
        <w:jc w:val="both"/>
        <w:rPr>
          <w:b w:val="1"/>
          <w:bCs w:val="1"/>
        </w:rPr>
      </w:pPr>
      <w:r w:rsidDel="00000000" w:rsidR="00000000" w:rsidRPr="00000000">
        <w:rPr>
          <w:b w:val="1"/>
          <w:bCs w:val="1"/>
          <w:rtl w:val="0"/>
        </w:rPr>
        <w:t xml:space="preserve">3.6.2 Ataques de Clave Relacionada (Related-Key Attacks)</w:t>
      </w:r>
    </w:p>
    <w:p w:rsidR="00000000" w:rsidDel="00000000" w:rsidP="00000000" w:rsidRDefault="00000000" w:rsidRPr="00000000" w14:paraId="000000B4">
      <w:pPr>
        <w:spacing w:before="210" w:line="360" w:lineRule="auto"/>
        <w:ind w:left="2160" w:firstLine="0"/>
        <w:jc w:val="both"/>
        <w:rPr/>
      </w:pPr>
      <w:r w:rsidDel="00000000" w:rsidR="00000000" w:rsidRPr="00000000">
        <w:rPr>
          <w:rtl w:val="0"/>
        </w:rPr>
        <w:t xml:space="preserve">En 2009, los criptógrafos Alex Biryukov y Dmitry Khovratovich presentaron un ataque teórico contra las variantes AES-192 y AES-256. (Daemen &amp; Rijmen, 2002). Este ataque aprovecha la estructura del cronograma de claves (Key Schedule) para encontrar relaciones matemáticas entre diferentes subclaves de ronda. (NIST, 2001). Aunque es un avance importante en el criptoanálisis, se considera un ataque teórico porque requiere que el atacante pueda observar el cifrado de datos con múltiples claves que tienen una relación específica entre sí, algo muy difícil de lograr en sistemas prácticos. (Stallings, 2017).</w:t>
      </w:r>
    </w:p>
    <w:p w:rsidR="00000000" w:rsidDel="00000000" w:rsidP="00000000" w:rsidRDefault="00000000" w:rsidRPr="00000000" w14:paraId="000000B5">
      <w:pPr>
        <w:spacing w:before="210" w:line="360" w:lineRule="auto"/>
        <w:ind w:left="1440" w:firstLine="0"/>
        <w:jc w:val="both"/>
        <w:rPr>
          <w:b w:val="1"/>
          <w:bCs w:val="1"/>
        </w:rPr>
      </w:pPr>
      <w:r w:rsidDel="00000000" w:rsidR="00000000" w:rsidRPr="00000000">
        <w:rPr>
          <w:b w:val="1"/>
          <w:bCs w:val="1"/>
          <w:rtl w:val="0"/>
        </w:rPr>
        <w:t xml:space="preserve">3.6.3 El Ataque Biclique</w:t>
      </w:r>
    </w:p>
    <w:p w:rsidR="00000000" w:rsidDel="00000000" w:rsidP="00000000" w:rsidRDefault="00000000" w:rsidRPr="00000000" w14:paraId="000000B6">
      <w:pPr>
        <w:spacing w:before="210" w:line="360" w:lineRule="auto"/>
        <w:ind w:left="2160" w:firstLine="0"/>
        <w:jc w:val="both"/>
        <w:rPr/>
      </w:pPr>
      <w:r w:rsidDel="00000000" w:rsidR="00000000" w:rsidRPr="00000000">
        <w:rPr>
          <w:rtl w:val="0"/>
        </w:rPr>
        <w:t xml:space="preserve">Publicado en 2011 por investigadores de Microsoft y la Universidad de Lovaina, este es actualmente el ataque más rápido conocido contra el algoritmo AES "puro". (Stallings, 2017). El ataque logra reducir ligeramente la complejidad necesaria para recuperar una clave de 128 bits, pasando de 2^{128} a 2^{126.1} operaciones. (Stallings, 2017). A pesar de ser un logro académico impresionante, la mejora es tan pequeña que el algoritmo sigue siendo seguro: incluso con este ataque, se tardarían miles de millones de años en romper una clave con la tecnología actual. (NIST, 2001).</w:t>
      </w:r>
    </w:p>
    <w:p w:rsidR="00000000" w:rsidDel="00000000" w:rsidP="00000000" w:rsidRDefault="00000000" w:rsidRPr="00000000" w14:paraId="000000B7">
      <w:pPr>
        <w:numPr>
          <w:ilvl w:val="0"/>
          <w:numId w:val="27"/>
        </w:numPr>
        <w:spacing w:before="210" w:line="360" w:lineRule="auto"/>
        <w:ind w:left="720" w:hanging="360"/>
        <w:jc w:val="both"/>
        <w:rPr>
          <w:b w:val="1"/>
          <w:bCs w:val="1"/>
        </w:rPr>
      </w:pPr>
      <w:r w:rsidDel="00000000" w:rsidR="00000000" w:rsidRPr="00000000">
        <w:rPr>
          <w:b w:val="1"/>
          <w:bCs w:val="1"/>
          <w:rtl w:val="0"/>
        </w:rPr>
        <w:t xml:space="preserve">IDEA</w:t>
      </w:r>
    </w:p>
    <w:p w:rsidR="00000000" w:rsidDel="00000000" w:rsidP="00000000" w:rsidRDefault="00000000" w:rsidRPr="00000000" w14:paraId="000000B8">
      <w:pPr>
        <w:spacing w:before="210" w:line="360" w:lineRule="auto"/>
        <w:ind w:left="720" w:firstLine="0"/>
        <w:jc w:val="both"/>
        <w:rPr>
          <w:b w:val="1"/>
          <w:bCs w:val="1"/>
        </w:rPr>
      </w:pPr>
      <w:r w:rsidDel="00000000" w:rsidR="00000000" w:rsidRPr="00000000">
        <w:rPr>
          <w:b w:val="1"/>
          <w:bCs w:val="1"/>
          <w:rtl w:val="0"/>
        </w:rPr>
        <w:t xml:space="preserve">3.1 Introducción</w:t>
      </w:r>
    </w:p>
    <w:p w:rsidR="00000000" w:rsidDel="00000000" w:rsidP="00000000" w:rsidRDefault="00000000" w:rsidRPr="00000000" w14:paraId="000000B9">
      <w:pPr>
        <w:spacing w:after="240" w:before="240" w:line="360" w:lineRule="auto"/>
        <w:ind w:left="708.6614173228347" w:firstLine="0"/>
        <w:jc w:val="both"/>
        <w:rPr>
          <w:highlight w:val="white"/>
        </w:rPr>
      </w:pPr>
      <w:r w:rsidDel="00000000" w:rsidR="00000000" w:rsidRPr="00000000">
        <w:rPr>
          <w:rtl w:val="0"/>
        </w:rPr>
        <w:t xml:space="preserve">Las siglas IDEA significan International Data Encryption Algorithm (Algoritmo Internacional de Cifrado de Datos). Es un cifrador de bloques simétrico desarrollado en 1991 por los criptógrafos Xuejia Lai y James Massey. Este algoritmo opera en :</w:t>
      </w:r>
      <w:r w:rsidDel="00000000" w:rsidR="00000000" w:rsidRPr="00000000">
        <w:rPr>
          <w:rtl w:val="0"/>
        </w:rPr>
      </w:r>
    </w:p>
    <w:p w:rsidR="00000000" w:rsidDel="00000000" w:rsidP="00000000" w:rsidRDefault="00000000" w:rsidRPr="00000000" w14:paraId="000000BA">
      <w:pPr>
        <w:numPr>
          <w:ilvl w:val="0"/>
          <w:numId w:val="38"/>
        </w:numPr>
        <w:spacing w:after="0" w:afterAutospacing="0" w:before="240" w:line="360" w:lineRule="auto"/>
        <w:ind w:left="1845" w:hanging="435"/>
        <w:jc w:val="both"/>
        <w:rPr/>
      </w:pPr>
      <w:r w:rsidDel="00000000" w:rsidR="00000000" w:rsidRPr="00000000">
        <w:rPr>
          <w:b w:val="1"/>
          <w:bCs w:val="1"/>
          <w:rtl w:val="0"/>
        </w:rPr>
        <w:t xml:space="preserve">Bloque de datos:</w:t>
      </w:r>
      <w:r w:rsidDel="00000000" w:rsidR="00000000" w:rsidRPr="00000000">
        <w:rPr>
          <w:rtl w:val="0"/>
        </w:rPr>
        <w:t xml:space="preserve"> 64 bits.</w:t>
      </w:r>
    </w:p>
    <w:p w:rsidR="00000000" w:rsidDel="00000000" w:rsidP="00000000" w:rsidRDefault="00000000" w:rsidRPr="00000000" w14:paraId="000000BB">
      <w:pPr>
        <w:numPr>
          <w:ilvl w:val="0"/>
          <w:numId w:val="38"/>
        </w:numPr>
        <w:spacing w:after="0" w:afterAutospacing="0" w:before="0" w:beforeAutospacing="0" w:line="360" w:lineRule="auto"/>
        <w:ind w:left="1842.5196850393697" w:hanging="425.19685039370046"/>
        <w:jc w:val="both"/>
        <w:rPr/>
      </w:pPr>
      <w:r w:rsidDel="00000000" w:rsidR="00000000" w:rsidRPr="00000000">
        <w:rPr>
          <w:b w:val="1"/>
          <w:bCs w:val="1"/>
          <w:rtl w:val="0"/>
        </w:rPr>
        <w:t xml:space="preserve">Longitud de clave:</w:t>
      </w:r>
      <w:r w:rsidDel="00000000" w:rsidR="00000000" w:rsidRPr="00000000">
        <w:rPr>
          <w:rtl w:val="0"/>
        </w:rPr>
        <w:t xml:space="preserve"> 128 bits (conocida por su alta resistencia a los ataques criptograficos).</w:t>
      </w:r>
    </w:p>
    <w:p w:rsidR="00000000" w:rsidDel="00000000" w:rsidP="00000000" w:rsidRDefault="00000000" w:rsidRPr="00000000" w14:paraId="000000BC">
      <w:pPr>
        <w:numPr>
          <w:ilvl w:val="0"/>
          <w:numId w:val="38"/>
        </w:numPr>
        <w:spacing w:after="240" w:before="0" w:beforeAutospacing="0" w:line="360" w:lineRule="auto"/>
        <w:ind w:left="1842.5196850393697" w:hanging="425.19685039370046"/>
        <w:jc w:val="both"/>
        <w:rPr/>
      </w:pPr>
      <w:r w:rsidDel="00000000" w:rsidR="00000000" w:rsidRPr="00000000">
        <w:rPr>
          <w:b w:val="1"/>
          <w:bCs w:val="1"/>
          <w:rtl w:val="0"/>
        </w:rPr>
        <w:t xml:space="preserve">Estructura de Rondas: </w:t>
      </w:r>
      <w:r w:rsidDel="00000000" w:rsidR="00000000" w:rsidRPr="00000000">
        <w:rPr>
          <w:rtl w:val="0"/>
        </w:rPr>
        <w:t xml:space="preserve">Consta de 8 transformaciones idénticas (rondas completas) y una transformación de salida final conocida como "media ronda", sumando un total de 8.5 rondas.</w:t>
      </w:r>
    </w:p>
    <w:p w:rsidR="00000000" w:rsidDel="00000000" w:rsidP="00000000" w:rsidRDefault="00000000" w:rsidRPr="00000000" w14:paraId="000000BD">
      <w:pPr>
        <w:spacing w:after="240" w:before="240" w:line="360" w:lineRule="auto"/>
        <w:ind w:left="720" w:firstLine="0"/>
        <w:jc w:val="both"/>
        <w:rPr/>
      </w:pPr>
      <w:r w:rsidDel="00000000" w:rsidR="00000000" w:rsidRPr="00000000">
        <w:rPr>
          <w:b w:val="1"/>
          <w:bCs w:val="1"/>
          <w:rtl w:val="0"/>
        </w:rPr>
        <w:t xml:space="preserve">Fuente:</w:t>
      </w:r>
      <w:r w:rsidDel="00000000" w:rsidR="00000000" w:rsidRPr="00000000">
        <w:rPr>
          <w:rtl w:val="0"/>
        </w:rPr>
        <w:t xml:space="preserve"> J. Guerrero-Reyes, C. Rodríguez-Martínez "IDEA: Algoritmo Criptográfico Simétrico para la Protección Segura de Datos Sensibles", no. 2, pág. 116, 2023. https://revistas.udistrital.edu.co/index.php/vinculos/article/view/17635/21034.</w:t>
      </w:r>
    </w:p>
    <w:p w:rsidR="00000000" w:rsidDel="00000000" w:rsidP="00000000" w:rsidRDefault="00000000" w:rsidRPr="00000000" w14:paraId="000000BE">
      <w:pPr>
        <w:spacing w:after="240" w:before="240" w:line="360" w:lineRule="auto"/>
        <w:ind w:left="708.6614173228347" w:firstLine="0"/>
        <w:jc w:val="both"/>
        <w:rPr/>
      </w:pPr>
      <w:r w:rsidDel="00000000" w:rsidR="00000000" w:rsidRPr="00000000">
        <w:rPr>
          <w:b w:val="1"/>
          <w:bCs w:val="1"/>
          <w:rtl w:val="0"/>
        </w:rPr>
        <w:t xml:space="preserve">Evolución Histórica:</w:t>
      </w:r>
      <w:r w:rsidDel="00000000" w:rsidR="00000000" w:rsidRPr="00000000">
        <w:rPr>
          <w:rtl w:val="0"/>
        </w:rPr>
        <w:t xml:space="preserve"> El desarrollo del algoritmo comenzó en 1990 en la Escuela Politécnica Federal de Zúrich. Su primera versión fue presentada bajo el nombre de PES (Proposed Encryption Standard). En 1991, tras realizar mejoras para fortalecerlo contra el criptoanálisis diferencial, los autores presentaron el IPES (Improved Proposed Encryption Standard).</w:t>
      </w:r>
    </w:p>
    <w:p w:rsidR="00000000" w:rsidDel="00000000" w:rsidP="00000000" w:rsidRDefault="00000000" w:rsidRPr="00000000" w14:paraId="000000BF">
      <w:pPr>
        <w:spacing w:after="240" w:before="240" w:line="360" w:lineRule="auto"/>
        <w:ind w:left="708.6614173228347" w:firstLine="0"/>
        <w:jc w:val="both"/>
        <w:rPr/>
      </w:pPr>
      <w:r w:rsidDel="00000000" w:rsidR="00000000" w:rsidRPr="00000000">
        <w:rPr>
          <w:rtl w:val="0"/>
        </w:rPr>
        <w:t xml:space="preserve">Finalmente, en 1992, el diseño fue rebautizado como IDEA. En 1999, tras exhaustivas pruebas de seguridad, se consolidó como un algoritmo mucho más robusto que el estándar DES. Su aplicación práctica más destacada y masiva es en el software de privacidad PGP (Pretty Good Privacy), donde se encarga del cifrado de alta velocidad de los datos.</w:t>
      </w:r>
    </w:p>
    <w:p w:rsidR="00000000" w:rsidDel="00000000" w:rsidP="00000000" w:rsidRDefault="00000000" w:rsidRPr="00000000" w14:paraId="000000C0">
      <w:pPr>
        <w:spacing w:after="240" w:before="240" w:line="360" w:lineRule="auto"/>
        <w:ind w:left="720" w:firstLine="0"/>
        <w:jc w:val="both"/>
        <w:rPr/>
      </w:pPr>
      <w:r w:rsidDel="00000000" w:rsidR="00000000" w:rsidRPr="00000000">
        <w:rPr>
          <w:b w:val="1"/>
          <w:bCs w:val="1"/>
          <w:rtl w:val="0"/>
        </w:rPr>
        <w:t xml:space="preserve">Fuente:</w:t>
      </w:r>
      <w:r w:rsidDel="00000000" w:rsidR="00000000" w:rsidRPr="00000000">
        <w:rPr>
          <w:rtl w:val="0"/>
        </w:rPr>
        <w:t xml:space="preserve"> Ariel  Santillan "Método de encriptación IDEA”, pág. 2, 2013. https://prezi.com/yz-cuizcqeke/metodo-de-encriptacion-idea/</w:t>
      </w:r>
    </w:p>
    <w:p w:rsidR="00000000" w:rsidDel="00000000" w:rsidP="00000000" w:rsidRDefault="00000000" w:rsidRPr="00000000" w14:paraId="000000C1">
      <w:pPr>
        <w:pStyle w:val="Heading2"/>
        <w:spacing w:after="80" w:line="360" w:lineRule="auto"/>
        <w:ind w:left="705" w:firstLine="3.661417322834666"/>
        <w:jc w:val="both"/>
        <w:rPr/>
      </w:pPr>
      <w:bookmarkStart w:colFirst="0" w:colLast="0" w:name="_s64l7n5d6glp" w:id="12"/>
      <w:bookmarkEnd w:id="12"/>
      <w:r w:rsidDel="00000000" w:rsidR="00000000" w:rsidRPr="00000000">
        <w:rPr>
          <w:rtl w:val="0"/>
        </w:rPr>
        <w:t xml:space="preserve">3</w:t>
      </w:r>
      <w:r w:rsidDel="00000000" w:rsidR="00000000" w:rsidRPr="00000000">
        <w:rPr>
          <w:rtl w:val="0"/>
        </w:rPr>
        <w:t xml:space="preserve">.2 El Modelo Matemático: El "Porqué" de las Fórmulas</w:t>
      </w:r>
    </w:p>
    <w:p w:rsidR="00000000" w:rsidDel="00000000" w:rsidP="00000000" w:rsidRDefault="00000000" w:rsidRPr="00000000" w14:paraId="000000C2">
      <w:pPr>
        <w:spacing w:after="240" w:line="360" w:lineRule="auto"/>
        <w:ind w:left="705" w:firstLine="3.661417322834666"/>
        <w:jc w:val="both"/>
        <w:rPr/>
      </w:pPr>
      <w:r w:rsidDel="00000000" w:rsidR="00000000" w:rsidRPr="00000000">
        <w:rPr>
          <w:rtl w:val="0"/>
        </w:rPr>
        <w:t xml:space="preserve">Lo que hace especial a IDEA es que mezcla operaciones de tres grupos algebraicos diferentes. La seguridad reside en que estas operaciones no son "distributivas" ni "asociativas" entre sí, lo que genera una gran confusión y difusión de los datos.</w:t>
      </w:r>
    </w:p>
    <w:p w:rsidR="00000000" w:rsidDel="00000000" w:rsidP="00000000" w:rsidRDefault="00000000" w:rsidRPr="00000000" w14:paraId="000000C3">
      <w:pPr>
        <w:pStyle w:val="Heading3"/>
        <w:keepNext w:val="0"/>
        <w:keepLines w:val="0"/>
        <w:spacing w:before="0" w:line="360" w:lineRule="auto"/>
        <w:ind w:left="705" w:firstLine="3.661417322834666"/>
        <w:jc w:val="both"/>
        <w:rPr>
          <w:b w:val="0"/>
          <w:bCs w:val="0"/>
          <w:sz w:val="22"/>
          <w:szCs w:val="22"/>
        </w:rPr>
      </w:pPr>
      <w:bookmarkStart w:colFirst="0" w:colLast="0" w:name="_ylhcis32xzwb" w:id="13"/>
      <w:bookmarkEnd w:id="13"/>
      <w:r w:rsidDel="00000000" w:rsidR="00000000" w:rsidRPr="00000000">
        <w:rPr>
          <w:b w:val="0"/>
          <w:bCs w:val="0"/>
          <w:sz w:val="22"/>
          <w:szCs w:val="22"/>
          <w:rtl w:val="0"/>
        </w:rPr>
        <w:t xml:space="preserve">Las 3 Operaciones Fundamentales:</w:t>
      </w:r>
    </w:p>
    <w:p w:rsidR="00000000" w:rsidDel="00000000" w:rsidP="00000000" w:rsidRDefault="00000000" w:rsidRPr="00000000" w14:paraId="000000C4">
      <w:pPr>
        <w:numPr>
          <w:ilvl w:val="0"/>
          <w:numId w:val="41"/>
        </w:numPr>
        <w:spacing w:after="0" w:afterAutospacing="0" w:line="360" w:lineRule="auto"/>
        <w:ind w:left="1842.5196850393697" w:hanging="425.19685039370046"/>
        <w:jc w:val="both"/>
        <w:rPr/>
      </w:pPr>
      <w:r w:rsidDel="00000000" w:rsidR="00000000" w:rsidRPr="00000000">
        <w:rPr>
          <w:rFonts w:ascii="Arial Unicode MS" w:cs="Arial Unicode MS" w:eastAsia="Arial Unicode MS" w:hAnsi="Arial Unicode MS"/>
          <w:b w:val="1"/>
          <w:bCs w:val="1"/>
          <w:rtl w:val="0"/>
        </w:rPr>
        <w:t xml:space="preserve">XOR Bit a bit (⊕):</w:t>
      </w:r>
      <w:r w:rsidDel="00000000" w:rsidR="00000000" w:rsidRPr="00000000">
        <w:rPr>
          <w:rtl w:val="0"/>
        </w:rPr>
        <w:t xml:space="preserve"> Operación lógica estándar.</w:t>
      </w:r>
    </w:p>
    <w:p w:rsidR="00000000" w:rsidDel="00000000" w:rsidP="00000000" w:rsidRDefault="00000000" w:rsidRPr="00000000" w14:paraId="000000C5">
      <w:pPr>
        <w:numPr>
          <w:ilvl w:val="0"/>
          <w:numId w:val="41"/>
        </w:numPr>
        <w:spacing w:after="0" w:afterAutospacing="0" w:line="360" w:lineRule="auto"/>
        <w:ind w:left="1842.5196850393697" w:hanging="425.19685039370046"/>
        <w:jc w:val="both"/>
        <w:rPr/>
      </w:pPr>
      <w:r w:rsidDel="00000000" w:rsidR="00000000" w:rsidRPr="00000000">
        <w:rPr>
          <w:rFonts w:ascii="Arial Unicode MS" w:cs="Arial Unicode MS" w:eastAsia="Arial Unicode MS" w:hAnsi="Arial Unicode MS"/>
          <w:b w:val="1"/>
          <w:bCs w:val="1"/>
          <w:rtl w:val="0"/>
        </w:rPr>
        <w:t xml:space="preserve">Suma módulo 2¹⁶ (⊞):</w:t>
      </w:r>
      <w:r w:rsidDel="00000000" w:rsidR="00000000" w:rsidRPr="00000000">
        <w:rPr>
          <w:rtl w:val="0"/>
        </w:rPr>
        <w:t xml:space="preserve"> Suma de números de 16 bits ignorando el acarreo.</w:t>
      </w:r>
    </w:p>
    <w:p w:rsidR="00000000" w:rsidDel="00000000" w:rsidP="00000000" w:rsidRDefault="00000000" w:rsidRPr="00000000" w14:paraId="000000C6">
      <w:pPr>
        <w:numPr>
          <w:ilvl w:val="0"/>
          <w:numId w:val="41"/>
        </w:numPr>
        <w:spacing w:after="240" w:line="360" w:lineRule="auto"/>
        <w:ind w:left="1842.5196850393697" w:hanging="425.19685039370046"/>
        <w:jc w:val="both"/>
        <w:rPr/>
      </w:pPr>
      <w:r w:rsidDel="00000000" w:rsidR="00000000" w:rsidRPr="00000000">
        <w:rPr>
          <w:rFonts w:ascii="Arial Unicode MS" w:cs="Arial Unicode MS" w:eastAsia="Arial Unicode MS" w:hAnsi="Arial Unicode MS"/>
          <w:b w:val="1"/>
          <w:bCs w:val="1"/>
          <w:rtl w:val="0"/>
        </w:rPr>
        <w:t xml:space="preserve">Multiplicación módulo 2¹⁶ + 1 (⊙):</w:t>
      </w:r>
      <w:r w:rsidDel="00000000" w:rsidR="00000000" w:rsidRPr="00000000">
        <w:rPr>
          <w:rtl w:val="0"/>
        </w:rPr>
        <w:t xml:space="preserve"> Esta es la más compleja. Se trata el bloque de 0000h como 2¹⁶ para asegurar que el módulo sea un número primo y así cada elemento tenga un inverso.</w:t>
      </w:r>
    </w:p>
    <w:p w:rsidR="00000000" w:rsidDel="00000000" w:rsidP="00000000" w:rsidRDefault="00000000" w:rsidRPr="00000000" w14:paraId="000000C7">
      <w:pPr>
        <w:spacing w:after="240" w:before="240" w:line="360" w:lineRule="auto"/>
        <w:ind w:left="720" w:firstLine="0"/>
        <w:jc w:val="both"/>
        <w:rPr/>
      </w:pPr>
      <w:r w:rsidDel="00000000" w:rsidR="00000000" w:rsidRPr="00000000">
        <w:rPr>
          <w:b w:val="1"/>
          <w:bCs w:val="1"/>
          <w:rtl w:val="0"/>
        </w:rPr>
        <w:t xml:space="preserve">Fuente:</w:t>
      </w:r>
      <w:r w:rsidDel="00000000" w:rsidR="00000000" w:rsidRPr="00000000">
        <w:rPr>
          <w:rtl w:val="0"/>
        </w:rPr>
        <w:t xml:space="preserve"> Manuel J. Lucena López, "CRIPTOGRAFÍA Y SEGURIDAD EN COMPUTADORES”, pág. 189, 2013. https://ccia.esei.uvigo.es/docencia/SSI/cripto.pdf</w:t>
      </w:r>
    </w:p>
    <w:p w:rsidR="00000000" w:rsidDel="00000000" w:rsidP="00000000" w:rsidRDefault="00000000" w:rsidRPr="00000000" w14:paraId="000000C8">
      <w:pPr>
        <w:pStyle w:val="Heading2"/>
        <w:spacing w:after="80" w:line="360" w:lineRule="auto"/>
        <w:ind w:left="705" w:right="600" w:firstLine="0"/>
        <w:jc w:val="both"/>
        <w:rPr/>
      </w:pPr>
      <w:bookmarkStart w:colFirst="0" w:colLast="0" w:name="_et8dfth9qe48" w:id="14"/>
      <w:bookmarkEnd w:id="14"/>
      <w:r w:rsidDel="00000000" w:rsidR="00000000" w:rsidRPr="00000000">
        <w:rPr>
          <w:rtl w:val="0"/>
        </w:rPr>
        <w:t xml:space="preserve">3.3 Funcionamiento: Cifrado y Descifrado</w:t>
      </w:r>
    </w:p>
    <w:p w:rsidR="00000000" w:rsidDel="00000000" w:rsidP="00000000" w:rsidRDefault="00000000" w:rsidRPr="00000000" w14:paraId="000000C9">
      <w:pPr>
        <w:pStyle w:val="Heading3"/>
        <w:keepNext w:val="0"/>
        <w:keepLines w:val="0"/>
        <w:spacing w:before="0" w:line="360" w:lineRule="auto"/>
        <w:ind w:left="705" w:right="600" w:firstLine="0"/>
        <w:jc w:val="both"/>
        <w:rPr>
          <w:sz w:val="22"/>
          <w:szCs w:val="22"/>
        </w:rPr>
      </w:pPr>
      <w:bookmarkStart w:colFirst="0" w:colLast="0" w:name="_xb4cmfeeyxin" w:id="15"/>
      <w:bookmarkEnd w:id="15"/>
      <w:r w:rsidDel="00000000" w:rsidR="00000000" w:rsidRPr="00000000">
        <w:rPr>
          <w:sz w:val="22"/>
          <w:szCs w:val="22"/>
          <w:rtl w:val="0"/>
        </w:rPr>
        <w:t xml:space="preserve">Generación de Subclaves (Key Schedule)</w:t>
      </w:r>
    </w:p>
    <w:p w:rsidR="00000000" w:rsidDel="00000000" w:rsidP="00000000" w:rsidRDefault="00000000" w:rsidRPr="00000000" w14:paraId="000000CA">
      <w:pPr>
        <w:spacing w:after="240" w:line="360" w:lineRule="auto"/>
        <w:ind w:left="705" w:firstLine="0"/>
        <w:jc w:val="both"/>
        <w:rPr/>
      </w:pPr>
      <w:r w:rsidDel="00000000" w:rsidR="00000000" w:rsidRPr="00000000">
        <w:rPr>
          <w:rtl w:val="0"/>
        </w:rPr>
        <w:t xml:space="preserve">A partir de la clave de </w:t>
      </w:r>
      <w:r w:rsidDel="00000000" w:rsidR="00000000" w:rsidRPr="00000000">
        <w:rPr>
          <w:b w:val="1"/>
          <w:bCs w:val="1"/>
          <w:rtl w:val="0"/>
        </w:rPr>
        <w:t xml:space="preserve">128 bits</w:t>
      </w:r>
      <w:r w:rsidDel="00000000" w:rsidR="00000000" w:rsidRPr="00000000">
        <w:rPr>
          <w:rtl w:val="0"/>
        </w:rPr>
        <w:t xml:space="preserve">, se deben generar </w:t>
      </w:r>
      <w:r w:rsidDel="00000000" w:rsidR="00000000" w:rsidRPr="00000000">
        <w:rPr>
          <w:b w:val="1"/>
          <w:bCs w:val="1"/>
          <w:rtl w:val="0"/>
        </w:rPr>
        <w:t xml:space="preserve">52 subclaves</w:t>
      </w:r>
      <w:r w:rsidDel="00000000" w:rsidR="00000000" w:rsidRPr="00000000">
        <w:rPr>
          <w:rtl w:val="0"/>
        </w:rPr>
        <w:t xml:space="preserve"> de 16 bits cada una.</w:t>
      </w:r>
    </w:p>
    <w:p w:rsidR="00000000" w:rsidDel="00000000" w:rsidP="00000000" w:rsidRDefault="00000000" w:rsidRPr="00000000" w14:paraId="000000CB">
      <w:pPr>
        <w:numPr>
          <w:ilvl w:val="0"/>
          <w:numId w:val="30"/>
        </w:numPr>
        <w:spacing w:after="0" w:afterAutospacing="0" w:line="360" w:lineRule="auto"/>
        <w:ind w:left="1842.5196850393697" w:hanging="425.19685039370046"/>
        <w:rPr/>
      </w:pPr>
      <w:r w:rsidDel="00000000" w:rsidR="00000000" w:rsidRPr="00000000">
        <w:rPr>
          <w:rtl w:val="0"/>
        </w:rPr>
        <w:t xml:space="preserve">Las primeras 8 subclaves se toman directamente de los 128 bits.</w:t>
      </w:r>
    </w:p>
    <w:p w:rsidR="00000000" w:rsidDel="00000000" w:rsidP="00000000" w:rsidRDefault="00000000" w:rsidRPr="00000000" w14:paraId="000000CC">
      <w:pPr>
        <w:numPr>
          <w:ilvl w:val="0"/>
          <w:numId w:val="30"/>
        </w:numPr>
        <w:spacing w:after="240" w:line="360" w:lineRule="auto"/>
        <w:ind w:left="1842.5196850393697" w:hanging="425.19685039370046"/>
        <w:rPr/>
      </w:pPr>
      <w:r w:rsidDel="00000000" w:rsidR="00000000" w:rsidRPr="00000000">
        <w:rPr>
          <w:rtl w:val="0"/>
        </w:rPr>
        <w:t xml:space="preserve">Luego, se realiza una rotación a la izquierda de 25 bits y se extraen las siguientes 8, y así sucesivamente.</w:t>
      </w:r>
    </w:p>
    <w:p w:rsidR="00000000" w:rsidDel="00000000" w:rsidP="00000000" w:rsidRDefault="00000000" w:rsidRPr="00000000" w14:paraId="000000CD">
      <w:pPr>
        <w:pStyle w:val="Heading3"/>
        <w:keepNext w:val="0"/>
        <w:keepLines w:val="0"/>
        <w:spacing w:before="0" w:line="360" w:lineRule="auto"/>
        <w:ind w:left="705" w:right="600" w:firstLine="0"/>
        <w:jc w:val="both"/>
        <w:rPr>
          <w:sz w:val="22"/>
          <w:szCs w:val="22"/>
        </w:rPr>
      </w:pPr>
      <w:bookmarkStart w:colFirst="0" w:colLast="0" w:name="_9wg0zlu3huin" w:id="16"/>
      <w:bookmarkEnd w:id="16"/>
      <w:r w:rsidDel="00000000" w:rsidR="00000000" w:rsidRPr="00000000">
        <w:rPr>
          <w:sz w:val="22"/>
          <w:szCs w:val="22"/>
          <w:rtl w:val="0"/>
        </w:rPr>
        <w:t xml:space="preserve">Estructura de una Ronda</w:t>
      </w:r>
    </w:p>
    <w:p w:rsidR="00000000" w:rsidDel="00000000" w:rsidP="00000000" w:rsidRDefault="00000000" w:rsidRPr="00000000" w14:paraId="000000CE">
      <w:pPr>
        <w:spacing w:after="240" w:line="360" w:lineRule="auto"/>
        <w:ind w:left="705" w:firstLine="0"/>
        <w:jc w:val="both"/>
        <w:rPr/>
      </w:pPr>
      <w:r w:rsidDel="00000000" w:rsidR="00000000" w:rsidRPr="00000000">
        <w:rPr>
          <w:rtl w:val="0"/>
        </w:rPr>
        <w:t xml:space="preserve">Cada bloque de 64 bits se divide en 4 sub-bloques de 16 bits (X₁, X₂, X₃, X₄). En cada ronda ocurre lo siguiente:</w:t>
      </w:r>
    </w:p>
    <w:p w:rsidR="00000000" w:rsidDel="00000000" w:rsidP="00000000" w:rsidRDefault="00000000" w:rsidRPr="00000000" w14:paraId="000000CF">
      <w:pPr>
        <w:numPr>
          <w:ilvl w:val="0"/>
          <w:numId w:val="26"/>
        </w:numPr>
        <w:spacing w:after="0" w:afterAutospacing="0" w:line="360" w:lineRule="auto"/>
        <w:ind w:left="1842.5196850393697" w:hanging="425.19685039370046"/>
        <w:rPr/>
      </w:pPr>
      <w:r w:rsidDel="00000000" w:rsidR="00000000" w:rsidRPr="00000000">
        <w:rPr>
          <w:rtl w:val="0"/>
        </w:rPr>
        <w:t xml:space="preserve">Multiplicaciones y sumas de los sub-bloques con las subclaves correspondientes.</w:t>
      </w:r>
    </w:p>
    <w:p w:rsidR="00000000" w:rsidDel="00000000" w:rsidP="00000000" w:rsidRDefault="00000000" w:rsidRPr="00000000" w14:paraId="000000D0">
      <w:pPr>
        <w:numPr>
          <w:ilvl w:val="0"/>
          <w:numId w:val="26"/>
        </w:numPr>
        <w:spacing w:after="0" w:afterAutospacing="0" w:line="360" w:lineRule="auto"/>
        <w:ind w:left="1842.5196850393697" w:hanging="425.19685039370046"/>
        <w:rPr/>
      </w:pPr>
      <w:r w:rsidDel="00000000" w:rsidR="00000000" w:rsidRPr="00000000">
        <w:rPr>
          <w:rtl w:val="0"/>
        </w:rPr>
        <w:t xml:space="preserve">Una estructura llamada MA (Multiplication-Addition) que mezcla los resultados.</w:t>
      </w:r>
    </w:p>
    <w:p w:rsidR="00000000" w:rsidDel="00000000" w:rsidP="00000000" w:rsidRDefault="00000000" w:rsidRPr="00000000" w14:paraId="000000D1">
      <w:pPr>
        <w:numPr>
          <w:ilvl w:val="0"/>
          <w:numId w:val="26"/>
        </w:numPr>
        <w:spacing w:after="240" w:line="360" w:lineRule="auto"/>
        <w:ind w:left="1842.5196850393697" w:hanging="425.19685039370046"/>
        <w:rPr/>
      </w:pPr>
      <w:r w:rsidDel="00000000" w:rsidR="00000000" w:rsidRPr="00000000">
        <w:rPr>
          <w:rtl w:val="0"/>
        </w:rPr>
        <w:t xml:space="preserve">Intercambio de los sub-bloques internos (excepto en la última ronda).</w:t>
      </w:r>
    </w:p>
    <w:p w:rsidR="00000000" w:rsidDel="00000000" w:rsidP="00000000" w:rsidRDefault="00000000" w:rsidRPr="00000000" w14:paraId="000000D2">
      <w:pPr>
        <w:pStyle w:val="Heading3"/>
        <w:keepNext w:val="0"/>
        <w:keepLines w:val="0"/>
        <w:spacing w:before="0" w:line="360" w:lineRule="auto"/>
        <w:ind w:left="705" w:right="600" w:firstLine="0"/>
        <w:jc w:val="both"/>
        <w:rPr>
          <w:sz w:val="22"/>
          <w:szCs w:val="22"/>
        </w:rPr>
      </w:pPr>
      <w:bookmarkStart w:colFirst="0" w:colLast="0" w:name="_rzf4l7cqynhq" w:id="17"/>
      <w:bookmarkEnd w:id="17"/>
      <w:r w:rsidDel="00000000" w:rsidR="00000000" w:rsidRPr="00000000">
        <w:rPr>
          <w:sz w:val="22"/>
          <w:szCs w:val="22"/>
          <w:rtl w:val="0"/>
        </w:rPr>
        <w:t xml:space="preserve">Descifrado</w:t>
      </w:r>
    </w:p>
    <w:p w:rsidR="00000000" w:rsidDel="00000000" w:rsidP="00000000" w:rsidRDefault="00000000" w:rsidRPr="00000000" w14:paraId="000000D3">
      <w:pPr>
        <w:spacing w:after="240" w:line="360" w:lineRule="auto"/>
        <w:ind w:left="705" w:firstLine="0"/>
        <w:jc w:val="both"/>
        <w:rPr>
          <w:b w:val="1"/>
          <w:bCs w:val="1"/>
        </w:rPr>
      </w:pPr>
      <w:r w:rsidDel="00000000" w:rsidR="00000000" w:rsidRPr="00000000">
        <w:rPr>
          <w:rtl w:val="0"/>
        </w:rPr>
        <w:t xml:space="preserve">El proceso es idéntico al cifrado, pero las subclaves se usan en orden inverso y deben ser sus </w:t>
      </w:r>
      <w:r w:rsidDel="00000000" w:rsidR="00000000" w:rsidRPr="00000000">
        <w:rPr>
          <w:b w:val="1"/>
          <w:bCs w:val="1"/>
          <w:rtl w:val="0"/>
        </w:rPr>
        <w:t xml:space="preserve">inversos matemáticos</w:t>
      </w:r>
      <w:r w:rsidDel="00000000" w:rsidR="00000000" w:rsidRPr="00000000">
        <w:rPr>
          <w:rtl w:val="0"/>
        </w:rPr>
        <w:t xml:space="preserve"> (inversos aditivos o multiplicativos según la operación).</w:t>
      </w:r>
      <w:r w:rsidDel="00000000" w:rsidR="00000000" w:rsidRPr="00000000">
        <w:rPr>
          <w:rtl w:val="0"/>
        </w:rPr>
      </w:r>
    </w:p>
    <w:p w:rsidR="00000000" w:rsidDel="00000000" w:rsidP="00000000" w:rsidRDefault="00000000" w:rsidRPr="00000000" w14:paraId="000000D4">
      <w:pPr>
        <w:spacing w:after="240" w:line="360" w:lineRule="auto"/>
        <w:ind w:left="705" w:firstLine="0"/>
        <w:jc w:val="both"/>
        <w:rPr>
          <w:b w:val="1"/>
          <w:bCs w:val="1"/>
        </w:rPr>
      </w:pPr>
      <w:r w:rsidDel="00000000" w:rsidR="00000000" w:rsidRPr="00000000">
        <w:rPr>
          <w:b w:val="1"/>
          <w:bCs w:val="1"/>
          <w:rtl w:val="0"/>
        </w:rPr>
        <w:t xml:space="preserve">Fuente:</w:t>
      </w:r>
      <w:r w:rsidDel="00000000" w:rsidR="00000000" w:rsidRPr="00000000">
        <w:rPr>
          <w:rtl w:val="0"/>
        </w:rPr>
        <w:t xml:space="preserve"> Manuel J. Lucena López, "CRIPTOGRAFÍA Y SEGURIDAD EN COMPUTADORES”, pág. 199, 2013. https://ccia.esei.uvigo.es/docencia/SSI/cripto.pdf</w:t>
      </w:r>
      <w:r w:rsidDel="00000000" w:rsidR="00000000" w:rsidRPr="00000000">
        <w:rPr>
          <w:rtl w:val="0"/>
        </w:rPr>
      </w:r>
    </w:p>
    <w:p w:rsidR="00000000" w:rsidDel="00000000" w:rsidP="00000000" w:rsidRDefault="00000000" w:rsidRPr="00000000" w14:paraId="000000D5">
      <w:pPr>
        <w:spacing w:after="240" w:line="360" w:lineRule="auto"/>
        <w:ind w:left="705" w:firstLine="0"/>
        <w:jc w:val="both"/>
        <w:rPr>
          <w:b w:val="1"/>
          <w:bCs w:val="1"/>
        </w:rPr>
      </w:pPr>
      <w:r w:rsidDel="00000000" w:rsidR="00000000" w:rsidRPr="00000000">
        <w:rPr>
          <w:b w:val="1"/>
          <w:bCs w:val="1"/>
          <w:rtl w:val="0"/>
        </w:rPr>
        <w:t xml:space="preserve">3.4 Análisis de Seguridad y Ataques </w:t>
      </w:r>
    </w:p>
    <w:tbl>
      <w:tblPr>
        <w:tblStyle w:val="Table2"/>
        <w:tblpPr w:leftFromText="180" w:rightFromText="180" w:topFromText="180" w:bottomFromText="180" w:vertAnchor="text" w:horzAnchor="text" w:tblpX="705" w:tblpY="0"/>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0"/>
        <w:gridCol w:w="6255"/>
        <w:tblGridChange w:id="0">
          <w:tblGrid>
            <w:gridCol w:w="2580"/>
            <w:gridCol w:w="6255"/>
          </w:tblGrid>
        </w:tblGridChange>
      </w:tblGrid>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tcPr>
          <w:p w:rsidR="00000000" w:rsidDel="00000000" w:rsidP="00000000" w:rsidRDefault="00000000" w:rsidRPr="00000000" w14:paraId="000000D6">
            <w:pPr>
              <w:spacing w:line="360" w:lineRule="auto"/>
              <w:ind w:left="141.7322834645671" w:right="132.28346456692975" w:firstLine="0"/>
              <w:jc w:val="both"/>
              <w:rPr>
                <w:b w:val="1"/>
                <w:bCs w:val="1"/>
                <w:color w:val="1f1f1f"/>
              </w:rPr>
            </w:pPr>
            <w:r w:rsidDel="00000000" w:rsidR="00000000" w:rsidRPr="00000000">
              <w:rPr>
                <w:b w:val="1"/>
                <w:bCs w:val="1"/>
                <w:color w:val="1f1f1f"/>
                <w:rtl w:val="0"/>
              </w:rPr>
              <w:t xml:space="preserve">Método de Ataque</w:t>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0.0" w:type="dxa"/>
            </w:tcMar>
          </w:tcPr>
          <w:p w:rsidR="00000000" w:rsidDel="00000000" w:rsidP="00000000" w:rsidRDefault="00000000" w:rsidRPr="00000000" w14:paraId="000000D7">
            <w:pPr>
              <w:spacing w:line="360" w:lineRule="auto"/>
              <w:ind w:left="141.7322834645671" w:right="132.28346456692975" w:firstLine="0"/>
              <w:jc w:val="both"/>
              <w:rPr>
                <w:b w:val="1"/>
                <w:bCs w:val="1"/>
                <w:color w:val="1f1f1f"/>
              </w:rPr>
            </w:pPr>
            <w:r w:rsidDel="00000000" w:rsidR="00000000" w:rsidRPr="00000000">
              <w:rPr>
                <w:b w:val="1"/>
                <w:bCs w:val="1"/>
                <w:color w:val="1f1f1f"/>
                <w:rtl w:val="0"/>
              </w:rPr>
              <w:t xml:space="preserve">Descripción</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0D8">
            <w:pPr>
              <w:spacing w:line="360" w:lineRule="auto"/>
              <w:ind w:left="141.7322834645671" w:right="132.28346456692975" w:firstLine="0"/>
              <w:jc w:val="both"/>
              <w:rPr>
                <w:b w:val="1"/>
                <w:bCs w:val="1"/>
                <w:color w:val="1f1f1f"/>
              </w:rPr>
            </w:pPr>
            <w:r w:rsidDel="00000000" w:rsidR="00000000" w:rsidRPr="00000000">
              <w:rPr>
                <w:b w:val="1"/>
                <w:bCs w:val="1"/>
                <w:color w:val="1f1f1f"/>
                <w:rtl w:val="0"/>
              </w:rPr>
              <w:t xml:space="preserve">Fuerza Bruta</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0D9">
            <w:pPr>
              <w:spacing w:line="360" w:lineRule="auto"/>
              <w:ind w:left="141.7322834645671" w:right="132.28346456692975" w:firstLine="0"/>
              <w:jc w:val="both"/>
              <w:rPr>
                <w:color w:val="1f1f1f"/>
              </w:rPr>
            </w:pPr>
            <w:r w:rsidDel="00000000" w:rsidR="00000000" w:rsidRPr="00000000">
              <w:rPr>
                <w:color w:val="1f1f1f"/>
                <w:rtl w:val="0"/>
              </w:rPr>
              <w:t xml:space="preserve">Con una clave de 128 bits 2¹²⁸ combinaciones), es computacionalmente imposible de romper hoy en día.</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0DA">
            <w:pPr>
              <w:spacing w:line="360" w:lineRule="auto"/>
              <w:ind w:left="141.7322834645671" w:right="132.28346456692975" w:firstLine="0"/>
              <w:jc w:val="both"/>
              <w:rPr>
                <w:b w:val="1"/>
                <w:bCs w:val="1"/>
                <w:color w:val="1f1f1f"/>
              </w:rPr>
            </w:pPr>
            <w:r w:rsidDel="00000000" w:rsidR="00000000" w:rsidRPr="00000000">
              <w:rPr>
                <w:b w:val="1"/>
                <w:bCs w:val="1"/>
                <w:color w:val="1f1f1f"/>
                <w:rtl w:val="0"/>
              </w:rPr>
              <w:t xml:space="preserve">Criptoanálisis Diferencial</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0DB">
            <w:pPr>
              <w:spacing w:line="360" w:lineRule="auto"/>
              <w:ind w:left="141.7322834645671" w:right="132.28346456692975" w:firstLine="0"/>
              <w:jc w:val="both"/>
              <w:rPr>
                <w:color w:val="1f1f1f"/>
              </w:rPr>
            </w:pPr>
            <w:r w:rsidDel="00000000" w:rsidR="00000000" w:rsidRPr="00000000">
              <w:rPr>
                <w:color w:val="1f1f1f"/>
                <w:rtl w:val="0"/>
              </w:rPr>
              <w:t xml:space="preserve">IDEA es muy resistente. Se requieren ataques complejos sobre versiones reducidas (de pocas rondas) para ver debilidades.</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0DC">
            <w:pPr>
              <w:spacing w:line="360" w:lineRule="auto"/>
              <w:ind w:left="141.7322834645671" w:right="132.28346456692975" w:firstLine="0"/>
              <w:jc w:val="both"/>
              <w:rPr>
                <w:b w:val="1"/>
                <w:bCs w:val="1"/>
                <w:color w:val="1f1f1f"/>
              </w:rPr>
            </w:pPr>
            <w:r w:rsidDel="00000000" w:rsidR="00000000" w:rsidRPr="00000000">
              <w:rPr>
                <w:b w:val="1"/>
                <w:bCs w:val="1"/>
                <w:color w:val="1f1f1f"/>
                <w:rtl w:val="0"/>
              </w:rPr>
              <w:t xml:space="preserve">Claves Débiles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0DD">
            <w:pPr>
              <w:spacing w:line="360" w:lineRule="auto"/>
              <w:ind w:left="141.7322834645671" w:right="132.28346456692975" w:firstLine="0"/>
              <w:jc w:val="both"/>
              <w:rPr>
                <w:color w:val="1f1f1f"/>
              </w:rPr>
            </w:pPr>
            <w:r w:rsidDel="00000000" w:rsidR="00000000" w:rsidRPr="00000000">
              <w:rPr>
                <w:color w:val="1f1f1f"/>
                <w:rtl w:val="0"/>
              </w:rPr>
              <w:t xml:space="preserve">Existen ciertas claves que pueden facilitar el análisis, aunque la probabilidad de generar una al azar es casi nula.</w:t>
            </w:r>
          </w:p>
        </w:tc>
      </w:tr>
    </w:tbl>
    <w:p w:rsidR="00000000" w:rsidDel="00000000" w:rsidP="00000000" w:rsidRDefault="00000000" w:rsidRPr="00000000" w14:paraId="000000DE">
      <w:pPr>
        <w:spacing w:after="240" w:line="360" w:lineRule="auto"/>
        <w:ind w:left="0" w:right="600" w:firstLine="0"/>
        <w:jc w:val="both"/>
        <w:rPr>
          <w:b w:val="1"/>
          <w:bCs w:val="1"/>
        </w:rPr>
      </w:pPr>
      <w:r w:rsidDel="00000000" w:rsidR="00000000" w:rsidRPr="00000000">
        <w:rPr>
          <w:rtl w:val="0"/>
        </w:rPr>
      </w:r>
    </w:p>
    <w:p w:rsidR="00000000" w:rsidDel="00000000" w:rsidP="00000000" w:rsidRDefault="00000000" w:rsidRPr="00000000" w14:paraId="000000DF">
      <w:pPr>
        <w:spacing w:after="240" w:line="360" w:lineRule="auto"/>
        <w:ind w:left="0" w:right="600" w:firstLine="0"/>
        <w:jc w:val="both"/>
        <w:rPr>
          <w:b w:val="1"/>
          <w:bCs w:val="1"/>
        </w:rPr>
      </w:pPr>
      <w:r w:rsidDel="00000000" w:rsidR="00000000" w:rsidRPr="00000000">
        <w:rPr>
          <w:rtl w:val="0"/>
        </w:rPr>
      </w:r>
    </w:p>
    <w:p w:rsidR="00000000" w:rsidDel="00000000" w:rsidP="00000000" w:rsidRDefault="00000000" w:rsidRPr="00000000" w14:paraId="000000E0">
      <w:pPr>
        <w:spacing w:after="240" w:line="360" w:lineRule="auto"/>
        <w:ind w:left="0" w:right="600" w:firstLine="0"/>
        <w:jc w:val="both"/>
        <w:rPr>
          <w:b w:val="1"/>
          <w:bCs w:val="1"/>
        </w:rPr>
      </w:pPr>
      <w:r w:rsidDel="00000000" w:rsidR="00000000" w:rsidRPr="00000000">
        <w:rPr>
          <w:rtl w:val="0"/>
        </w:rPr>
      </w:r>
    </w:p>
    <w:p w:rsidR="00000000" w:rsidDel="00000000" w:rsidP="00000000" w:rsidRDefault="00000000" w:rsidRPr="00000000" w14:paraId="000000E1">
      <w:pPr>
        <w:spacing w:after="240" w:line="360" w:lineRule="auto"/>
        <w:ind w:left="0" w:right="600" w:firstLine="0"/>
        <w:jc w:val="both"/>
        <w:rPr>
          <w:b w:val="1"/>
          <w:bCs w:val="1"/>
        </w:rPr>
      </w:pPr>
      <w:r w:rsidDel="00000000" w:rsidR="00000000" w:rsidRPr="00000000">
        <w:rPr>
          <w:rtl w:val="0"/>
        </w:rPr>
      </w:r>
    </w:p>
    <w:p w:rsidR="00000000" w:rsidDel="00000000" w:rsidP="00000000" w:rsidRDefault="00000000" w:rsidRPr="00000000" w14:paraId="000000E2">
      <w:pPr>
        <w:spacing w:after="240" w:before="240" w:line="360" w:lineRule="auto"/>
        <w:ind w:left="0" w:firstLine="0"/>
        <w:jc w:val="both"/>
        <w:rPr>
          <w:b w:val="1"/>
          <w:bCs w:val="1"/>
        </w:rPr>
      </w:pPr>
      <w:r w:rsidDel="00000000" w:rsidR="00000000" w:rsidRPr="00000000">
        <w:rPr>
          <w:rtl w:val="0"/>
        </w:rPr>
      </w:r>
    </w:p>
    <w:p w:rsidR="00000000" w:rsidDel="00000000" w:rsidP="00000000" w:rsidRDefault="00000000" w:rsidRPr="00000000" w14:paraId="000000E3">
      <w:pPr>
        <w:spacing w:after="240" w:line="360" w:lineRule="auto"/>
        <w:ind w:left="708.6614173228347" w:firstLine="0"/>
        <w:jc w:val="both"/>
        <w:rPr>
          <w:b w:val="1"/>
          <w:bCs w:val="1"/>
        </w:rPr>
      </w:pPr>
      <w:r w:rsidDel="00000000" w:rsidR="00000000" w:rsidRPr="00000000">
        <w:rPr>
          <w:b w:val="1"/>
          <w:bCs w:val="1"/>
          <w:rtl w:val="0"/>
        </w:rPr>
        <w:t xml:space="preserve">3.5 Ventajas y Desventajas</w:t>
      </w:r>
    </w:p>
    <w:p w:rsidR="00000000" w:rsidDel="00000000" w:rsidP="00000000" w:rsidRDefault="00000000" w:rsidRPr="00000000" w14:paraId="000000E4">
      <w:pPr>
        <w:spacing w:after="240" w:line="360" w:lineRule="auto"/>
        <w:ind w:left="708.6614173228347" w:firstLine="0"/>
        <w:jc w:val="both"/>
        <w:rPr>
          <w:b w:val="1"/>
          <w:bCs w:val="1"/>
        </w:rPr>
      </w:pPr>
      <w:r w:rsidDel="00000000" w:rsidR="00000000" w:rsidRPr="00000000">
        <w:rPr>
          <w:b w:val="1"/>
          <w:bCs w:val="1"/>
          <w:rtl w:val="0"/>
        </w:rPr>
        <w:t xml:space="preserve">Ventajas:</w:t>
      </w:r>
    </w:p>
    <w:p w:rsidR="00000000" w:rsidDel="00000000" w:rsidP="00000000" w:rsidRDefault="00000000" w:rsidRPr="00000000" w14:paraId="000000E5">
      <w:pPr>
        <w:numPr>
          <w:ilvl w:val="0"/>
          <w:numId w:val="42"/>
        </w:numPr>
        <w:spacing w:after="0" w:afterAutospacing="0" w:line="360" w:lineRule="auto"/>
        <w:ind w:left="1842.5196850393697" w:hanging="425.19685039370046"/>
        <w:jc w:val="both"/>
        <w:rPr/>
      </w:pPr>
      <w:r w:rsidDel="00000000" w:rsidR="00000000" w:rsidRPr="00000000">
        <w:rPr>
          <w:rtl w:val="0"/>
        </w:rPr>
        <w:t xml:space="preserve">Velocidad: Muy eficiente en software y hardware.</w:t>
      </w:r>
    </w:p>
    <w:p w:rsidR="00000000" w:rsidDel="00000000" w:rsidP="00000000" w:rsidRDefault="00000000" w:rsidRPr="00000000" w14:paraId="000000E6">
      <w:pPr>
        <w:numPr>
          <w:ilvl w:val="0"/>
          <w:numId w:val="42"/>
        </w:numPr>
        <w:spacing w:after="0" w:afterAutospacing="0" w:line="360" w:lineRule="auto"/>
        <w:ind w:left="1842.5196850393697" w:hanging="425.19685039370046"/>
        <w:jc w:val="both"/>
        <w:rPr/>
      </w:pPr>
      <w:r w:rsidDel="00000000" w:rsidR="00000000" w:rsidRPr="00000000">
        <w:rPr>
          <w:rtl w:val="0"/>
        </w:rPr>
        <w:t xml:space="preserve">Sin S-Boxes: A diferencia de AES o DES, no usa tablas de sustitución, lo que ahorra memoria.</w:t>
      </w:r>
    </w:p>
    <w:p w:rsidR="00000000" w:rsidDel="00000000" w:rsidP="00000000" w:rsidRDefault="00000000" w:rsidRPr="00000000" w14:paraId="000000E7">
      <w:pPr>
        <w:numPr>
          <w:ilvl w:val="0"/>
          <w:numId w:val="42"/>
        </w:numPr>
        <w:spacing w:after="240" w:line="360" w:lineRule="auto"/>
        <w:ind w:left="1842.5196850393697" w:hanging="425.19685039370046"/>
        <w:jc w:val="both"/>
        <w:rPr/>
      </w:pPr>
      <w:r w:rsidDel="00000000" w:rsidR="00000000" w:rsidRPr="00000000">
        <w:rPr>
          <w:rtl w:val="0"/>
        </w:rPr>
        <w:t xml:space="preserve">Seguridad: No se conocen ataques prácticos que lo rompan en su versión completa de 8.5 rondas.</w:t>
      </w:r>
    </w:p>
    <w:p w:rsidR="00000000" w:rsidDel="00000000" w:rsidP="00000000" w:rsidRDefault="00000000" w:rsidRPr="00000000" w14:paraId="000000E8">
      <w:pPr>
        <w:spacing w:after="240" w:line="360" w:lineRule="auto"/>
        <w:ind w:left="708.6614173228347" w:firstLine="0"/>
        <w:jc w:val="both"/>
        <w:rPr>
          <w:b w:val="1"/>
          <w:bCs w:val="1"/>
        </w:rPr>
      </w:pPr>
      <w:r w:rsidDel="00000000" w:rsidR="00000000" w:rsidRPr="00000000">
        <w:rPr>
          <w:b w:val="1"/>
          <w:bCs w:val="1"/>
          <w:rtl w:val="0"/>
        </w:rPr>
        <w:t xml:space="preserve">Desventajas:</w:t>
      </w:r>
    </w:p>
    <w:p w:rsidR="00000000" w:rsidDel="00000000" w:rsidP="00000000" w:rsidRDefault="00000000" w:rsidRPr="00000000" w14:paraId="000000E9">
      <w:pPr>
        <w:numPr>
          <w:ilvl w:val="0"/>
          <w:numId w:val="35"/>
        </w:numPr>
        <w:spacing w:after="0" w:afterAutospacing="0" w:line="360" w:lineRule="auto"/>
        <w:ind w:left="1842.5196850393697" w:hanging="425.19685039370046"/>
        <w:jc w:val="both"/>
        <w:rPr/>
      </w:pPr>
      <w:r w:rsidDel="00000000" w:rsidR="00000000" w:rsidRPr="00000000">
        <w:rPr>
          <w:rtl w:val="0"/>
        </w:rPr>
        <w:t xml:space="preserve">Tamaño de bloque: Al ser de 64 bits, es susceptible a "ataques de colisión" si se cifran volúmenes masivos de datos (terabytes) con la misma clave.</w:t>
      </w:r>
    </w:p>
    <w:p w:rsidR="00000000" w:rsidDel="00000000" w:rsidP="00000000" w:rsidRDefault="00000000" w:rsidRPr="00000000" w14:paraId="000000EA">
      <w:pPr>
        <w:numPr>
          <w:ilvl w:val="0"/>
          <w:numId w:val="35"/>
        </w:numPr>
        <w:spacing w:after="240" w:line="360" w:lineRule="auto"/>
        <w:ind w:left="1842.5196850393697" w:hanging="425.19685039370046"/>
        <w:jc w:val="both"/>
        <w:rPr/>
      </w:pPr>
      <w:r w:rsidDel="00000000" w:rsidR="00000000" w:rsidRPr="00000000">
        <w:rPr>
          <w:rtl w:val="0"/>
        </w:rPr>
        <w:t xml:space="preserve">Patentes: Estuvo bajo patente mucho tiempo, lo que limitó su adopción frente a AES.</w:t>
      </w:r>
    </w:p>
    <w:p w:rsidR="00000000" w:rsidDel="00000000" w:rsidP="00000000" w:rsidRDefault="00000000" w:rsidRPr="00000000" w14:paraId="000000EB">
      <w:pPr>
        <w:spacing w:before="210" w:line="360" w:lineRule="auto"/>
        <w:ind w:left="566.9291338582675" w:firstLine="0"/>
        <w:jc w:val="both"/>
        <w:rPr/>
      </w:pPr>
      <w:r w:rsidDel="00000000" w:rsidR="00000000" w:rsidRPr="00000000">
        <w:rPr>
          <w:b w:val="1"/>
          <w:bCs w:val="1"/>
          <w:rtl w:val="0"/>
        </w:rPr>
        <w:t xml:space="preserve">Fuente: </w:t>
      </w:r>
      <w:r w:rsidDel="00000000" w:rsidR="00000000" w:rsidRPr="00000000">
        <w:rPr>
          <w:rtl w:val="0"/>
        </w:rPr>
        <w:t xml:space="preserve">Lucena López, M. J. (2013). Criptografía y Seguridad en Computadores. Universidad de Jaén. pág. 199,</w:t>
      </w:r>
      <w:hyperlink r:id="rId7">
        <w:r w:rsidDel="00000000" w:rsidR="00000000" w:rsidRPr="00000000">
          <w:rPr>
            <w:rtl w:val="0"/>
          </w:rPr>
          <w:t xml:space="preserve"> </w:t>
        </w:r>
      </w:hyperlink>
      <w:hyperlink r:id="rId8">
        <w:r w:rsidDel="00000000" w:rsidR="00000000" w:rsidRPr="00000000">
          <w:rPr>
            <w:rtl w:val="0"/>
          </w:rPr>
          <w:t xml:space="preserve">https://ccia.esei.uvigo.es/docencia/SSI/cripto.pdf</w:t>
        </w:r>
      </w:hyperlink>
      <w:r w:rsidDel="00000000" w:rsidR="00000000" w:rsidRPr="00000000">
        <w:rPr>
          <w:rtl w:val="0"/>
        </w:rPr>
      </w:r>
    </w:p>
    <w:p w:rsidR="00000000" w:rsidDel="00000000" w:rsidP="00000000" w:rsidRDefault="00000000" w:rsidRPr="00000000" w14:paraId="000000EC">
      <w:pPr>
        <w:spacing w:after="240" w:line="360" w:lineRule="auto"/>
        <w:jc w:val="both"/>
        <w:rPr>
          <w:b w:val="1"/>
          <w:bCs w:val="1"/>
        </w:rPr>
      </w:pPr>
      <w:r w:rsidDel="00000000" w:rsidR="00000000" w:rsidRPr="00000000">
        <w:rPr>
          <w:b w:val="1"/>
          <w:bCs w:val="1"/>
          <w:rtl w:val="0"/>
        </w:rPr>
        <w:t xml:space="preserve">4. Salsa20</w:t>
      </w:r>
    </w:p>
    <w:p w:rsidR="00000000" w:rsidDel="00000000" w:rsidP="00000000" w:rsidRDefault="00000000" w:rsidRPr="00000000" w14:paraId="000000ED">
      <w:pPr>
        <w:spacing w:after="240" w:before="240" w:line="360" w:lineRule="auto"/>
        <w:jc w:val="both"/>
        <w:rPr>
          <w:b w:val="1"/>
          <w:bCs w:val="1"/>
        </w:rPr>
      </w:pPr>
      <w:r w:rsidDel="00000000" w:rsidR="00000000" w:rsidRPr="00000000">
        <w:rPr>
          <w:b w:val="1"/>
          <w:bCs w:val="1"/>
          <w:rtl w:val="0"/>
        </w:rPr>
        <w:t xml:space="preserve">4.1. Introducción</w:t>
      </w:r>
    </w:p>
    <w:p w:rsidR="00000000" w:rsidDel="00000000" w:rsidP="00000000" w:rsidRDefault="00000000" w:rsidRPr="00000000" w14:paraId="000000EE">
      <w:pPr>
        <w:spacing w:after="240" w:before="240" w:line="360" w:lineRule="auto"/>
        <w:jc w:val="both"/>
        <w:rPr>
          <w:b w:val="1"/>
          <w:bCs w:val="1"/>
        </w:rPr>
      </w:pPr>
      <w:r w:rsidDel="00000000" w:rsidR="00000000" w:rsidRPr="00000000">
        <w:rPr>
          <w:rtl w:val="0"/>
        </w:rPr>
        <w:t xml:space="preserve">Salsa20 es un cifrador de flujo (</w:t>
      </w:r>
      <w:r w:rsidDel="00000000" w:rsidR="00000000" w:rsidRPr="00000000">
        <w:rPr>
          <w:i w:val="1"/>
          <w:iCs w:val="1"/>
          <w:rtl w:val="0"/>
        </w:rPr>
        <w:t xml:space="preserve">stream cipher</w:t>
      </w:r>
      <w:r w:rsidDel="00000000" w:rsidR="00000000" w:rsidRPr="00000000">
        <w:rPr>
          <w:rtl w:val="0"/>
        </w:rPr>
        <w:t xml:space="preserve">) de alto rendimiento diseñado por Daniel J. Bernstein en 2005. Fue presentado en el proyecto eSTREAM de la Unión Europea, siendo seleccionado para el portafolio final en la categoría de software (2008), lo cual valida su calidad criptográfica a nivel industrial </w:t>
      </w:r>
      <w:r w:rsidDel="00000000" w:rsidR="00000000" w:rsidRPr="00000000">
        <w:rPr>
          <w:b w:val="1"/>
          <w:bCs w:val="1"/>
          <w:rtl w:val="0"/>
        </w:rPr>
        <w:t xml:space="preserve">(Wikipedia, s.f.).</w:t>
      </w:r>
    </w:p>
    <w:p w:rsidR="00000000" w:rsidDel="00000000" w:rsidP="00000000" w:rsidRDefault="00000000" w:rsidRPr="00000000" w14:paraId="000000EF">
      <w:pPr>
        <w:spacing w:after="240" w:before="240" w:line="360" w:lineRule="auto"/>
        <w:jc w:val="both"/>
        <w:rPr>
          <w:b w:val="1"/>
          <w:bCs w:val="1"/>
        </w:rPr>
      </w:pPr>
      <w:r w:rsidDel="00000000" w:rsidR="00000000" w:rsidRPr="00000000">
        <w:rPr>
          <w:rtl w:val="0"/>
        </w:rPr>
        <w:t xml:space="preserve">El algoritmo genera un </w:t>
      </w:r>
      <w:r w:rsidDel="00000000" w:rsidR="00000000" w:rsidRPr="00000000">
        <w:rPr>
          <w:i w:val="1"/>
          <w:iCs w:val="1"/>
          <w:rtl w:val="0"/>
        </w:rPr>
        <w:t xml:space="preserve">keystream</w:t>
      </w:r>
      <w:r w:rsidDel="00000000" w:rsidR="00000000" w:rsidRPr="00000000">
        <w:rPr>
          <w:rtl w:val="0"/>
        </w:rPr>
        <w:t xml:space="preserve"> pseudoaleatorio que se combina con el mensaje original mediante la operación XOR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haciendo que los procesos de cifrado y descifrado sean simétricos. Su diseño se basa exclusivamente en operaciones aritméticas de tiempo constante (suma modular, rotación de bits y XOR), evitando el uso de S-boxes y mitigando así vulnerabilidades asociadas a ataques de canal lateral basados en temporización </w:t>
      </w:r>
      <w:r w:rsidDel="00000000" w:rsidR="00000000" w:rsidRPr="00000000">
        <w:rPr>
          <w:b w:val="1"/>
          <w:bCs w:val="1"/>
          <w:rtl w:val="0"/>
        </w:rPr>
        <w:t xml:space="preserve">(Wikipedia, s.f.; Libsodium Documentation, s.f.).</w:t>
      </w:r>
    </w:p>
    <w:p w:rsidR="00000000" w:rsidDel="00000000" w:rsidP="00000000" w:rsidRDefault="00000000" w:rsidRPr="00000000" w14:paraId="000000F0">
      <w:pPr>
        <w:spacing w:after="240" w:before="240" w:line="360" w:lineRule="auto"/>
        <w:jc w:val="both"/>
        <w:rPr>
          <w:b w:val="1"/>
          <w:bCs w:val="1"/>
        </w:rPr>
      </w:pPr>
      <w:r w:rsidDel="00000000" w:rsidR="00000000" w:rsidRPr="00000000">
        <w:rPr>
          <w:b w:val="1"/>
          <w:bCs w:val="1"/>
          <w:rtl w:val="0"/>
        </w:rPr>
        <w:t xml:space="preserve">4.2. Funcionamiento del Algoritmo</w:t>
      </w:r>
    </w:p>
    <w:p w:rsidR="00000000" w:rsidDel="00000000" w:rsidP="00000000" w:rsidRDefault="00000000" w:rsidRPr="00000000" w14:paraId="000000F1">
      <w:pPr>
        <w:spacing w:after="240" w:before="240" w:line="360" w:lineRule="auto"/>
        <w:jc w:val="both"/>
        <w:rPr>
          <w:b w:val="1"/>
          <w:bCs w:val="1"/>
        </w:rPr>
      </w:pPr>
      <w:r w:rsidDel="00000000" w:rsidR="00000000" w:rsidRPr="00000000">
        <w:rPr>
          <w:rtl w:val="0"/>
        </w:rPr>
        <w:t xml:space="preserve">La arquitectura de Salsa20 opera sobre palabras de 32 bits, organizadas en una matriz de estado de 4×4. Es, esencialmente, un “núcleo” de 64 bytes usado en modo contador para producir bloques de </w:t>
      </w:r>
      <w:r w:rsidDel="00000000" w:rsidR="00000000" w:rsidRPr="00000000">
        <w:rPr>
          <w:i w:val="1"/>
          <w:iCs w:val="1"/>
          <w:rtl w:val="0"/>
        </w:rPr>
        <w:t xml:space="preserve">keystream</w:t>
      </w:r>
      <w:r w:rsidDel="00000000" w:rsidR="00000000" w:rsidRPr="00000000">
        <w:rPr>
          <w:b w:val="1"/>
          <w:bCs w:val="1"/>
          <w:i w:val="1"/>
          <w:iCs w:val="1"/>
          <w:rtl w:val="0"/>
        </w:rPr>
        <w:t xml:space="preserve"> </w:t>
      </w:r>
      <w:r w:rsidDel="00000000" w:rsidR="00000000" w:rsidRPr="00000000">
        <w:rPr>
          <w:b w:val="1"/>
          <w:bCs w:val="1"/>
          <w:rtl w:val="0"/>
        </w:rPr>
        <w:t xml:space="preserve">(Wikipedia, s.f.; Libsodium Documentation, s.f.).</w:t>
      </w:r>
    </w:p>
    <w:p w:rsidR="00000000" w:rsidDel="00000000" w:rsidP="00000000" w:rsidRDefault="00000000" w:rsidRPr="00000000" w14:paraId="000000F2">
      <w:pPr>
        <w:spacing w:after="240" w:before="240" w:line="360" w:lineRule="auto"/>
        <w:jc w:val="both"/>
        <w:rPr>
          <w:b w:val="1"/>
          <w:bCs w:val="1"/>
        </w:rPr>
      </w:pPr>
      <w:r w:rsidDel="00000000" w:rsidR="00000000" w:rsidRPr="00000000">
        <w:rPr>
          <w:b w:val="1"/>
          <w:bCs w:val="1"/>
          <w:rtl w:val="0"/>
        </w:rPr>
        <w:t xml:space="preserve">Especificaciones principales:</w:t>
      </w:r>
    </w:p>
    <w:p w:rsidR="00000000" w:rsidDel="00000000" w:rsidP="00000000" w:rsidRDefault="00000000" w:rsidRPr="00000000" w14:paraId="000000F3">
      <w:pPr>
        <w:numPr>
          <w:ilvl w:val="0"/>
          <w:numId w:val="17"/>
        </w:numPr>
        <w:spacing w:after="0" w:afterAutospacing="0" w:line="360" w:lineRule="auto"/>
        <w:ind w:left="720" w:hanging="360"/>
        <w:jc w:val="both"/>
        <w:rPr>
          <w:b w:val="1"/>
          <w:bCs w:val="1"/>
        </w:rPr>
      </w:pPr>
      <w:r w:rsidDel="00000000" w:rsidR="00000000" w:rsidRPr="00000000">
        <w:rPr>
          <w:b w:val="1"/>
          <w:bCs w:val="1"/>
          <w:rtl w:val="0"/>
        </w:rPr>
        <w:t xml:space="preserve">Estado interno: </w:t>
      </w:r>
      <w:r w:rsidDel="00000000" w:rsidR="00000000" w:rsidRPr="00000000">
        <w:rPr>
          <w:rtl w:val="0"/>
        </w:rPr>
        <w:t xml:space="preserve">matriz de 16 palabras de 32 bits (512 bits) </w:t>
      </w:r>
      <w:r w:rsidDel="00000000" w:rsidR="00000000" w:rsidRPr="00000000">
        <w:rPr>
          <w:b w:val="1"/>
          <w:bCs w:val="1"/>
          <w:rtl w:val="0"/>
        </w:rPr>
        <w:t xml:space="preserve">(Bernstein, 2005).</w:t>
      </w:r>
    </w:p>
    <w:p w:rsidR="00000000" w:rsidDel="00000000" w:rsidP="00000000" w:rsidRDefault="00000000" w:rsidRPr="00000000" w14:paraId="000000F4">
      <w:pPr>
        <w:numPr>
          <w:ilvl w:val="0"/>
          <w:numId w:val="17"/>
        </w:numPr>
        <w:spacing w:after="0" w:afterAutospacing="0" w:line="360" w:lineRule="auto"/>
        <w:ind w:left="720" w:hanging="360"/>
        <w:jc w:val="both"/>
        <w:rPr>
          <w:b w:val="1"/>
          <w:bCs w:val="1"/>
        </w:rPr>
      </w:pPr>
      <w:r w:rsidDel="00000000" w:rsidR="00000000" w:rsidRPr="00000000">
        <w:rPr>
          <w:b w:val="1"/>
          <w:bCs w:val="1"/>
          <w:rtl w:val="0"/>
        </w:rPr>
        <w:t xml:space="preserve">Clave (K): </w:t>
      </w:r>
      <w:r w:rsidDel="00000000" w:rsidR="00000000" w:rsidRPr="00000000">
        <w:rPr>
          <w:rtl w:val="0"/>
        </w:rPr>
        <w:t xml:space="preserve">256 bits (recomendado) o 128 bits (opcional)</w:t>
      </w:r>
      <w:r w:rsidDel="00000000" w:rsidR="00000000" w:rsidRPr="00000000">
        <w:rPr>
          <w:b w:val="1"/>
          <w:bCs w:val="1"/>
          <w:rtl w:val="0"/>
        </w:rPr>
        <w:t xml:space="preserve"> (Bernstein, 2005).</w:t>
      </w:r>
    </w:p>
    <w:p w:rsidR="00000000" w:rsidDel="00000000" w:rsidP="00000000" w:rsidRDefault="00000000" w:rsidRPr="00000000" w14:paraId="000000F5">
      <w:pPr>
        <w:numPr>
          <w:ilvl w:val="0"/>
          <w:numId w:val="17"/>
        </w:numPr>
        <w:spacing w:after="0" w:afterAutospacing="0" w:line="360" w:lineRule="auto"/>
        <w:ind w:left="720" w:hanging="360"/>
        <w:jc w:val="both"/>
        <w:rPr>
          <w:b w:val="1"/>
          <w:bCs w:val="1"/>
        </w:rPr>
      </w:pPr>
      <w:r w:rsidDel="00000000" w:rsidR="00000000" w:rsidRPr="00000000">
        <w:rPr>
          <w:b w:val="1"/>
          <w:bCs w:val="1"/>
          <w:rtl w:val="0"/>
        </w:rPr>
        <w:t xml:space="preserve">Nonce (v): </w:t>
      </w:r>
      <w:r w:rsidDel="00000000" w:rsidR="00000000" w:rsidRPr="00000000">
        <w:rPr>
          <w:rtl w:val="0"/>
        </w:rPr>
        <w:t xml:space="preserve">64 bits en Salsa20 “base”. Reutilizar el mismo nonce con la misma clave rompe la seguridad (se reutiliza el </w:t>
      </w:r>
      <w:r w:rsidDel="00000000" w:rsidR="00000000" w:rsidRPr="00000000">
        <w:rPr>
          <w:i w:val="1"/>
          <w:iCs w:val="1"/>
          <w:rtl w:val="0"/>
        </w:rPr>
        <w:t xml:space="preserve">keystream</w:t>
      </w:r>
      <w:r w:rsidDel="00000000" w:rsidR="00000000" w:rsidRPr="00000000">
        <w:rPr>
          <w:rtl w:val="0"/>
        </w:rPr>
        <w:t xml:space="preserve">)</w:t>
      </w:r>
      <w:r w:rsidDel="00000000" w:rsidR="00000000" w:rsidRPr="00000000">
        <w:rPr>
          <w:b w:val="1"/>
          <w:bCs w:val="1"/>
          <w:rtl w:val="0"/>
        </w:rPr>
        <w:t xml:space="preserve"> (Bernstein, 2005).</w:t>
      </w:r>
    </w:p>
    <w:p w:rsidR="00000000" w:rsidDel="00000000" w:rsidP="00000000" w:rsidRDefault="00000000" w:rsidRPr="00000000" w14:paraId="000000F6">
      <w:pPr>
        <w:numPr>
          <w:ilvl w:val="0"/>
          <w:numId w:val="17"/>
        </w:numPr>
        <w:spacing w:after="240" w:line="360" w:lineRule="auto"/>
        <w:ind w:left="720" w:hanging="360"/>
        <w:jc w:val="both"/>
        <w:rPr>
          <w:b w:val="1"/>
          <w:bCs w:val="1"/>
        </w:rPr>
      </w:pPr>
      <w:r w:rsidDel="00000000" w:rsidR="00000000" w:rsidRPr="00000000">
        <w:rPr>
          <w:b w:val="1"/>
          <w:bCs w:val="1"/>
          <w:rtl w:val="0"/>
        </w:rPr>
        <w:t xml:space="preserve">Contador (t): </w:t>
      </w:r>
      <w:r w:rsidDel="00000000" w:rsidR="00000000" w:rsidRPr="00000000">
        <w:rPr>
          <w:rtl w:val="0"/>
        </w:rPr>
        <w:t xml:space="preserve">contador de bloque dedicado (64 bits) que permite acceso aleatorio a cualquier bloque de 64 bytes sin calcular los anteriores </w:t>
      </w:r>
      <w:r w:rsidDel="00000000" w:rsidR="00000000" w:rsidRPr="00000000">
        <w:rPr>
          <w:b w:val="1"/>
          <w:bCs w:val="1"/>
          <w:rtl w:val="0"/>
        </w:rPr>
        <w:t xml:space="preserve">(Bernstein, 2007; Libsodium Documentation, s.f.).</w:t>
      </w:r>
    </w:p>
    <w:p w:rsidR="00000000" w:rsidDel="00000000" w:rsidP="00000000" w:rsidRDefault="00000000" w:rsidRPr="00000000" w14:paraId="000000F7">
      <w:pPr>
        <w:spacing w:after="240" w:before="240" w:line="360" w:lineRule="auto"/>
        <w:rPr>
          <w:b w:val="1"/>
          <w:bCs w:val="1"/>
        </w:rPr>
      </w:pPr>
      <w:r w:rsidDel="00000000" w:rsidR="00000000" w:rsidRPr="00000000">
        <w:rPr>
          <w:b w:val="1"/>
          <w:bCs w:val="1"/>
          <w:rtl w:val="0"/>
        </w:rPr>
        <w:t xml:space="preserve">4.2.1 Definición del Estado Inicial</w:t>
      </w:r>
    </w:p>
    <w:p w:rsidR="00000000" w:rsidDel="00000000" w:rsidP="00000000" w:rsidRDefault="00000000" w:rsidRPr="00000000" w14:paraId="000000F8">
      <w:pPr>
        <w:spacing w:after="240" w:before="220" w:line="360" w:lineRule="auto"/>
        <w:jc w:val="both"/>
        <w:rPr>
          <w:b w:val="1"/>
          <w:bCs w:val="1"/>
        </w:rPr>
      </w:pPr>
      <w:r w:rsidDel="00000000" w:rsidR="00000000" w:rsidRPr="00000000">
        <w:rPr>
          <w:rtl w:val="0"/>
        </w:rPr>
        <w:t xml:space="preserve">La expansión/estado inicial entrelaza constantes, clave, nonce y contador en </w:t>
      </w:r>
      <w:r w:rsidDel="00000000" w:rsidR="00000000" w:rsidRPr="00000000">
        <w:rPr>
          <w:i w:val="1"/>
          <w:iCs w:val="1"/>
          <w:rtl w:val="0"/>
        </w:rPr>
        <w:t xml:space="preserve">little-endian</w:t>
      </w:r>
      <w:r w:rsidDel="00000000" w:rsidR="00000000" w:rsidRPr="00000000">
        <w:rPr>
          <w:rtl w:val="0"/>
        </w:rPr>
        <w:t xml:space="preserve">. Las constantes derivan de la cadena ASCII "expand 32-byte k" y se fijan (en la representación típica) en posiciones diagonales del estado para romper simetrías estructurales (por ejemplo, simetrías de desplazamiento diagonal), reduciendo clases de entradas “estructuradas” que podrían conservar patrones</w:t>
      </w:r>
      <w:r w:rsidDel="00000000" w:rsidR="00000000" w:rsidRPr="00000000">
        <w:rPr>
          <w:b w:val="1"/>
          <w:bCs w:val="1"/>
          <w:rtl w:val="0"/>
        </w:rPr>
        <w:t xml:space="preserve"> (Wikipedia, s.f.).</w:t>
      </w:r>
    </w:p>
    <w:p w:rsidR="00000000" w:rsidDel="00000000" w:rsidP="00000000" w:rsidRDefault="00000000" w:rsidRPr="00000000" w14:paraId="000000F9">
      <w:pPr>
        <w:spacing w:after="240" w:before="220" w:line="360" w:lineRule="auto"/>
        <w:jc w:val="center"/>
        <w:rPr>
          <w:b w:val="1"/>
          <w:bCs w:val="1"/>
        </w:rPr>
      </w:pPr>
      <w:r w:rsidDel="00000000" w:rsidR="00000000" w:rsidRPr="00000000">
        <w:rPr>
          <w:b w:val="1"/>
          <w:bCs w:val="1"/>
        </w:rPr>
        <w:drawing>
          <wp:inline distB="114300" distT="114300" distL="114300" distR="114300">
            <wp:extent cx="2409825" cy="1676400"/>
            <wp:effectExtent b="0" l="0" r="0" t="0"/>
            <wp:docPr id="19"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2409825" cy="1676400"/>
                    </a:xfrm>
                    <a:prstGeom prst="rect"/>
                    <a:ln/>
                  </pic:spPr>
                </pic:pic>
              </a:graphicData>
            </a:graphic>
          </wp:inline>
        </w:drawing>
      </w:r>
      <w:r w:rsidDel="00000000" w:rsidR="00000000" w:rsidRPr="00000000">
        <w:rPr>
          <w:b w:val="1"/>
          <w:bCs w:val="1"/>
          <w:rtl w:val="0"/>
        </w:rPr>
        <w:t xml:space="preserve"> </w:t>
      </w:r>
    </w:p>
    <w:p w:rsidR="00000000" w:rsidDel="00000000" w:rsidP="00000000" w:rsidRDefault="00000000" w:rsidRPr="00000000" w14:paraId="000000FA">
      <w:pPr>
        <w:spacing w:after="240" w:before="220" w:line="360" w:lineRule="auto"/>
        <w:jc w:val="both"/>
        <w:rPr>
          <w:b w:val="1"/>
          <w:bCs w:val="1"/>
        </w:rPr>
      </w:pPr>
      <w:r w:rsidDel="00000000" w:rsidR="00000000" w:rsidRPr="00000000">
        <w:rPr>
          <w:b w:val="1"/>
          <w:bCs w:val="1"/>
        </w:rPr>
        <w:drawing>
          <wp:inline distB="114300" distT="114300" distL="114300" distR="114300">
            <wp:extent cx="5943600" cy="914400"/>
            <wp:effectExtent b="0" l="0" r="0" t="0"/>
            <wp:docPr id="3"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436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spacing w:after="240" w:before="220" w:line="360" w:lineRule="auto"/>
        <w:jc w:val="both"/>
        <w:rPr>
          <w:b w:val="1"/>
          <w:bCs w:val="1"/>
        </w:rPr>
      </w:pPr>
      <w:r w:rsidDel="00000000" w:rsidR="00000000" w:rsidRPr="00000000">
        <w:rPr>
          <w:b w:val="1"/>
          <w:bCs w:val="1"/>
          <w:rtl w:val="0"/>
        </w:rPr>
        <w:t xml:space="preserve">4.2.2 Operaciones ARX y Función Quarter Round</w:t>
      </w:r>
    </w:p>
    <w:p w:rsidR="00000000" w:rsidDel="00000000" w:rsidP="00000000" w:rsidRDefault="00000000" w:rsidRPr="00000000" w14:paraId="000000FC">
      <w:pPr>
        <w:spacing w:after="240" w:before="220" w:line="360" w:lineRule="auto"/>
        <w:jc w:val="both"/>
        <w:rPr>
          <w:b w:val="1"/>
          <w:bCs w:val="1"/>
        </w:rPr>
      </w:pPr>
      <w:r w:rsidDel="00000000" w:rsidR="00000000" w:rsidRPr="00000000">
        <w:rPr>
          <w:rtl w:val="0"/>
        </w:rPr>
        <w:t xml:space="preserve">Salsa20 usa tres operaciones básicas sobre palabras de 32 bits </w:t>
      </w:r>
      <w:r w:rsidDel="00000000" w:rsidR="00000000" w:rsidRPr="00000000">
        <w:rPr>
          <w:b w:val="1"/>
          <w:bCs w:val="1"/>
          <w:rtl w:val="0"/>
        </w:rPr>
        <w:t xml:space="preserve">(Bernstein, 2007; Wikipedia, s.f.):</w:t>
      </w:r>
    </w:p>
    <w:p w:rsidR="00000000" w:rsidDel="00000000" w:rsidP="00000000" w:rsidRDefault="00000000" w:rsidRPr="00000000" w14:paraId="000000FD">
      <w:pPr>
        <w:spacing w:after="240" w:before="240" w:line="360" w:lineRule="auto"/>
        <w:ind w:left="360"/>
        <w:rPr>
          <w:b w:val="1"/>
          <w:bCs w:val="1"/>
          <w:color w:val="1f1f1f"/>
        </w:rPr>
      </w:pPr>
      <w:r w:rsidDel="00000000" w:rsidR="00000000" w:rsidRPr="00000000">
        <w:rPr>
          <w:b w:val="1"/>
          <w:bCs w:val="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color w:val="1f1f1f"/>
          <w:rtl w:val="0"/>
        </w:rPr>
        <w:t xml:space="preserve">Suma modular (</w:t>
      </w:r>
      <w:r w:rsidDel="00000000" w:rsidR="00000000" w:rsidRPr="00000000">
        <w:rPr>
          <w:b w:val="1"/>
          <w:bCs w:val="1"/>
          <w:color w:val="1f1f1f"/>
        </w:rPr>
        <w:drawing>
          <wp:inline distB="114300" distT="114300" distL="114300" distR="114300">
            <wp:extent cx="229994" cy="259671"/>
            <wp:effectExtent b="0" l="0" r="0" t="0"/>
            <wp:docPr id="1"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229994" cy="259671"/>
                    </a:xfrm>
                    <a:prstGeom prst="rect"/>
                    <a:ln/>
                  </pic:spPr>
                </pic:pic>
              </a:graphicData>
            </a:graphic>
          </wp:inline>
        </w:drawing>
      </w:r>
      <w:r w:rsidDel="00000000" w:rsidR="00000000" w:rsidRPr="00000000">
        <w:rPr>
          <w:b w:val="1"/>
          <w:bCs w:val="1"/>
          <w:color w:val="1f1f1f"/>
          <w:rtl w:val="0"/>
        </w:rPr>
        <w:t xml:space="preserve">):</w:t>
      </w:r>
      <w:r w:rsidDel="00000000" w:rsidR="00000000" w:rsidRPr="00000000">
        <w:rPr>
          <w:color w:val="1f1f1f"/>
          <w:rtl w:val="0"/>
        </w:rPr>
        <w:t xml:space="preserve"> Definida como</w:t>
      </w:r>
      <w:r w:rsidDel="00000000" w:rsidR="00000000" w:rsidRPr="00000000">
        <w:rPr>
          <w:b w:val="1"/>
          <w:bCs w:val="1"/>
          <w:color w:val="1f1f1f"/>
          <w:rtl w:val="0"/>
        </w:rPr>
        <w:t xml:space="preserve"> </w:t>
      </w:r>
      <w:r w:rsidDel="00000000" w:rsidR="00000000" w:rsidRPr="00000000">
        <w:rPr>
          <w:b w:val="1"/>
          <w:bCs w:val="1"/>
          <w:color w:val="1f1f1f"/>
        </w:rPr>
        <w:drawing>
          <wp:inline distB="114300" distT="114300" distL="114300" distR="114300">
            <wp:extent cx="1290161" cy="241474"/>
            <wp:effectExtent b="0" l="0" r="0" t="0"/>
            <wp:docPr id="13"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1290161" cy="241474"/>
                    </a:xfrm>
                    <a:prstGeom prst="rect"/>
                    <a:ln/>
                  </pic:spPr>
                </pic:pic>
              </a:graphicData>
            </a:graphic>
          </wp:inline>
        </w:drawing>
      </w:r>
      <w:r w:rsidDel="00000000" w:rsidR="00000000" w:rsidRPr="00000000">
        <w:rPr>
          <w:b w:val="1"/>
          <w:bCs w:val="1"/>
          <w:color w:val="1f1f1f"/>
          <w:rtl w:val="0"/>
        </w:rPr>
        <w:t xml:space="preserve">.</w:t>
      </w:r>
    </w:p>
    <w:p w:rsidR="00000000" w:rsidDel="00000000" w:rsidP="00000000" w:rsidRDefault="00000000" w:rsidRPr="00000000" w14:paraId="000000FE">
      <w:pPr>
        <w:spacing w:after="240" w:before="240" w:line="360" w:lineRule="auto"/>
        <w:ind w:left="360"/>
        <w:rPr>
          <w:color w:val="1f1f1f"/>
        </w:rPr>
      </w:pPr>
      <w:r w:rsidDel="00000000" w:rsidR="00000000" w:rsidRPr="00000000">
        <w:rPr>
          <w:b w:val="1"/>
          <w:bCs w:val="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color w:val="1f1f1f"/>
          <w:rtl w:val="0"/>
        </w:rPr>
        <w:t xml:space="preserve">Rotación circular (</w:t>
      </w:r>
      <w:r w:rsidDel="00000000" w:rsidR="00000000" w:rsidRPr="00000000">
        <w:rPr>
          <w:b w:val="1"/>
          <w:bCs w:val="1"/>
          <w:color w:val="1f1f1f"/>
        </w:rPr>
        <w:drawing>
          <wp:inline distB="114300" distT="114300" distL="114300" distR="114300">
            <wp:extent cx="781050" cy="190500"/>
            <wp:effectExtent b="0" l="0" r="0" t="0"/>
            <wp:docPr id="21"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781050" cy="190500"/>
                    </a:xfrm>
                    <a:prstGeom prst="rect"/>
                    <a:ln/>
                  </pic:spPr>
                </pic:pic>
              </a:graphicData>
            </a:graphic>
          </wp:inline>
        </w:drawing>
      </w:r>
      <w:r w:rsidDel="00000000" w:rsidR="00000000" w:rsidRPr="00000000">
        <w:rPr>
          <w:b w:val="1"/>
          <w:bCs w:val="1"/>
          <w:color w:val="1f1f1f"/>
          <w:rtl w:val="0"/>
        </w:rPr>
        <w:t xml:space="preserve">): </w:t>
      </w:r>
      <w:r w:rsidDel="00000000" w:rsidR="00000000" w:rsidRPr="00000000">
        <w:rPr>
          <w:b w:val="1"/>
          <w:bCs w:val="1"/>
          <w:color w:val="1f1f1f"/>
        </w:rPr>
        <w:drawing>
          <wp:inline distB="114300" distT="114300" distL="114300" distR="114300">
            <wp:extent cx="3079750" cy="190500"/>
            <wp:effectExtent b="0" l="0" r="0" t="0"/>
            <wp:docPr id="11"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3079750" cy="190500"/>
                    </a:xfrm>
                    <a:prstGeom prst="rect"/>
                    <a:ln/>
                  </pic:spPr>
                </pic:pic>
              </a:graphicData>
            </a:graphic>
          </wp:inline>
        </w:drawing>
      </w:r>
      <w:r w:rsidDel="00000000" w:rsidR="00000000" w:rsidRPr="00000000">
        <w:rPr>
          <w:b w:val="1"/>
          <w:bCs w:val="1"/>
          <w:color w:val="1f1f1f"/>
          <w:rtl w:val="0"/>
        </w:rPr>
        <w:t xml:space="preserve">. </w:t>
      </w:r>
      <w:r w:rsidDel="00000000" w:rsidR="00000000" w:rsidRPr="00000000">
        <w:rPr>
          <w:color w:val="1f1f1f"/>
          <w:rtl w:val="0"/>
        </w:rPr>
        <w:t xml:space="preserve">Propaga cambios locales a través de toda la palabra (difusión).</w:t>
      </w:r>
    </w:p>
    <w:p w:rsidR="00000000" w:rsidDel="00000000" w:rsidP="00000000" w:rsidRDefault="00000000" w:rsidRPr="00000000" w14:paraId="000000FF">
      <w:pPr>
        <w:spacing w:after="120" w:before="240" w:line="360" w:lineRule="auto"/>
        <w:ind w:left="360"/>
        <w:rPr>
          <w:color w:val="1f1f1f"/>
        </w:rPr>
      </w:pPr>
      <w:r w:rsidDel="00000000" w:rsidR="00000000" w:rsidRPr="00000000">
        <w:rPr>
          <w:b w:val="1"/>
          <w:bCs w:val="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color w:val="1f1f1f"/>
          <w:rtl w:val="0"/>
        </w:rPr>
        <w:t xml:space="preserve">XOR (</w:t>
      </w:r>
      <w:r w:rsidDel="00000000" w:rsidR="00000000" w:rsidRPr="00000000">
        <w:rPr>
          <w:b w:val="1"/>
          <w:bCs w:val="1"/>
          <w:color w:val="1f1f1f"/>
        </w:rPr>
        <w:drawing>
          <wp:inline distB="114300" distT="114300" distL="114300" distR="114300">
            <wp:extent cx="139700" cy="165100"/>
            <wp:effectExtent b="0" l="0" r="0" t="0"/>
            <wp:docPr id="8" name="image1.gif"/>
            <a:graphic>
              <a:graphicData uri="http://schemas.openxmlformats.org/drawingml/2006/picture">
                <pic:pic>
                  <pic:nvPicPr>
                    <pic:cNvPr id="0" name="image1.gif"/>
                    <pic:cNvPicPr preferRelativeResize="0"/>
                  </pic:nvPicPr>
                  <pic:blipFill>
                    <a:blip r:embed="rId15"/>
                    <a:srcRect b="0" l="0" r="0" t="0"/>
                    <a:stretch>
                      <a:fillRect/>
                    </a:stretch>
                  </pic:blipFill>
                  <pic:spPr>
                    <a:xfrm>
                      <a:off x="0" y="0"/>
                      <a:ext cx="139700" cy="165100"/>
                    </a:xfrm>
                    <a:prstGeom prst="rect"/>
                    <a:ln/>
                  </pic:spPr>
                </pic:pic>
              </a:graphicData>
            </a:graphic>
          </wp:inline>
        </w:drawing>
      </w:r>
      <w:r w:rsidDel="00000000" w:rsidR="00000000" w:rsidRPr="00000000">
        <w:rPr>
          <w:b w:val="1"/>
          <w:bCs w:val="1"/>
          <w:color w:val="1f1f1f"/>
          <w:rtl w:val="0"/>
        </w:rPr>
        <w:t xml:space="preserve">):</w:t>
      </w:r>
      <w:r w:rsidDel="00000000" w:rsidR="00000000" w:rsidRPr="00000000">
        <w:rPr>
          <w:color w:val="1f1f1f"/>
          <w:rtl w:val="0"/>
        </w:rPr>
        <w:t xml:space="preserve"> Operación lineal bit a bit que aporta confusión algebraica.</w:t>
      </w:r>
    </w:p>
    <w:p w:rsidR="00000000" w:rsidDel="00000000" w:rsidP="00000000" w:rsidRDefault="00000000" w:rsidRPr="00000000" w14:paraId="00000100">
      <w:pPr>
        <w:spacing w:after="240" w:before="220" w:line="360" w:lineRule="auto"/>
        <w:jc w:val="both"/>
        <w:rPr>
          <w:b w:val="1"/>
          <w:bCs w:val="1"/>
        </w:rPr>
      </w:pPr>
      <w:r w:rsidDel="00000000" w:rsidR="00000000" w:rsidRPr="00000000">
        <w:rPr>
          <w:rtl w:val="0"/>
        </w:rPr>
        <w:t xml:space="preserve">La unidad básica es Quarter Round (QR), definida en la especificación con las rotaciones {7, 9, 13, 18}</w:t>
      </w:r>
      <w:r w:rsidDel="00000000" w:rsidR="00000000" w:rsidRPr="00000000">
        <w:rPr>
          <w:b w:val="1"/>
          <w:bCs w:val="1"/>
          <w:rtl w:val="0"/>
        </w:rPr>
        <w:t xml:space="preserve">(Bernstein, 2005; Wikipedia, s.f.)</w:t>
      </w:r>
    </w:p>
    <w:p w:rsidR="00000000" w:rsidDel="00000000" w:rsidP="00000000" w:rsidRDefault="00000000" w:rsidRPr="00000000" w14:paraId="00000101">
      <w:pPr>
        <w:spacing w:after="240" w:before="220" w:line="360" w:lineRule="auto"/>
        <w:jc w:val="center"/>
        <w:rPr>
          <w:b w:val="1"/>
          <w:bCs w:val="1"/>
        </w:rPr>
      </w:pPr>
      <w:r w:rsidDel="00000000" w:rsidR="00000000" w:rsidRPr="00000000">
        <w:rPr>
          <w:b w:val="1"/>
          <w:bCs w:val="1"/>
          <w:rtl w:val="0"/>
        </w:rPr>
        <w:t xml:space="preserve">b ^= (a + d) &lt;&lt;&lt; 7</w:t>
      </w:r>
    </w:p>
    <w:p w:rsidR="00000000" w:rsidDel="00000000" w:rsidP="00000000" w:rsidRDefault="00000000" w:rsidRPr="00000000" w14:paraId="00000102">
      <w:pPr>
        <w:spacing w:after="240" w:before="220" w:line="360" w:lineRule="auto"/>
        <w:jc w:val="center"/>
        <w:rPr>
          <w:b w:val="1"/>
          <w:bCs w:val="1"/>
        </w:rPr>
      </w:pPr>
      <w:r w:rsidDel="00000000" w:rsidR="00000000" w:rsidRPr="00000000">
        <w:rPr>
          <w:b w:val="1"/>
          <w:bCs w:val="1"/>
          <w:rtl w:val="0"/>
        </w:rPr>
        <w:t xml:space="preserve">c ^= (b + a) &lt;&lt;&lt; 9</w:t>
      </w:r>
    </w:p>
    <w:p w:rsidR="00000000" w:rsidDel="00000000" w:rsidP="00000000" w:rsidRDefault="00000000" w:rsidRPr="00000000" w14:paraId="00000103">
      <w:pPr>
        <w:spacing w:after="240" w:before="220" w:line="360" w:lineRule="auto"/>
        <w:jc w:val="center"/>
        <w:rPr>
          <w:b w:val="1"/>
          <w:bCs w:val="1"/>
        </w:rPr>
      </w:pPr>
      <w:r w:rsidDel="00000000" w:rsidR="00000000" w:rsidRPr="00000000">
        <w:rPr>
          <w:b w:val="1"/>
          <w:bCs w:val="1"/>
          <w:rtl w:val="0"/>
        </w:rPr>
        <w:t xml:space="preserve">d ^= (c + b) &lt;&lt;&lt; 13</w:t>
      </w:r>
    </w:p>
    <w:p w:rsidR="00000000" w:rsidDel="00000000" w:rsidP="00000000" w:rsidRDefault="00000000" w:rsidRPr="00000000" w14:paraId="00000104">
      <w:pPr>
        <w:spacing w:after="240" w:before="220" w:line="360" w:lineRule="auto"/>
        <w:jc w:val="center"/>
        <w:rPr>
          <w:b w:val="1"/>
          <w:bCs w:val="1"/>
        </w:rPr>
      </w:pPr>
      <w:r w:rsidDel="00000000" w:rsidR="00000000" w:rsidRPr="00000000">
        <w:rPr>
          <w:b w:val="1"/>
          <w:bCs w:val="1"/>
          <w:rtl w:val="0"/>
        </w:rPr>
        <w:t xml:space="preserve">a ^= (d + c) &lt;&lt;&lt; 18</w:t>
      </w:r>
    </w:p>
    <w:p w:rsidR="00000000" w:rsidDel="00000000" w:rsidP="00000000" w:rsidRDefault="00000000" w:rsidRPr="00000000" w14:paraId="00000105">
      <w:pPr>
        <w:spacing w:after="240" w:before="220" w:line="360" w:lineRule="auto"/>
        <w:jc w:val="both"/>
        <w:rPr>
          <w:b w:val="1"/>
          <w:bCs w:val="1"/>
        </w:rPr>
      </w:pPr>
      <w:r w:rsidDel="00000000" w:rsidR="00000000" w:rsidRPr="00000000">
        <w:rPr>
          <w:b w:val="1"/>
          <w:bCs w:val="1"/>
          <w:rtl w:val="0"/>
        </w:rPr>
        <w:t xml:space="preserve">4.2.3 Estructura de Rondas y FeedForward</w:t>
      </w:r>
    </w:p>
    <w:p w:rsidR="00000000" w:rsidDel="00000000" w:rsidP="00000000" w:rsidRDefault="00000000" w:rsidRPr="00000000" w14:paraId="00000106">
      <w:pPr>
        <w:spacing w:after="240" w:before="220" w:line="360" w:lineRule="auto"/>
        <w:jc w:val="both"/>
        <w:rPr>
          <w:b w:val="1"/>
          <w:bCs w:val="1"/>
        </w:rPr>
      </w:pPr>
      <w:r w:rsidDel="00000000" w:rsidR="00000000" w:rsidRPr="00000000">
        <w:rPr>
          <w:rtl w:val="0"/>
        </w:rPr>
        <w:t xml:space="preserve">El núcleo aplica 10 dobles rondas (equivalentes a 20 rondas): cada doble ronda combina transformaciones por columnas y por filas (según la definición del algoritmo). Después, se realiza una suma tipo </w:t>
      </w:r>
      <w:r w:rsidDel="00000000" w:rsidR="00000000" w:rsidRPr="00000000">
        <w:rPr>
          <w:i w:val="1"/>
          <w:iCs w:val="1"/>
          <w:rtl w:val="0"/>
        </w:rPr>
        <w:t xml:space="preserve">feedforward</w:t>
      </w:r>
      <w:r w:rsidDel="00000000" w:rsidR="00000000" w:rsidRPr="00000000">
        <w:rPr>
          <w:rtl w:val="0"/>
        </w:rPr>
        <w:t xml:space="preserve">: el estado final se suma (mod </w:t>
      </w:r>
      <w:r w:rsidDel="00000000" w:rsidR="00000000" w:rsidRPr="00000000">
        <w:rPr/>
        <w:drawing>
          <wp:inline distB="114300" distT="114300" distL="114300" distR="114300">
            <wp:extent cx="203200" cy="177800"/>
            <wp:effectExtent b="0" l="0" r="0" t="0"/>
            <wp:docPr id="6" name="image10.gif"/>
            <a:graphic>
              <a:graphicData uri="http://schemas.openxmlformats.org/drawingml/2006/picture">
                <pic:pic>
                  <pic:nvPicPr>
                    <pic:cNvPr id="0" name="image10.gif"/>
                    <pic:cNvPicPr preferRelativeResize="0"/>
                  </pic:nvPicPr>
                  <pic:blipFill>
                    <a:blip r:embed="rId16"/>
                    <a:srcRect b="0" l="0" r="0" t="0"/>
                    <a:stretch>
                      <a:fillRect/>
                    </a:stretch>
                  </pic:blipFill>
                  <pic:spPr>
                    <a:xfrm>
                      <a:off x="0" y="0"/>
                      <a:ext cx="203200" cy="177800"/>
                    </a:xfrm>
                    <a:prstGeom prst="rect"/>
                    <a:ln/>
                  </pic:spPr>
                </pic:pic>
              </a:graphicData>
            </a:graphic>
          </wp:inline>
        </w:drawing>
      </w:r>
      <w:r w:rsidDel="00000000" w:rsidR="00000000" w:rsidRPr="00000000">
        <w:rPr>
          <w:rtl w:val="0"/>
        </w:rPr>
        <w:t xml:space="preserve">) al estado inicial para producir el bloque de salida de 64 bytes </w:t>
      </w:r>
      <w:r w:rsidDel="00000000" w:rsidR="00000000" w:rsidRPr="00000000">
        <w:rPr>
          <w:b w:val="1"/>
          <w:bCs w:val="1"/>
          <w:rtl w:val="0"/>
        </w:rPr>
        <w:t xml:space="preserve">(Bernstein, s.f.; Bernstein, 2005; Libsodium Documentation, s.f.).</w:t>
      </w:r>
    </w:p>
    <w:p w:rsidR="00000000" w:rsidDel="00000000" w:rsidP="00000000" w:rsidRDefault="00000000" w:rsidRPr="00000000" w14:paraId="00000107">
      <w:pPr>
        <w:spacing w:after="240" w:before="220" w:line="360" w:lineRule="auto"/>
        <w:jc w:val="both"/>
        <w:rPr>
          <w:b w:val="1"/>
          <w:bCs w:val="1"/>
        </w:rPr>
      </w:pPr>
      <w:r w:rsidDel="00000000" w:rsidR="00000000" w:rsidRPr="00000000">
        <w:rPr>
          <w:b w:val="1"/>
          <w:bCs w:val="1"/>
          <w:rtl w:val="0"/>
        </w:rPr>
        <w:t xml:space="preserve">4.2.4 Proceso de Cifrado y Descifrado</w:t>
      </w:r>
    </w:p>
    <w:p w:rsidR="00000000" w:rsidDel="00000000" w:rsidP="00000000" w:rsidRDefault="00000000" w:rsidRPr="00000000" w14:paraId="00000108">
      <w:pPr>
        <w:spacing w:after="240" w:before="220" w:line="360" w:lineRule="auto"/>
        <w:jc w:val="both"/>
        <w:rPr/>
      </w:pPr>
      <w:r w:rsidDel="00000000" w:rsidR="00000000" w:rsidRPr="00000000">
        <w:rPr>
          <w:rtl w:val="0"/>
        </w:rPr>
        <w:t xml:space="preserve">Salsa20 cifra en bloques de 64 bytes: para cada bloque </w:t>
      </w:r>
      <w:r w:rsidDel="00000000" w:rsidR="00000000" w:rsidRPr="00000000">
        <w:rPr/>
        <w:drawing>
          <wp:inline distB="114300" distT="114300" distL="114300" distR="114300">
            <wp:extent cx="50800" cy="165100"/>
            <wp:effectExtent b="0" l="0" r="0" t="0"/>
            <wp:docPr id="14" name="image18.gif"/>
            <a:graphic>
              <a:graphicData uri="http://schemas.openxmlformats.org/drawingml/2006/picture">
                <pic:pic>
                  <pic:nvPicPr>
                    <pic:cNvPr id="0" name="image18.gif"/>
                    <pic:cNvPicPr preferRelativeResize="0"/>
                  </pic:nvPicPr>
                  <pic:blipFill>
                    <a:blip r:embed="rId17"/>
                    <a:srcRect b="0" l="0" r="0" t="0"/>
                    <a:stretch>
                      <a:fillRect/>
                    </a:stretch>
                  </pic:blipFill>
                  <pic:spPr>
                    <a:xfrm>
                      <a:off x="0" y="0"/>
                      <a:ext cx="50800" cy="165100"/>
                    </a:xfrm>
                    <a:prstGeom prst="rect"/>
                    <a:ln/>
                  </pic:spPr>
                </pic:pic>
              </a:graphicData>
            </a:graphic>
          </wp:inline>
        </w:drawing>
      </w:r>
      <w:r w:rsidDel="00000000" w:rsidR="00000000" w:rsidRPr="00000000">
        <w:rPr>
          <w:rtl w:val="0"/>
        </w:rPr>
        <w:t xml:space="preserve">, genera </w:t>
      </w:r>
      <w:r w:rsidDel="00000000" w:rsidR="00000000" w:rsidRPr="00000000">
        <w:rPr/>
        <w:drawing>
          <wp:inline distB="114300" distT="114300" distL="114300" distR="114300">
            <wp:extent cx="127000" cy="165100"/>
            <wp:effectExtent b="0" l="0" r="0" t="0"/>
            <wp:docPr id="18" name="image4.gif"/>
            <a:graphic>
              <a:graphicData uri="http://schemas.openxmlformats.org/drawingml/2006/picture">
                <pic:pic>
                  <pic:nvPicPr>
                    <pic:cNvPr id="0" name="image4.gif"/>
                    <pic:cNvPicPr preferRelativeResize="0"/>
                  </pic:nvPicPr>
                  <pic:blipFill>
                    <a:blip r:embed="rId18"/>
                    <a:srcRect b="0" l="0" r="0" t="0"/>
                    <a:stretch>
                      <a:fillRect/>
                    </a:stretch>
                  </pic:blipFill>
                  <pic:spPr>
                    <a:xfrm>
                      <a:off x="0" y="0"/>
                      <a:ext cx="127000" cy="165100"/>
                    </a:xfrm>
                    <a:prstGeom prst="rect"/>
                    <a:ln/>
                  </pic:spPr>
                </pic:pic>
              </a:graphicData>
            </a:graphic>
          </wp:inline>
        </w:drawing>
      </w:r>
      <w:r w:rsidDel="00000000" w:rsidR="00000000" w:rsidRPr="00000000">
        <w:rPr>
          <w:rtl w:val="0"/>
        </w:rPr>
        <w:t xml:space="preserve">y calcula:</w:t>
      </w:r>
    </w:p>
    <w:p w:rsidR="00000000" w:rsidDel="00000000" w:rsidP="00000000" w:rsidRDefault="00000000" w:rsidRPr="00000000" w14:paraId="00000109">
      <w:pPr>
        <w:spacing w:after="240" w:before="220" w:line="360" w:lineRule="auto"/>
        <w:ind w:left="360"/>
        <w:jc w:val="both"/>
        <w:rPr>
          <w:b w:val="1"/>
          <w:bCs w:val="1"/>
        </w:rPr>
      </w:pPr>
      <w:r w:rsidDel="00000000" w:rsidR="00000000" w:rsidRPr="00000000">
        <w:rPr>
          <w:b w:val="1"/>
          <w:bCs w:val="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Cifrado: </w:t>
      </w:r>
      <w:r w:rsidDel="00000000" w:rsidR="00000000" w:rsidRPr="00000000">
        <w:rPr>
          <w:b w:val="1"/>
          <w:bCs w:val="1"/>
        </w:rPr>
        <w:drawing>
          <wp:inline distB="114300" distT="114300" distL="114300" distR="114300">
            <wp:extent cx="787400" cy="165100"/>
            <wp:effectExtent b="0" l="0" r="0" t="0"/>
            <wp:docPr id="15" name="image3.gif"/>
            <a:graphic>
              <a:graphicData uri="http://schemas.openxmlformats.org/drawingml/2006/picture">
                <pic:pic>
                  <pic:nvPicPr>
                    <pic:cNvPr id="0" name="image3.gif"/>
                    <pic:cNvPicPr preferRelativeResize="0"/>
                  </pic:nvPicPr>
                  <pic:blipFill>
                    <a:blip r:embed="rId19"/>
                    <a:srcRect b="0" l="0" r="0" t="0"/>
                    <a:stretch>
                      <a:fillRect/>
                    </a:stretch>
                  </pic:blipFill>
                  <pic:spPr>
                    <a:xfrm>
                      <a:off x="0" y="0"/>
                      <a:ext cx="787400" cy="16510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spacing w:after="240" w:before="220" w:line="360" w:lineRule="auto"/>
        <w:ind w:left="360"/>
        <w:jc w:val="both"/>
        <w:rPr>
          <w:b w:val="1"/>
          <w:bCs w:val="1"/>
        </w:rPr>
      </w:pPr>
      <w:r w:rsidDel="00000000" w:rsidR="00000000" w:rsidRPr="00000000">
        <w:rPr>
          <w:b w:val="1"/>
          <w:bCs w:val="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Descifrado: </w:t>
      </w:r>
      <w:r w:rsidDel="00000000" w:rsidR="00000000" w:rsidRPr="00000000">
        <w:rPr>
          <w:b w:val="1"/>
          <w:bCs w:val="1"/>
        </w:rPr>
        <w:drawing>
          <wp:inline distB="114300" distT="114300" distL="114300" distR="114300">
            <wp:extent cx="787400" cy="165100"/>
            <wp:effectExtent b="0" l="0" r="0" t="0"/>
            <wp:docPr id="17" name="image2.gif"/>
            <a:graphic>
              <a:graphicData uri="http://schemas.openxmlformats.org/drawingml/2006/picture">
                <pic:pic>
                  <pic:nvPicPr>
                    <pic:cNvPr id="0" name="image2.gif"/>
                    <pic:cNvPicPr preferRelativeResize="0"/>
                  </pic:nvPicPr>
                  <pic:blipFill>
                    <a:blip r:embed="rId20"/>
                    <a:srcRect b="0" l="0" r="0" t="0"/>
                    <a:stretch>
                      <a:fillRect/>
                    </a:stretch>
                  </pic:blipFill>
                  <pic:spPr>
                    <a:xfrm>
                      <a:off x="0" y="0"/>
                      <a:ext cx="787400" cy="16510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spacing w:after="240" w:before="220" w:line="360" w:lineRule="auto"/>
        <w:jc w:val="both"/>
        <w:rPr>
          <w:b w:val="1"/>
          <w:bCs w:val="1"/>
        </w:rPr>
      </w:pPr>
      <w:r w:rsidDel="00000000" w:rsidR="00000000" w:rsidRPr="00000000">
        <w:rPr>
          <w:b w:val="1"/>
          <w:bCs w:val="1"/>
          <w:rtl w:val="0"/>
        </w:rPr>
        <w:t xml:space="preserve">4.3 Modelo Matemático</w:t>
      </w:r>
    </w:p>
    <w:p w:rsidR="00000000" w:rsidDel="00000000" w:rsidP="00000000" w:rsidRDefault="00000000" w:rsidRPr="00000000" w14:paraId="0000010C">
      <w:pPr>
        <w:spacing w:after="240" w:before="220" w:line="360" w:lineRule="auto"/>
        <w:jc w:val="both"/>
        <w:rPr>
          <w:b w:val="1"/>
          <w:bCs w:val="1"/>
        </w:rPr>
      </w:pPr>
      <w:r w:rsidDel="00000000" w:rsidR="00000000" w:rsidRPr="00000000">
        <w:rPr>
          <w:rtl w:val="0"/>
        </w:rPr>
        <w:t xml:space="preserve">Salsa20 se enmarca en el paradigma ARX (Addition, Rotation, XOR). Su seguridad se sustenta en las siguientes propiedades algebraicas y estadísticas </w:t>
      </w:r>
      <w:r w:rsidDel="00000000" w:rsidR="00000000" w:rsidRPr="00000000">
        <w:rPr>
          <w:b w:val="1"/>
          <w:bCs w:val="1"/>
          <w:rtl w:val="0"/>
        </w:rPr>
        <w:t xml:space="preserve">(Wikipedia, s.f.):</w:t>
      </w:r>
    </w:p>
    <w:p w:rsidR="00000000" w:rsidDel="00000000" w:rsidP="00000000" w:rsidRDefault="00000000" w:rsidRPr="00000000" w14:paraId="0000010D">
      <w:pPr>
        <w:numPr>
          <w:ilvl w:val="0"/>
          <w:numId w:val="1"/>
        </w:numPr>
        <w:spacing w:after="0" w:afterAutospacing="0" w:before="220" w:line="360" w:lineRule="auto"/>
        <w:ind w:left="720" w:hanging="360"/>
        <w:jc w:val="both"/>
        <w:rPr/>
      </w:pPr>
      <w:r w:rsidDel="00000000" w:rsidR="00000000" w:rsidRPr="00000000">
        <w:rPr>
          <w:rtl w:val="0"/>
        </w:rPr>
        <w:t xml:space="preserve">No linealidad: La combinación de suma modular y XOR produce confusión.</w:t>
      </w:r>
    </w:p>
    <w:p w:rsidR="00000000" w:rsidDel="00000000" w:rsidP="00000000" w:rsidRDefault="00000000" w:rsidRPr="00000000" w14:paraId="0000010E">
      <w:pPr>
        <w:numPr>
          <w:ilvl w:val="0"/>
          <w:numId w:val="1"/>
        </w:numPr>
        <w:spacing w:after="0" w:afterAutospacing="0" w:before="0" w:beforeAutospacing="0" w:line="360" w:lineRule="auto"/>
        <w:ind w:left="720" w:hanging="360"/>
        <w:jc w:val="both"/>
        <w:rPr/>
      </w:pPr>
      <w:r w:rsidDel="00000000" w:rsidR="00000000" w:rsidRPr="00000000">
        <w:rPr>
          <w:rtl w:val="0"/>
        </w:rPr>
        <w:t xml:space="preserve">Difusión: Las rotaciones circulares y la aplicación alternada por filas/columnas aseguran que un cambio en un solo bit de entrada afecte rápidamente a múltiples bits del estado (efecto avalancha).</w:t>
      </w:r>
    </w:p>
    <w:p w:rsidR="00000000" w:rsidDel="00000000" w:rsidP="00000000" w:rsidRDefault="00000000" w:rsidRPr="00000000" w14:paraId="0000010F">
      <w:pPr>
        <w:numPr>
          <w:ilvl w:val="0"/>
          <w:numId w:val="1"/>
        </w:numPr>
        <w:spacing w:after="0" w:afterAutospacing="0" w:before="0" w:beforeAutospacing="0" w:line="360" w:lineRule="auto"/>
        <w:ind w:left="720" w:hanging="360"/>
        <w:jc w:val="both"/>
        <w:rPr/>
      </w:pPr>
      <w:r w:rsidDel="00000000" w:rsidR="00000000" w:rsidRPr="00000000">
        <w:rPr>
          <w:rtl w:val="0"/>
        </w:rPr>
        <w:t xml:space="preserve">Función de Ronda: Cada Quarter Round es una transformación invertible sobre un vector de cuatro palabras. La concatenación de 20 rondas (10 dobles rondas) más el feedforward final hace que la función completa Salsa20(K, v, t) sea una función pseudoaleatoria fuerte, resistente al criptoanálisis diferencial y lineal.</w:t>
      </w:r>
    </w:p>
    <w:p w:rsidR="00000000" w:rsidDel="00000000" w:rsidP="00000000" w:rsidRDefault="00000000" w:rsidRPr="00000000" w14:paraId="00000110">
      <w:pPr>
        <w:numPr>
          <w:ilvl w:val="0"/>
          <w:numId w:val="1"/>
        </w:numPr>
        <w:spacing w:after="240" w:before="0" w:beforeAutospacing="0" w:line="360" w:lineRule="auto"/>
        <w:ind w:left="720" w:hanging="360"/>
        <w:jc w:val="both"/>
        <w:rPr/>
      </w:pPr>
      <w:r w:rsidDel="00000000" w:rsidR="00000000" w:rsidRPr="00000000">
        <w:rPr>
          <w:rtl w:val="0"/>
        </w:rPr>
        <w:t xml:space="preserve">Espacio de Estado: El estado de 512 bits y el tamaño de clave de 256 bits proporcionan un margen de seguridad contra ataques de búsqueda exhaustiva.</w:t>
      </w:r>
    </w:p>
    <w:p w:rsidR="00000000" w:rsidDel="00000000" w:rsidP="00000000" w:rsidRDefault="00000000" w:rsidRPr="00000000" w14:paraId="00000111">
      <w:pPr>
        <w:spacing w:after="240" w:before="220" w:line="360" w:lineRule="auto"/>
        <w:jc w:val="both"/>
        <w:rPr>
          <w:b w:val="1"/>
          <w:bCs w:val="1"/>
        </w:rPr>
      </w:pPr>
      <w:r w:rsidDel="00000000" w:rsidR="00000000" w:rsidRPr="00000000">
        <w:rPr>
          <w:b w:val="1"/>
          <w:bCs w:val="1"/>
          <w:rtl w:val="0"/>
        </w:rPr>
        <w:t xml:space="preserve">4.4 Ventajas</w:t>
      </w:r>
    </w:p>
    <w:p w:rsidR="00000000" w:rsidDel="00000000" w:rsidP="00000000" w:rsidRDefault="00000000" w:rsidRPr="00000000" w14:paraId="00000112">
      <w:pPr>
        <w:numPr>
          <w:ilvl w:val="0"/>
          <w:numId w:val="20"/>
        </w:numPr>
        <w:spacing w:after="0" w:afterAutospacing="0" w:before="220" w:line="360" w:lineRule="auto"/>
        <w:ind w:left="720" w:hanging="360"/>
        <w:jc w:val="both"/>
        <w:rPr/>
      </w:pPr>
      <w:r w:rsidDel="00000000" w:rsidR="00000000" w:rsidRPr="00000000">
        <w:rPr>
          <w:rtl w:val="0"/>
        </w:rPr>
        <w:t xml:space="preserve">Alto rendimiento en software: usa operaciones ARX simples y paralelizables; implementaciones destacan su buen rendimiento y ausencia de tablas.</w:t>
      </w:r>
    </w:p>
    <w:p w:rsidR="00000000" w:rsidDel="00000000" w:rsidP="00000000" w:rsidRDefault="00000000" w:rsidRPr="00000000" w14:paraId="00000113">
      <w:pPr>
        <w:numPr>
          <w:ilvl w:val="0"/>
          <w:numId w:val="20"/>
        </w:numPr>
        <w:spacing w:after="0" w:afterAutospacing="0" w:before="0" w:beforeAutospacing="0" w:line="360" w:lineRule="auto"/>
        <w:ind w:left="720" w:hanging="360"/>
        <w:jc w:val="both"/>
        <w:rPr/>
      </w:pPr>
      <w:r w:rsidDel="00000000" w:rsidR="00000000" w:rsidRPr="00000000">
        <w:rPr>
          <w:rtl w:val="0"/>
        </w:rPr>
        <w:t xml:space="preserve">Menor riesgo de timing attacks por tablas: al no depender de </w:t>
      </w:r>
      <w:r w:rsidDel="00000000" w:rsidR="00000000" w:rsidRPr="00000000">
        <w:rPr>
          <w:i w:val="1"/>
          <w:iCs w:val="1"/>
          <w:rtl w:val="0"/>
        </w:rPr>
        <w:t xml:space="preserve">lookup tables</w:t>
      </w:r>
      <w:r w:rsidDel="00000000" w:rsidR="00000000" w:rsidRPr="00000000">
        <w:rPr>
          <w:rtl w:val="0"/>
        </w:rPr>
        <w:t xml:space="preserve">, se evita una fuente común de fugas por caché/tiempo en software. (Esto no elimina todos los canales laterales posibles).</w:t>
      </w:r>
    </w:p>
    <w:p w:rsidR="00000000" w:rsidDel="00000000" w:rsidP="00000000" w:rsidRDefault="00000000" w:rsidRPr="00000000" w14:paraId="00000114">
      <w:pPr>
        <w:numPr>
          <w:ilvl w:val="0"/>
          <w:numId w:val="20"/>
        </w:numPr>
        <w:spacing w:after="0" w:afterAutospacing="0" w:before="0" w:beforeAutospacing="0" w:line="360" w:lineRule="auto"/>
        <w:ind w:left="720" w:hanging="360"/>
        <w:jc w:val="both"/>
        <w:rPr/>
      </w:pPr>
      <w:r w:rsidDel="00000000" w:rsidR="00000000" w:rsidRPr="00000000">
        <w:rPr>
          <w:rtl w:val="0"/>
        </w:rPr>
        <w:t xml:space="preserve">Acceso aleatorio / paralelismo: el contador permite generar directamente un bloque concreto sin calcular los anteriores (útil para paralelizar o “buscar” offsets).</w:t>
      </w:r>
    </w:p>
    <w:p w:rsidR="00000000" w:rsidDel="00000000" w:rsidP="00000000" w:rsidRDefault="00000000" w:rsidRPr="00000000" w14:paraId="00000115">
      <w:pPr>
        <w:numPr>
          <w:ilvl w:val="0"/>
          <w:numId w:val="20"/>
        </w:numPr>
        <w:spacing w:after="0" w:afterAutospacing="0" w:before="0" w:beforeAutospacing="0" w:line="360" w:lineRule="auto"/>
        <w:ind w:left="720" w:hanging="360"/>
        <w:jc w:val="both"/>
        <w:rPr/>
      </w:pPr>
      <w:r w:rsidDel="00000000" w:rsidR="00000000" w:rsidRPr="00000000">
        <w:rPr>
          <w:rtl w:val="0"/>
        </w:rPr>
        <w:t xml:space="preserve">Simplicidad y auditabilidad: la especificación es relativamente compacta y totalmente definida en términos de operaciones básicas, lo que facilita revisión e implementación.</w:t>
      </w:r>
    </w:p>
    <w:p w:rsidR="00000000" w:rsidDel="00000000" w:rsidP="00000000" w:rsidRDefault="00000000" w:rsidRPr="00000000" w14:paraId="00000116">
      <w:pPr>
        <w:numPr>
          <w:ilvl w:val="0"/>
          <w:numId w:val="20"/>
        </w:numPr>
        <w:spacing w:after="240" w:before="0" w:beforeAutospacing="0" w:line="360" w:lineRule="auto"/>
        <w:ind w:left="720" w:hanging="360"/>
        <w:jc w:val="both"/>
        <w:rPr/>
      </w:pPr>
      <w:r w:rsidDel="00000000" w:rsidR="00000000" w:rsidRPr="00000000">
        <w:rPr>
          <w:rtl w:val="0"/>
        </w:rPr>
        <w:t xml:space="preserve">Validación por evaluación pública: su inclusión (en variante de 12 rondas) en el portafolio final eSTREAM refleja un proceso de revisión y criptoanálisis público dentro del concurso.</w:t>
      </w:r>
    </w:p>
    <w:p w:rsidR="00000000" w:rsidDel="00000000" w:rsidP="00000000" w:rsidRDefault="00000000" w:rsidRPr="00000000" w14:paraId="00000117">
      <w:pPr>
        <w:spacing w:before="220" w:line="360" w:lineRule="auto"/>
        <w:ind w:left="360" w:firstLine="0"/>
        <w:jc w:val="both"/>
        <w:rPr>
          <w:b w:val="1"/>
          <w:bCs w:val="1"/>
        </w:rPr>
      </w:pPr>
      <w:r w:rsidDel="00000000" w:rsidR="00000000" w:rsidRPr="00000000">
        <w:rPr>
          <w:b w:val="1"/>
          <w:bCs w:val="1"/>
          <w:rtl w:val="0"/>
        </w:rPr>
        <w:t xml:space="preserve">Referencia: (Bernstein, 2007; Libsodium Documentation, s.f.; Wikipedia, s.f.).</w:t>
      </w:r>
    </w:p>
    <w:p w:rsidR="00000000" w:rsidDel="00000000" w:rsidP="00000000" w:rsidRDefault="00000000" w:rsidRPr="00000000" w14:paraId="00000118">
      <w:pPr>
        <w:spacing w:after="240" w:before="220" w:line="360" w:lineRule="auto"/>
        <w:jc w:val="both"/>
        <w:rPr>
          <w:b w:val="1"/>
          <w:bCs w:val="1"/>
        </w:rPr>
      </w:pPr>
      <w:r w:rsidDel="00000000" w:rsidR="00000000" w:rsidRPr="00000000">
        <w:rPr>
          <w:b w:val="1"/>
          <w:bCs w:val="1"/>
          <w:rtl w:val="0"/>
        </w:rPr>
        <w:t xml:space="preserve">4.5 Desventajas</w:t>
      </w:r>
    </w:p>
    <w:p w:rsidR="00000000" w:rsidDel="00000000" w:rsidP="00000000" w:rsidRDefault="00000000" w:rsidRPr="00000000" w14:paraId="00000119">
      <w:pPr>
        <w:numPr>
          <w:ilvl w:val="0"/>
          <w:numId w:val="45"/>
        </w:numPr>
        <w:spacing w:after="0" w:afterAutospacing="0" w:before="220" w:line="360" w:lineRule="auto"/>
        <w:ind w:left="720" w:hanging="360"/>
        <w:jc w:val="both"/>
        <w:rPr/>
      </w:pPr>
      <w:r w:rsidDel="00000000" w:rsidR="00000000" w:rsidRPr="00000000">
        <w:rPr>
          <w:rtl w:val="0"/>
        </w:rPr>
        <w:t xml:space="preserve">Gestión crítica del nonce: la seguridad depende de que nunca se repita el mismo nonce con la misma clave; el propio autor lo pone como condición central de su conjetura de indistinguibilidad y las librerías lo remarcan como requisito.</w:t>
      </w:r>
    </w:p>
    <w:p w:rsidR="00000000" w:rsidDel="00000000" w:rsidP="00000000" w:rsidRDefault="00000000" w:rsidRPr="00000000" w14:paraId="0000011A">
      <w:pPr>
        <w:numPr>
          <w:ilvl w:val="0"/>
          <w:numId w:val="45"/>
        </w:numPr>
        <w:spacing w:after="0" w:afterAutospacing="0" w:before="0" w:beforeAutospacing="0" w:line="360" w:lineRule="auto"/>
        <w:ind w:left="720" w:hanging="360"/>
        <w:jc w:val="both"/>
        <w:rPr/>
      </w:pPr>
      <w:r w:rsidDel="00000000" w:rsidR="00000000" w:rsidRPr="00000000">
        <w:rPr>
          <w:rtl w:val="0"/>
        </w:rPr>
        <w:t xml:space="preserve">Falta de autenticidad/integridad integrada: Salsa20 por sí solo produce ciphertext por XOR con keystream y no incluye etiqueta de autenticación. Para uso real se recomienda una construcción de cifrado autenticado o AEAD estandarizadas como ChaCha20-Poly1305.</w:t>
      </w:r>
    </w:p>
    <w:p w:rsidR="00000000" w:rsidDel="00000000" w:rsidP="00000000" w:rsidRDefault="00000000" w:rsidRPr="00000000" w14:paraId="0000011B">
      <w:pPr>
        <w:numPr>
          <w:ilvl w:val="0"/>
          <w:numId w:val="45"/>
        </w:numPr>
        <w:spacing w:after="240" w:before="0" w:beforeAutospacing="0" w:line="360" w:lineRule="auto"/>
        <w:ind w:left="720" w:hanging="360"/>
        <w:jc w:val="both"/>
        <w:rPr/>
      </w:pPr>
      <w:r w:rsidDel="00000000" w:rsidR="00000000" w:rsidRPr="00000000">
        <w:rPr>
          <w:rtl w:val="0"/>
        </w:rPr>
        <w:t xml:space="preserve">Variantes de rondas reducidas: existen Salsa20/12 y Salsa20/8 por rendimiento; el margen de seguridad es menor cuantas menos rondas, y la propia documentación recomienda la versión completa si se prioriza margen.</w:t>
      </w:r>
    </w:p>
    <w:p w:rsidR="00000000" w:rsidDel="00000000" w:rsidP="00000000" w:rsidRDefault="00000000" w:rsidRPr="00000000" w14:paraId="0000011C">
      <w:pPr>
        <w:spacing w:before="220" w:line="360" w:lineRule="auto"/>
        <w:ind w:left="360" w:firstLine="0"/>
        <w:jc w:val="both"/>
        <w:rPr>
          <w:b w:val="1"/>
          <w:bCs w:val="1"/>
        </w:rPr>
      </w:pPr>
      <w:r w:rsidDel="00000000" w:rsidR="00000000" w:rsidRPr="00000000">
        <w:rPr>
          <w:b w:val="1"/>
          <w:bCs w:val="1"/>
          <w:rtl w:val="0"/>
        </w:rPr>
        <w:t xml:space="preserve">Referencia: (Bernstein, 2007; Libsodium Documentation, s.f.; Wikipedia, s.f.).</w:t>
      </w:r>
    </w:p>
    <w:p w:rsidR="00000000" w:rsidDel="00000000" w:rsidP="00000000" w:rsidRDefault="00000000" w:rsidRPr="00000000" w14:paraId="0000011D">
      <w:pPr>
        <w:spacing w:after="240" w:before="220" w:line="360" w:lineRule="auto"/>
        <w:jc w:val="both"/>
        <w:rPr>
          <w:b w:val="1"/>
          <w:bCs w:val="1"/>
        </w:rPr>
      </w:pPr>
      <w:r w:rsidDel="00000000" w:rsidR="00000000" w:rsidRPr="00000000">
        <w:rPr>
          <w:b w:val="1"/>
          <w:bCs w:val="1"/>
          <w:rtl w:val="0"/>
        </w:rPr>
        <w:t xml:space="preserve">4.6 Ataques al Algoritmo</w:t>
      </w:r>
    </w:p>
    <w:p w:rsidR="00000000" w:rsidDel="00000000" w:rsidP="00000000" w:rsidRDefault="00000000" w:rsidRPr="00000000" w14:paraId="0000011E">
      <w:pPr>
        <w:spacing w:after="240" w:before="220" w:line="360" w:lineRule="auto"/>
        <w:jc w:val="both"/>
        <w:rPr/>
      </w:pPr>
      <w:r w:rsidDel="00000000" w:rsidR="00000000" w:rsidRPr="00000000">
        <w:rPr>
          <w:rtl w:val="0"/>
        </w:rPr>
        <w:t xml:space="preserve">El diseño completo de Salsa20 con 20 rondas se considera seguro según el estado del arte actual. Los ataques conocidos se centran en malas prácticas de implementación o en versiones reducidas del algoritmo:</w:t>
      </w:r>
    </w:p>
    <w:p w:rsidR="00000000" w:rsidDel="00000000" w:rsidP="00000000" w:rsidRDefault="00000000" w:rsidRPr="00000000" w14:paraId="0000011F">
      <w:pPr>
        <w:numPr>
          <w:ilvl w:val="0"/>
          <w:numId w:val="15"/>
        </w:numPr>
        <w:spacing w:after="0" w:afterAutospacing="0" w:before="220" w:line="360" w:lineRule="auto"/>
        <w:ind w:left="720" w:hanging="360"/>
        <w:jc w:val="both"/>
        <w:rPr>
          <w:b w:val="1"/>
          <w:bCs w:val="1"/>
        </w:rPr>
      </w:pPr>
      <w:r w:rsidDel="00000000" w:rsidR="00000000" w:rsidRPr="00000000">
        <w:rPr>
          <w:rtl w:val="0"/>
        </w:rPr>
        <w:t xml:space="preserve">Ataque por Reutilización de Nonce: Si se cifran dos mensajes con la misma clave y el mismo nonce, el keystream generado es idéntico. Un atacante pasivo puede aplicar XOR a los textos cifrados para obtener C</w:t>
      </w:r>
      <w:r w:rsidDel="00000000" w:rsidR="00000000" w:rsidRPr="00000000">
        <w:rPr>
          <w:rFonts w:ascii="Cambria Math" w:cs="Cambria Math" w:eastAsia="Cambria Math" w:hAnsi="Cambria Math"/>
          <w:rtl w:val="0"/>
        </w:rPr>
        <w:t xml:space="preserve">₁</w:t>
      </w:r>
      <w:r w:rsidDel="00000000" w:rsidR="00000000" w:rsidRPr="00000000">
        <w:rPr>
          <w:rtl w:val="0"/>
        </w:rPr>
        <w:t xml:space="preserve">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C</w:t>
      </w:r>
      <w:r w:rsidDel="00000000" w:rsidR="00000000" w:rsidRPr="00000000">
        <w:rPr>
          <w:rFonts w:ascii="Cambria Math" w:cs="Cambria Math" w:eastAsia="Cambria Math" w:hAnsi="Cambria Math"/>
          <w:rtl w:val="0"/>
        </w:rPr>
        <w:t xml:space="preserve">₂</w:t>
      </w:r>
      <w:r w:rsidDel="00000000" w:rsidR="00000000" w:rsidRPr="00000000">
        <w:rPr>
          <w:rtl w:val="0"/>
        </w:rPr>
        <w:t xml:space="preserve"> = M</w:t>
      </w:r>
      <w:r w:rsidDel="00000000" w:rsidR="00000000" w:rsidRPr="00000000">
        <w:rPr>
          <w:rFonts w:ascii="Cambria Math" w:cs="Cambria Math" w:eastAsia="Cambria Math" w:hAnsi="Cambria Math"/>
          <w:rtl w:val="0"/>
        </w:rPr>
        <w:t xml:space="preserve">₁</w:t>
      </w:r>
      <w:r w:rsidDel="00000000" w:rsidR="00000000" w:rsidRPr="00000000">
        <w:rPr>
          <w:rtl w:val="0"/>
        </w:rPr>
        <w:t xml:space="preserve">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M</w:t>
      </w:r>
      <w:r w:rsidDel="00000000" w:rsidR="00000000" w:rsidRPr="00000000">
        <w:rPr>
          <w:rFonts w:ascii="Cambria Math" w:cs="Cambria Math" w:eastAsia="Cambria Math" w:hAnsi="Cambria Math"/>
          <w:rtl w:val="0"/>
        </w:rPr>
        <w:t xml:space="preserve">₂</w:t>
      </w:r>
      <w:r w:rsidDel="00000000" w:rsidR="00000000" w:rsidRPr="00000000">
        <w:rPr>
          <w:rtl w:val="0"/>
        </w:rPr>
        <w:t xml:space="preserve">, eliminando la protección de la clave y exponiendo la relación entre los textos planos.</w:t>
      </w:r>
    </w:p>
    <w:p w:rsidR="00000000" w:rsidDel="00000000" w:rsidP="00000000" w:rsidRDefault="00000000" w:rsidRPr="00000000" w14:paraId="00000120">
      <w:pPr>
        <w:numPr>
          <w:ilvl w:val="0"/>
          <w:numId w:val="15"/>
        </w:numPr>
        <w:spacing w:after="0" w:afterAutospacing="0" w:before="0" w:beforeAutospacing="0" w:line="360" w:lineRule="auto"/>
        <w:ind w:left="720" w:hanging="360"/>
        <w:jc w:val="both"/>
        <w:rPr/>
      </w:pPr>
      <w:r w:rsidDel="00000000" w:rsidR="00000000" w:rsidRPr="00000000">
        <w:rPr>
          <w:rtl w:val="0"/>
        </w:rPr>
        <w:t xml:space="preserve">Criptoanálisis sobre Rondas Reducidas: Existen ataques diferenciales y de cubos (cube attacks) que logran distinguir la salida de Salsa20/7 y Salsa20/8 de una secuencia verdaderamente aleatoria, así como recuperar la clave en variantes de hasta 8 rondas. Ninguno de estos ataques compromete la versión completa de 20 rondas utilizada en producción.</w:t>
      </w:r>
    </w:p>
    <w:p w:rsidR="00000000" w:rsidDel="00000000" w:rsidP="00000000" w:rsidRDefault="00000000" w:rsidRPr="00000000" w14:paraId="00000121">
      <w:pPr>
        <w:numPr>
          <w:ilvl w:val="0"/>
          <w:numId w:val="15"/>
        </w:numPr>
        <w:spacing w:after="240" w:before="0" w:beforeAutospacing="0" w:line="360" w:lineRule="auto"/>
        <w:ind w:left="720" w:hanging="360"/>
        <w:jc w:val="both"/>
        <w:rPr/>
      </w:pPr>
      <w:r w:rsidDel="00000000" w:rsidR="00000000" w:rsidRPr="00000000">
        <w:rPr>
          <w:rtl w:val="0"/>
        </w:rPr>
        <w:t xml:space="preserve">Ataques de Canal Lateral (Mitigados por diseño): A diferencia de AES en software (que usa tablas de búsqueda), Salsa20 no filtra información por diferencias de tiempo en accesos a memoria, neutralizando este vector de ataque.</w:t>
      </w:r>
    </w:p>
    <w:p w:rsidR="00000000" w:rsidDel="00000000" w:rsidP="00000000" w:rsidRDefault="00000000" w:rsidRPr="00000000" w14:paraId="00000122">
      <w:pPr>
        <w:spacing w:after="240" w:before="220" w:line="360" w:lineRule="auto"/>
        <w:jc w:val="both"/>
        <w:rPr>
          <w:b w:val="1"/>
          <w:bCs w:val="1"/>
        </w:rPr>
      </w:pPr>
      <w:r w:rsidDel="00000000" w:rsidR="00000000" w:rsidRPr="00000000">
        <w:rPr>
          <w:b w:val="1"/>
          <w:bCs w:val="1"/>
          <w:rtl w:val="0"/>
        </w:rPr>
        <w:t xml:space="preserve">Referencia: (Bernstein, s.f.; Wikipedia, s.f.; Dey et al., 2025; AlKhzaimi et al., 2024).</w:t>
      </w:r>
      <w:r w:rsidDel="00000000" w:rsidR="00000000" w:rsidRPr="00000000">
        <w:rPr>
          <w:rtl w:val="0"/>
        </w:rPr>
      </w:r>
    </w:p>
    <w:p w:rsidR="00000000" w:rsidDel="00000000" w:rsidP="00000000" w:rsidRDefault="00000000" w:rsidRPr="00000000" w14:paraId="00000123">
      <w:pPr>
        <w:spacing w:before="210" w:line="360" w:lineRule="auto"/>
        <w:ind w:left="0" w:firstLine="0"/>
        <w:jc w:val="both"/>
        <w:rPr>
          <w:b w:val="1"/>
          <w:bCs w:val="1"/>
        </w:rPr>
      </w:pPr>
      <w:r w:rsidDel="00000000" w:rsidR="00000000" w:rsidRPr="00000000">
        <w:rPr>
          <w:b w:val="1"/>
          <w:bCs w:val="1"/>
          <w:rtl w:val="0"/>
        </w:rPr>
        <w:t xml:space="preserve">5. TwoFish</w:t>
      </w:r>
    </w:p>
    <w:p w:rsidR="00000000" w:rsidDel="00000000" w:rsidP="00000000" w:rsidRDefault="00000000" w:rsidRPr="00000000" w14:paraId="00000124">
      <w:pPr>
        <w:spacing w:before="210" w:line="360" w:lineRule="auto"/>
        <w:ind w:left="720" w:firstLine="0"/>
        <w:jc w:val="both"/>
        <w:rPr>
          <w:sz w:val="34"/>
          <w:szCs w:val="34"/>
        </w:rPr>
      </w:pPr>
      <w:r w:rsidDel="00000000" w:rsidR="00000000" w:rsidRPr="00000000">
        <w:rPr>
          <w:b w:val="1"/>
          <w:bCs w:val="1"/>
          <w:rtl w:val="0"/>
        </w:rPr>
        <w:t xml:space="preserve">5.1.Introducción </w:t>
      </w:r>
      <w:r w:rsidDel="00000000" w:rsidR="00000000" w:rsidRPr="00000000">
        <w:rPr>
          <w:rtl w:val="0"/>
        </w:rPr>
      </w:r>
    </w:p>
    <w:p w:rsidR="00000000" w:rsidDel="00000000" w:rsidP="00000000" w:rsidRDefault="00000000" w:rsidRPr="00000000" w14:paraId="00000125">
      <w:pPr>
        <w:spacing w:after="240" w:before="240" w:line="360" w:lineRule="auto"/>
        <w:ind w:left="720" w:firstLine="0"/>
        <w:jc w:val="both"/>
        <w:rPr/>
      </w:pPr>
      <w:r w:rsidDel="00000000" w:rsidR="00000000" w:rsidRPr="00000000">
        <w:rPr>
          <w:rtl w:val="0"/>
        </w:rPr>
        <w:t xml:space="preserve">Presentado en 1998 por Bruce Schneier como una evolución directa de Blowfish, Twofish surgió como respuesta al concurso del NIST para encontrar el sucesor del estándar DES. Es un algoritmo de cifrado simétrico de bloques que maneja unidades de 128 bits y longitudes de clave de hasta 256 bits. </w:t>
      </w:r>
      <w:r w:rsidDel="00000000" w:rsidR="00000000" w:rsidRPr="00000000">
        <w:rPr>
          <w:b w:val="1"/>
          <w:bCs w:val="1"/>
          <w:rtl w:val="0"/>
        </w:rPr>
        <w:t xml:space="preserve"> (</w:t>
      </w:r>
      <w:r w:rsidDel="00000000" w:rsidR="00000000" w:rsidRPr="00000000">
        <w:rPr>
          <w:rtl w:val="0"/>
        </w:rPr>
        <w:t xml:space="preserve">Schneier, B., et al. 1998)</w:t>
      </w:r>
    </w:p>
    <w:p w:rsidR="00000000" w:rsidDel="00000000" w:rsidP="00000000" w:rsidRDefault="00000000" w:rsidRPr="00000000" w14:paraId="00000126">
      <w:pPr>
        <w:spacing w:before="210" w:line="360" w:lineRule="auto"/>
        <w:ind w:left="720" w:firstLine="0"/>
        <w:jc w:val="both"/>
        <w:rPr>
          <w:b w:val="1"/>
          <w:bCs w:val="1"/>
        </w:rPr>
      </w:pPr>
      <w:r w:rsidDel="00000000" w:rsidR="00000000" w:rsidRPr="00000000">
        <w:rPr>
          <w:b w:val="1"/>
          <w:bCs w:val="1"/>
          <w:rtl w:val="0"/>
        </w:rPr>
        <w:t xml:space="preserve">5.2. Funcionamiento del Algoritmo: La Red de Feistel</w:t>
      </w:r>
    </w:p>
    <w:p w:rsidR="00000000" w:rsidDel="00000000" w:rsidP="00000000" w:rsidRDefault="00000000" w:rsidRPr="00000000" w14:paraId="00000127">
      <w:pPr>
        <w:spacing w:before="210" w:line="360" w:lineRule="auto"/>
        <w:ind w:left="720" w:firstLine="0"/>
        <w:jc w:val="both"/>
        <w:rPr/>
      </w:pPr>
      <w:r w:rsidDel="00000000" w:rsidR="00000000" w:rsidRPr="00000000">
        <w:rPr>
          <w:rtl w:val="0"/>
        </w:rPr>
        <w:t xml:space="preserve">Twofish utiliza una Red de Feistel de 16 rondas, similar a DES, pero con una vuelta de tuerca: aplica una permutación adicional llamada "blanqueo" (whitening) al principio y al final.La Función de Ronda El bloque de 128 bits se divide en cuatro palabras de 32 bits (</w:t>
      </w:r>
      <m:oMath>
        <m:sSub>
          <m:sSubPr>
            <m:ctrlPr>
              <w:rPr/>
            </m:ctrlPr>
          </m:sSubPr>
          <m:e>
            <m:r>
              <w:rPr/>
              <m:t xml:space="preserve">w</m:t>
            </m:r>
          </m:e>
          <m:sub>
            <m:r>
              <w:rPr/>
              <m:t xml:space="preserve">0</m:t>
            </m:r>
          </m:sub>
        </m:sSub>
        <m:r>
          <w:rPr/>
          <m:t xml:space="preserve">,</m:t>
        </m:r>
        <m:sSub>
          <m:sSubPr>
            <m:ctrlPr>
              <w:rPr/>
            </m:ctrlPr>
          </m:sSubPr>
          <m:e>
            <m:r>
              <w:rPr/>
              <m:t xml:space="preserve">w</m:t>
            </m:r>
          </m:e>
          <m:sub>
            <m:r>
              <w:rPr/>
              <m:t xml:space="preserve">1</m:t>
            </m:r>
          </m:sub>
        </m:sSub>
        <m:r>
          <w:rPr/>
          <m:t xml:space="preserve">,</m:t>
        </m:r>
        <m:sSub>
          <m:sSubPr>
            <m:ctrlPr>
              <w:rPr/>
            </m:ctrlPr>
          </m:sSubPr>
          <m:e>
            <m:r>
              <w:rPr/>
              <m:t xml:space="preserve">w</m:t>
            </m:r>
          </m:e>
          <m:sub>
            <m:r>
              <w:rPr/>
              <m:t xml:space="preserve">2</m:t>
            </m:r>
          </m:sub>
        </m:sSub>
        <m:r>
          <w:rPr/>
          <m:t xml:space="preserve">,</m:t>
        </m:r>
        <m:sSub>
          <m:sSubPr>
            <m:ctrlPr>
              <w:rPr/>
            </m:ctrlPr>
          </m:sSubPr>
          <m:e>
            <m:r>
              <w:rPr/>
              <m:t xml:space="preserve">w</m:t>
            </m:r>
          </m:e>
          <m:sub>
            <m:r>
              <w:rPr/>
              <m:t xml:space="preserve">3</m:t>
            </m:r>
          </m:sub>
        </m:sSub>
      </m:oMath>
      <w:r w:rsidDel="00000000" w:rsidR="00000000" w:rsidRPr="00000000">
        <w:rPr>
          <w:rtl w:val="0"/>
        </w:rPr>
        <w:t xml:space="preserve">). En cada ronda, se utilizan dos palabras para modificar las otras dos mediante una función </w:t>
      </w:r>
      <m:oMath>
        <m:r>
          <w:rPr/>
          <m:t xml:space="preserve">F</m:t>
        </m:r>
      </m:oMath>
      <w:r w:rsidDel="00000000" w:rsidR="00000000" w:rsidRPr="00000000">
        <w:rPr>
          <w:rtl w:val="0"/>
        </w:rPr>
        <w:t xml:space="preserve">:</w:t>
      </w:r>
    </w:p>
    <w:p w:rsidR="00000000" w:rsidDel="00000000" w:rsidP="00000000" w:rsidRDefault="00000000" w:rsidRPr="00000000" w14:paraId="00000128">
      <w:pPr>
        <w:spacing w:before="210" w:line="360" w:lineRule="auto"/>
        <w:ind w:left="720" w:firstLine="0"/>
        <w:jc w:val="center"/>
        <w:rPr>
          <w:b w:val="1"/>
          <w:bCs w:val="1"/>
        </w:rPr>
      </w:pPr>
      <m:oMath>
        <m:sSub>
          <m:sSubPr>
            <m:ctrlPr>
              <w:rPr>
                <w:b w:val="1"/>
                <w:bCs w:val="1"/>
              </w:rPr>
            </m:ctrlPr>
          </m:sSubPr>
          <m:e>
            <m:r>
              <w:rPr>
                <w:b w:val="1"/>
                <w:bCs w:val="1"/>
              </w:rPr>
              <m:t xml:space="preserve">R</m:t>
            </m:r>
          </m:e>
          <m:sub>
            <m:r>
              <w:rPr>
                <w:b w:val="1"/>
                <w:bCs w:val="1"/>
              </w:rPr>
              <m:t xml:space="preserve">i,0</m:t>
            </m:r>
          </m:sub>
        </m:sSub>
        <m:r>
          <w:rPr>
            <w:b w:val="1"/>
            <w:bCs w:val="1"/>
          </w:rPr>
          <m:t xml:space="preserve">,</m:t>
        </m:r>
        <m:sSub>
          <m:sSubPr>
            <m:ctrlPr>
              <w:rPr>
                <w:b w:val="1"/>
                <w:bCs w:val="1"/>
              </w:rPr>
            </m:ctrlPr>
          </m:sSubPr>
          <m:e>
            <m:r>
              <w:rPr>
                <w:b w:val="1"/>
                <w:bCs w:val="1"/>
              </w:rPr>
              <m:t xml:space="preserve">R</m:t>
            </m:r>
          </m:e>
          <m:sub>
            <m:r>
              <w:rPr>
                <w:b w:val="1"/>
                <w:bCs w:val="1"/>
              </w:rPr>
              <m:t xml:space="preserve">i,1</m:t>
            </m:r>
          </m:sub>
        </m:sSub>
        <m:r>
          <w:rPr>
            <w:b w:val="1"/>
            <w:bCs w:val="1"/>
          </w:rPr>
          <m:t xml:space="preserve">= F(</m:t>
        </m:r>
        <m:sSub>
          <m:sSubPr>
            <m:ctrlPr>
              <w:rPr>
                <w:b w:val="1"/>
                <w:bCs w:val="1"/>
              </w:rPr>
            </m:ctrlPr>
          </m:sSubPr>
          <m:e>
            <m:r>
              <w:rPr>
                <w:b w:val="1"/>
                <w:bCs w:val="1"/>
              </w:rPr>
              <m:t xml:space="preserve">R</m:t>
            </m:r>
          </m:e>
          <m:sub>
            <m:r>
              <w:rPr>
                <w:b w:val="1"/>
                <w:bCs w:val="1"/>
              </w:rPr>
              <m:t xml:space="preserve">i-1,0</m:t>
            </m:r>
          </m:sub>
        </m:sSub>
        <m:r>
          <w:rPr>
            <w:b w:val="1"/>
            <w:bCs w:val="1"/>
          </w:rPr>
          <m:t xml:space="preserve">,</m:t>
        </m:r>
        <m:sSub>
          <m:sSubPr>
            <m:ctrlPr>
              <w:rPr>
                <w:b w:val="1"/>
                <w:bCs w:val="1"/>
              </w:rPr>
            </m:ctrlPr>
          </m:sSubPr>
          <m:e>
            <m:r>
              <w:rPr>
                <w:b w:val="1"/>
                <w:bCs w:val="1"/>
              </w:rPr>
              <m:t xml:space="preserve">R</m:t>
            </m:r>
          </m:e>
          <m:sub>
            <m:r>
              <w:rPr>
                <w:b w:val="1"/>
                <w:bCs w:val="1"/>
              </w:rPr>
              <m:t xml:space="preserve">i-1,1</m:t>
            </m:r>
          </m:sub>
        </m:sSub>
        <m:r>
          <w:rPr>
            <w:b w:val="1"/>
            <w:bCs w:val="1"/>
          </w:rPr>
          <m:t xml:space="preserve">,ronda,K)</m:t>
        </m:r>
      </m:oMath>
      <w:r w:rsidDel="00000000" w:rsidR="00000000" w:rsidRPr="00000000">
        <w:rPr>
          <w:rtl w:val="0"/>
        </w:rPr>
      </w:r>
    </w:p>
    <w:p w:rsidR="00000000" w:rsidDel="00000000" w:rsidP="00000000" w:rsidRDefault="00000000" w:rsidRPr="00000000" w14:paraId="00000129">
      <w:pPr>
        <w:spacing w:before="210" w:line="360" w:lineRule="auto"/>
        <w:ind w:left="720" w:firstLine="0"/>
        <w:rPr/>
      </w:pPr>
      <w:r w:rsidDel="00000000" w:rsidR="00000000" w:rsidRPr="00000000">
        <w:rPr>
          <w:rtl w:val="0"/>
        </w:rPr>
        <w:t xml:space="preserve">Donde la función </w:t>
      </w:r>
      <m:oMath>
        <m:r>
          <w:rPr/>
          <m:t xml:space="preserve">F</m:t>
        </m:r>
      </m:oMath>
      <w:r w:rsidDel="00000000" w:rsidR="00000000" w:rsidRPr="00000000">
        <w:rPr>
          <w:rtl w:val="0"/>
        </w:rPr>
        <w:t xml:space="preserve"> es una estructura compleja que combina tres conceptos matemáticos clave: Cajas S, Matrices MDS y el PHT. ( NIST. 2000)</w:t>
      </w:r>
    </w:p>
    <w:p w:rsidR="00000000" w:rsidDel="00000000" w:rsidP="00000000" w:rsidRDefault="00000000" w:rsidRPr="00000000" w14:paraId="0000012A">
      <w:pPr>
        <w:spacing w:before="210" w:line="360" w:lineRule="auto"/>
        <w:ind w:left="720" w:firstLine="0"/>
        <w:rPr/>
      </w:pPr>
      <w:r w:rsidDel="00000000" w:rsidR="00000000" w:rsidRPr="00000000">
        <w:rPr>
          <w:rtl w:val="0"/>
        </w:rPr>
      </w:r>
    </w:p>
    <w:p w:rsidR="00000000" w:rsidDel="00000000" w:rsidP="00000000" w:rsidRDefault="00000000" w:rsidRPr="00000000" w14:paraId="0000012B">
      <w:pPr>
        <w:spacing w:before="210" w:line="360" w:lineRule="auto"/>
        <w:ind w:left="720" w:firstLine="0"/>
        <w:rPr/>
      </w:pPr>
      <w:r w:rsidDel="00000000" w:rsidR="00000000" w:rsidRPr="00000000">
        <w:rPr>
          <w:rtl w:val="0"/>
        </w:rPr>
      </w:r>
    </w:p>
    <w:p w:rsidR="00000000" w:rsidDel="00000000" w:rsidP="00000000" w:rsidRDefault="00000000" w:rsidRPr="00000000" w14:paraId="0000012C">
      <w:pPr>
        <w:pStyle w:val="Heading2"/>
        <w:spacing w:after="80" w:line="360" w:lineRule="auto"/>
        <w:ind w:left="720" w:firstLine="0"/>
        <w:jc w:val="both"/>
        <w:rPr/>
      </w:pPr>
      <w:bookmarkStart w:colFirst="0" w:colLast="0" w:name="_5xu2wncdy77x" w:id="18"/>
      <w:bookmarkEnd w:id="18"/>
      <w:r w:rsidDel="00000000" w:rsidR="00000000" w:rsidRPr="00000000">
        <w:rPr>
          <w:rtl w:val="0"/>
        </w:rPr>
        <w:t xml:space="preserve">5.2.1. Componentes de la Función </w:t>
      </w:r>
      <w:r w:rsidDel="00000000" w:rsidR="00000000" w:rsidRPr="00000000">
        <w:rPr>
          <w:i w:val="1"/>
          <w:iCs w:val="1"/>
          <w:rtl w:val="0"/>
        </w:rPr>
        <w:t xml:space="preserve">F </w:t>
      </w:r>
      <w:r w:rsidDel="00000000" w:rsidR="00000000" w:rsidRPr="00000000">
        <w:rPr>
          <w:rtl w:val="0"/>
        </w:rPr>
        <w:t xml:space="preserve">y su Justificación</w:t>
      </w:r>
    </w:p>
    <w:p w:rsidR="00000000" w:rsidDel="00000000" w:rsidP="00000000" w:rsidRDefault="00000000" w:rsidRPr="00000000" w14:paraId="0000012D">
      <w:pPr>
        <w:pStyle w:val="Heading3"/>
        <w:keepNext w:val="0"/>
        <w:keepLines w:val="0"/>
        <w:spacing w:before="0" w:line="360" w:lineRule="auto"/>
        <w:ind w:left="720" w:firstLine="0"/>
        <w:jc w:val="both"/>
        <w:rPr>
          <w:sz w:val="22"/>
          <w:szCs w:val="22"/>
        </w:rPr>
      </w:pPr>
      <w:bookmarkStart w:colFirst="0" w:colLast="0" w:name="_up80f395u1oo" w:id="19"/>
      <w:bookmarkEnd w:id="19"/>
      <w:r w:rsidDel="00000000" w:rsidR="00000000" w:rsidRPr="00000000">
        <w:rPr>
          <w:sz w:val="22"/>
          <w:szCs w:val="22"/>
          <w:rtl w:val="0"/>
        </w:rPr>
        <w:t xml:space="preserve">A. Cajas S Dependientes de la Clave</w:t>
      </w:r>
    </w:p>
    <w:p w:rsidR="00000000" w:rsidDel="00000000" w:rsidP="00000000" w:rsidRDefault="00000000" w:rsidRPr="00000000" w14:paraId="0000012E">
      <w:pPr>
        <w:spacing w:after="240" w:line="360" w:lineRule="auto"/>
        <w:ind w:left="720" w:firstLine="0"/>
        <w:jc w:val="both"/>
        <w:rPr/>
      </w:pPr>
      <w:r w:rsidDel="00000000" w:rsidR="00000000" w:rsidRPr="00000000">
        <w:rPr>
          <w:rtl w:val="0"/>
        </w:rPr>
        <w:t xml:space="preserve">A diferencia de DES (donde las cajas S son fijas), en Twofish las cajas S se generan matemáticamente a partir de la llave del usuario.</w:t>
      </w:r>
    </w:p>
    <w:p w:rsidR="00000000" w:rsidDel="00000000" w:rsidP="00000000" w:rsidRDefault="00000000" w:rsidRPr="00000000" w14:paraId="0000012F">
      <w:pPr>
        <w:numPr>
          <w:ilvl w:val="0"/>
          <w:numId w:val="16"/>
        </w:numPr>
        <w:spacing w:after="240" w:line="360" w:lineRule="auto"/>
        <w:ind w:left="1440" w:hanging="360"/>
      </w:pPr>
      <w:r w:rsidDel="00000000" w:rsidR="00000000" w:rsidRPr="00000000">
        <w:rPr>
          <w:rtl w:val="0"/>
        </w:rPr>
        <w:t xml:space="preserve">¿Por qué? Esto hace que el algoritmo sea inmune a ataques de criptoanálisis diferencial genérico, ya que el atacante no conoce las tablas de sustitución de antemano. Se requiere un análisis específico para cada llave.</w:t>
      </w:r>
    </w:p>
    <w:p w:rsidR="00000000" w:rsidDel="00000000" w:rsidP="00000000" w:rsidRDefault="00000000" w:rsidRPr="00000000" w14:paraId="00000130">
      <w:pPr>
        <w:pStyle w:val="Heading3"/>
        <w:keepNext w:val="0"/>
        <w:keepLines w:val="0"/>
        <w:spacing w:before="0" w:line="360" w:lineRule="auto"/>
        <w:ind w:left="720" w:firstLine="0"/>
        <w:jc w:val="both"/>
        <w:rPr>
          <w:sz w:val="22"/>
          <w:szCs w:val="22"/>
        </w:rPr>
      </w:pPr>
      <w:bookmarkStart w:colFirst="0" w:colLast="0" w:name="_3hhlgtyn6hwb" w:id="20"/>
      <w:bookmarkEnd w:id="20"/>
      <w:r w:rsidDel="00000000" w:rsidR="00000000" w:rsidRPr="00000000">
        <w:rPr>
          <w:sz w:val="22"/>
          <w:szCs w:val="22"/>
          <w:rtl w:val="0"/>
        </w:rPr>
        <w:t xml:space="preserve">B. Matriz MDS (Maxima Distancia Separable)</w:t>
      </w:r>
    </w:p>
    <w:p w:rsidR="00000000" w:rsidDel="00000000" w:rsidP="00000000" w:rsidRDefault="00000000" w:rsidRPr="00000000" w14:paraId="00000131">
      <w:pPr>
        <w:spacing w:after="240" w:line="360" w:lineRule="auto"/>
        <w:ind w:left="720" w:firstLine="0"/>
        <w:jc w:val="both"/>
        <w:rPr/>
      </w:pPr>
      <w:r w:rsidDel="00000000" w:rsidR="00000000" w:rsidRPr="00000000">
        <w:rPr>
          <w:rtl w:val="0"/>
        </w:rPr>
        <w:t xml:space="preserve">Se utiliza una multiplicación de matrices sobre un Campo de Galois </w:t>
      </w:r>
      <m:oMath>
        <m:r>
          <w:rPr/>
          <m:t xml:space="preserve">GF(2⁸)</m:t>
        </m:r>
      </m:oMath>
      <w:r w:rsidDel="00000000" w:rsidR="00000000" w:rsidRPr="00000000">
        <w:rPr>
          <w:rtl w:val="0"/>
        </w:rPr>
        <w:t xml:space="preserve"> La matriz MDS tiene una propiedad matemática vital: cualquier cambio en un bit de entrada garantiza un cambio máximo en los bits de salida.</w:t>
      </w:r>
    </w:p>
    <w:p w:rsidR="00000000" w:rsidDel="00000000" w:rsidP="00000000" w:rsidRDefault="00000000" w:rsidRPr="00000000" w14:paraId="00000132">
      <w:pPr>
        <w:numPr>
          <w:ilvl w:val="0"/>
          <w:numId w:val="22"/>
        </w:numPr>
        <w:spacing w:after="240" w:line="360" w:lineRule="auto"/>
        <w:ind w:left="1440" w:hanging="360"/>
        <w:jc w:val="both"/>
      </w:pPr>
      <w:r w:rsidDel="00000000" w:rsidR="00000000" w:rsidRPr="00000000">
        <w:rPr>
          <w:rtl w:val="0"/>
        </w:rPr>
        <w:t xml:space="preserve">¿Por qué? Proporciona una difusión perfecta. Matemáticamente, si la matriz es $M$ y el vector de entrada es </w:t>
      </w:r>
      <w:r w:rsidDel="00000000" w:rsidR="00000000" w:rsidRPr="00000000">
        <w:rPr>
          <w:i w:val="1"/>
          <w:iCs w:val="1"/>
          <w:rtl w:val="0"/>
        </w:rPr>
        <w:t xml:space="preserve">V</w:t>
      </w:r>
      <w:r w:rsidDel="00000000" w:rsidR="00000000" w:rsidRPr="00000000">
        <w:rPr>
          <w:rtl w:val="0"/>
        </w:rPr>
        <w:t xml:space="preserve">, la salida es </w:t>
      </w:r>
      <m:oMath>
        <m:r>
          <w:rPr/>
          <m:t xml:space="preserve">Y = M*V </m:t>
        </m:r>
      </m:oMath>
      <w:r w:rsidDel="00000000" w:rsidR="00000000" w:rsidRPr="00000000">
        <w:rPr>
          <w:rtl w:val="0"/>
        </w:rPr>
        <w:t xml:space="preserve">La distancia de Hamming se maximiza aquí para evitar ataques lineales.</w:t>
      </w:r>
    </w:p>
    <w:p w:rsidR="00000000" w:rsidDel="00000000" w:rsidP="00000000" w:rsidRDefault="00000000" w:rsidRPr="00000000" w14:paraId="00000133">
      <w:pPr>
        <w:spacing w:after="240" w:line="360" w:lineRule="auto"/>
        <w:ind w:left="1440" w:firstLine="0"/>
        <w:jc w:val="both"/>
        <w:rPr/>
      </w:pPr>
      <w:r w:rsidDel="00000000" w:rsidR="00000000" w:rsidRPr="00000000">
        <w:rPr>
          <w:b w:val="1"/>
          <w:bCs w:val="1"/>
          <w:rtl w:val="0"/>
        </w:rPr>
        <w:t xml:space="preserve">Referencia:</w:t>
      </w:r>
      <w:r w:rsidDel="00000000" w:rsidR="00000000" w:rsidRPr="00000000">
        <w:rPr>
          <w:rtl w:val="0"/>
        </w:rPr>
        <w:t xml:space="preserve"> Daemen, J., &amp; Rijmen, V. (2002). </w:t>
      </w:r>
      <w:r w:rsidDel="00000000" w:rsidR="00000000" w:rsidRPr="00000000">
        <w:rPr>
          <w:i w:val="1"/>
          <w:iCs w:val="1"/>
          <w:rtl w:val="0"/>
        </w:rPr>
        <w:t xml:space="preserve">The Design of Rijndael: AES - The Advanced Encryption Standard</w:t>
      </w:r>
      <w:r w:rsidDel="00000000" w:rsidR="00000000" w:rsidRPr="00000000">
        <w:rPr>
          <w:rtl w:val="0"/>
        </w:rPr>
        <w:t xml:space="preserve">. Springer.</w:t>
      </w:r>
    </w:p>
    <w:p w:rsidR="00000000" w:rsidDel="00000000" w:rsidP="00000000" w:rsidRDefault="00000000" w:rsidRPr="00000000" w14:paraId="00000134">
      <w:pPr>
        <w:spacing w:after="240" w:line="360" w:lineRule="auto"/>
        <w:jc w:val="both"/>
        <w:rPr/>
      </w:pPr>
      <w:r w:rsidDel="00000000" w:rsidR="00000000" w:rsidRPr="00000000">
        <w:rPr>
          <w:rtl w:val="0"/>
        </w:rPr>
      </w:r>
    </w:p>
    <w:p w:rsidR="00000000" w:rsidDel="00000000" w:rsidP="00000000" w:rsidRDefault="00000000" w:rsidRPr="00000000" w14:paraId="00000135">
      <w:pPr>
        <w:pStyle w:val="Heading3"/>
        <w:keepNext w:val="0"/>
        <w:keepLines w:val="0"/>
        <w:spacing w:before="0" w:line="360" w:lineRule="auto"/>
        <w:ind w:left="720" w:firstLine="0"/>
        <w:jc w:val="both"/>
        <w:rPr>
          <w:sz w:val="22"/>
          <w:szCs w:val="22"/>
        </w:rPr>
      </w:pPr>
      <w:bookmarkStart w:colFirst="0" w:colLast="0" w:name="_z6541tx19aka" w:id="21"/>
      <w:bookmarkEnd w:id="21"/>
      <w:r w:rsidDel="00000000" w:rsidR="00000000" w:rsidRPr="00000000">
        <w:rPr>
          <w:sz w:val="22"/>
          <w:szCs w:val="22"/>
          <w:rtl w:val="0"/>
        </w:rPr>
        <w:t xml:space="preserve">C. PHT (Pseudo-Hadamard Transform)</w:t>
      </w:r>
    </w:p>
    <w:p w:rsidR="00000000" w:rsidDel="00000000" w:rsidP="00000000" w:rsidRDefault="00000000" w:rsidRPr="00000000" w14:paraId="00000136">
      <w:pPr>
        <w:spacing w:after="240" w:line="360" w:lineRule="auto"/>
        <w:ind w:firstLine="720"/>
        <w:jc w:val="both"/>
        <w:rPr>
          <w:b w:val="1"/>
          <w:bCs w:val="1"/>
        </w:rPr>
      </w:pPr>
      <w:r w:rsidDel="00000000" w:rsidR="00000000" w:rsidRPr="00000000">
        <w:rPr>
          <w:b w:val="1"/>
          <w:bCs w:val="1"/>
          <w:rtl w:val="0"/>
        </w:rPr>
        <w:t xml:space="preserve">Es una operación aritmética simple y rápida sobre palabras de 32 bits:</w:t>
      </w:r>
    </w:p>
    <w:p w:rsidR="00000000" w:rsidDel="00000000" w:rsidP="00000000" w:rsidRDefault="00000000" w:rsidRPr="00000000" w14:paraId="00000137">
      <w:pPr>
        <w:spacing w:line="360" w:lineRule="auto"/>
        <w:ind w:left="720" w:firstLine="0"/>
        <w:jc w:val="center"/>
        <w:rPr>
          <w:b w:val="1"/>
          <w:bCs w:val="1"/>
        </w:rPr>
      </w:pPr>
      <m:oMath>
        <m:r>
          <w:rPr>
            <w:b w:val="1"/>
            <w:bCs w:val="1"/>
          </w:rPr>
          <m:t xml:space="preserve">a' = (a+b)  (mod </m:t>
        </m:r>
        <m:sSup>
          <m:sSupPr>
            <m:ctrlPr>
              <w:rPr>
                <w:b w:val="1"/>
                <w:bCs w:val="1"/>
              </w:rPr>
            </m:ctrlPr>
          </m:sSupPr>
          <m:e>
            <m:r>
              <w:rPr>
                <w:b w:val="1"/>
                <w:bCs w:val="1"/>
              </w:rPr>
              <m:t xml:space="preserve">2</m:t>
            </m:r>
          </m:e>
          <m:sup>
            <m:r>
              <w:rPr>
                <w:b w:val="1"/>
                <w:bCs w:val="1"/>
              </w:rPr>
              <m:t xml:space="preserve">32</m:t>
            </m:r>
          </m:sup>
        </m:sSup>
        <m:r>
          <w:rPr>
            <w:b w:val="1"/>
            <w:bCs w:val="1"/>
          </w:rPr>
          <m:t xml:space="preserve">)</m:t>
        </m:r>
      </m:oMath>
      <w:r w:rsidDel="00000000" w:rsidR="00000000" w:rsidRPr="00000000">
        <w:rPr>
          <w:rtl w:val="0"/>
        </w:rPr>
      </w:r>
    </w:p>
    <w:p w:rsidR="00000000" w:rsidDel="00000000" w:rsidP="00000000" w:rsidRDefault="00000000" w:rsidRPr="00000000" w14:paraId="00000138">
      <w:pPr>
        <w:spacing w:line="360" w:lineRule="auto"/>
        <w:ind w:left="720" w:firstLine="0"/>
        <w:jc w:val="both"/>
        <w:rPr>
          <w:b w:val="1"/>
          <w:bCs w:val="1"/>
        </w:rPr>
      </w:pPr>
      <w:r w:rsidDel="00000000" w:rsidR="00000000" w:rsidRPr="00000000">
        <w:rPr>
          <w:rtl w:val="0"/>
        </w:rPr>
      </w:r>
    </w:p>
    <w:p w:rsidR="00000000" w:rsidDel="00000000" w:rsidP="00000000" w:rsidRDefault="00000000" w:rsidRPr="00000000" w14:paraId="00000139">
      <w:pPr>
        <w:spacing w:line="360" w:lineRule="auto"/>
        <w:ind w:left="720" w:firstLine="0"/>
        <w:jc w:val="center"/>
        <w:rPr>
          <w:b w:val="1"/>
          <w:bCs w:val="1"/>
        </w:rPr>
      </w:pPr>
      <m:oMath>
        <m:r>
          <w:rPr>
            <w:b w:val="1"/>
            <w:bCs w:val="1"/>
          </w:rPr>
          <m:t xml:space="preserve">b' = (a+2b)  (mod </m:t>
        </m:r>
        <m:sSup>
          <m:sSupPr>
            <m:ctrlPr>
              <w:rPr>
                <w:b w:val="1"/>
                <w:bCs w:val="1"/>
              </w:rPr>
            </m:ctrlPr>
          </m:sSupPr>
          <m:e>
            <m:r>
              <w:rPr>
                <w:b w:val="1"/>
                <w:bCs w:val="1"/>
              </w:rPr>
              <m:t xml:space="preserve">2</m:t>
            </m:r>
          </m:e>
          <m:sup>
            <m:r>
              <w:rPr>
                <w:b w:val="1"/>
                <w:bCs w:val="1"/>
              </w:rPr>
              <m:t xml:space="preserve">32</m:t>
            </m:r>
          </m:sup>
        </m:sSup>
        <m:r>
          <w:rPr>
            <w:b w:val="1"/>
            <w:bCs w:val="1"/>
          </w:rPr>
          <m:t xml:space="preserve">)</m:t>
        </m:r>
      </m:oMath>
      <w:r w:rsidDel="00000000" w:rsidR="00000000" w:rsidRPr="00000000">
        <w:rPr>
          <w:rtl w:val="0"/>
        </w:rPr>
      </w:r>
    </w:p>
    <w:p w:rsidR="00000000" w:rsidDel="00000000" w:rsidP="00000000" w:rsidRDefault="00000000" w:rsidRPr="00000000" w14:paraId="0000013A">
      <w:pPr>
        <w:pStyle w:val="Heading2"/>
        <w:spacing w:after="80" w:line="360" w:lineRule="auto"/>
        <w:ind w:left="0" w:firstLine="0"/>
        <w:rPr/>
      </w:pPr>
      <w:bookmarkStart w:colFirst="0" w:colLast="0" w:name="_278jvdn4okvs" w:id="22"/>
      <w:bookmarkEnd w:id="22"/>
      <w:r w:rsidDel="00000000" w:rsidR="00000000" w:rsidRPr="00000000">
        <w:rPr>
          <w:rtl w:val="0"/>
        </w:rPr>
      </w:r>
    </w:p>
    <w:p w:rsidR="00000000" w:rsidDel="00000000" w:rsidP="00000000" w:rsidRDefault="00000000" w:rsidRPr="00000000" w14:paraId="0000013B">
      <w:pPr>
        <w:pStyle w:val="Heading2"/>
        <w:spacing w:after="80" w:line="360" w:lineRule="auto"/>
        <w:ind w:left="0" w:firstLine="0"/>
        <w:rPr/>
      </w:pPr>
      <w:bookmarkStart w:colFirst="0" w:colLast="0" w:name="_d2dy37le3pln" w:id="23"/>
      <w:bookmarkEnd w:id="23"/>
      <w:r w:rsidDel="00000000" w:rsidR="00000000" w:rsidRPr="00000000">
        <w:rPr>
          <w:rtl w:val="0"/>
        </w:rPr>
      </w:r>
    </w:p>
    <w:p w:rsidR="00000000" w:rsidDel="00000000" w:rsidP="00000000" w:rsidRDefault="00000000" w:rsidRPr="00000000" w14:paraId="0000013C">
      <w:pPr>
        <w:pStyle w:val="Heading2"/>
        <w:spacing w:after="80" w:line="360" w:lineRule="auto"/>
        <w:ind w:left="0" w:firstLine="0"/>
        <w:rPr/>
      </w:pPr>
      <w:bookmarkStart w:colFirst="0" w:colLast="0" w:name="_fyk3euchygf3" w:id="24"/>
      <w:bookmarkEnd w:id="24"/>
      <w:r w:rsidDel="00000000" w:rsidR="00000000" w:rsidRPr="00000000">
        <w:rPr>
          <w:rtl w:val="0"/>
        </w:rPr>
        <w:t xml:space="preserve">5.4.  El Proceso de Descifrado</w:t>
      </w:r>
    </w:p>
    <w:p w:rsidR="00000000" w:rsidDel="00000000" w:rsidP="00000000" w:rsidRDefault="00000000" w:rsidRPr="00000000" w14:paraId="0000013D">
      <w:pPr>
        <w:spacing w:after="240" w:line="360" w:lineRule="auto"/>
        <w:ind w:left="720" w:firstLine="0"/>
        <w:jc w:val="both"/>
        <w:rPr/>
      </w:pPr>
      <w:r w:rsidDel="00000000" w:rsidR="00000000" w:rsidRPr="00000000">
        <w:rPr>
          <w:rtl w:val="0"/>
        </w:rPr>
        <w:t xml:space="preserve">Al ser una red de Feistel, el descifrado es idéntico al cifrado, pero aplicando las subclaves en orden inverso. La propiedad matemática del XOR permite que la estructura se mantenga:</w:t>
      </w:r>
    </w:p>
    <w:p w:rsidR="00000000" w:rsidDel="00000000" w:rsidP="00000000" w:rsidRDefault="00000000" w:rsidRPr="00000000" w14:paraId="0000013E">
      <w:pPr>
        <w:spacing w:line="360" w:lineRule="auto"/>
        <w:ind w:left="720" w:firstLine="0"/>
        <w:jc w:val="center"/>
        <w:rPr>
          <w:b w:val="1"/>
          <w:bCs w:val="1"/>
        </w:rPr>
      </w:pPr>
      <m:oMath>
        <m:r>
          <w:rPr>
            <w:b w:val="1"/>
            <w:bCs w:val="1"/>
          </w:rPr>
          <m:t xml:space="preserve">X ⊕ Y⊕ Y = X</m:t>
        </m:r>
      </m:oMath>
      <w:r w:rsidDel="00000000" w:rsidR="00000000" w:rsidRPr="00000000">
        <w:rPr>
          <w:rtl w:val="0"/>
        </w:rPr>
      </w:r>
    </w:p>
    <w:p w:rsidR="00000000" w:rsidDel="00000000" w:rsidP="00000000" w:rsidRDefault="00000000" w:rsidRPr="00000000" w14:paraId="0000013F">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140">
      <w:pPr>
        <w:spacing w:after="240" w:line="360" w:lineRule="auto"/>
        <w:ind w:left="720" w:firstLine="0"/>
        <w:rPr/>
      </w:pPr>
      <w:r w:rsidDel="00000000" w:rsidR="00000000" w:rsidRPr="00000000">
        <w:rPr>
          <w:rtl w:val="0"/>
        </w:rPr>
        <w:t xml:space="preserve">Esto simplifica la implementación en sistemas embebidos donde el espacio de memoria es limitado.</w:t>
      </w:r>
    </w:p>
    <w:p w:rsidR="00000000" w:rsidDel="00000000" w:rsidP="00000000" w:rsidRDefault="00000000" w:rsidRPr="00000000" w14:paraId="00000141">
      <w:pPr>
        <w:spacing w:after="240" w:line="360" w:lineRule="auto"/>
        <w:ind w:left="720" w:firstLine="0"/>
        <w:rPr/>
      </w:pPr>
      <w:r w:rsidDel="00000000" w:rsidR="00000000" w:rsidRPr="00000000">
        <w:rPr>
          <w:b w:val="1"/>
          <w:bCs w:val="1"/>
          <w:rtl w:val="0"/>
        </w:rPr>
        <w:t xml:space="preserve">Referencia:</w:t>
      </w:r>
      <w:r w:rsidDel="00000000" w:rsidR="00000000" w:rsidRPr="00000000">
        <w:rPr>
          <w:rtl w:val="0"/>
        </w:rPr>
        <w:t xml:space="preserve"> Menezes, A. J., et al. (1996). </w:t>
      </w:r>
      <w:r w:rsidDel="00000000" w:rsidR="00000000" w:rsidRPr="00000000">
        <w:rPr>
          <w:i w:val="1"/>
          <w:iCs w:val="1"/>
          <w:rtl w:val="0"/>
        </w:rPr>
        <w:t xml:space="preserve">Handbook of Applied Cryptography</w:t>
      </w:r>
      <w:r w:rsidDel="00000000" w:rsidR="00000000" w:rsidRPr="00000000">
        <w:rPr>
          <w:rtl w:val="0"/>
        </w:rPr>
        <w:t xml:space="preserve">. CRC Press.</w:t>
      </w:r>
    </w:p>
    <w:p w:rsidR="00000000" w:rsidDel="00000000" w:rsidP="00000000" w:rsidRDefault="00000000" w:rsidRPr="00000000" w14:paraId="00000142">
      <w:pPr>
        <w:pStyle w:val="Heading2"/>
        <w:spacing w:after="80" w:before="360" w:line="360" w:lineRule="auto"/>
        <w:ind w:left="0" w:firstLine="0"/>
        <w:rPr/>
      </w:pPr>
      <w:bookmarkStart w:colFirst="0" w:colLast="0" w:name="_o1l1icx0g5io" w:id="25"/>
      <w:bookmarkEnd w:id="25"/>
      <w:r w:rsidDel="00000000" w:rsidR="00000000" w:rsidRPr="00000000">
        <w:rPr>
          <w:rtl w:val="0"/>
        </w:rPr>
        <w:t xml:space="preserve">5.5. Aplicaciones de Twofish en la Actualidad (2026)</w:t>
      </w:r>
    </w:p>
    <w:p w:rsidR="00000000" w:rsidDel="00000000" w:rsidP="00000000" w:rsidRDefault="00000000" w:rsidRPr="00000000" w14:paraId="00000143">
      <w:pPr>
        <w:spacing w:after="240" w:before="240" w:line="360" w:lineRule="auto"/>
        <w:ind w:left="720" w:firstLine="0"/>
        <w:jc w:val="both"/>
        <w:rPr/>
      </w:pPr>
      <w:r w:rsidDel="00000000" w:rsidR="00000000" w:rsidRPr="00000000">
        <w:rPr>
          <w:rtl w:val="0"/>
        </w:rPr>
        <w:t xml:space="preserve">A pesar de que el NIST estandarizó el AES, Twofish no ha muerto; de hecho, es una de las alternativas más respetadas cuando se busca evitar el "monocultivo criptográfico" (el riesgo de que todos usen lo mismo y se descubra una vulnerabilidad global).</w:t>
      </w:r>
    </w:p>
    <w:p w:rsidR="00000000" w:rsidDel="00000000" w:rsidP="00000000" w:rsidRDefault="00000000" w:rsidRPr="00000000" w14:paraId="00000144">
      <w:pPr>
        <w:pStyle w:val="Heading3"/>
        <w:keepNext w:val="0"/>
        <w:keepLines w:val="0"/>
        <w:spacing w:line="360" w:lineRule="auto"/>
        <w:ind w:left="720" w:firstLine="0"/>
        <w:rPr>
          <w:sz w:val="22"/>
          <w:szCs w:val="22"/>
        </w:rPr>
      </w:pPr>
      <w:bookmarkStart w:colFirst="0" w:colLast="0" w:name="_1fjh45dzsx2v" w:id="26"/>
      <w:bookmarkEnd w:id="26"/>
      <w:r w:rsidDel="00000000" w:rsidR="00000000" w:rsidRPr="00000000">
        <w:rPr>
          <w:sz w:val="22"/>
          <w:szCs w:val="22"/>
          <w:rtl w:val="0"/>
        </w:rPr>
        <w:t xml:space="preserve">A. Cifrado de Discos y Particiones (VeraCrypt)</w:t>
      </w:r>
    </w:p>
    <w:p w:rsidR="00000000" w:rsidDel="00000000" w:rsidP="00000000" w:rsidRDefault="00000000" w:rsidRPr="00000000" w14:paraId="00000145">
      <w:pPr>
        <w:spacing w:after="240" w:before="240" w:line="360" w:lineRule="auto"/>
        <w:ind w:left="720" w:firstLine="0"/>
        <w:rPr/>
      </w:pPr>
      <w:r w:rsidDel="00000000" w:rsidR="00000000" w:rsidRPr="00000000">
        <w:rPr>
          <w:rtl w:val="0"/>
        </w:rPr>
        <w:t xml:space="preserve">El uso más famoso de Twofish hoy en día es en VeraCrypt (el sucesor espiritual de TrueCrypt).</w:t>
      </w:r>
    </w:p>
    <w:p w:rsidR="00000000" w:rsidDel="00000000" w:rsidP="00000000" w:rsidRDefault="00000000" w:rsidRPr="00000000" w14:paraId="00000146">
      <w:pPr>
        <w:numPr>
          <w:ilvl w:val="0"/>
          <w:numId w:val="19"/>
        </w:numPr>
        <w:spacing w:after="0" w:afterAutospacing="0" w:before="240" w:line="360" w:lineRule="auto"/>
        <w:ind w:left="1440" w:hanging="360"/>
        <w:jc w:val="both"/>
        <w:rPr>
          <w:b w:val="1"/>
          <w:bCs w:val="1"/>
        </w:rPr>
      </w:pPr>
      <w:r w:rsidDel="00000000" w:rsidR="00000000" w:rsidRPr="00000000">
        <w:rPr>
          <w:b w:val="1"/>
          <w:bCs w:val="1"/>
          <w:rtl w:val="0"/>
        </w:rPr>
        <w:t xml:space="preserve">Cifrado en Cascada: </w:t>
      </w:r>
      <w:r w:rsidDel="00000000" w:rsidR="00000000" w:rsidRPr="00000000">
        <w:rPr>
          <w:rtl w:val="0"/>
        </w:rPr>
        <w:t xml:space="preserve">VeraCrypt permite usar Twofish junto con otros algoritmos. Muchos usuarios avanzados eligen configuraciones como AES + Twofish + Serpent.</w:t>
      </w:r>
    </w:p>
    <w:p w:rsidR="00000000" w:rsidDel="00000000" w:rsidP="00000000" w:rsidRDefault="00000000" w:rsidRPr="00000000" w14:paraId="00000147">
      <w:pPr>
        <w:numPr>
          <w:ilvl w:val="0"/>
          <w:numId w:val="19"/>
        </w:numPr>
        <w:spacing w:after="240" w:before="0" w:beforeAutospacing="0" w:line="360" w:lineRule="auto"/>
        <w:ind w:left="1440" w:hanging="360"/>
        <w:jc w:val="both"/>
        <w:rPr>
          <w:b w:val="1"/>
          <w:bCs w:val="1"/>
        </w:rPr>
      </w:pPr>
      <w:r w:rsidDel="00000000" w:rsidR="00000000" w:rsidRPr="00000000">
        <w:rPr>
          <w:b w:val="1"/>
          <w:bCs w:val="1"/>
          <w:rtl w:val="0"/>
        </w:rPr>
        <w:t xml:space="preserve">Justificación: </w:t>
      </w:r>
      <w:r w:rsidDel="00000000" w:rsidR="00000000" w:rsidRPr="00000000">
        <w:rPr>
          <w:rtl w:val="0"/>
        </w:rPr>
        <w:t xml:space="preserve">Si uno de los algoritmos fuera vulnerado mediante un avance matemático secreto, los otros dos seguirían protegiendo los datos.</w:t>
      </w:r>
      <w:r w:rsidDel="00000000" w:rsidR="00000000" w:rsidRPr="00000000">
        <w:rPr>
          <w:rtl w:val="0"/>
        </w:rPr>
      </w:r>
    </w:p>
    <w:p w:rsidR="00000000" w:rsidDel="00000000" w:rsidP="00000000" w:rsidRDefault="00000000" w:rsidRPr="00000000" w14:paraId="00000148">
      <w:pPr>
        <w:pStyle w:val="Heading3"/>
        <w:keepNext w:val="0"/>
        <w:keepLines w:val="0"/>
        <w:spacing w:line="360" w:lineRule="auto"/>
        <w:ind w:left="720" w:firstLine="0"/>
        <w:rPr>
          <w:sz w:val="22"/>
          <w:szCs w:val="22"/>
        </w:rPr>
      </w:pPr>
      <w:bookmarkStart w:colFirst="0" w:colLast="0" w:name="_vto0ufkywm6e" w:id="27"/>
      <w:bookmarkEnd w:id="27"/>
      <w:r w:rsidDel="00000000" w:rsidR="00000000" w:rsidRPr="00000000">
        <w:rPr>
          <w:sz w:val="22"/>
          <w:szCs w:val="22"/>
          <w:rtl w:val="0"/>
        </w:rPr>
        <w:t xml:space="preserve">B. Privacidad en Correos Electrónicos (GnuPG / PGP)</w:t>
      </w:r>
    </w:p>
    <w:p w:rsidR="00000000" w:rsidDel="00000000" w:rsidP="00000000" w:rsidRDefault="00000000" w:rsidRPr="00000000" w14:paraId="00000149">
      <w:pPr>
        <w:spacing w:after="240" w:before="240" w:line="360" w:lineRule="auto"/>
        <w:ind w:left="720" w:firstLine="0"/>
        <w:jc w:val="both"/>
        <w:rPr/>
      </w:pPr>
      <w:r w:rsidDel="00000000" w:rsidR="00000000" w:rsidRPr="00000000">
        <w:rPr>
          <w:rtl w:val="0"/>
        </w:rPr>
        <w:t xml:space="preserve">El estándar OpenPGP (usado por herramientas como GnuPG) incluye a Twofish entre sus algoritmos soportados. Se utiliza para el cifrado simétrico de los paquetes de datos de correo electrónico. Es común verlo en entornos donde se requiere una comunicación ultra segura entre servidores de diferentes arquitecturas.</w:t>
      </w:r>
    </w:p>
    <w:p w:rsidR="00000000" w:rsidDel="00000000" w:rsidP="00000000" w:rsidRDefault="00000000" w:rsidRPr="00000000" w14:paraId="0000014A">
      <w:pPr>
        <w:pStyle w:val="Heading3"/>
        <w:keepNext w:val="0"/>
        <w:keepLines w:val="0"/>
        <w:spacing w:line="360" w:lineRule="auto"/>
        <w:ind w:firstLine="720"/>
        <w:rPr>
          <w:sz w:val="22"/>
          <w:szCs w:val="22"/>
        </w:rPr>
      </w:pPr>
      <w:bookmarkStart w:colFirst="0" w:colLast="0" w:name="_st0ns9chysa2" w:id="28"/>
      <w:bookmarkEnd w:id="28"/>
      <w:r w:rsidDel="00000000" w:rsidR="00000000" w:rsidRPr="00000000">
        <w:rPr>
          <w:sz w:val="22"/>
          <w:szCs w:val="22"/>
          <w:rtl w:val="0"/>
        </w:rPr>
        <w:t xml:space="preserve">C. Seguridad en Redes y VPNs (OpenVPN)</w:t>
      </w:r>
    </w:p>
    <w:p w:rsidR="00000000" w:rsidDel="00000000" w:rsidP="00000000" w:rsidRDefault="00000000" w:rsidRPr="00000000" w14:paraId="0000014B">
      <w:pPr>
        <w:spacing w:after="240" w:before="240" w:line="360" w:lineRule="auto"/>
        <w:ind w:left="720" w:firstLine="0"/>
        <w:jc w:val="both"/>
        <w:rPr/>
      </w:pPr>
      <w:r w:rsidDel="00000000" w:rsidR="00000000" w:rsidRPr="00000000">
        <w:rPr>
          <w:rtl w:val="0"/>
        </w:rPr>
        <w:t xml:space="preserve">Aunque AES y ChaCha20 dominan el tráfico web (TLS), protocolos como OpenVPN permiten configurar Twofish para el túnel de datos. Es utilizado especialmente en infraestructuras críticas donde se prefiere un algoritmo que no haya sido "influenciado" por cambios de último minuto de agencias gubernamentales (recordando la historia de las cajas S del DES).</w:t>
      </w:r>
    </w:p>
    <w:p w:rsidR="00000000" w:rsidDel="00000000" w:rsidP="00000000" w:rsidRDefault="00000000" w:rsidRPr="00000000" w14:paraId="0000014C">
      <w:pPr>
        <w:spacing w:after="240" w:before="240" w:line="360" w:lineRule="auto"/>
        <w:ind w:left="720" w:firstLine="0"/>
        <w:jc w:val="both"/>
        <w:rPr/>
      </w:pPr>
      <w:r w:rsidDel="00000000" w:rsidR="00000000" w:rsidRPr="00000000">
        <w:rPr>
          <w:b w:val="1"/>
          <w:bCs w:val="1"/>
          <w:rtl w:val="0"/>
        </w:rPr>
        <w:t xml:space="preserve">Referencia:</w:t>
      </w:r>
      <w:r w:rsidDel="00000000" w:rsidR="00000000" w:rsidRPr="00000000">
        <w:rPr>
          <w:rtl w:val="0"/>
        </w:rPr>
        <w:t xml:space="preserve"> VeraCrypt Team. (2026). </w:t>
      </w:r>
      <w:r w:rsidDel="00000000" w:rsidR="00000000" w:rsidRPr="00000000">
        <w:rPr>
          <w:i w:val="1"/>
          <w:iCs w:val="1"/>
          <w:rtl w:val="0"/>
        </w:rPr>
        <w:t xml:space="preserve">VeraCrypt Documentation: Cascaded Encryption Algorithms</w:t>
      </w:r>
      <w:r w:rsidDel="00000000" w:rsidR="00000000" w:rsidRPr="00000000">
        <w:rPr>
          <w:rtl w:val="0"/>
        </w:rPr>
        <w:t xml:space="preserve">. / Callas, J., et al. (2007). </w:t>
      </w:r>
      <w:r w:rsidDel="00000000" w:rsidR="00000000" w:rsidRPr="00000000">
        <w:rPr>
          <w:i w:val="1"/>
          <w:iCs w:val="1"/>
          <w:rtl w:val="0"/>
        </w:rPr>
        <w:t xml:space="preserve">RFC 4880: OpenPGP Message Format</w:t>
      </w:r>
      <w:r w:rsidDel="00000000" w:rsidR="00000000" w:rsidRPr="00000000">
        <w:rPr>
          <w:rtl w:val="0"/>
        </w:rPr>
        <w:t xml:space="preserve">.</w:t>
      </w:r>
    </w:p>
    <w:p w:rsidR="00000000" w:rsidDel="00000000" w:rsidP="00000000" w:rsidRDefault="00000000" w:rsidRPr="00000000" w14:paraId="0000014D">
      <w:pPr>
        <w:spacing w:line="360" w:lineRule="auto"/>
        <w:rPr>
          <w:b w:val="1"/>
          <w:bCs w:val="1"/>
        </w:rPr>
      </w:pPr>
      <w:r w:rsidDel="00000000" w:rsidR="00000000" w:rsidRPr="00000000">
        <w:rPr>
          <w:b w:val="1"/>
          <w:bCs w:val="1"/>
          <w:rtl w:val="0"/>
        </w:rPr>
        <w:t xml:space="preserve">5.6. Ventajas y Desventajas</w:t>
      </w:r>
    </w:p>
    <w:p w:rsidR="00000000" w:rsidDel="00000000" w:rsidP="00000000" w:rsidRDefault="00000000" w:rsidRPr="00000000" w14:paraId="0000014E">
      <w:pPr>
        <w:spacing w:line="360" w:lineRule="auto"/>
        <w:ind w:left="720" w:firstLine="0"/>
        <w:rPr>
          <w:b w:val="1"/>
          <w:bCs w:val="1"/>
        </w:rPr>
      </w:pPr>
      <w:r w:rsidDel="00000000" w:rsidR="00000000" w:rsidRPr="00000000">
        <w:rPr>
          <w:b w:val="1"/>
          <w:bCs w:val="1"/>
          <w:rtl w:val="0"/>
        </w:rPr>
        <w:t xml:space="preserve">Ventajas</w:t>
      </w:r>
    </w:p>
    <w:p w:rsidR="00000000" w:rsidDel="00000000" w:rsidP="00000000" w:rsidRDefault="00000000" w:rsidRPr="00000000" w14:paraId="0000014F">
      <w:pPr>
        <w:numPr>
          <w:ilvl w:val="0"/>
          <w:numId w:val="52"/>
        </w:numPr>
        <w:spacing w:line="360" w:lineRule="auto"/>
        <w:ind w:left="2160" w:hanging="360"/>
        <w:rPr>
          <w:b w:val="1"/>
          <w:bCs w:val="1"/>
        </w:rPr>
      </w:pPr>
      <w:r w:rsidDel="00000000" w:rsidR="00000000" w:rsidRPr="00000000">
        <w:rPr>
          <w:b w:val="1"/>
          <w:bCs w:val="1"/>
          <w:rtl w:val="0"/>
        </w:rPr>
        <w:t xml:space="preserve">Seguridad Extrema: </w:t>
      </w:r>
    </w:p>
    <w:p w:rsidR="00000000" w:rsidDel="00000000" w:rsidP="00000000" w:rsidRDefault="00000000" w:rsidRPr="00000000" w14:paraId="00000150">
      <w:pPr>
        <w:spacing w:line="360" w:lineRule="auto"/>
        <w:ind w:left="2160" w:firstLine="0"/>
        <w:jc w:val="both"/>
        <w:rPr/>
      </w:pPr>
      <w:r w:rsidDel="00000000" w:rsidR="00000000" w:rsidRPr="00000000">
        <w:rPr>
          <w:rtl w:val="0"/>
        </w:rPr>
        <w:t xml:space="preserve">La seguridad de Twofish no es solo una cuestión de "fuerza bruta" por el tamaño de su llave (que llega a 256 bits, ofreciendo un espacio de búsqueda de </w:t>
      </w:r>
      <m:oMath>
        <m:sSup>
          <m:sSupPr>
            <m:ctrlPr>
              <w:rPr/>
            </m:ctrlPr>
          </m:sSupPr>
          <m:e>
            <m:r>
              <w:rPr/>
              <m:t xml:space="preserve">2</m:t>
            </m:r>
          </m:e>
          <m:sup>
            <m:r>
              <w:rPr/>
              <m:t xml:space="preserve">256</m:t>
            </m:r>
          </m:sup>
        </m:sSup>
      </m:oMath>
      <w:r w:rsidDel="00000000" w:rsidR="00000000" w:rsidRPr="00000000">
        <w:rPr>
          <w:rtl w:val="0"/>
        </w:rPr>
        <w:t xml:space="preserve"> combinaciones).</w:t>
      </w:r>
    </w:p>
    <w:p w:rsidR="00000000" w:rsidDel="00000000" w:rsidP="00000000" w:rsidRDefault="00000000" w:rsidRPr="00000000" w14:paraId="00000151">
      <w:pPr>
        <w:spacing w:line="360" w:lineRule="auto"/>
        <w:ind w:left="2160" w:firstLine="0"/>
        <w:jc w:val="both"/>
        <w:rPr/>
      </w:pPr>
      <w:r w:rsidDel="00000000" w:rsidR="00000000" w:rsidRPr="00000000">
        <w:rPr>
          <w:rtl w:val="0"/>
        </w:rPr>
        <w:t xml:space="preserve">Su verdadera fortaleza reside en que las S-Boxes son dependientes de la clave</w:t>
      </w:r>
    </w:p>
    <w:p w:rsidR="00000000" w:rsidDel="00000000" w:rsidP="00000000" w:rsidRDefault="00000000" w:rsidRPr="00000000" w14:paraId="00000152">
      <w:pPr>
        <w:numPr>
          <w:ilvl w:val="0"/>
          <w:numId w:val="52"/>
        </w:numPr>
        <w:spacing w:line="360" w:lineRule="auto"/>
        <w:ind w:left="2160" w:hanging="360"/>
        <w:rPr>
          <w:b w:val="1"/>
          <w:bCs w:val="1"/>
        </w:rPr>
      </w:pPr>
      <w:r w:rsidDel="00000000" w:rsidR="00000000" w:rsidRPr="00000000">
        <w:rPr>
          <w:b w:val="1"/>
          <w:bCs w:val="1"/>
          <w:rtl w:val="0"/>
        </w:rPr>
        <w:t xml:space="preserve">Flexibilidad: </w:t>
      </w:r>
    </w:p>
    <w:p w:rsidR="00000000" w:rsidDel="00000000" w:rsidP="00000000" w:rsidRDefault="00000000" w:rsidRPr="00000000" w14:paraId="00000153">
      <w:pPr>
        <w:spacing w:line="360" w:lineRule="auto"/>
        <w:ind w:left="2160" w:firstLine="0"/>
        <w:jc w:val="both"/>
        <w:rPr/>
      </w:pPr>
      <w:r w:rsidDel="00000000" w:rsidR="00000000" w:rsidRPr="00000000">
        <w:rPr>
          <w:rtl w:val="0"/>
        </w:rPr>
        <w:t xml:space="preserve">Twofish es único porque permite al ingeniero decidir cómo quiere que se comporte el algoritmo según los recursos del sistema. Esto se conoce como Compromiso Espacio-Tiempo (Space-Time Trade-off).</w:t>
      </w:r>
    </w:p>
    <w:p w:rsidR="00000000" w:rsidDel="00000000" w:rsidP="00000000" w:rsidRDefault="00000000" w:rsidRPr="00000000" w14:paraId="00000154">
      <w:pPr>
        <w:spacing w:before="210" w:line="360" w:lineRule="auto"/>
        <w:ind w:left="720" w:firstLine="0"/>
        <w:jc w:val="both"/>
        <w:rPr/>
      </w:pPr>
      <w:r w:rsidDel="00000000" w:rsidR="00000000" w:rsidRPr="00000000">
        <w:rPr>
          <w:b w:val="1"/>
          <w:bCs w:val="1"/>
          <w:rtl w:val="0"/>
        </w:rPr>
        <w:t xml:space="preserve">Referencia: </w:t>
      </w:r>
      <w:r w:rsidDel="00000000" w:rsidR="00000000" w:rsidRPr="00000000">
        <w:rPr>
          <w:rtl w:val="0"/>
        </w:rPr>
        <w:t xml:space="preserve">Lipmaa, H. (1999). </w:t>
      </w:r>
      <w:r w:rsidDel="00000000" w:rsidR="00000000" w:rsidRPr="00000000">
        <w:rPr>
          <w:i w:val="1"/>
          <w:iCs w:val="1"/>
          <w:rtl w:val="0"/>
        </w:rPr>
        <w:t xml:space="preserve">On Differential Properties of the Twofish PHT and MDS</w:t>
      </w:r>
      <w:r w:rsidDel="00000000" w:rsidR="00000000" w:rsidRPr="00000000">
        <w:rPr>
          <w:rtl w:val="0"/>
        </w:rPr>
        <w:t xml:space="preserve">. University of Tartu.</w:t>
      </w:r>
    </w:p>
    <w:p w:rsidR="00000000" w:rsidDel="00000000" w:rsidP="00000000" w:rsidRDefault="00000000" w:rsidRPr="00000000" w14:paraId="00000155">
      <w:pPr>
        <w:spacing w:before="210" w:line="360" w:lineRule="auto"/>
        <w:ind w:left="720" w:firstLine="0"/>
        <w:jc w:val="both"/>
        <w:rPr>
          <w:b w:val="1"/>
          <w:bCs w:val="1"/>
        </w:rPr>
      </w:pPr>
      <w:r w:rsidDel="00000000" w:rsidR="00000000" w:rsidRPr="00000000">
        <w:rPr>
          <w:b w:val="1"/>
          <w:bCs w:val="1"/>
          <w:rtl w:val="0"/>
        </w:rPr>
        <w:t xml:space="preserve">Desventajas</w:t>
      </w:r>
    </w:p>
    <w:p w:rsidR="00000000" w:rsidDel="00000000" w:rsidP="00000000" w:rsidRDefault="00000000" w:rsidRPr="00000000" w14:paraId="00000156">
      <w:pPr>
        <w:numPr>
          <w:ilvl w:val="0"/>
          <w:numId w:val="4"/>
        </w:numPr>
        <w:spacing w:before="210" w:line="360" w:lineRule="auto"/>
        <w:ind w:left="2160" w:hanging="360"/>
        <w:jc w:val="both"/>
        <w:rPr>
          <w:b w:val="1"/>
          <w:bCs w:val="1"/>
        </w:rPr>
      </w:pPr>
      <w:r w:rsidDel="00000000" w:rsidR="00000000" w:rsidRPr="00000000">
        <w:rPr>
          <w:b w:val="1"/>
          <w:bCs w:val="1"/>
          <w:rtl w:val="0"/>
        </w:rPr>
        <w:t xml:space="preserve">Rondas Lentas:</w:t>
      </w:r>
    </w:p>
    <w:p w:rsidR="00000000" w:rsidDel="00000000" w:rsidP="00000000" w:rsidRDefault="00000000" w:rsidRPr="00000000" w14:paraId="00000157">
      <w:pPr>
        <w:spacing w:before="210" w:line="360" w:lineRule="auto"/>
        <w:ind w:left="2160" w:firstLine="0"/>
        <w:jc w:val="both"/>
        <w:rPr/>
      </w:pPr>
      <w:r w:rsidDel="00000000" w:rsidR="00000000" w:rsidRPr="00000000">
        <w:rPr>
          <w:rtl w:val="0"/>
        </w:rPr>
        <w:t xml:space="preserve">Cada una de las 16 rondas de Twofish es "pesada" comparada con otros algoritmos. Mientras que AES realiza operaciones muy simples que se pueden ejecutar en paralelo, la función $F$ de Twofish tiene varios pasos secuenciales que no se pueden saltar</w:t>
      </w:r>
    </w:p>
    <w:p w:rsidR="00000000" w:rsidDel="00000000" w:rsidP="00000000" w:rsidRDefault="00000000" w:rsidRPr="00000000" w14:paraId="00000158">
      <w:pPr>
        <w:numPr>
          <w:ilvl w:val="0"/>
          <w:numId w:val="4"/>
        </w:numPr>
        <w:spacing w:before="210" w:line="360" w:lineRule="auto"/>
        <w:ind w:left="2160" w:hanging="360"/>
        <w:jc w:val="both"/>
        <w:rPr>
          <w:b w:val="1"/>
          <w:bCs w:val="1"/>
        </w:rPr>
      </w:pPr>
      <w:r w:rsidDel="00000000" w:rsidR="00000000" w:rsidRPr="00000000">
        <w:rPr>
          <w:b w:val="1"/>
          <w:bCs w:val="1"/>
          <w:rtl w:val="0"/>
        </w:rPr>
        <w:t xml:space="preserve">Complejidad del Key Schedule:</w:t>
      </w:r>
    </w:p>
    <w:p w:rsidR="00000000" w:rsidDel="00000000" w:rsidP="00000000" w:rsidRDefault="00000000" w:rsidRPr="00000000" w14:paraId="00000159">
      <w:pPr>
        <w:spacing w:before="210" w:line="360" w:lineRule="auto"/>
        <w:ind w:left="2160" w:firstLine="0"/>
        <w:jc w:val="both"/>
        <w:rPr/>
      </w:pPr>
      <w:r w:rsidDel="00000000" w:rsidR="00000000" w:rsidRPr="00000000">
        <w:rPr>
          <w:rtl w:val="0"/>
        </w:rPr>
        <w:t xml:space="preserve">El </w:t>
      </w:r>
      <w:r w:rsidDel="00000000" w:rsidR="00000000" w:rsidRPr="00000000">
        <w:rPr>
          <w:i w:val="1"/>
          <w:iCs w:val="1"/>
          <w:rtl w:val="0"/>
        </w:rPr>
        <w:t xml:space="preserve">Key Schedule</w:t>
      </w:r>
      <w:r w:rsidDel="00000000" w:rsidR="00000000" w:rsidRPr="00000000">
        <w:rPr>
          <w:rtl w:val="0"/>
        </w:rPr>
        <w:t xml:space="preserve"> es el proceso de preparar las 40 subclaves que Twofish necesita para sus rondas. En Twofish, este proceso es deliberadamente lento.</w:t>
      </w:r>
    </w:p>
    <w:p w:rsidR="00000000" w:rsidDel="00000000" w:rsidP="00000000" w:rsidRDefault="00000000" w:rsidRPr="00000000" w14:paraId="0000015A">
      <w:pPr>
        <w:spacing w:after="240" w:line="360" w:lineRule="auto"/>
        <w:jc w:val="both"/>
        <w:rPr/>
      </w:pPr>
      <w:r w:rsidDel="00000000" w:rsidR="00000000" w:rsidRPr="00000000">
        <w:rPr>
          <w:rtl w:val="0"/>
        </w:rPr>
      </w:r>
    </w:p>
    <w:p w:rsidR="00000000" w:rsidDel="00000000" w:rsidP="00000000" w:rsidRDefault="00000000" w:rsidRPr="00000000" w14:paraId="0000015B">
      <w:pPr>
        <w:spacing w:after="240" w:line="360" w:lineRule="auto"/>
        <w:ind w:left="720" w:firstLine="0"/>
        <w:jc w:val="both"/>
        <w:rPr/>
      </w:pPr>
      <w:r w:rsidDel="00000000" w:rsidR="00000000" w:rsidRPr="00000000">
        <w:rPr>
          <w:b w:val="1"/>
          <w:bCs w:val="1"/>
          <w:rtl w:val="0"/>
        </w:rPr>
        <w:t xml:space="preserve">Referencia:</w:t>
      </w:r>
      <w:r w:rsidDel="00000000" w:rsidR="00000000" w:rsidRPr="00000000">
        <w:rPr>
          <w:rtl w:val="0"/>
        </w:rPr>
        <w:t xml:space="preserve"> Lipmaa, H. (1999). </w:t>
      </w:r>
      <w:r w:rsidDel="00000000" w:rsidR="00000000" w:rsidRPr="00000000">
        <w:rPr>
          <w:i w:val="1"/>
          <w:iCs w:val="1"/>
          <w:rtl w:val="0"/>
        </w:rPr>
        <w:t xml:space="preserve">On Differential Properties of the Twofish PHT and MDS</w:t>
      </w:r>
      <w:r w:rsidDel="00000000" w:rsidR="00000000" w:rsidRPr="00000000">
        <w:rPr>
          <w:rtl w:val="0"/>
        </w:rPr>
        <w:t xml:space="preserve">. University of Tartu.</w:t>
      </w:r>
    </w:p>
    <w:p w:rsidR="00000000" w:rsidDel="00000000" w:rsidP="00000000" w:rsidRDefault="00000000" w:rsidRPr="00000000" w14:paraId="0000015C">
      <w:pPr>
        <w:pStyle w:val="Heading2"/>
        <w:spacing w:after="80" w:line="276" w:lineRule="auto"/>
        <w:ind w:left="0" w:firstLine="0"/>
        <w:jc w:val="both"/>
        <w:rPr/>
      </w:pPr>
      <w:bookmarkStart w:colFirst="0" w:colLast="0" w:name="_q0wfznv4b99" w:id="29"/>
      <w:bookmarkEnd w:id="29"/>
      <w:r w:rsidDel="00000000" w:rsidR="00000000" w:rsidRPr="00000000">
        <w:rPr>
          <w:rtl w:val="0"/>
        </w:rPr>
        <w:t xml:space="preserve">5.7. ATAQUES AL ALGORITMO</w:t>
      </w:r>
    </w:p>
    <w:p w:rsidR="00000000" w:rsidDel="00000000" w:rsidP="00000000" w:rsidRDefault="00000000" w:rsidRPr="00000000" w14:paraId="0000015D">
      <w:pPr>
        <w:spacing w:after="240" w:line="276" w:lineRule="auto"/>
        <w:jc w:val="both"/>
        <w:rPr/>
      </w:pPr>
      <w:r w:rsidDel="00000000" w:rsidR="00000000" w:rsidRPr="00000000">
        <w:rPr>
          <w:rtl w:val="0"/>
        </w:rPr>
        <w:t xml:space="preserve">Aunque Twofish se considera teóricamente seguro, la comunidad académica ha explorado vectores de ataque específicos:</w:t>
      </w:r>
    </w:p>
    <w:p w:rsidR="00000000" w:rsidDel="00000000" w:rsidP="00000000" w:rsidRDefault="00000000" w:rsidRPr="00000000" w14:paraId="0000015E">
      <w:pPr>
        <w:numPr>
          <w:ilvl w:val="0"/>
          <w:numId w:val="31"/>
        </w:numPr>
        <w:spacing w:after="0" w:afterAutospacing="0" w:line="276" w:lineRule="auto"/>
        <w:ind w:left="720" w:hanging="360"/>
      </w:pPr>
      <w:r w:rsidDel="00000000" w:rsidR="00000000" w:rsidRPr="00000000">
        <w:rPr>
          <w:b w:val="1"/>
          <w:bCs w:val="1"/>
          <w:rtl w:val="0"/>
        </w:rPr>
        <w:t xml:space="preserve">Ataques de Claves Relacionadas (Related-key attacks):</w:t>
      </w:r>
      <w:r w:rsidDel="00000000" w:rsidR="00000000" w:rsidRPr="00000000">
        <w:rPr>
          <w:rtl w:val="0"/>
        </w:rPr>
        <w:t xml:space="preserve"> Se han identificado ataques teóricos que pueden romper versiones reducidas del algoritmo (hasta 10 de las 16 rondas), aunque su aplicación en entornos reales con las 16 rondas completas no ha sido exitosa.</w:t>
      </w:r>
    </w:p>
    <w:p w:rsidR="00000000" w:rsidDel="00000000" w:rsidP="00000000" w:rsidRDefault="00000000" w:rsidRPr="00000000" w14:paraId="0000015F">
      <w:pPr>
        <w:numPr>
          <w:ilvl w:val="0"/>
          <w:numId w:val="31"/>
        </w:numPr>
        <w:spacing w:after="0" w:afterAutospacing="0" w:line="276" w:lineRule="auto"/>
        <w:ind w:left="720" w:hanging="360"/>
      </w:pPr>
      <w:r w:rsidDel="00000000" w:rsidR="00000000" w:rsidRPr="00000000">
        <w:rPr>
          <w:b w:val="1"/>
          <w:bCs w:val="1"/>
          <w:rtl w:val="0"/>
        </w:rPr>
        <w:t xml:space="preserve">Criptoanálisis de "Búmeran":</w:t>
      </w:r>
      <w:r w:rsidDel="00000000" w:rsidR="00000000" w:rsidRPr="00000000">
        <w:rPr>
          <w:rtl w:val="0"/>
        </w:rPr>
        <w:t xml:space="preserve"> Se utiliza para analizar la probabilidad de patrones en las S-Boxes dinámicas, pero requiere una cantidad de datos ($2^{100}$ bloques aproximadamente) que lo hace impracticable en la actualidad.</w:t>
      </w:r>
    </w:p>
    <w:p w:rsidR="00000000" w:rsidDel="00000000" w:rsidP="00000000" w:rsidRDefault="00000000" w:rsidRPr="00000000" w14:paraId="00000160">
      <w:pPr>
        <w:numPr>
          <w:ilvl w:val="0"/>
          <w:numId w:val="31"/>
        </w:numPr>
        <w:spacing w:after="240" w:line="276" w:lineRule="auto"/>
        <w:ind w:left="720" w:hanging="360"/>
      </w:pPr>
      <w:r w:rsidDel="00000000" w:rsidR="00000000" w:rsidRPr="00000000">
        <w:rPr>
          <w:b w:val="1"/>
          <w:bCs w:val="1"/>
          <w:rtl w:val="0"/>
        </w:rPr>
        <w:t xml:space="preserve">Resistencia Cuántica:</w:t>
      </w:r>
      <w:r w:rsidDel="00000000" w:rsidR="00000000" w:rsidRPr="00000000">
        <w:rPr>
          <w:rtl w:val="0"/>
        </w:rPr>
        <w:t xml:space="preserve"> Al permitir llaves de 256 bits, se considera resistente a ataques mediante el algoritmo de Grover en una era de computación cuántica temprana.</w:t>
      </w:r>
    </w:p>
    <w:p w:rsidR="00000000" w:rsidDel="00000000" w:rsidP="00000000" w:rsidRDefault="00000000" w:rsidRPr="00000000" w14:paraId="00000161">
      <w:pPr>
        <w:spacing w:after="240" w:line="276" w:lineRule="auto"/>
        <w:ind w:left="600" w:right="600" w:firstLine="0"/>
        <w:jc w:val="both"/>
        <w:rPr/>
      </w:pPr>
      <w:r w:rsidDel="00000000" w:rsidR="00000000" w:rsidRPr="00000000">
        <w:rPr>
          <w:b w:val="1"/>
          <w:bCs w:val="1"/>
          <w:rtl w:val="0"/>
        </w:rPr>
        <w:t xml:space="preserve">Referencia:</w:t>
      </w:r>
      <w:r w:rsidDel="00000000" w:rsidR="00000000" w:rsidRPr="00000000">
        <w:rPr>
          <w:rtl w:val="0"/>
        </w:rPr>
        <w:t xml:space="preserve"> Schneier, B. (1999). </w:t>
      </w:r>
      <w:r w:rsidDel="00000000" w:rsidR="00000000" w:rsidRPr="00000000">
        <w:rPr>
          <w:i w:val="1"/>
          <w:iCs w:val="1"/>
          <w:rtl w:val="0"/>
        </w:rPr>
        <w:t xml:space="preserve">Twofish Analysis Revisited</w:t>
      </w:r>
      <w:r w:rsidDel="00000000" w:rsidR="00000000" w:rsidRPr="00000000">
        <w:rPr>
          <w:rtl w:val="0"/>
        </w:rPr>
        <w:t xml:space="preserve">. / Lipmaa, H. (1999). </w:t>
      </w:r>
      <w:r w:rsidDel="00000000" w:rsidR="00000000" w:rsidRPr="00000000">
        <w:rPr>
          <w:i w:val="1"/>
          <w:iCs w:val="1"/>
          <w:rtl w:val="0"/>
        </w:rPr>
        <w:t xml:space="preserve">On Differential Properties of the Twofish PHT and MDS</w:t>
      </w:r>
      <w:r w:rsidDel="00000000" w:rsidR="00000000" w:rsidRPr="00000000">
        <w:rPr>
          <w:rtl w:val="0"/>
        </w:rPr>
        <w:t xml:space="preserve">.</w:t>
      </w:r>
    </w:p>
    <w:p w:rsidR="00000000" w:rsidDel="00000000" w:rsidP="00000000" w:rsidRDefault="00000000" w:rsidRPr="00000000" w14:paraId="00000162">
      <w:pPr>
        <w:spacing w:after="240" w:line="360" w:lineRule="auto"/>
        <w:ind w:left="720" w:firstLine="0"/>
        <w:jc w:val="both"/>
        <w:rPr/>
      </w:pPr>
      <w:r w:rsidDel="00000000" w:rsidR="00000000" w:rsidRPr="00000000">
        <w:rPr>
          <w:rtl w:val="0"/>
        </w:rPr>
      </w:r>
    </w:p>
    <w:p w:rsidR="00000000" w:rsidDel="00000000" w:rsidP="00000000" w:rsidRDefault="00000000" w:rsidRPr="00000000" w14:paraId="00000163">
      <w:pPr>
        <w:spacing w:before="210" w:line="360" w:lineRule="auto"/>
        <w:ind w:left="0" w:firstLine="0"/>
        <w:jc w:val="both"/>
        <w:rPr>
          <w:b w:val="1"/>
          <w:bCs w:val="1"/>
        </w:rPr>
      </w:pPr>
      <w:r w:rsidDel="00000000" w:rsidR="00000000" w:rsidRPr="00000000">
        <w:rPr>
          <w:b w:val="1"/>
          <w:bCs w:val="1"/>
          <w:rtl w:val="0"/>
        </w:rPr>
        <w:t xml:space="preserve">CRIPTOGRAFÍA ASIMÉTRICA</w:t>
      </w:r>
    </w:p>
    <w:p w:rsidR="00000000" w:rsidDel="00000000" w:rsidP="00000000" w:rsidRDefault="00000000" w:rsidRPr="00000000" w14:paraId="00000164">
      <w:pPr>
        <w:spacing w:before="210" w:line="360" w:lineRule="auto"/>
        <w:ind w:left="0" w:firstLine="0"/>
        <w:jc w:val="both"/>
        <w:rPr>
          <w:b w:val="1"/>
          <w:bCs w:val="1"/>
        </w:rPr>
      </w:pPr>
      <w:r w:rsidDel="00000000" w:rsidR="00000000" w:rsidRPr="00000000">
        <w:rPr>
          <w:b w:val="1"/>
          <w:bCs w:val="1"/>
          <w:rtl w:val="0"/>
        </w:rPr>
        <w:t xml:space="preserve">6. RSA</w:t>
      </w:r>
    </w:p>
    <w:p w:rsidR="00000000" w:rsidDel="00000000" w:rsidP="00000000" w:rsidRDefault="00000000" w:rsidRPr="00000000" w14:paraId="00000165">
      <w:pPr>
        <w:spacing w:after="120" w:before="120" w:line="360" w:lineRule="auto"/>
        <w:jc w:val="both"/>
        <w:rPr>
          <w:b w:val="1"/>
          <w:bCs w:val="1"/>
        </w:rPr>
      </w:pPr>
      <w:r w:rsidDel="00000000" w:rsidR="00000000" w:rsidRPr="00000000">
        <w:rPr>
          <w:b w:val="1"/>
          <w:bCs w:val="1"/>
          <w:rtl w:val="0"/>
        </w:rPr>
        <w:t xml:space="preserve">6.1 Introducción</w:t>
      </w:r>
    </w:p>
    <w:p w:rsidR="00000000" w:rsidDel="00000000" w:rsidP="00000000" w:rsidRDefault="00000000" w:rsidRPr="00000000" w14:paraId="00000166">
      <w:pPr>
        <w:spacing w:after="120" w:before="120" w:line="360" w:lineRule="auto"/>
        <w:jc w:val="both"/>
        <w:rPr/>
      </w:pPr>
      <w:r w:rsidDel="00000000" w:rsidR="00000000" w:rsidRPr="00000000">
        <w:rPr>
          <w:rtl w:val="0"/>
        </w:rPr>
        <w:t xml:space="preserve">El algoritmo RSA fue presentado públicamente en agosto de 1977 por Ron Rivest, Adi Shamir y Leonard Adleman en el Instituto Tecnológico de Massachusetts (MIT). Su nombre es un acrónimo de los apellidos de sus creadores, quienes diseñaron este sistema como el primer método práctico capaz de implementar la criptografía de clave pública. A diferencia de métodos anteriores, RSA permite que cualquier usuario genere un par de claves donde una es compartida abiertamente y la otra se mantiene en secreto, permitiendo comunicaciones seguras sin un intercambio previo de claves privadas. (Rivest, R. L., Shamir, A., &amp; Adleman, L. (1978). A Method for Obtaining Digital Signatures and Public-Key Cryptosystems. Communications of the ACM, 21(2), 120–126.)</w:t>
      </w:r>
    </w:p>
    <w:p w:rsidR="00000000" w:rsidDel="00000000" w:rsidP="00000000" w:rsidRDefault="00000000" w:rsidRPr="00000000" w14:paraId="00000167">
      <w:pPr>
        <w:spacing w:after="120" w:before="120" w:line="360" w:lineRule="auto"/>
        <w:jc w:val="both"/>
        <w:rPr/>
      </w:pPr>
      <w:r w:rsidDel="00000000" w:rsidR="00000000" w:rsidRPr="00000000">
        <w:rPr>
          <w:rtl w:val="0"/>
        </w:rPr>
        <w:t xml:space="preserve">Desde su creación, RSA se ha convertido en el estándar más utilizado para el cifrado de datos y la generación de firmas digitales en todo el mundo. Su importancia radica en que fue el primer algoritmo que permitió garantizar simultáneamente la confidencialidad, la integridad y la autenticidad de la información en redes abiertas. Aunque han surgido otros métodos, RSA sigue siendo el pilar fundamental de protocolos de seguridad críticos como TLS/SSL, que protegen la navegación web, y sistemas de correo electrónico seguro como PGP. (Stallings, W. (2017). Cryptography and Network Security: Principles and Practice (7th ed.). Pearson.)</w:t>
      </w:r>
    </w:p>
    <w:p w:rsidR="00000000" w:rsidDel="00000000" w:rsidP="00000000" w:rsidRDefault="00000000" w:rsidRPr="00000000" w14:paraId="00000168">
      <w:pPr>
        <w:spacing w:after="120" w:before="120" w:line="360" w:lineRule="auto"/>
        <w:jc w:val="both"/>
        <w:rPr>
          <w:b w:val="1"/>
          <w:bCs w:val="1"/>
        </w:rPr>
      </w:pPr>
      <w:r w:rsidDel="00000000" w:rsidR="00000000" w:rsidRPr="00000000">
        <w:rPr>
          <w:b w:val="1"/>
          <w:bCs w:val="1"/>
          <w:rtl w:val="0"/>
        </w:rPr>
        <w:t xml:space="preserve">6.2 Funcionamiento del Algoritmo</w:t>
      </w:r>
    </w:p>
    <w:p w:rsidR="00000000" w:rsidDel="00000000" w:rsidP="00000000" w:rsidRDefault="00000000" w:rsidRPr="00000000" w14:paraId="00000169">
      <w:pPr>
        <w:spacing w:after="120" w:before="120" w:line="360" w:lineRule="auto"/>
        <w:jc w:val="both"/>
        <w:rPr/>
      </w:pPr>
      <w:r w:rsidDel="00000000" w:rsidR="00000000" w:rsidRPr="00000000">
        <w:rPr>
          <w:rtl w:val="0"/>
        </w:rPr>
        <w:t xml:space="preserve">La estructura lógica del algoritmo RSA se divide en tres bloques funcionales claramente diferenciados. El primer bloque es la </w:t>
      </w:r>
      <w:r w:rsidDel="00000000" w:rsidR="00000000" w:rsidRPr="00000000">
        <w:rPr>
          <w:b w:val="1"/>
          <w:bCs w:val="1"/>
          <w:rtl w:val="0"/>
        </w:rPr>
        <w:t xml:space="preserve">Generación de Claves</w:t>
      </w:r>
      <w:r w:rsidDel="00000000" w:rsidR="00000000" w:rsidRPr="00000000">
        <w:rPr>
          <w:rtl w:val="0"/>
        </w:rPr>
        <w:t xml:space="preserve">, cuya función principal es recibir dos números primos (denominados p y q) para calcular el módulo n y el valor totiente Φ (n). A partir de estos, la función selecciona un exponente público e y calcula un exponente privado d mediante el inverso modular. El resultado de esta estructura es la creación de dos entidades matemáticas: la clave pública (n, e) y la clave privada (n, d), permitiendo que la seguridad no dependa del secreto del algoritmo, sino del secreto de la clave privada. (Cormen, T. H., Leiserson, C. E., Rivest, R. L., &amp; Stein, C. (2009). Introduction to Algorithms (3rd ed.). MIT Press.)</w:t>
      </w:r>
    </w:p>
    <w:p w:rsidR="00000000" w:rsidDel="00000000" w:rsidP="00000000" w:rsidRDefault="00000000" w:rsidRPr="00000000" w14:paraId="0000016A">
      <w:pPr>
        <w:spacing w:after="120" w:before="120" w:line="360" w:lineRule="auto"/>
        <w:jc w:val="both"/>
        <w:rPr/>
      </w:pPr>
      <w:r w:rsidDel="00000000" w:rsidR="00000000" w:rsidRPr="00000000">
        <w:rPr>
          <w:rtl w:val="0"/>
        </w:rPr>
        <w:t xml:space="preserve">El segundo bloque funcional es el </w:t>
      </w:r>
      <w:r w:rsidDel="00000000" w:rsidR="00000000" w:rsidRPr="00000000">
        <w:rPr>
          <w:b w:val="1"/>
          <w:bCs w:val="1"/>
          <w:rtl w:val="0"/>
        </w:rPr>
        <w:t xml:space="preserve">Cifrado</w:t>
      </w:r>
      <w:r w:rsidDel="00000000" w:rsidR="00000000" w:rsidRPr="00000000">
        <w:rPr>
          <w:rtl w:val="0"/>
        </w:rPr>
        <w:t xml:space="preserve">, el cual recibe como parámetros de entrada un mensaje convertido a formato numérico y la clave pública del destinatario. La estructura de esta función ejecuta una operación de exponenciación modular donde el mensaje se eleva a la potencia del exponente público bajo el módulo n. El resultado es un criptograma numérico que resulta ininteligible para cualquier atacante que intercepte la comunicación, garantizando que solo el poseedor de la clave privada correspondiente pueda revertir el proceso. (Rivest et al., 1978.)</w:t>
      </w:r>
    </w:p>
    <w:p w:rsidR="00000000" w:rsidDel="00000000" w:rsidP="00000000" w:rsidRDefault="00000000" w:rsidRPr="00000000" w14:paraId="0000016B">
      <w:pPr>
        <w:spacing w:after="120" w:before="120" w:line="360" w:lineRule="auto"/>
        <w:jc w:val="both"/>
        <w:rPr/>
      </w:pPr>
      <w:r w:rsidDel="00000000" w:rsidR="00000000" w:rsidRPr="00000000">
        <w:rPr>
          <w:rtl w:val="0"/>
        </w:rPr>
        <w:t xml:space="preserve">Finalmente, el tercer bloque corresponde al </w:t>
      </w:r>
      <w:r w:rsidDel="00000000" w:rsidR="00000000" w:rsidRPr="00000000">
        <w:rPr>
          <w:b w:val="1"/>
          <w:bCs w:val="1"/>
          <w:rtl w:val="0"/>
        </w:rPr>
        <w:t xml:space="preserve">Descifrado</w:t>
      </w:r>
      <w:r w:rsidDel="00000000" w:rsidR="00000000" w:rsidRPr="00000000">
        <w:rPr>
          <w:rtl w:val="0"/>
        </w:rPr>
        <w:t xml:space="preserve">, una función que toma el criptograma recibido y le aplica la clave privada del receptor. Al elevar el mensaje cifrado a la potencia del exponente privado d, la matemática del algoritmo permite recuperar exactamente el valor original del mensaje. Esta estructura es notable por su simplicidad, ya que ambas operaciones (cifrado y descifrado) utilizan la misma lógica de exponenciación modular, variando únicamente el exponente utilizado, lo que facilita su implementación en hardware y software. (Menezes, A. J., van Oorschot, P. C., &amp; Vanstone, S. A. (1996). Handbook of Applied Cryptography. CRC Press.)</w:t>
      </w:r>
    </w:p>
    <w:p w:rsidR="00000000" w:rsidDel="00000000" w:rsidP="00000000" w:rsidRDefault="00000000" w:rsidRPr="00000000" w14:paraId="0000016C">
      <w:pPr>
        <w:spacing w:after="120" w:before="120" w:line="360" w:lineRule="auto"/>
        <w:jc w:val="both"/>
        <w:rPr>
          <w:b w:val="1"/>
          <w:bCs w:val="1"/>
        </w:rPr>
      </w:pPr>
      <w:r w:rsidDel="00000000" w:rsidR="00000000" w:rsidRPr="00000000">
        <w:rPr>
          <w:b w:val="1"/>
          <w:bCs w:val="1"/>
          <w:rtl w:val="0"/>
        </w:rPr>
        <w:t xml:space="preserve">6.3 Modelo Matemático</w:t>
      </w:r>
    </w:p>
    <w:p w:rsidR="00000000" w:rsidDel="00000000" w:rsidP="00000000" w:rsidRDefault="00000000" w:rsidRPr="00000000" w14:paraId="0000016D">
      <w:pPr>
        <w:spacing w:after="120" w:before="120" w:line="360" w:lineRule="auto"/>
        <w:jc w:val="both"/>
        <w:rPr/>
      </w:pPr>
      <w:r w:rsidDel="00000000" w:rsidR="00000000" w:rsidRPr="00000000">
        <w:rPr>
          <w:rtl w:val="0"/>
        </w:rPr>
        <w:t xml:space="preserve">El sustento de RSA se basa en la aritmética modular y la dificultad computacional de la factorización de números enteros. Para el cálculo del módulo, se utiliza la fórmula:</w:t>
      </w:r>
    </w:p>
    <w:p w:rsidR="00000000" w:rsidDel="00000000" w:rsidP="00000000" w:rsidRDefault="00000000" w:rsidRPr="00000000" w14:paraId="0000016E">
      <w:pPr>
        <w:spacing w:after="120" w:before="120" w:line="360" w:lineRule="auto"/>
        <w:jc w:val="center"/>
        <w:rPr/>
      </w:pPr>
      <w:r w:rsidDel="00000000" w:rsidR="00000000" w:rsidRPr="00000000">
        <w:rPr>
          <w:rtl w:val="0"/>
        </w:rPr>
        <w:t xml:space="preserve">n = p x q</w:t>
      </w:r>
    </w:p>
    <w:p w:rsidR="00000000" w:rsidDel="00000000" w:rsidP="00000000" w:rsidRDefault="00000000" w:rsidRPr="00000000" w14:paraId="0000016F">
      <w:pPr>
        <w:spacing w:after="120" w:before="120" w:line="360" w:lineRule="auto"/>
        <w:jc w:val="both"/>
        <w:rPr/>
      </w:pPr>
      <w:r w:rsidDel="00000000" w:rsidR="00000000" w:rsidRPr="00000000">
        <w:rPr>
          <w:rtl w:val="0"/>
        </w:rPr>
        <w:t xml:space="preserve">donde p y q son números primos distintos. Posteriormente, se calcula la función totiente de Euler para determinar el número de enteros positivos menores a n que son primos relativos con él, mediante la fórmula:</w:t>
      </w:r>
    </w:p>
    <w:p w:rsidR="00000000" w:rsidDel="00000000" w:rsidP="00000000" w:rsidRDefault="00000000" w:rsidRPr="00000000" w14:paraId="00000170">
      <w:pPr>
        <w:spacing w:after="120" w:before="120" w:line="360" w:lineRule="auto"/>
        <w:jc w:val="center"/>
        <w:rPr/>
      </w:pPr>
      <w:r w:rsidDel="00000000" w:rsidR="00000000" w:rsidRPr="00000000">
        <w:rPr>
          <w:rtl w:val="0"/>
        </w:rPr>
        <w:t xml:space="preserve">Φ (n) = (p - 1) x (q - 1)</w:t>
      </w:r>
    </w:p>
    <w:p w:rsidR="00000000" w:rsidDel="00000000" w:rsidP="00000000" w:rsidRDefault="00000000" w:rsidRPr="00000000" w14:paraId="00000171">
      <w:pPr>
        <w:spacing w:after="120" w:before="120" w:line="360" w:lineRule="auto"/>
        <w:jc w:val="both"/>
        <w:rPr/>
      </w:pPr>
      <w:r w:rsidDel="00000000" w:rsidR="00000000" w:rsidRPr="00000000">
        <w:rPr>
          <w:rtl w:val="0"/>
        </w:rPr>
        <w:t xml:space="preserve">(Hardy, G. H., &amp; Wright, E. M. (2008). An Introduction to the Theory of Numbers (6th ed.). Oxford University Press.)</w:t>
      </w:r>
    </w:p>
    <w:p w:rsidR="00000000" w:rsidDel="00000000" w:rsidP="00000000" w:rsidRDefault="00000000" w:rsidRPr="00000000" w14:paraId="00000172">
      <w:pPr>
        <w:spacing w:after="120" w:before="120" w:line="360" w:lineRule="auto"/>
        <w:jc w:val="both"/>
        <w:rPr/>
      </w:pPr>
      <w:r w:rsidDel="00000000" w:rsidR="00000000" w:rsidRPr="00000000">
        <w:rPr>
          <w:rtl w:val="0"/>
        </w:rPr>
        <w:t xml:space="preserve">Para que el sistema sea funcional, se debe elegir un exponente público e tal que 1 &lt; e &lt; Φ (n)  y que el máximo común divisor entre e y Φ (n)  sea igual a 1 (gcd(e, Φ (n)) = 1). El exponente privado d se determina como el inverso multiplicativo modular de e, lo que se expresa matemáticamente como:</w:t>
      </w:r>
    </w:p>
    <w:p w:rsidR="00000000" w:rsidDel="00000000" w:rsidP="00000000" w:rsidRDefault="00000000" w:rsidRPr="00000000" w14:paraId="00000173">
      <w:pPr>
        <w:spacing w:after="120" w:before="120" w:line="360" w:lineRule="auto"/>
        <w:jc w:val="center"/>
        <w:rPr/>
      </w:pPr>
      <w:r w:rsidDel="00000000" w:rsidR="00000000" w:rsidRPr="00000000">
        <w:rPr>
          <w:rtl w:val="0"/>
        </w:rPr>
        <w:t xml:space="preserve">d = e</w:t>
      </w:r>
      <w:r w:rsidDel="00000000" w:rsidR="00000000" w:rsidRPr="00000000">
        <w:rPr>
          <w:vertAlign w:val="superscript"/>
          <w:rtl w:val="0"/>
        </w:rPr>
        <w:t xml:space="preserve">-1</w:t>
      </w:r>
      <w:r w:rsidDel="00000000" w:rsidR="00000000" w:rsidRPr="00000000">
        <w:rPr>
          <w:rtl w:val="0"/>
        </w:rPr>
        <w:t xml:space="preserve"> (mod Φ (n))</w:t>
      </w:r>
    </w:p>
    <w:p w:rsidR="00000000" w:rsidDel="00000000" w:rsidP="00000000" w:rsidRDefault="00000000" w:rsidRPr="00000000" w14:paraId="00000174">
      <w:pPr>
        <w:spacing w:after="120" w:before="120" w:line="360" w:lineRule="auto"/>
        <w:jc w:val="both"/>
        <w:rPr/>
      </w:pPr>
      <w:r w:rsidDel="00000000" w:rsidR="00000000" w:rsidRPr="00000000">
        <w:rPr>
          <w:rtl w:val="0"/>
        </w:rPr>
        <w:t xml:space="preserve">Esto asegura que al multiplicar e por d y dividir el resultado entre Φ (n), el residuo obtenido sea siempre 1. (Menezes et al., 1996.)</w:t>
      </w:r>
    </w:p>
    <w:p w:rsidR="00000000" w:rsidDel="00000000" w:rsidP="00000000" w:rsidRDefault="00000000" w:rsidRPr="00000000" w14:paraId="00000175">
      <w:pPr>
        <w:spacing w:after="120" w:before="120" w:line="360" w:lineRule="auto"/>
        <w:jc w:val="both"/>
        <w:rPr/>
      </w:pPr>
      <w:r w:rsidDel="00000000" w:rsidR="00000000" w:rsidRPr="00000000">
        <w:rPr>
          <w:rtl w:val="0"/>
        </w:rPr>
        <w:t xml:space="preserve">Las operaciones de transformación de datos se rigen por dos fórmulas fundamentales. Para el cifrado de un mensaje M, se obtiene el criptograma C mediante:</w:t>
      </w:r>
    </w:p>
    <w:p w:rsidR="00000000" w:rsidDel="00000000" w:rsidP="00000000" w:rsidRDefault="00000000" w:rsidRPr="00000000" w14:paraId="00000176">
      <w:pPr>
        <w:spacing w:after="120" w:before="120" w:line="360" w:lineRule="auto"/>
        <w:jc w:val="center"/>
        <w:rPr/>
      </w:pPr>
      <w:r w:rsidDel="00000000" w:rsidR="00000000" w:rsidRPr="00000000">
        <w:rPr>
          <w:rtl w:val="0"/>
        </w:rPr>
        <w:t xml:space="preserve">C = M</w:t>
      </w:r>
      <w:r w:rsidDel="00000000" w:rsidR="00000000" w:rsidRPr="00000000">
        <w:rPr>
          <w:vertAlign w:val="superscript"/>
          <w:rtl w:val="0"/>
        </w:rPr>
        <w:t xml:space="preserve">e</w:t>
      </w:r>
      <w:r w:rsidDel="00000000" w:rsidR="00000000" w:rsidRPr="00000000">
        <w:rPr>
          <w:rtl w:val="0"/>
        </w:rPr>
        <w:t xml:space="preserve"> (mod n)</w:t>
      </w:r>
    </w:p>
    <w:p w:rsidR="00000000" w:rsidDel="00000000" w:rsidP="00000000" w:rsidRDefault="00000000" w:rsidRPr="00000000" w14:paraId="00000177">
      <w:pPr>
        <w:spacing w:after="120" w:before="120" w:line="360" w:lineRule="auto"/>
        <w:jc w:val="both"/>
        <w:rPr/>
      </w:pPr>
      <w:r w:rsidDel="00000000" w:rsidR="00000000" w:rsidRPr="00000000">
        <w:rPr>
          <w:rtl w:val="0"/>
        </w:rPr>
        <w:t xml:space="preserve">Para recuperar el mensaje original M a partir del criptograma C, se aplica la clave privada d en la fórmula:</w:t>
      </w:r>
    </w:p>
    <w:p w:rsidR="00000000" w:rsidDel="00000000" w:rsidP="00000000" w:rsidRDefault="00000000" w:rsidRPr="00000000" w14:paraId="00000178">
      <w:pPr>
        <w:spacing w:after="120" w:before="120" w:line="360" w:lineRule="auto"/>
        <w:jc w:val="center"/>
        <w:rPr/>
      </w:pPr>
      <w:r w:rsidDel="00000000" w:rsidR="00000000" w:rsidRPr="00000000">
        <w:rPr>
          <w:rtl w:val="0"/>
        </w:rPr>
        <w:t xml:space="preserve">M = C</w:t>
      </w:r>
      <w:r w:rsidDel="00000000" w:rsidR="00000000" w:rsidRPr="00000000">
        <w:rPr>
          <w:vertAlign w:val="superscript"/>
          <w:rtl w:val="0"/>
        </w:rPr>
        <w:t xml:space="preserve">d</w:t>
      </w:r>
      <w:r w:rsidDel="00000000" w:rsidR="00000000" w:rsidRPr="00000000">
        <w:rPr>
          <w:rtl w:val="0"/>
        </w:rPr>
        <w:t xml:space="preserve"> (mod n)</w:t>
      </w:r>
    </w:p>
    <w:p w:rsidR="00000000" w:rsidDel="00000000" w:rsidP="00000000" w:rsidRDefault="00000000" w:rsidRPr="00000000" w14:paraId="00000179">
      <w:pPr>
        <w:spacing w:after="120" w:before="120" w:line="360" w:lineRule="auto"/>
        <w:jc w:val="both"/>
        <w:rPr/>
      </w:pPr>
      <w:r w:rsidDel="00000000" w:rsidR="00000000" w:rsidRPr="00000000">
        <w:rPr>
          <w:rtl w:val="0"/>
        </w:rPr>
        <w:t xml:space="preserve">Este modelo garantiza que el mensaje original sea recuperado gracias al Pequeño Teorema de Fermat y su generalización por Euler, siempre que el mensaje M sea menor que el módulo n. (Cormen et al., 2009.)</w:t>
      </w:r>
    </w:p>
    <w:p w:rsidR="00000000" w:rsidDel="00000000" w:rsidP="00000000" w:rsidRDefault="00000000" w:rsidRPr="00000000" w14:paraId="0000017A">
      <w:pPr>
        <w:spacing w:after="120" w:before="120" w:line="360" w:lineRule="auto"/>
        <w:jc w:val="both"/>
        <w:rPr>
          <w:b w:val="1"/>
          <w:bCs w:val="1"/>
        </w:rPr>
      </w:pPr>
      <w:r w:rsidDel="00000000" w:rsidR="00000000" w:rsidRPr="00000000">
        <w:rPr>
          <w:b w:val="1"/>
          <w:bCs w:val="1"/>
          <w:rtl w:val="0"/>
        </w:rPr>
        <w:t xml:space="preserve">6.4 Ventajas</w:t>
      </w:r>
    </w:p>
    <w:p w:rsidR="00000000" w:rsidDel="00000000" w:rsidP="00000000" w:rsidRDefault="00000000" w:rsidRPr="00000000" w14:paraId="0000017B">
      <w:pPr>
        <w:spacing w:after="120" w:before="120" w:line="360" w:lineRule="auto"/>
        <w:jc w:val="both"/>
        <w:rPr/>
      </w:pPr>
      <w:r w:rsidDel="00000000" w:rsidR="00000000" w:rsidRPr="00000000">
        <w:rPr>
          <w:rtl w:val="0"/>
        </w:rPr>
        <w:t xml:space="preserve">RSA presenta varias ventajas que explican su adopción masiva durante décadas. En primer lugar, elimina el problema del intercambio seguro de claves. Dos partes pueden establecer una comunicación cifrada sin haberse reunido previamente ni compartir ningún secreto, lo que lo hace ideal para entornos abiertos como internet. (Diffie, W., &amp; Hellman, M. E. (1976). New Directions in Cryptography. IEEE Transactions on Information Theory, 22(6), 644–654.)</w:t>
      </w:r>
    </w:p>
    <w:p w:rsidR="00000000" w:rsidDel="00000000" w:rsidP="00000000" w:rsidRDefault="00000000" w:rsidRPr="00000000" w14:paraId="0000017C">
      <w:pPr>
        <w:spacing w:after="120" w:before="120" w:line="360" w:lineRule="auto"/>
        <w:jc w:val="both"/>
        <w:rPr/>
      </w:pPr>
      <w:r w:rsidDel="00000000" w:rsidR="00000000" w:rsidRPr="00000000">
        <w:rPr>
          <w:rtl w:val="0"/>
        </w:rPr>
        <w:t xml:space="preserve">En segundo lugar, RSA permite tanto el cifrado de datos como la creación de firmas digitales con el mismo par de claves. Para firmar, el emisor aplica su clave privada al mensaje; el receptor verifica la firma usando la clave pública. Esto garantiza autenticidad e integridad en una sola operación. (Rivest et al., 1978.)</w:t>
      </w:r>
    </w:p>
    <w:p w:rsidR="00000000" w:rsidDel="00000000" w:rsidP="00000000" w:rsidRDefault="00000000" w:rsidRPr="00000000" w14:paraId="0000017D">
      <w:pPr>
        <w:spacing w:after="120" w:before="120" w:line="360" w:lineRule="auto"/>
        <w:jc w:val="both"/>
        <w:rPr/>
      </w:pPr>
      <w:r w:rsidDel="00000000" w:rsidR="00000000" w:rsidRPr="00000000">
        <w:rPr>
          <w:rtl w:val="0"/>
        </w:rPr>
        <w:t xml:space="preserve">En tercer lugar, RSA cuenta con décadas de análisis y resistencia demostrada frente a ataques en computadoras clásicas. Está estandarizado en organismos como NIST, IEEE y IETF, e implementado de forma nativa en todas las bibliotecas criptográficas y sistemas operativos modernos. (NIST. (2023). Recommendation for Key Management: Part 1 – General. Special Publication 800-57. National Institute of Standards and Technology.)</w:t>
      </w:r>
    </w:p>
    <w:p w:rsidR="00000000" w:rsidDel="00000000" w:rsidP="00000000" w:rsidRDefault="00000000" w:rsidRPr="00000000" w14:paraId="0000017E">
      <w:pPr>
        <w:spacing w:after="120" w:before="120" w:line="360" w:lineRule="auto"/>
        <w:jc w:val="both"/>
        <w:rPr/>
      </w:pPr>
      <w:r w:rsidDel="00000000" w:rsidR="00000000" w:rsidRPr="00000000">
        <w:rPr>
          <w:rtl w:val="0"/>
        </w:rPr>
        <w:t xml:space="preserve">Finalmente, RSA se usa habitualmente en esquemas híbridos junto a algoritmos simétricos como AES: RSA cifra únicamente la clave simétrica, y AES cifra el cuerpo del mensaje. Esto combina la seguridad del intercambio de claves asimétrico con la velocidad del cifrado simétrico. (Stallings, 2017.)</w:t>
      </w:r>
    </w:p>
    <w:p w:rsidR="00000000" w:rsidDel="00000000" w:rsidP="00000000" w:rsidRDefault="00000000" w:rsidRPr="00000000" w14:paraId="0000017F">
      <w:pPr>
        <w:spacing w:after="120" w:before="120" w:line="360" w:lineRule="auto"/>
        <w:jc w:val="both"/>
        <w:rPr>
          <w:b w:val="1"/>
          <w:bCs w:val="1"/>
        </w:rPr>
      </w:pPr>
      <w:r w:rsidDel="00000000" w:rsidR="00000000" w:rsidRPr="00000000">
        <w:rPr>
          <w:b w:val="1"/>
          <w:bCs w:val="1"/>
          <w:rtl w:val="0"/>
        </w:rPr>
        <w:t xml:space="preserve">6.5 Desventajas</w:t>
      </w:r>
    </w:p>
    <w:p w:rsidR="00000000" w:rsidDel="00000000" w:rsidP="00000000" w:rsidRDefault="00000000" w:rsidRPr="00000000" w14:paraId="00000180">
      <w:pPr>
        <w:spacing w:after="120" w:before="120" w:line="360" w:lineRule="auto"/>
        <w:jc w:val="both"/>
        <w:rPr/>
      </w:pPr>
      <w:r w:rsidDel="00000000" w:rsidR="00000000" w:rsidRPr="00000000">
        <w:rPr>
          <w:rtl w:val="0"/>
        </w:rPr>
        <w:t xml:space="preserve">A pesar de sus fortalezas, RSA presenta limitaciones importantes que condicionan su uso. La principal desventaja es su lentitud. Las operaciones de exponenciación modular con números grandes son computacionalmente costosas. RSA es entre 100 y 1000 veces más lento que algoritmos simétricos equivalentes como AES, lo que lo hace inadecuado para cifrar grandes volúmenes de datos directamente. Por eso se utiliza en esquemas híbridos. (Stallings, 2017.)</w:t>
      </w:r>
    </w:p>
    <w:p w:rsidR="00000000" w:rsidDel="00000000" w:rsidP="00000000" w:rsidRDefault="00000000" w:rsidRPr="00000000" w14:paraId="00000181">
      <w:pPr>
        <w:spacing w:after="120" w:before="120" w:line="360" w:lineRule="auto"/>
        <w:jc w:val="both"/>
        <w:rPr/>
      </w:pPr>
      <w:r w:rsidDel="00000000" w:rsidR="00000000" w:rsidRPr="00000000">
        <w:rPr>
          <w:rtl w:val="0"/>
        </w:rPr>
        <w:t xml:space="preserve">La seguridad de RSA depende directamente del tamaño de la clave. A medida que aumenta la capacidad de cómputo, las claves deben hacerse más largas para mantener la seguridad equivalente, lo que incrementa aún más el costo computacional. Las claves de 1024 bits ya no se consideran seguras; el mínimo recomendado actualmente es de 2048 bits, y en contextos de alta seguridad se recomienda 4096 bits. (NIST, 2023.)</w:t>
      </w:r>
    </w:p>
    <w:p w:rsidR="00000000" w:rsidDel="00000000" w:rsidP="00000000" w:rsidRDefault="00000000" w:rsidRPr="00000000" w14:paraId="00000182">
      <w:pPr>
        <w:spacing w:after="120" w:before="120" w:line="360" w:lineRule="auto"/>
        <w:jc w:val="both"/>
        <w:rPr/>
      </w:pPr>
      <w:r w:rsidDel="00000000" w:rsidR="00000000" w:rsidRPr="00000000">
        <w:rPr>
          <w:rtl w:val="0"/>
        </w:rPr>
        <w:t xml:space="preserve">RSA es teóricamente vulnerable a la computación cuántica. El algoritmo de Shor, propuesto en 1994, puede factorizar números enteros en tiempo polinomial en una computadora cuántica, lo que rompería RSA completamente. Aunque las computadoras cuánticas actuales aún no tienen la capacidad suficiente, esta amenaza ha llevado al NIST a estandarizar algoritmos post-cuánticos desde 2024. (Shor, P. W. (1994). Algorithms for Quantum Computation: Discrete Logarithms and Factoring. Proceedings of the 35th Annual Symposium on Foundations of Computer Science, 124–134.)</w:t>
      </w:r>
    </w:p>
    <w:p w:rsidR="00000000" w:rsidDel="00000000" w:rsidP="00000000" w:rsidRDefault="00000000" w:rsidRPr="00000000" w14:paraId="00000183">
      <w:pPr>
        <w:spacing w:after="120" w:before="120" w:line="360" w:lineRule="auto"/>
        <w:jc w:val="both"/>
        <w:rPr/>
      </w:pPr>
      <w:r w:rsidDel="00000000" w:rsidR="00000000" w:rsidRPr="00000000">
        <w:rPr>
          <w:rtl w:val="0"/>
        </w:rPr>
        <w:t xml:space="preserve">Finalmente, RSA implementado sin los esquemas de relleno adecuados (padding) es inseguro. Un RSA "crudo" sin padding es determinístico: el mismo mensaje siempre produce el mismo cifrado, lo que expone el sistema a varios ataques. El uso de OAEP (Optimal Asymmetric Encryption Padding) es obligatorio en implementaciones correctas. (Bellare, M., &amp; Rogaway, P. (1994). Optimal Asymmetric Encryption. Advances in Cryptology – EUROCRYPT 1994, LNCS 950, 92–111.)</w:t>
      </w:r>
    </w:p>
    <w:p w:rsidR="00000000" w:rsidDel="00000000" w:rsidP="00000000" w:rsidRDefault="00000000" w:rsidRPr="00000000" w14:paraId="00000184">
      <w:pPr>
        <w:spacing w:after="120" w:before="120" w:line="360" w:lineRule="auto"/>
        <w:jc w:val="both"/>
        <w:rPr>
          <w:b w:val="1"/>
          <w:bCs w:val="1"/>
        </w:rPr>
      </w:pPr>
      <w:r w:rsidDel="00000000" w:rsidR="00000000" w:rsidRPr="00000000">
        <w:rPr>
          <w:b w:val="1"/>
          <w:bCs w:val="1"/>
          <w:rtl w:val="0"/>
        </w:rPr>
        <w:t xml:space="preserve">6.6 Ataques al Algoritmo</w:t>
      </w:r>
    </w:p>
    <w:p w:rsidR="00000000" w:rsidDel="00000000" w:rsidP="00000000" w:rsidRDefault="00000000" w:rsidRPr="00000000" w14:paraId="00000185">
      <w:pPr>
        <w:numPr>
          <w:ilvl w:val="0"/>
          <w:numId w:val="48"/>
        </w:numPr>
        <w:spacing w:after="120" w:before="120" w:line="360" w:lineRule="auto"/>
        <w:ind w:left="720" w:hanging="360"/>
        <w:jc w:val="both"/>
        <w:rPr>
          <w:u w:val="none"/>
        </w:rPr>
      </w:pPr>
      <w:r w:rsidDel="00000000" w:rsidR="00000000" w:rsidRPr="00000000">
        <w:rPr>
          <w:b w:val="1"/>
          <w:bCs w:val="1"/>
          <w:rtl w:val="0"/>
        </w:rPr>
        <w:t xml:space="preserve">Ataque 1:</w:t>
      </w:r>
      <w:r w:rsidDel="00000000" w:rsidR="00000000" w:rsidRPr="00000000">
        <w:rPr>
          <w:rtl w:val="0"/>
        </w:rPr>
        <w:t xml:space="preserve"> Factorización del módulo (Integer Factorization Attack)</w:t>
      </w:r>
    </w:p>
    <w:p w:rsidR="00000000" w:rsidDel="00000000" w:rsidP="00000000" w:rsidRDefault="00000000" w:rsidRPr="00000000" w14:paraId="00000186">
      <w:pPr>
        <w:spacing w:after="120" w:before="120" w:line="360" w:lineRule="auto"/>
        <w:jc w:val="both"/>
        <w:rPr/>
      </w:pPr>
      <w:r w:rsidDel="00000000" w:rsidR="00000000" w:rsidRPr="00000000">
        <w:rPr>
          <w:rtl w:val="0"/>
        </w:rPr>
        <w:t xml:space="preserve">El ataque más directo consiste en factorizar el módulo público $n$ para obtener los primos $p$ y $q$. En 2020, un equipo de investigadores logró factorizar exitosamente una clave RSA de 829 bits (conocida como RSA-250) utilizando aproximadamente 2700 años-CPU de cómputo distribuido. Este hito demostró que las claves de 1024 bits ya no ofrecen una seguridad a largo plazo frente a supercomputadoras. (Boudot, F., Gaudry, P., Guillevic, A., Heninger, N., Thomé, E., &amp; Zimmermann, P. (2020). Factoring RSA-250. Cryptology ePrint Archive, Report 2020/697.)</w:t>
      </w:r>
    </w:p>
    <w:p w:rsidR="00000000" w:rsidDel="00000000" w:rsidP="00000000" w:rsidRDefault="00000000" w:rsidRPr="00000000" w14:paraId="00000187">
      <w:pPr>
        <w:numPr>
          <w:ilvl w:val="0"/>
          <w:numId w:val="53"/>
        </w:numPr>
        <w:spacing w:after="120" w:before="120" w:line="360" w:lineRule="auto"/>
        <w:ind w:left="720" w:hanging="360"/>
        <w:jc w:val="both"/>
        <w:rPr>
          <w:u w:val="none"/>
        </w:rPr>
      </w:pPr>
      <w:r w:rsidDel="00000000" w:rsidR="00000000" w:rsidRPr="00000000">
        <w:rPr>
          <w:b w:val="1"/>
          <w:bCs w:val="1"/>
          <w:rtl w:val="0"/>
        </w:rPr>
        <w:t xml:space="preserve">Ataque 2:</w:t>
      </w:r>
      <w:r w:rsidDel="00000000" w:rsidR="00000000" w:rsidRPr="00000000">
        <w:rPr>
          <w:rtl w:val="0"/>
        </w:rPr>
        <w:t xml:space="preserve"> Ataque de Temporización (Timing Attack)</w:t>
      </w:r>
    </w:p>
    <w:p w:rsidR="00000000" w:rsidDel="00000000" w:rsidP="00000000" w:rsidRDefault="00000000" w:rsidRPr="00000000" w14:paraId="00000188">
      <w:pPr>
        <w:spacing w:after="120" w:before="120" w:line="360" w:lineRule="auto"/>
        <w:jc w:val="both"/>
        <w:rPr/>
      </w:pPr>
      <w:r w:rsidDel="00000000" w:rsidR="00000000" w:rsidRPr="00000000">
        <w:rPr>
          <w:rtl w:val="0"/>
        </w:rPr>
        <w:t xml:space="preserve">Este es un ataque de canal lateral que mide el tiempo exacto que tarda una computadora en realizar operaciones de descifrado. En 2003, Boneh y Brumley demostraron que era posible extraer de forma remota una clave privada de 1024 bits de un servidor web Apache mediante el análisis de las variaciones de milisegundos en las respuestas del servidor. Como solución, se introdujo la técnica de "blinding", que añade un factor aleatorio a los cálculos para ocultar el tiempo real de procesamiento. (Brumley, D., &amp; Boneh, D. (2005). Remote Timing Attacks Are Practical. Computer Networks, 48(5), 701–716.)</w:t>
      </w:r>
    </w:p>
    <w:p w:rsidR="00000000" w:rsidDel="00000000" w:rsidP="00000000" w:rsidRDefault="00000000" w:rsidRPr="00000000" w14:paraId="00000189">
      <w:pPr>
        <w:numPr>
          <w:ilvl w:val="0"/>
          <w:numId w:val="3"/>
        </w:numPr>
        <w:spacing w:after="120" w:before="120" w:line="360" w:lineRule="auto"/>
        <w:ind w:left="720" w:hanging="360"/>
        <w:jc w:val="both"/>
        <w:rPr>
          <w:u w:val="none"/>
        </w:rPr>
      </w:pPr>
      <w:r w:rsidDel="00000000" w:rsidR="00000000" w:rsidRPr="00000000">
        <w:rPr>
          <w:b w:val="1"/>
          <w:bCs w:val="1"/>
          <w:rtl w:val="0"/>
        </w:rPr>
        <w:t xml:space="preserve">Ataque 3:</w:t>
      </w:r>
      <w:r w:rsidDel="00000000" w:rsidR="00000000" w:rsidRPr="00000000">
        <w:rPr>
          <w:rtl w:val="0"/>
        </w:rPr>
        <w:t xml:space="preserve"> Ataque de Håstad por Difusión (Broadcast Attack)</w:t>
      </w:r>
    </w:p>
    <w:p w:rsidR="00000000" w:rsidDel="00000000" w:rsidP="00000000" w:rsidRDefault="00000000" w:rsidRPr="00000000" w14:paraId="0000018A">
      <w:pPr>
        <w:spacing w:after="120" w:before="120" w:line="360" w:lineRule="auto"/>
        <w:jc w:val="both"/>
        <w:rPr/>
      </w:pPr>
      <w:r w:rsidDel="00000000" w:rsidR="00000000" w:rsidRPr="00000000">
        <w:rPr>
          <w:rtl w:val="0"/>
        </w:rPr>
        <w:t xml:space="preserve">Ocurre cuando se envía el mismo mensaje a múltiples receptores que comparten el mismo exponente público pequeño (como $e=3$). Si un atacante intercepta suficientes copias del mensaje cifrado con diferentes módulos, puede usar el Teorema Chino del Resto para recuperar el mensaje original sin conocer las claves privadas. Este ataque fue la base para vulnerabilidades encontradas en protocolos antiguos de correo electrónico donde no se aplicaba una aleatorización previa a los mensajes. (Håstad, J. (1988). Solving Simultaneous Modular Equations of Low Degree. SIAM Journal on Computing, 17(2), 336–341.)</w:t>
      </w:r>
    </w:p>
    <w:p w:rsidR="00000000" w:rsidDel="00000000" w:rsidP="00000000" w:rsidRDefault="00000000" w:rsidRPr="00000000" w14:paraId="0000018B">
      <w:pPr>
        <w:spacing w:after="60" w:before="60" w:line="360" w:lineRule="auto"/>
        <w:ind w:left="1080" w:hanging="360"/>
        <w:jc w:val="both"/>
        <w:rPr/>
      </w:pPr>
      <w:r w:rsidDel="00000000" w:rsidR="00000000" w:rsidRPr="00000000">
        <w:rPr>
          <w:rtl w:val="0"/>
        </w:rPr>
      </w:r>
    </w:p>
    <w:p w:rsidR="00000000" w:rsidDel="00000000" w:rsidP="00000000" w:rsidRDefault="00000000" w:rsidRPr="00000000" w14:paraId="0000018C">
      <w:pPr>
        <w:numPr>
          <w:ilvl w:val="0"/>
          <w:numId w:val="18"/>
        </w:numPr>
        <w:spacing w:before="210" w:line="360" w:lineRule="auto"/>
        <w:ind w:left="720" w:hanging="360"/>
        <w:jc w:val="both"/>
        <w:rPr>
          <w:b w:val="1"/>
          <w:bCs w:val="1"/>
        </w:rPr>
      </w:pPr>
      <w:r w:rsidDel="00000000" w:rsidR="00000000" w:rsidRPr="00000000">
        <w:rPr>
          <w:b w:val="1"/>
          <w:bCs w:val="1"/>
          <w:rtl w:val="0"/>
        </w:rPr>
        <w:t xml:space="preserve">Criptosistema de Paillier</w:t>
      </w:r>
    </w:p>
    <w:p w:rsidR="00000000" w:rsidDel="00000000" w:rsidP="00000000" w:rsidRDefault="00000000" w:rsidRPr="00000000" w14:paraId="0000018D">
      <w:pPr>
        <w:spacing w:after="240" w:before="240" w:line="360" w:lineRule="auto"/>
        <w:ind w:left="720" w:firstLine="0"/>
        <w:jc w:val="both"/>
        <w:rPr>
          <w:b w:val="1"/>
          <w:bCs w:val="1"/>
        </w:rPr>
      </w:pPr>
      <w:r w:rsidDel="00000000" w:rsidR="00000000" w:rsidRPr="00000000">
        <w:rPr>
          <w:b w:val="1"/>
          <w:bCs w:val="1"/>
          <w:rtl w:val="0"/>
        </w:rPr>
        <w:t xml:space="preserve">1. Introducción</w:t>
      </w:r>
    </w:p>
    <w:p w:rsidR="00000000" w:rsidDel="00000000" w:rsidP="00000000" w:rsidRDefault="00000000" w:rsidRPr="00000000" w14:paraId="0000018E">
      <w:pPr>
        <w:spacing w:after="120" w:before="80" w:line="360" w:lineRule="auto"/>
        <w:ind w:left="720" w:firstLine="0"/>
        <w:jc w:val="both"/>
        <w:rPr/>
      </w:pPr>
      <w:r w:rsidDel="00000000" w:rsidR="00000000" w:rsidRPr="00000000">
        <w:rPr>
          <w:rtl w:val="0"/>
        </w:rPr>
        <w:t xml:space="preserve">El Criptosistema de Paillier es un algoritmo asimétrico probabilístico de clave pública, inventado y presentado por Pascal Paillier en 1999 en el artículo titulado "Public-Key Cryptosystems Based on Composite Degree Residuosity Classes", presentado en la conferencia EUROCRYPT '99 y publicado por Springer.</w:t>
      </w:r>
    </w:p>
    <w:p w:rsidR="00000000" w:rsidDel="00000000" w:rsidP="00000000" w:rsidRDefault="00000000" w:rsidRPr="00000000" w14:paraId="0000018F">
      <w:pPr>
        <w:spacing w:after="120" w:before="80" w:line="360" w:lineRule="auto"/>
        <w:ind w:left="720" w:firstLine="0"/>
        <w:jc w:val="both"/>
        <w:rPr/>
      </w:pPr>
      <w:r w:rsidDel="00000000" w:rsidR="00000000" w:rsidRPr="00000000">
        <w:rPr>
          <w:rtl w:val="0"/>
        </w:rPr>
        <w:t xml:space="preserve">Este sistema se ubica dentro de la categoría de la criptografía asimétrica moderna y se distingue por su propiedad de cifrado homomórfico aditivo: dadas únicamente la clave pública y los textos cifrados de dos mensajes, es posible calcular el cifrado de su suma sin necesidad de descifrar los mensajes originales. Esta característica lo convierte en una herramienta fundamental en aplicaciones de privacidad computacional.</w:t>
      </w:r>
    </w:p>
    <w:p w:rsidR="00000000" w:rsidDel="00000000" w:rsidP="00000000" w:rsidRDefault="00000000" w:rsidRPr="00000000" w14:paraId="00000190">
      <w:pPr>
        <w:spacing w:after="120" w:before="80" w:line="360" w:lineRule="auto"/>
        <w:ind w:left="720" w:firstLine="0"/>
        <w:jc w:val="both"/>
        <w:rPr/>
      </w:pPr>
      <w:r w:rsidDel="00000000" w:rsidR="00000000" w:rsidRPr="00000000">
        <w:rPr>
          <w:rtl w:val="0"/>
        </w:rPr>
        <w:t xml:space="preserve">Paillier sigue siendo relevante y vigente en aplicaciones modernas de privacidad, votaciones electrónicas, computación segura en la nube, y sistemas de aprendizaje federado preservando la privacidad.</w:t>
      </w:r>
    </w:p>
    <w:p w:rsidR="00000000" w:rsidDel="00000000" w:rsidP="00000000" w:rsidRDefault="00000000" w:rsidRPr="00000000" w14:paraId="00000191">
      <w:pPr>
        <w:spacing w:after="120" w:before="80" w:line="360" w:lineRule="auto"/>
        <w:ind w:left="720" w:firstLine="0"/>
        <w:jc w:val="both"/>
        <w:rPr>
          <w:b w:val="1"/>
          <w:bCs w:val="1"/>
        </w:rPr>
      </w:pPr>
      <w:r w:rsidDel="00000000" w:rsidR="00000000" w:rsidRPr="00000000">
        <w:rPr>
          <w:b w:val="1"/>
          <w:bCs w:val="1"/>
          <w:rtl w:val="0"/>
        </w:rPr>
        <w:t xml:space="preserve">2. Fundamentos Matemáticos</w:t>
      </w:r>
    </w:p>
    <w:p w:rsidR="00000000" w:rsidDel="00000000" w:rsidP="00000000" w:rsidRDefault="00000000" w:rsidRPr="00000000" w14:paraId="00000192">
      <w:pPr>
        <w:spacing w:after="120" w:before="80" w:line="360" w:lineRule="auto"/>
        <w:ind w:left="720" w:firstLine="0"/>
        <w:jc w:val="both"/>
        <w:rPr/>
      </w:pPr>
      <w:r w:rsidDel="00000000" w:rsidR="00000000" w:rsidRPr="00000000">
        <w:rPr>
          <w:rtl w:val="0"/>
        </w:rPr>
        <w:t xml:space="preserve">El Criptosistema de Paillier se fundamenta en el problema de la Residuosidad Compuesta (Composite Residuosity Problem). Este problema consiste en determinar si un número dado pertenece a la clase de los n-ésimos residuos módulo n², donde n es un número compuesto (producto de dos primos grandes).</w:t>
      </w:r>
    </w:p>
    <w:p w:rsidR="00000000" w:rsidDel="00000000" w:rsidP="00000000" w:rsidRDefault="00000000" w:rsidRPr="00000000" w14:paraId="00000193">
      <w:pPr>
        <w:pStyle w:val="Heading2"/>
        <w:spacing w:after="80" w:before="360" w:line="360" w:lineRule="auto"/>
        <w:ind w:left="0" w:firstLine="720"/>
        <w:jc w:val="both"/>
        <w:rPr/>
      </w:pPr>
      <w:bookmarkStart w:colFirst="0" w:colLast="0" w:name="_jtwfowmjjl61" w:id="30"/>
      <w:bookmarkEnd w:id="30"/>
      <w:r w:rsidDel="00000000" w:rsidR="00000000" w:rsidRPr="00000000">
        <w:rPr>
          <w:rtl w:val="0"/>
        </w:rPr>
        <w:t xml:space="preserve">2.1 Supuesto de Seguridad: DCRA</w:t>
      </w:r>
    </w:p>
    <w:p w:rsidR="00000000" w:rsidDel="00000000" w:rsidP="00000000" w:rsidRDefault="00000000" w:rsidRPr="00000000" w14:paraId="00000194">
      <w:pPr>
        <w:spacing w:after="120" w:before="80" w:line="360" w:lineRule="auto"/>
        <w:ind w:left="720" w:firstLine="0"/>
        <w:jc w:val="both"/>
        <w:rPr/>
      </w:pPr>
      <w:r w:rsidDel="00000000" w:rsidR="00000000" w:rsidRPr="00000000">
        <w:rPr>
          <w:rtl w:val="0"/>
        </w:rPr>
        <w:t xml:space="preserve">La seguridad computacional del sistema descansa sobre la Decisional Composite Residuosity Assumption (DCRA): se asume que ningún algoritmo eficiente puede distinguir si un elemento aleatorio de Z*_{n²} es un n-ésimo residuo o no, sin conocer la factorización de n. Esta asunción se considera computacionalmente intratable según el estado actual del arte.</w:t>
      </w:r>
    </w:p>
    <w:p w:rsidR="00000000" w:rsidDel="00000000" w:rsidP="00000000" w:rsidRDefault="00000000" w:rsidRPr="00000000" w14:paraId="00000195">
      <w:pPr>
        <w:spacing w:after="120" w:before="80" w:line="360" w:lineRule="auto"/>
        <w:ind w:left="720" w:firstLine="0"/>
        <w:jc w:val="both"/>
        <w:rPr/>
      </w:pPr>
      <w:r w:rsidDel="00000000" w:rsidR="00000000" w:rsidRPr="00000000">
        <w:rPr>
          <w:rtl w:val="0"/>
        </w:rPr>
      </w:r>
    </w:p>
    <w:p w:rsidR="00000000" w:rsidDel="00000000" w:rsidP="00000000" w:rsidRDefault="00000000" w:rsidRPr="00000000" w14:paraId="00000196">
      <w:pPr>
        <w:spacing w:after="120" w:before="80" w:line="360" w:lineRule="auto"/>
        <w:ind w:left="720" w:firstLine="0"/>
        <w:jc w:val="both"/>
        <w:rPr/>
      </w:pPr>
      <w:r w:rsidDel="00000000" w:rsidR="00000000" w:rsidRPr="00000000">
        <w:rPr>
          <w:rtl w:val="0"/>
        </w:rPr>
      </w:r>
    </w:p>
    <w:p w:rsidR="00000000" w:rsidDel="00000000" w:rsidP="00000000" w:rsidRDefault="00000000" w:rsidRPr="00000000" w14:paraId="00000197">
      <w:pPr>
        <w:spacing w:after="120" w:before="80" w:line="360" w:lineRule="auto"/>
        <w:ind w:left="720" w:firstLine="0"/>
        <w:jc w:val="both"/>
        <w:rPr/>
      </w:pPr>
      <w:r w:rsidDel="00000000" w:rsidR="00000000" w:rsidRPr="00000000">
        <w:rPr>
          <w:rtl w:val="0"/>
        </w:rPr>
      </w:r>
    </w:p>
    <w:p w:rsidR="00000000" w:rsidDel="00000000" w:rsidP="00000000" w:rsidRDefault="00000000" w:rsidRPr="00000000" w14:paraId="00000198">
      <w:pPr>
        <w:pStyle w:val="Heading2"/>
        <w:spacing w:after="80" w:before="360" w:line="360" w:lineRule="auto"/>
        <w:ind w:left="0" w:firstLine="720"/>
        <w:jc w:val="both"/>
        <w:rPr/>
      </w:pPr>
      <w:bookmarkStart w:colFirst="0" w:colLast="0" w:name="_tbple22hohik" w:id="31"/>
      <w:bookmarkEnd w:id="31"/>
      <w:r w:rsidDel="00000000" w:rsidR="00000000" w:rsidRPr="00000000">
        <w:rPr>
          <w:rtl w:val="0"/>
        </w:rPr>
        <w:t xml:space="preserve">2.2 Función auxiliar L(x)</w:t>
      </w:r>
    </w:p>
    <w:p w:rsidR="00000000" w:rsidDel="00000000" w:rsidP="00000000" w:rsidRDefault="00000000" w:rsidRPr="00000000" w14:paraId="00000199">
      <w:pPr>
        <w:spacing w:after="120" w:before="80" w:line="360" w:lineRule="auto"/>
        <w:ind w:left="720" w:firstLine="0"/>
        <w:jc w:val="both"/>
        <w:rPr/>
      </w:pPr>
      <w:r w:rsidDel="00000000" w:rsidR="00000000" w:rsidRPr="00000000">
        <w:rPr>
          <w:rtl w:val="0"/>
        </w:rPr>
        <w:t xml:space="preserve">Una función clave en el algoritmo es:</w:t>
      </w:r>
    </w:p>
    <w:tbl>
      <w:tblPr>
        <w:tblStyle w:val="Table3"/>
        <w:tblW w:w="8550.0" w:type="dxa"/>
        <w:jc w:val="left"/>
        <w:tblInd w:w="79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6450"/>
        <w:tblGridChange w:id="0">
          <w:tblGrid>
            <w:gridCol w:w="2100"/>
            <w:gridCol w:w="6450"/>
          </w:tblGrid>
        </w:tblGridChange>
      </w:tblGrid>
      <w:tr>
        <w:trPr>
          <w:cantSplit w:val="0"/>
          <w:trHeight w:val="735" w:hRule="atLeast"/>
          <w:tblHeader w:val="0"/>
        </w:trPr>
        <w:tc>
          <w:tcPr>
            <w:tcBorders>
              <w:top w:color="bfbfbf" w:space="0" w:sz="6" w:val="single"/>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19A">
            <w:pPr>
              <w:spacing w:after="240" w:before="240" w:line="360" w:lineRule="auto"/>
              <w:jc w:val="both"/>
              <w:rPr>
                <w:b w:val="1"/>
                <w:bCs w:val="1"/>
              </w:rPr>
            </w:pPr>
            <w:r w:rsidDel="00000000" w:rsidR="00000000" w:rsidRPr="00000000">
              <w:rPr>
                <w:b w:val="1"/>
                <w:bCs w:val="1"/>
                <w:rtl w:val="0"/>
              </w:rPr>
              <w:t xml:space="preserve">L(x) = (x - 1) / n</w:t>
            </w:r>
          </w:p>
        </w:tc>
        <w:tc>
          <w:tcPr>
            <w:tcBorders>
              <w:top w:color="bfbfbf" w:space="0" w:sz="6" w:val="single"/>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19B">
            <w:pPr>
              <w:spacing w:after="240" w:before="240" w:line="360" w:lineRule="auto"/>
              <w:jc w:val="both"/>
              <w:rPr/>
            </w:pPr>
            <w:r w:rsidDel="00000000" w:rsidR="00000000" w:rsidRPr="00000000">
              <w:rPr>
                <w:rFonts w:ascii="Arial Unicode MS" w:cs="Arial Unicode MS" w:eastAsia="Arial Unicode MS" w:hAnsi="Arial Unicode MS"/>
                <w:rtl w:val="0"/>
              </w:rPr>
              <w:t xml:space="preserve">Donde x ≡ 1 (mod n) para que la división sea entera. Esta función permite extraer el mensaje durante el descifrado.</w:t>
            </w:r>
          </w:p>
        </w:tc>
      </w:tr>
    </w:tbl>
    <w:p w:rsidR="00000000" w:rsidDel="00000000" w:rsidP="00000000" w:rsidRDefault="00000000" w:rsidRPr="00000000" w14:paraId="0000019C">
      <w:pPr>
        <w:pStyle w:val="Heading2"/>
        <w:spacing w:after="80" w:before="360" w:line="360" w:lineRule="auto"/>
        <w:ind w:left="0" w:firstLine="720"/>
        <w:jc w:val="both"/>
        <w:rPr/>
      </w:pPr>
      <w:bookmarkStart w:colFirst="0" w:colLast="0" w:name="_bycxhdnpsl7c" w:id="32"/>
      <w:bookmarkEnd w:id="32"/>
      <w:r w:rsidDel="00000000" w:rsidR="00000000" w:rsidRPr="00000000">
        <w:rPr>
          <w:rtl w:val="0"/>
        </w:rPr>
        <w:t xml:space="preserve">2.3 Función de Carmichael λ(n)</w:t>
      </w:r>
    </w:p>
    <w:p w:rsidR="00000000" w:rsidDel="00000000" w:rsidP="00000000" w:rsidRDefault="00000000" w:rsidRPr="00000000" w14:paraId="0000019D">
      <w:pPr>
        <w:spacing w:after="120" w:before="80" w:line="360" w:lineRule="auto"/>
        <w:ind w:left="720" w:firstLine="0"/>
        <w:jc w:val="both"/>
        <w:rPr/>
      </w:pPr>
      <w:r w:rsidDel="00000000" w:rsidR="00000000" w:rsidRPr="00000000">
        <w:rPr>
          <w:rtl w:val="0"/>
        </w:rPr>
        <w:t xml:space="preserve">La función de Carmichael (también llamada lambda o indicatriz reducida) se calcula como:</w:t>
      </w:r>
    </w:p>
    <w:tbl>
      <w:tblPr>
        <w:tblStyle w:val="Table4"/>
        <w:tblW w:w="8700.0" w:type="dxa"/>
        <w:jc w:val="left"/>
        <w:tblInd w:w="6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6465"/>
        <w:tblGridChange w:id="0">
          <w:tblGrid>
            <w:gridCol w:w="2235"/>
            <w:gridCol w:w="6465"/>
          </w:tblGrid>
        </w:tblGridChange>
      </w:tblGrid>
      <w:tr>
        <w:trPr>
          <w:cantSplit w:val="0"/>
          <w:trHeight w:val="1481.89453125" w:hRule="atLeast"/>
          <w:tblHeader w:val="0"/>
        </w:trPr>
        <w:tc>
          <w:tcPr>
            <w:tcBorders>
              <w:top w:color="bfbfbf" w:space="0" w:sz="6" w:val="single"/>
              <w:left w:color="bfbfbf" w:space="0" w:sz="6" w:val="single"/>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19E">
            <w:pPr>
              <w:spacing w:after="240" w:before="240" w:line="360" w:lineRule="auto"/>
              <w:jc w:val="both"/>
              <w:rPr>
                <w:b w:val="1"/>
                <w:bCs w:val="1"/>
              </w:rPr>
            </w:pPr>
            <w:r w:rsidDel="00000000" w:rsidR="00000000" w:rsidRPr="00000000">
              <w:rPr>
                <w:b w:val="1"/>
                <w:bCs w:val="1"/>
                <w:rtl w:val="0"/>
              </w:rPr>
              <w:t xml:space="preserve">λ(n) =</w:t>
            </w:r>
          </w:p>
          <w:p w:rsidR="00000000" w:rsidDel="00000000" w:rsidP="00000000" w:rsidRDefault="00000000" w:rsidRPr="00000000" w14:paraId="0000019F">
            <w:pPr>
              <w:spacing w:after="240" w:before="240" w:line="360" w:lineRule="auto"/>
              <w:jc w:val="both"/>
              <w:rPr>
                <w:b w:val="1"/>
                <w:bCs w:val="1"/>
              </w:rPr>
            </w:pPr>
            <w:r w:rsidDel="00000000" w:rsidR="00000000" w:rsidRPr="00000000">
              <w:rPr>
                <w:b w:val="1"/>
                <w:bCs w:val="1"/>
                <w:rtl w:val="0"/>
              </w:rPr>
              <w:t xml:space="preserve"> mcm(p-1, q-1)</w:t>
            </w:r>
          </w:p>
        </w:tc>
        <w:tc>
          <w:tcPr>
            <w:tcBorders>
              <w:top w:color="bfbfbf" w:space="0" w:sz="6" w:val="single"/>
              <w:left w:color="000000" w:space="0" w:sz="0" w:val="nil"/>
              <w:bottom w:color="bfbfbf" w:space="0" w:sz="6" w:val="single"/>
              <w:right w:color="bfbfbf"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1A0">
            <w:pPr>
              <w:spacing w:after="240" w:before="240" w:line="360" w:lineRule="auto"/>
              <w:jc w:val="both"/>
              <w:rPr/>
            </w:pPr>
            <w:r w:rsidDel="00000000" w:rsidR="00000000" w:rsidRPr="00000000">
              <w:rPr>
                <w:rtl w:val="0"/>
              </w:rPr>
              <w:t xml:space="preserve">mcm = mínimo común múltiplo. Esta función es la clave privada principal y es computacionalmente intratable obtener a partir de n sin conocer p y q.</w:t>
            </w:r>
          </w:p>
        </w:tc>
      </w:tr>
    </w:tbl>
    <w:p w:rsidR="00000000" w:rsidDel="00000000" w:rsidP="00000000" w:rsidRDefault="00000000" w:rsidRPr="00000000" w14:paraId="000001A1">
      <w:pPr>
        <w:spacing w:after="240" w:before="240" w:line="360" w:lineRule="auto"/>
        <w:ind w:firstLine="720"/>
        <w:jc w:val="both"/>
        <w:rPr>
          <w:b w:val="1"/>
          <w:bCs w:val="1"/>
        </w:rPr>
      </w:pPr>
      <w:r w:rsidDel="00000000" w:rsidR="00000000" w:rsidRPr="00000000">
        <w:rPr>
          <w:b w:val="1"/>
          <w:bCs w:val="1"/>
          <w:rtl w:val="0"/>
        </w:rPr>
        <w:t xml:space="preserve">3. Generación de Claves</w:t>
      </w:r>
    </w:p>
    <w:p w:rsidR="00000000" w:rsidDel="00000000" w:rsidP="00000000" w:rsidRDefault="00000000" w:rsidRPr="00000000" w14:paraId="000001A2">
      <w:pPr>
        <w:spacing w:after="120" w:before="80" w:line="360" w:lineRule="auto"/>
        <w:ind w:left="720" w:firstLine="0"/>
        <w:jc w:val="both"/>
        <w:rPr/>
      </w:pPr>
      <w:r w:rsidDel="00000000" w:rsidR="00000000" w:rsidRPr="00000000">
        <w:rPr>
          <w:rtl w:val="0"/>
        </w:rPr>
        <w:t xml:space="preserve">La generación de claves en Paillier sigue los siguientes pasos, basados en la especificación original de Pascal Paillier (1999):</w:t>
      </w:r>
    </w:p>
    <w:p w:rsidR="00000000" w:rsidDel="00000000" w:rsidP="00000000" w:rsidRDefault="00000000" w:rsidRPr="00000000" w14:paraId="000001A3">
      <w:pPr>
        <w:pStyle w:val="Heading2"/>
        <w:spacing w:after="80" w:before="360" w:line="360" w:lineRule="auto"/>
        <w:ind w:left="720" w:firstLine="0"/>
        <w:jc w:val="both"/>
        <w:rPr/>
      </w:pPr>
      <w:bookmarkStart w:colFirst="0" w:colLast="0" w:name="_cdkdcbn20df6" w:id="33"/>
      <w:bookmarkEnd w:id="33"/>
      <w:r w:rsidDel="00000000" w:rsidR="00000000" w:rsidRPr="00000000">
        <w:rPr>
          <w:rtl w:val="0"/>
        </w:rPr>
        <w:t xml:space="preserve">Paso 1: Selección de números primos</w:t>
      </w:r>
    </w:p>
    <w:p w:rsidR="00000000" w:rsidDel="00000000" w:rsidP="00000000" w:rsidRDefault="00000000" w:rsidRPr="00000000" w14:paraId="000001A4">
      <w:pPr>
        <w:spacing w:after="120" w:before="80" w:line="360" w:lineRule="auto"/>
        <w:ind w:left="720" w:firstLine="0"/>
        <w:jc w:val="both"/>
        <w:rPr/>
      </w:pPr>
      <w:r w:rsidDel="00000000" w:rsidR="00000000" w:rsidRPr="00000000">
        <w:rPr>
          <w:rtl w:val="0"/>
        </w:rPr>
        <w:t xml:space="preserve">Se eligen dos números primos grandes p y q de forma aleatoria e independiente. La especificación recomienda que ambos sean de igual longitud en bits para garantizar que gcd(pq, (p-1)(q-1)) = 1, condición necesaria para la correcta operación del sistema. Se recomienda usar el algoritmo de Miller-Rabin para verificar la primalidad con alta confianza.</w:t>
      </w:r>
    </w:p>
    <w:tbl>
      <w:tblPr>
        <w:tblStyle w:val="Table5"/>
        <w:tblW w:w="9255.0" w:type="dxa"/>
        <w:jc w:val="left"/>
        <w:tblInd w:w="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6300"/>
        <w:tblGridChange w:id="0">
          <w:tblGrid>
            <w:gridCol w:w="2955"/>
            <w:gridCol w:w="6300"/>
          </w:tblGrid>
        </w:tblGridChange>
      </w:tblGrid>
      <w:tr>
        <w:trPr>
          <w:cantSplit w:val="0"/>
          <w:trHeight w:val="975" w:hRule="atLeast"/>
          <w:tblHeader w:val="0"/>
        </w:trPr>
        <w:tc>
          <w:tcPr>
            <w:tcBorders>
              <w:top w:color="aaaaaa" w:space="0" w:sz="6" w:val="single"/>
              <w:left w:color="aaaaaa" w:space="0" w:sz="6" w:val="single"/>
              <w:bottom w:color="aaaaaa" w:space="0" w:sz="6" w:val="single"/>
              <w:right w:color="aaaaaa" w:space="0" w:sz="6" w:val="single"/>
            </w:tcBorders>
            <w:shd w:fill="ebf5fb" w:val="clear"/>
            <w:tcMar>
              <w:top w:w="120.0" w:type="dxa"/>
              <w:left w:w="180.0" w:type="dxa"/>
              <w:bottom w:w="120.0" w:type="dxa"/>
              <w:right w:w="180.0" w:type="dxa"/>
            </w:tcMar>
            <w:vAlign w:val="top"/>
          </w:tcPr>
          <w:p w:rsidR="00000000" w:rsidDel="00000000" w:rsidP="00000000" w:rsidRDefault="00000000" w:rsidRPr="00000000" w14:paraId="000001A5">
            <w:pPr>
              <w:spacing w:after="240" w:before="240" w:line="360" w:lineRule="auto"/>
              <w:ind w:left="720" w:firstLine="0"/>
              <w:jc w:val="both"/>
              <w:rPr>
                <w:b w:val="1"/>
                <w:bCs w:val="1"/>
              </w:rPr>
            </w:pPr>
            <w:r w:rsidDel="00000000" w:rsidR="00000000" w:rsidRPr="00000000">
              <w:rPr>
                <w:b w:val="1"/>
                <w:bCs w:val="1"/>
                <w:rtl w:val="0"/>
              </w:rPr>
              <w:t xml:space="preserve">Recomendación NIST (2024)</w:t>
            </w:r>
          </w:p>
        </w:tc>
        <w:tc>
          <w:tcPr>
            <w:tcBorders>
              <w:top w:color="aaaaaa" w:space="0" w:sz="6" w:val="single"/>
              <w:left w:color="000000" w:space="0" w:sz="0" w:val="nil"/>
              <w:bottom w:color="aaaaaa" w:space="0" w:sz="6" w:val="single"/>
              <w:right w:color="aaaaaa" w:space="0" w:sz="6" w:val="single"/>
            </w:tcBorders>
            <w:tcMar>
              <w:top w:w="120.0" w:type="dxa"/>
              <w:left w:w="180.0" w:type="dxa"/>
              <w:bottom w:w="120.0" w:type="dxa"/>
              <w:right w:w="180.0" w:type="dxa"/>
            </w:tcMar>
            <w:vAlign w:val="top"/>
          </w:tcPr>
          <w:p w:rsidR="00000000" w:rsidDel="00000000" w:rsidP="00000000" w:rsidRDefault="00000000" w:rsidRPr="00000000" w14:paraId="000001A6">
            <w:pPr>
              <w:spacing w:after="240" w:before="240" w:line="360" w:lineRule="auto"/>
              <w:ind w:left="720" w:firstLine="0"/>
              <w:jc w:val="both"/>
              <w:rPr/>
            </w:pPr>
            <w:r w:rsidDel="00000000" w:rsidR="00000000" w:rsidRPr="00000000">
              <w:rPr>
                <w:rtl w:val="0"/>
              </w:rPr>
              <w:t xml:space="preserve">Módulo mínimo de 2048 bits para seguridad de 112 bits, válida hasta 2030.</w:t>
            </w:r>
          </w:p>
        </w:tc>
      </w:tr>
    </w:tbl>
    <w:p w:rsidR="00000000" w:rsidDel="00000000" w:rsidP="00000000" w:rsidRDefault="00000000" w:rsidRPr="00000000" w14:paraId="000001A7">
      <w:pPr>
        <w:pStyle w:val="Heading2"/>
        <w:spacing w:after="80" w:before="360" w:line="360" w:lineRule="auto"/>
        <w:ind w:left="0" w:firstLine="720"/>
        <w:jc w:val="both"/>
        <w:rPr/>
      </w:pPr>
      <w:bookmarkStart w:colFirst="0" w:colLast="0" w:name="_ig2rj9dilkqg" w:id="34"/>
      <w:bookmarkEnd w:id="34"/>
      <w:r w:rsidDel="00000000" w:rsidR="00000000" w:rsidRPr="00000000">
        <w:rPr>
          <w:rtl w:val="0"/>
        </w:rPr>
        <w:t xml:space="preserve">Paso 2: Cálculo del módulo</w:t>
      </w:r>
    </w:p>
    <w:tbl>
      <w:tblPr>
        <w:tblStyle w:val="Table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6420"/>
        <w:tblGridChange w:id="0">
          <w:tblGrid>
            <w:gridCol w:w="2925"/>
            <w:gridCol w:w="6420"/>
          </w:tblGrid>
        </w:tblGridChange>
      </w:tblGrid>
      <w:tr>
        <w:trPr>
          <w:cantSplit w:val="0"/>
          <w:trHeight w:val="975" w:hRule="atLeast"/>
          <w:tblHeader w:val="0"/>
        </w:trPr>
        <w:tc>
          <w:tcPr>
            <w:tcBorders>
              <w:top w:color="aaaaaa" w:space="0" w:sz="6" w:val="single"/>
              <w:left w:color="aaaaaa" w:space="0" w:sz="6" w:val="single"/>
              <w:bottom w:color="aaaaaa" w:space="0" w:sz="6" w:val="single"/>
              <w:right w:color="aaaaaa" w:space="0" w:sz="6" w:val="single"/>
            </w:tcBorders>
            <w:shd w:fill="ebf5fb" w:val="clear"/>
            <w:tcMar>
              <w:top w:w="120.0" w:type="dxa"/>
              <w:left w:w="180.0" w:type="dxa"/>
              <w:bottom w:w="120.0" w:type="dxa"/>
              <w:right w:w="180.0" w:type="dxa"/>
            </w:tcMar>
            <w:vAlign w:val="top"/>
          </w:tcPr>
          <w:p w:rsidR="00000000" w:rsidDel="00000000" w:rsidP="00000000" w:rsidRDefault="00000000" w:rsidRPr="00000000" w14:paraId="000001A8">
            <w:pPr>
              <w:spacing w:after="240" w:before="240" w:line="360" w:lineRule="auto"/>
              <w:ind w:left="720" w:firstLine="0"/>
              <w:jc w:val="both"/>
              <w:rPr>
                <w:b w:val="1"/>
                <w:bCs w:val="1"/>
              </w:rPr>
            </w:pPr>
            <w:r w:rsidDel="00000000" w:rsidR="00000000" w:rsidRPr="00000000">
              <w:rPr>
                <w:b w:val="1"/>
                <w:bCs w:val="1"/>
                <w:rtl w:val="0"/>
              </w:rPr>
              <w:t xml:space="preserve">n = p × q</w:t>
            </w:r>
          </w:p>
        </w:tc>
        <w:tc>
          <w:tcPr>
            <w:tcBorders>
              <w:top w:color="aaaaaa" w:space="0" w:sz="6" w:val="single"/>
              <w:left w:color="000000" w:space="0" w:sz="0" w:val="nil"/>
              <w:bottom w:color="aaaaaa" w:space="0" w:sz="6" w:val="single"/>
              <w:right w:color="aaaaaa" w:space="0" w:sz="6" w:val="single"/>
            </w:tcBorders>
            <w:tcMar>
              <w:top w:w="120.0" w:type="dxa"/>
              <w:left w:w="180.0" w:type="dxa"/>
              <w:bottom w:w="120.0" w:type="dxa"/>
              <w:right w:w="180.0" w:type="dxa"/>
            </w:tcMar>
            <w:vAlign w:val="top"/>
          </w:tcPr>
          <w:p w:rsidR="00000000" w:rsidDel="00000000" w:rsidP="00000000" w:rsidRDefault="00000000" w:rsidRPr="00000000" w14:paraId="000001A9">
            <w:pPr>
              <w:spacing w:after="240" w:before="240" w:line="360" w:lineRule="auto"/>
              <w:ind w:left="720" w:firstLine="0"/>
              <w:jc w:val="both"/>
              <w:rPr/>
            </w:pPr>
            <w:r w:rsidDel="00000000" w:rsidR="00000000" w:rsidRPr="00000000">
              <w:rPr>
                <w:rtl w:val="0"/>
              </w:rPr>
              <w:t xml:space="preserve">n es el módulo público. Su tamaño determina el nivel de seguridad.</w:t>
            </w:r>
          </w:p>
        </w:tc>
      </w:tr>
    </w:tbl>
    <w:p w:rsidR="00000000" w:rsidDel="00000000" w:rsidP="00000000" w:rsidRDefault="00000000" w:rsidRPr="00000000" w14:paraId="000001AA">
      <w:pPr>
        <w:pStyle w:val="Heading2"/>
        <w:spacing w:after="80" w:before="360" w:line="360" w:lineRule="auto"/>
        <w:ind w:left="0" w:firstLine="720"/>
        <w:jc w:val="both"/>
        <w:rPr/>
      </w:pPr>
      <w:bookmarkStart w:colFirst="0" w:colLast="0" w:name="_swqaj172mrif" w:id="35"/>
      <w:bookmarkEnd w:id="35"/>
      <w:r w:rsidDel="00000000" w:rsidR="00000000" w:rsidRPr="00000000">
        <w:rPr>
          <w:rtl w:val="0"/>
        </w:rPr>
        <w:t xml:space="preserve">Paso 3: Cálculo de λ (clave privada)</w:t>
      </w:r>
    </w:p>
    <w:tbl>
      <w:tblPr>
        <w:tblStyle w:val="Table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6390"/>
        <w:tblGridChange w:id="0">
          <w:tblGrid>
            <w:gridCol w:w="2955"/>
            <w:gridCol w:w="6390"/>
          </w:tblGrid>
        </w:tblGridChange>
      </w:tblGrid>
      <w:tr>
        <w:trPr>
          <w:cantSplit w:val="0"/>
          <w:trHeight w:val="975" w:hRule="atLeast"/>
          <w:tblHeader w:val="0"/>
        </w:trPr>
        <w:tc>
          <w:tcPr>
            <w:tcBorders>
              <w:top w:color="aaaaaa" w:space="0" w:sz="6" w:val="single"/>
              <w:left w:color="aaaaaa" w:space="0" w:sz="6" w:val="single"/>
              <w:bottom w:color="aaaaaa" w:space="0" w:sz="6" w:val="single"/>
              <w:right w:color="aaaaaa" w:space="0" w:sz="6" w:val="single"/>
            </w:tcBorders>
            <w:shd w:fill="ebf5fb" w:val="clear"/>
            <w:tcMar>
              <w:top w:w="120.0" w:type="dxa"/>
              <w:left w:w="180.0" w:type="dxa"/>
              <w:bottom w:w="120.0" w:type="dxa"/>
              <w:right w:w="180.0" w:type="dxa"/>
            </w:tcMar>
            <w:vAlign w:val="top"/>
          </w:tcPr>
          <w:p w:rsidR="00000000" w:rsidDel="00000000" w:rsidP="00000000" w:rsidRDefault="00000000" w:rsidRPr="00000000" w14:paraId="000001AB">
            <w:pPr>
              <w:spacing w:after="240" w:before="240" w:line="360" w:lineRule="auto"/>
              <w:ind w:left="720" w:firstLine="0"/>
              <w:jc w:val="both"/>
              <w:rPr>
                <w:b w:val="1"/>
                <w:bCs w:val="1"/>
              </w:rPr>
            </w:pPr>
            <w:r w:rsidDel="00000000" w:rsidR="00000000" w:rsidRPr="00000000">
              <w:rPr>
                <w:b w:val="1"/>
                <w:bCs w:val="1"/>
                <w:rtl w:val="0"/>
              </w:rPr>
              <w:t xml:space="preserve">λ = mcm(p-1, q-1)</w:t>
            </w:r>
          </w:p>
        </w:tc>
        <w:tc>
          <w:tcPr>
            <w:tcBorders>
              <w:top w:color="aaaaaa" w:space="0" w:sz="6" w:val="single"/>
              <w:left w:color="000000" w:space="0" w:sz="0" w:val="nil"/>
              <w:bottom w:color="aaaaaa" w:space="0" w:sz="6" w:val="single"/>
              <w:right w:color="aaaaaa" w:space="0" w:sz="6" w:val="single"/>
            </w:tcBorders>
            <w:tcMar>
              <w:top w:w="120.0" w:type="dxa"/>
              <w:left w:w="180.0" w:type="dxa"/>
              <w:bottom w:w="120.0" w:type="dxa"/>
              <w:right w:w="180.0" w:type="dxa"/>
            </w:tcMar>
            <w:vAlign w:val="top"/>
          </w:tcPr>
          <w:p w:rsidR="00000000" w:rsidDel="00000000" w:rsidP="00000000" w:rsidRDefault="00000000" w:rsidRPr="00000000" w14:paraId="000001AC">
            <w:pPr>
              <w:spacing w:after="240" w:before="240" w:line="360" w:lineRule="auto"/>
              <w:ind w:left="720" w:firstLine="0"/>
              <w:jc w:val="both"/>
              <w:rPr/>
            </w:pPr>
            <w:r w:rsidDel="00000000" w:rsidR="00000000" w:rsidRPr="00000000">
              <w:rPr>
                <w:rtl w:val="0"/>
              </w:rPr>
              <w:t xml:space="preserve">Función de Carmichael de n. Es el componente principal de la clave privada.</w:t>
            </w:r>
          </w:p>
        </w:tc>
      </w:tr>
    </w:tbl>
    <w:p w:rsidR="00000000" w:rsidDel="00000000" w:rsidP="00000000" w:rsidRDefault="00000000" w:rsidRPr="00000000" w14:paraId="000001AD">
      <w:pPr>
        <w:pStyle w:val="Heading2"/>
        <w:spacing w:after="80" w:before="360" w:line="360" w:lineRule="auto"/>
        <w:ind w:left="0" w:firstLine="720"/>
        <w:jc w:val="both"/>
        <w:rPr/>
      </w:pPr>
      <w:bookmarkStart w:colFirst="0" w:colLast="0" w:name="_9umet6pugu3o" w:id="36"/>
      <w:bookmarkEnd w:id="36"/>
      <w:r w:rsidDel="00000000" w:rsidR="00000000" w:rsidRPr="00000000">
        <w:rPr>
          <w:rtl w:val="0"/>
        </w:rPr>
        <w:t xml:space="preserve">Paso 4: Selección de g (generador)</w:t>
      </w:r>
    </w:p>
    <w:p w:rsidR="00000000" w:rsidDel="00000000" w:rsidP="00000000" w:rsidRDefault="00000000" w:rsidRPr="00000000" w14:paraId="000001AE">
      <w:pPr>
        <w:spacing w:after="120" w:before="80" w:line="360" w:lineRule="auto"/>
        <w:ind w:left="720" w:firstLine="0"/>
        <w:jc w:val="both"/>
        <w:rPr/>
      </w:pPr>
      <w:r w:rsidDel="00000000" w:rsidR="00000000" w:rsidRPr="00000000">
        <w:rPr>
          <w:rtl w:val="0"/>
        </w:rPr>
        <w:t xml:space="preserve">Se elige un entero aleatorio g en el conjunto Z*_{n²} (enteros entre 1 y n² - 1). Para la variante simplificada recomendada para implementación, se puede usar directamente g = n + 1, ya que simplifica los cálculos sin reducir la seguridad.</w:t>
      </w:r>
    </w:p>
    <w:tbl>
      <w:tblPr>
        <w:tblStyle w:val="Table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5"/>
        <w:gridCol w:w="6360"/>
        <w:tblGridChange w:id="0">
          <w:tblGrid>
            <w:gridCol w:w="2985"/>
            <w:gridCol w:w="6360"/>
          </w:tblGrid>
        </w:tblGridChange>
      </w:tblGrid>
      <w:tr>
        <w:trPr>
          <w:cantSplit w:val="0"/>
          <w:trHeight w:val="630" w:hRule="atLeast"/>
          <w:tblHeader w:val="0"/>
        </w:trPr>
        <w:tc>
          <w:tcPr>
            <w:tcBorders>
              <w:top w:color="aaaaaa" w:space="0" w:sz="6" w:val="single"/>
              <w:left w:color="aaaaaa" w:space="0" w:sz="6" w:val="single"/>
              <w:bottom w:color="aaaaaa" w:space="0" w:sz="6" w:val="single"/>
              <w:right w:color="aaaaaa" w:space="0" w:sz="6" w:val="single"/>
            </w:tcBorders>
            <w:shd w:fill="ebf5fb" w:val="clear"/>
            <w:tcMar>
              <w:top w:w="120.0" w:type="dxa"/>
              <w:left w:w="180.0" w:type="dxa"/>
              <w:bottom w:w="120.0" w:type="dxa"/>
              <w:right w:w="180.0" w:type="dxa"/>
            </w:tcMar>
            <w:vAlign w:val="top"/>
          </w:tcPr>
          <w:p w:rsidR="00000000" w:rsidDel="00000000" w:rsidP="00000000" w:rsidRDefault="00000000" w:rsidRPr="00000000" w14:paraId="000001AF">
            <w:pPr>
              <w:spacing w:after="240" w:before="240" w:line="360" w:lineRule="auto"/>
              <w:ind w:left="720" w:firstLine="0"/>
              <w:jc w:val="both"/>
              <w:rPr>
                <w:b w:val="1"/>
                <w:bCs w:val="1"/>
              </w:rPr>
            </w:pPr>
            <w:r w:rsidDel="00000000" w:rsidR="00000000" w:rsidRPr="00000000">
              <w:rPr>
                <w:b w:val="1"/>
                <w:bCs w:val="1"/>
                <w:rtl w:val="0"/>
              </w:rPr>
              <w:t xml:space="preserve">g </w:t>
            </w:r>
            <w:r w:rsidDel="00000000" w:rsidR="00000000" w:rsidRPr="00000000">
              <w:rPr>
                <w:rFonts w:ascii="Cambria Math" w:cs="Cambria Math" w:eastAsia="Cambria Math" w:hAnsi="Cambria Math"/>
                <w:b w:val="1"/>
                <w:bCs w:val="1"/>
                <w:rtl w:val="0"/>
              </w:rPr>
              <w:t xml:space="preserve">∈</w:t>
            </w:r>
            <w:r w:rsidDel="00000000" w:rsidR="00000000" w:rsidRPr="00000000">
              <w:rPr>
                <w:b w:val="1"/>
                <w:bCs w:val="1"/>
                <w:rtl w:val="0"/>
              </w:rPr>
              <w:t xml:space="preserve"> Z*_{n²}</w:t>
            </w:r>
          </w:p>
        </w:tc>
        <w:tc>
          <w:tcPr>
            <w:tcBorders>
              <w:top w:color="aaaaaa" w:space="0" w:sz="6" w:val="single"/>
              <w:left w:color="000000" w:space="0" w:sz="0" w:val="nil"/>
              <w:bottom w:color="aaaaaa" w:space="0" w:sz="6" w:val="single"/>
              <w:right w:color="aaaaaa" w:space="0" w:sz="6" w:val="single"/>
            </w:tcBorders>
            <w:tcMar>
              <w:top w:w="120.0" w:type="dxa"/>
              <w:left w:w="180.0" w:type="dxa"/>
              <w:bottom w:w="120.0" w:type="dxa"/>
              <w:right w:w="180.0" w:type="dxa"/>
            </w:tcMar>
            <w:vAlign w:val="top"/>
          </w:tcPr>
          <w:p w:rsidR="00000000" w:rsidDel="00000000" w:rsidP="00000000" w:rsidRDefault="00000000" w:rsidRPr="00000000" w14:paraId="000001B0">
            <w:pPr>
              <w:spacing w:after="240" w:before="240" w:line="360" w:lineRule="auto"/>
              <w:ind w:left="720" w:firstLine="0"/>
              <w:jc w:val="both"/>
              <w:rPr/>
            </w:pPr>
            <w:r w:rsidDel="00000000" w:rsidR="00000000" w:rsidRPr="00000000">
              <w:rPr>
                <w:rtl w:val="0"/>
              </w:rPr>
              <w:t xml:space="preserve">g es parte de la clave pública.</w:t>
            </w:r>
          </w:p>
        </w:tc>
      </w:tr>
    </w:tbl>
    <w:p w:rsidR="00000000" w:rsidDel="00000000" w:rsidP="00000000" w:rsidRDefault="00000000" w:rsidRPr="00000000" w14:paraId="000001B1">
      <w:pPr>
        <w:pStyle w:val="Heading2"/>
        <w:spacing w:after="80" w:before="360" w:line="360" w:lineRule="auto"/>
        <w:ind w:left="0" w:firstLine="720"/>
        <w:jc w:val="both"/>
        <w:rPr/>
      </w:pPr>
      <w:bookmarkStart w:colFirst="0" w:colLast="0" w:name="_ww46oeteyof4" w:id="37"/>
      <w:bookmarkEnd w:id="37"/>
      <w:r w:rsidDel="00000000" w:rsidR="00000000" w:rsidRPr="00000000">
        <w:rPr>
          <w:rtl w:val="0"/>
        </w:rPr>
        <w:t xml:space="preserve">Paso 5: Cálculo de μ (clave privada auxiliar)</w:t>
      </w:r>
    </w:p>
    <w:tbl>
      <w:tblPr>
        <w:tblStyle w:val="Table9"/>
        <w:tblW w:w="10395.0" w:type="dxa"/>
        <w:jc w:val="left"/>
        <w:tblInd w:w="-10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05"/>
        <w:gridCol w:w="6390"/>
        <w:tblGridChange w:id="0">
          <w:tblGrid>
            <w:gridCol w:w="4005"/>
            <w:gridCol w:w="6390"/>
          </w:tblGrid>
        </w:tblGridChange>
      </w:tblGrid>
      <w:tr>
        <w:trPr>
          <w:cantSplit w:val="0"/>
          <w:trHeight w:val="990" w:hRule="atLeast"/>
          <w:tblHeader w:val="0"/>
        </w:trPr>
        <w:tc>
          <w:tcPr>
            <w:tcBorders>
              <w:top w:color="aaaaaa" w:space="0" w:sz="6" w:val="single"/>
              <w:left w:color="aaaaaa" w:space="0" w:sz="6" w:val="single"/>
              <w:bottom w:color="aaaaaa" w:space="0" w:sz="6" w:val="single"/>
              <w:right w:color="aaaaaa" w:space="0" w:sz="6" w:val="single"/>
            </w:tcBorders>
            <w:shd w:fill="ebf5fb" w:val="clear"/>
            <w:tcMar>
              <w:top w:w="120.0" w:type="dxa"/>
              <w:left w:w="180.0" w:type="dxa"/>
              <w:bottom w:w="120.0" w:type="dxa"/>
              <w:right w:w="180.0" w:type="dxa"/>
            </w:tcMar>
            <w:vAlign w:val="top"/>
          </w:tcPr>
          <w:p w:rsidR="00000000" w:rsidDel="00000000" w:rsidP="00000000" w:rsidRDefault="00000000" w:rsidRPr="00000000" w14:paraId="000001B2">
            <w:pPr>
              <w:spacing w:after="240" w:before="240" w:line="360" w:lineRule="auto"/>
              <w:ind w:left="720" w:firstLine="0"/>
              <w:jc w:val="both"/>
              <w:rPr>
                <w:b w:val="1"/>
                <w:bCs w:val="1"/>
              </w:rPr>
            </w:pPr>
            <w:r w:rsidDel="00000000" w:rsidR="00000000" w:rsidRPr="00000000">
              <w:rPr>
                <w:b w:val="1"/>
                <w:bCs w:val="1"/>
                <w:rtl w:val="0"/>
              </w:rPr>
              <w:t xml:space="preserve">μ = (L(g^λ mod n²))</w:t>
            </w:r>
            <w:r w:rsidDel="00000000" w:rsidR="00000000" w:rsidRPr="00000000">
              <w:rPr>
                <w:rFonts w:ascii="Cambria Math" w:cs="Cambria Math" w:eastAsia="Cambria Math" w:hAnsi="Cambria Math"/>
                <w:b w:val="1"/>
                <w:bCs w:val="1"/>
                <w:rtl w:val="0"/>
              </w:rPr>
              <w:t xml:space="preserve">⁻</w:t>
            </w:r>
            <w:r w:rsidDel="00000000" w:rsidR="00000000" w:rsidRPr="00000000">
              <w:rPr>
                <w:b w:val="1"/>
                <w:bCs w:val="1"/>
                <w:rtl w:val="0"/>
              </w:rPr>
              <w:t xml:space="preserve">¹ mod n</w:t>
            </w:r>
          </w:p>
        </w:tc>
        <w:tc>
          <w:tcPr>
            <w:tcBorders>
              <w:top w:color="aaaaaa" w:space="0" w:sz="6" w:val="single"/>
              <w:left w:color="000000" w:space="0" w:sz="0" w:val="nil"/>
              <w:bottom w:color="aaaaaa" w:space="0" w:sz="6" w:val="single"/>
              <w:right w:color="aaaaaa" w:space="0" w:sz="6" w:val="single"/>
            </w:tcBorders>
            <w:tcMar>
              <w:top w:w="120.0" w:type="dxa"/>
              <w:left w:w="180.0" w:type="dxa"/>
              <w:bottom w:w="120.0" w:type="dxa"/>
              <w:right w:w="180.0" w:type="dxa"/>
            </w:tcMar>
            <w:vAlign w:val="top"/>
          </w:tcPr>
          <w:p w:rsidR="00000000" w:rsidDel="00000000" w:rsidP="00000000" w:rsidRDefault="00000000" w:rsidRPr="00000000" w14:paraId="000001B3">
            <w:pPr>
              <w:spacing w:after="240" w:before="240" w:line="360" w:lineRule="auto"/>
              <w:ind w:left="720" w:firstLine="0"/>
              <w:jc w:val="both"/>
              <w:rPr/>
            </w:pPr>
            <w:r w:rsidDel="00000000" w:rsidR="00000000" w:rsidRPr="00000000">
              <w:rPr>
                <w:rtl w:val="0"/>
              </w:rPr>
              <w:t xml:space="preserve">μ es el inverso modular multiplicativo. Se usa en el descifrado.</w:t>
            </w:r>
          </w:p>
        </w:tc>
      </w:tr>
    </w:tbl>
    <w:p w:rsidR="00000000" w:rsidDel="00000000" w:rsidP="00000000" w:rsidRDefault="00000000" w:rsidRPr="00000000" w14:paraId="000001B4">
      <w:pPr>
        <w:pStyle w:val="Heading1"/>
        <w:spacing w:after="120" w:before="480" w:line="360" w:lineRule="auto"/>
        <w:ind w:left="0" w:firstLine="720"/>
        <w:jc w:val="both"/>
        <w:rPr/>
      </w:pPr>
      <w:bookmarkStart w:colFirst="0" w:colLast="0" w:name="_mg9bs54m9kzd" w:id="38"/>
      <w:bookmarkEnd w:id="38"/>
      <w:r w:rsidDel="00000000" w:rsidR="00000000" w:rsidRPr="00000000">
        <w:rPr>
          <w:rtl w:val="0"/>
        </w:rPr>
        <w:t xml:space="preserve">4. Proceso de Cifrado</w:t>
      </w:r>
    </w:p>
    <w:p w:rsidR="00000000" w:rsidDel="00000000" w:rsidP="00000000" w:rsidRDefault="00000000" w:rsidRPr="00000000" w14:paraId="000001B5">
      <w:pPr>
        <w:spacing w:after="120" w:before="80" w:line="360" w:lineRule="auto"/>
        <w:ind w:left="720" w:firstLine="0"/>
        <w:jc w:val="both"/>
        <w:rPr/>
      </w:pPr>
      <w:r w:rsidDel="00000000" w:rsidR="00000000" w:rsidRPr="00000000">
        <w:rPr>
          <w:rFonts w:ascii="Arial Unicode MS" w:cs="Arial Unicode MS" w:eastAsia="Arial Unicode MS" w:hAnsi="Arial Unicode MS"/>
          <w:rtl w:val="0"/>
        </w:rPr>
        <w:t xml:space="preserve">Dado un mensaje m que se desea cifrar, donde 0 ≤ m &lt; n, y usando la clave pública (n, g):</w:t>
      </w:r>
    </w:p>
    <w:p w:rsidR="00000000" w:rsidDel="00000000" w:rsidP="00000000" w:rsidRDefault="00000000" w:rsidRPr="00000000" w14:paraId="000001B6">
      <w:pPr>
        <w:pStyle w:val="Heading2"/>
        <w:spacing w:after="80" w:before="360" w:line="360" w:lineRule="auto"/>
        <w:ind w:left="0" w:firstLine="720"/>
        <w:jc w:val="both"/>
        <w:rPr/>
      </w:pPr>
      <w:bookmarkStart w:colFirst="0" w:colLast="0" w:name="_v8ey8ydtpt1d" w:id="39"/>
      <w:bookmarkEnd w:id="39"/>
      <w:r w:rsidDel="00000000" w:rsidR="00000000" w:rsidRPr="00000000">
        <w:rPr>
          <w:rtl w:val="0"/>
        </w:rPr>
        <w:t xml:space="preserve">Paso 1: Selección del valor aleatorio r</w:t>
      </w:r>
    </w:p>
    <w:p w:rsidR="00000000" w:rsidDel="00000000" w:rsidP="00000000" w:rsidRDefault="00000000" w:rsidRPr="00000000" w14:paraId="000001B7">
      <w:pPr>
        <w:spacing w:after="120" w:before="80" w:line="360" w:lineRule="auto"/>
        <w:ind w:left="720" w:firstLine="0"/>
        <w:jc w:val="both"/>
        <w:rPr/>
      </w:pPr>
      <w:r w:rsidDel="00000000" w:rsidR="00000000" w:rsidRPr="00000000">
        <w:rPr>
          <w:rFonts w:ascii="Arial Unicode MS" w:cs="Arial Unicode MS" w:eastAsia="Arial Unicode MS" w:hAnsi="Arial Unicode MS"/>
          <w:rtl w:val="0"/>
        </w:rPr>
        <w:t xml:space="preserve">Se elige un entero aleatorio r tal que 1 ≤ r &lt; n y mcd (r, n) = 1. Este valor es el componente probabilístico del sistema: el mismo mensaje m cifrará diferente cada vez, lo que garantiza la seguridad semántica.</w:t>
      </w:r>
    </w:p>
    <w:tbl>
      <w:tblPr>
        <w:tblStyle w:val="Table1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6390"/>
        <w:tblGridChange w:id="0">
          <w:tblGrid>
            <w:gridCol w:w="2955"/>
            <w:gridCol w:w="6390"/>
          </w:tblGrid>
        </w:tblGridChange>
      </w:tblGrid>
      <w:tr>
        <w:trPr>
          <w:cantSplit w:val="0"/>
          <w:trHeight w:val="975" w:hRule="atLeast"/>
          <w:tblHeader w:val="0"/>
        </w:trPr>
        <w:tc>
          <w:tcPr>
            <w:tcBorders>
              <w:top w:color="aaaaaa" w:space="0" w:sz="6" w:val="single"/>
              <w:left w:color="aaaaaa" w:space="0" w:sz="6" w:val="single"/>
              <w:bottom w:color="aaaaaa" w:space="0" w:sz="6" w:val="single"/>
              <w:right w:color="aaaaaa" w:space="0" w:sz="6" w:val="single"/>
            </w:tcBorders>
            <w:shd w:fill="ebf5fb" w:val="clear"/>
            <w:tcMar>
              <w:top w:w="120.0" w:type="dxa"/>
              <w:left w:w="180.0" w:type="dxa"/>
              <w:bottom w:w="120.0" w:type="dxa"/>
              <w:right w:w="180.0" w:type="dxa"/>
            </w:tcMar>
            <w:vAlign w:val="top"/>
          </w:tcPr>
          <w:p w:rsidR="00000000" w:rsidDel="00000000" w:rsidP="00000000" w:rsidRDefault="00000000" w:rsidRPr="00000000" w14:paraId="000001B8">
            <w:pPr>
              <w:spacing w:after="240" w:before="240" w:line="360" w:lineRule="auto"/>
              <w:jc w:val="both"/>
              <w:rPr>
                <w:b w:val="1"/>
                <w:bCs w:val="1"/>
              </w:rPr>
            </w:pPr>
            <w:r w:rsidDel="00000000" w:rsidR="00000000" w:rsidRPr="00000000">
              <w:rPr>
                <w:b w:val="1"/>
                <w:bCs w:val="1"/>
                <w:rtl w:val="0"/>
              </w:rPr>
              <w:t xml:space="preserve">r </w:t>
            </w:r>
            <w:r w:rsidDel="00000000" w:rsidR="00000000" w:rsidRPr="00000000">
              <w:rPr>
                <w:rFonts w:ascii="Cambria Math" w:cs="Cambria Math" w:eastAsia="Cambria Math" w:hAnsi="Cambria Math"/>
                <w:b w:val="1"/>
                <w:bCs w:val="1"/>
                <w:rtl w:val="0"/>
              </w:rPr>
              <w:t xml:space="preserve">∈</w:t>
            </w:r>
            <w:r w:rsidDel="00000000" w:rsidR="00000000" w:rsidRPr="00000000">
              <w:rPr>
                <w:b w:val="1"/>
                <w:bCs w:val="1"/>
                <w:rtl w:val="0"/>
              </w:rPr>
              <w:t xml:space="preserve"> Z*_n</w:t>
            </w:r>
          </w:p>
        </w:tc>
        <w:tc>
          <w:tcPr>
            <w:tcBorders>
              <w:top w:color="aaaaaa" w:space="0" w:sz="6" w:val="single"/>
              <w:left w:color="000000" w:space="0" w:sz="0" w:val="nil"/>
              <w:bottom w:color="aaaaaa" w:space="0" w:sz="6" w:val="single"/>
              <w:right w:color="aaaaaa" w:space="0" w:sz="6" w:val="single"/>
            </w:tcBorders>
            <w:tcMar>
              <w:top w:w="120.0" w:type="dxa"/>
              <w:left w:w="180.0" w:type="dxa"/>
              <w:bottom w:w="120.0" w:type="dxa"/>
              <w:right w:w="180.0" w:type="dxa"/>
            </w:tcMar>
            <w:vAlign w:val="top"/>
          </w:tcPr>
          <w:p w:rsidR="00000000" w:rsidDel="00000000" w:rsidP="00000000" w:rsidRDefault="00000000" w:rsidRPr="00000000" w14:paraId="000001B9">
            <w:pPr>
              <w:spacing w:after="240" w:before="240" w:line="360" w:lineRule="auto"/>
              <w:jc w:val="both"/>
              <w:rPr/>
            </w:pPr>
            <w:r w:rsidDel="00000000" w:rsidR="00000000" w:rsidRPr="00000000">
              <w:rPr>
                <w:rtl w:val="0"/>
              </w:rPr>
              <w:t xml:space="preserve">r es el factor de aleatoriedad (nonce). Nunca se debe reutilizar r.</w:t>
            </w:r>
          </w:p>
        </w:tc>
      </w:tr>
    </w:tbl>
    <w:p w:rsidR="00000000" w:rsidDel="00000000" w:rsidP="00000000" w:rsidRDefault="00000000" w:rsidRPr="00000000" w14:paraId="000001BA">
      <w:pPr>
        <w:pStyle w:val="Heading2"/>
        <w:spacing w:after="80" w:before="360" w:line="360" w:lineRule="auto"/>
        <w:ind w:left="720" w:firstLine="0"/>
        <w:jc w:val="both"/>
        <w:rPr/>
      </w:pPr>
      <w:bookmarkStart w:colFirst="0" w:colLast="0" w:name="_uu6j5dk1uhyf" w:id="40"/>
      <w:bookmarkEnd w:id="40"/>
      <w:r w:rsidDel="00000000" w:rsidR="00000000" w:rsidRPr="00000000">
        <w:rPr>
          <w:rtl w:val="0"/>
        </w:rPr>
        <w:t xml:space="preserve">Paso 2: Cálculo del texto cifrado</w:t>
      </w:r>
    </w:p>
    <w:tbl>
      <w:tblPr>
        <w:tblStyle w:val="Table1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6390"/>
        <w:tblGridChange w:id="0">
          <w:tblGrid>
            <w:gridCol w:w="2955"/>
            <w:gridCol w:w="6390"/>
          </w:tblGrid>
        </w:tblGridChange>
      </w:tblGrid>
      <w:tr>
        <w:trPr>
          <w:cantSplit w:val="0"/>
          <w:trHeight w:val="615" w:hRule="atLeast"/>
          <w:tblHeader w:val="0"/>
        </w:trPr>
        <w:tc>
          <w:tcPr>
            <w:tcBorders>
              <w:top w:color="aaaaaa" w:space="0" w:sz="6" w:val="single"/>
              <w:left w:color="aaaaaa" w:space="0" w:sz="6" w:val="single"/>
              <w:bottom w:color="aaaaaa" w:space="0" w:sz="6" w:val="single"/>
              <w:right w:color="aaaaaa" w:space="0" w:sz="6" w:val="single"/>
            </w:tcBorders>
            <w:shd w:fill="ebf5fb" w:val="clear"/>
            <w:tcMar>
              <w:top w:w="120.0" w:type="dxa"/>
              <w:left w:w="180.0" w:type="dxa"/>
              <w:bottom w:w="120.0" w:type="dxa"/>
              <w:right w:w="180.0" w:type="dxa"/>
            </w:tcMar>
            <w:vAlign w:val="top"/>
          </w:tcPr>
          <w:p w:rsidR="00000000" w:rsidDel="00000000" w:rsidP="00000000" w:rsidRDefault="00000000" w:rsidRPr="00000000" w14:paraId="000001BB">
            <w:pPr>
              <w:spacing w:after="240" w:before="240" w:line="360" w:lineRule="auto"/>
              <w:jc w:val="both"/>
              <w:rPr>
                <w:b w:val="1"/>
                <w:bCs w:val="1"/>
              </w:rPr>
            </w:pPr>
            <w:r w:rsidDel="00000000" w:rsidR="00000000" w:rsidRPr="00000000">
              <w:rPr>
                <w:b w:val="1"/>
                <w:bCs w:val="1"/>
                <w:rtl w:val="0"/>
              </w:rPr>
              <w:t xml:space="preserve">c = g^m · r^n  mod  n²</w:t>
            </w:r>
          </w:p>
        </w:tc>
        <w:tc>
          <w:tcPr>
            <w:tcBorders>
              <w:top w:color="aaaaaa" w:space="0" w:sz="6" w:val="single"/>
              <w:left w:color="000000" w:space="0" w:sz="0" w:val="nil"/>
              <w:bottom w:color="aaaaaa" w:space="0" w:sz="6" w:val="single"/>
              <w:right w:color="aaaaaa" w:space="0" w:sz="6" w:val="single"/>
            </w:tcBorders>
            <w:tcMar>
              <w:top w:w="120.0" w:type="dxa"/>
              <w:left w:w="180.0" w:type="dxa"/>
              <w:bottom w:w="120.0" w:type="dxa"/>
              <w:right w:w="180.0" w:type="dxa"/>
            </w:tcMar>
            <w:vAlign w:val="top"/>
          </w:tcPr>
          <w:p w:rsidR="00000000" w:rsidDel="00000000" w:rsidP="00000000" w:rsidRDefault="00000000" w:rsidRPr="00000000" w14:paraId="000001BC">
            <w:pPr>
              <w:spacing w:after="240" w:before="240" w:line="360" w:lineRule="auto"/>
              <w:jc w:val="both"/>
              <w:rPr/>
            </w:pPr>
            <w:r w:rsidDel="00000000" w:rsidR="00000000" w:rsidRPr="00000000">
              <w:rPr>
                <w:rtl w:val="0"/>
              </w:rPr>
              <w:t xml:space="preserve">c es el texto cifrado. La operación se realiza módulo n².</w:t>
            </w:r>
          </w:p>
        </w:tc>
      </w:tr>
    </w:tbl>
    <w:p w:rsidR="00000000" w:rsidDel="00000000" w:rsidP="00000000" w:rsidRDefault="00000000" w:rsidRPr="00000000" w14:paraId="000001BD">
      <w:pPr>
        <w:spacing w:after="120" w:before="80" w:line="360" w:lineRule="auto"/>
        <w:ind w:left="720" w:firstLine="0"/>
        <w:jc w:val="both"/>
        <w:rPr/>
      </w:pPr>
      <w:r w:rsidDel="00000000" w:rsidR="00000000" w:rsidRPr="00000000">
        <w:rPr>
          <w:rtl w:val="0"/>
        </w:rPr>
        <w:t xml:space="preserve">El tamaño del texto cifrado c es aproximadamente el doble del tamaño de n (ciphertext expansion), lo que representa un costo en ancho de banda.</w:t>
      </w:r>
    </w:p>
    <w:p w:rsidR="00000000" w:rsidDel="00000000" w:rsidP="00000000" w:rsidRDefault="00000000" w:rsidRPr="00000000" w14:paraId="000001BE">
      <w:pPr>
        <w:pStyle w:val="Heading1"/>
        <w:spacing w:after="120" w:before="480" w:line="360" w:lineRule="auto"/>
        <w:ind w:left="720" w:firstLine="0"/>
        <w:jc w:val="both"/>
        <w:rPr/>
      </w:pPr>
      <w:bookmarkStart w:colFirst="0" w:colLast="0" w:name="_vve0my2znz8n" w:id="41"/>
      <w:bookmarkEnd w:id="41"/>
      <w:r w:rsidDel="00000000" w:rsidR="00000000" w:rsidRPr="00000000">
        <w:rPr>
          <w:rtl w:val="0"/>
        </w:rPr>
        <w:t xml:space="preserve">5. Proceso de Descifrado</w:t>
      </w:r>
    </w:p>
    <w:p w:rsidR="00000000" w:rsidDel="00000000" w:rsidP="00000000" w:rsidRDefault="00000000" w:rsidRPr="00000000" w14:paraId="000001BF">
      <w:pPr>
        <w:spacing w:after="120" w:before="80" w:line="360" w:lineRule="auto"/>
        <w:ind w:left="720" w:firstLine="0"/>
        <w:jc w:val="both"/>
        <w:rPr/>
      </w:pPr>
      <w:r w:rsidDel="00000000" w:rsidR="00000000" w:rsidRPr="00000000">
        <w:rPr>
          <w:rtl w:val="0"/>
        </w:rPr>
        <w:t xml:space="preserve">Dado el texto cifrado c y la clave privada (λ, μ):</w:t>
      </w:r>
    </w:p>
    <w:p w:rsidR="00000000" w:rsidDel="00000000" w:rsidP="00000000" w:rsidRDefault="00000000" w:rsidRPr="00000000" w14:paraId="000001C0">
      <w:pPr>
        <w:pStyle w:val="Heading2"/>
        <w:spacing w:after="80" w:before="360" w:line="360" w:lineRule="auto"/>
        <w:ind w:left="720" w:firstLine="0"/>
        <w:jc w:val="both"/>
        <w:rPr/>
      </w:pPr>
      <w:bookmarkStart w:colFirst="0" w:colLast="0" w:name="_1ufars8jv2ee" w:id="42"/>
      <w:bookmarkEnd w:id="42"/>
      <w:r w:rsidDel="00000000" w:rsidR="00000000" w:rsidRPr="00000000">
        <w:rPr>
          <w:rtl w:val="0"/>
        </w:rPr>
        <w:t xml:space="preserve">Paso 1: Elevar c a la potencia λ módulo n²</w:t>
      </w:r>
    </w:p>
    <w:tbl>
      <w:tblPr>
        <w:tblStyle w:val="Table1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6390"/>
        <w:tblGridChange w:id="0">
          <w:tblGrid>
            <w:gridCol w:w="2955"/>
            <w:gridCol w:w="6390"/>
          </w:tblGrid>
        </w:tblGridChange>
      </w:tblGrid>
      <w:tr>
        <w:trPr>
          <w:cantSplit w:val="0"/>
          <w:trHeight w:val="615" w:hRule="atLeast"/>
          <w:tblHeader w:val="0"/>
        </w:trPr>
        <w:tc>
          <w:tcPr>
            <w:tcBorders>
              <w:top w:color="aaaaaa" w:space="0" w:sz="6" w:val="single"/>
              <w:left w:color="aaaaaa" w:space="0" w:sz="6" w:val="single"/>
              <w:bottom w:color="aaaaaa" w:space="0" w:sz="6" w:val="single"/>
              <w:right w:color="aaaaaa" w:space="0" w:sz="6" w:val="single"/>
            </w:tcBorders>
            <w:shd w:fill="ebf5fb" w:val="clear"/>
            <w:tcMar>
              <w:top w:w="120.0" w:type="dxa"/>
              <w:left w:w="180.0" w:type="dxa"/>
              <w:bottom w:w="120.0" w:type="dxa"/>
              <w:right w:w="180.0" w:type="dxa"/>
            </w:tcMar>
            <w:vAlign w:val="top"/>
          </w:tcPr>
          <w:p w:rsidR="00000000" w:rsidDel="00000000" w:rsidP="00000000" w:rsidRDefault="00000000" w:rsidRPr="00000000" w14:paraId="000001C1">
            <w:pPr>
              <w:spacing w:after="240" w:before="240" w:line="360" w:lineRule="auto"/>
              <w:jc w:val="center"/>
              <w:rPr>
                <w:b w:val="1"/>
                <w:bCs w:val="1"/>
              </w:rPr>
            </w:pPr>
            <w:r w:rsidDel="00000000" w:rsidR="00000000" w:rsidRPr="00000000">
              <w:rPr>
                <w:b w:val="1"/>
                <w:bCs w:val="1"/>
                <w:rtl w:val="0"/>
              </w:rPr>
              <w:t xml:space="preserve">u = c^λ  mod  n²</w:t>
            </w:r>
          </w:p>
        </w:tc>
        <w:tc>
          <w:tcPr>
            <w:tcBorders>
              <w:top w:color="aaaaaa" w:space="0" w:sz="6" w:val="single"/>
              <w:left w:color="000000" w:space="0" w:sz="0" w:val="nil"/>
              <w:bottom w:color="aaaaaa" w:space="0" w:sz="6" w:val="single"/>
              <w:right w:color="aaaaaa" w:space="0" w:sz="6" w:val="single"/>
            </w:tcBorders>
            <w:tcMar>
              <w:top w:w="120.0" w:type="dxa"/>
              <w:left w:w="180.0" w:type="dxa"/>
              <w:bottom w:w="120.0" w:type="dxa"/>
              <w:right w:w="180.0" w:type="dxa"/>
            </w:tcMar>
            <w:vAlign w:val="top"/>
          </w:tcPr>
          <w:p w:rsidR="00000000" w:rsidDel="00000000" w:rsidP="00000000" w:rsidRDefault="00000000" w:rsidRPr="00000000" w14:paraId="000001C2">
            <w:pPr>
              <w:spacing w:after="240" w:before="240" w:line="360" w:lineRule="auto"/>
              <w:jc w:val="both"/>
              <w:rPr/>
            </w:pPr>
            <w:r w:rsidDel="00000000" w:rsidR="00000000" w:rsidRPr="00000000">
              <w:rPr>
                <w:rtl w:val="0"/>
              </w:rPr>
              <w:t xml:space="preserve">u es un valor intermedio usado para extraer el mensaje.</w:t>
            </w:r>
          </w:p>
        </w:tc>
      </w:tr>
    </w:tbl>
    <w:p w:rsidR="00000000" w:rsidDel="00000000" w:rsidP="00000000" w:rsidRDefault="00000000" w:rsidRPr="00000000" w14:paraId="000001C3">
      <w:pPr>
        <w:pStyle w:val="Heading2"/>
        <w:spacing w:after="80" w:before="360" w:line="360" w:lineRule="auto"/>
        <w:ind w:left="720" w:firstLine="0"/>
        <w:jc w:val="both"/>
        <w:rPr/>
      </w:pPr>
      <w:bookmarkStart w:colFirst="0" w:colLast="0" w:name="_7l440078qlrk" w:id="43"/>
      <w:bookmarkEnd w:id="43"/>
      <w:r w:rsidDel="00000000" w:rsidR="00000000" w:rsidRPr="00000000">
        <w:rPr>
          <w:rtl w:val="0"/>
        </w:rPr>
        <w:t xml:space="preserve">Paso 2: Aplicar la función L</w:t>
      </w:r>
    </w:p>
    <w:tbl>
      <w:tblPr>
        <w:tblStyle w:val="Table1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6405"/>
        <w:tblGridChange w:id="0">
          <w:tblGrid>
            <w:gridCol w:w="2940"/>
            <w:gridCol w:w="6405"/>
          </w:tblGrid>
        </w:tblGridChange>
      </w:tblGrid>
      <w:tr>
        <w:trPr>
          <w:cantSplit w:val="0"/>
          <w:trHeight w:val="615" w:hRule="atLeast"/>
          <w:tblHeader w:val="0"/>
        </w:trPr>
        <w:tc>
          <w:tcPr>
            <w:tcBorders>
              <w:top w:color="aaaaaa" w:space="0" w:sz="6" w:val="single"/>
              <w:left w:color="aaaaaa" w:space="0" w:sz="6" w:val="single"/>
              <w:bottom w:color="aaaaaa" w:space="0" w:sz="6" w:val="single"/>
              <w:right w:color="aaaaaa" w:space="0" w:sz="6" w:val="single"/>
            </w:tcBorders>
            <w:shd w:fill="ebf5fb" w:val="clear"/>
            <w:tcMar>
              <w:top w:w="120.0" w:type="dxa"/>
              <w:left w:w="180.0" w:type="dxa"/>
              <w:bottom w:w="120.0" w:type="dxa"/>
              <w:right w:w="180.0" w:type="dxa"/>
            </w:tcMar>
            <w:vAlign w:val="top"/>
          </w:tcPr>
          <w:p w:rsidR="00000000" w:rsidDel="00000000" w:rsidP="00000000" w:rsidRDefault="00000000" w:rsidRPr="00000000" w14:paraId="000001C4">
            <w:pPr>
              <w:spacing w:after="240" w:before="240" w:line="360" w:lineRule="auto"/>
              <w:jc w:val="center"/>
              <w:rPr>
                <w:b w:val="1"/>
                <w:bCs w:val="1"/>
              </w:rPr>
            </w:pPr>
            <w:r w:rsidDel="00000000" w:rsidR="00000000" w:rsidRPr="00000000">
              <w:rPr>
                <w:b w:val="1"/>
                <w:bCs w:val="1"/>
                <w:rtl w:val="0"/>
              </w:rPr>
              <w:t xml:space="preserve">L(u) = (u - 1) / n</w:t>
            </w:r>
          </w:p>
        </w:tc>
        <w:tc>
          <w:tcPr>
            <w:tcBorders>
              <w:top w:color="aaaaaa" w:space="0" w:sz="6" w:val="single"/>
              <w:left w:color="000000" w:space="0" w:sz="0" w:val="nil"/>
              <w:bottom w:color="aaaaaa" w:space="0" w:sz="6" w:val="single"/>
              <w:right w:color="aaaaaa" w:space="0" w:sz="6" w:val="single"/>
            </w:tcBorders>
            <w:tcMar>
              <w:top w:w="120.0" w:type="dxa"/>
              <w:left w:w="180.0" w:type="dxa"/>
              <w:bottom w:w="120.0" w:type="dxa"/>
              <w:right w:w="180.0" w:type="dxa"/>
            </w:tcMar>
            <w:vAlign w:val="top"/>
          </w:tcPr>
          <w:p w:rsidR="00000000" w:rsidDel="00000000" w:rsidP="00000000" w:rsidRDefault="00000000" w:rsidRPr="00000000" w14:paraId="000001C5">
            <w:pPr>
              <w:spacing w:after="240" w:before="240" w:line="360" w:lineRule="auto"/>
              <w:jc w:val="both"/>
              <w:rPr/>
            </w:pPr>
            <w:r w:rsidDel="00000000" w:rsidR="00000000" w:rsidRPr="00000000">
              <w:rPr>
                <w:rFonts w:ascii="Arial Unicode MS" w:cs="Arial Unicode MS" w:eastAsia="Arial Unicode MS" w:hAnsi="Arial Unicode MS"/>
                <w:rtl w:val="0"/>
              </w:rPr>
              <w:t xml:space="preserve">División entera exacta, ya que u ≡ 1 (mod n) por construcción.</w:t>
            </w:r>
          </w:p>
        </w:tc>
      </w:tr>
    </w:tbl>
    <w:p w:rsidR="00000000" w:rsidDel="00000000" w:rsidP="00000000" w:rsidRDefault="00000000" w:rsidRPr="00000000" w14:paraId="000001C6">
      <w:pPr>
        <w:pStyle w:val="Heading2"/>
        <w:spacing w:after="80" w:before="360" w:line="360" w:lineRule="auto"/>
        <w:ind w:left="720" w:firstLine="0"/>
        <w:jc w:val="both"/>
        <w:rPr/>
      </w:pPr>
      <w:bookmarkStart w:colFirst="0" w:colLast="0" w:name="_trr6o54yi9ec" w:id="44"/>
      <w:bookmarkEnd w:id="44"/>
      <w:r w:rsidDel="00000000" w:rsidR="00000000" w:rsidRPr="00000000">
        <w:rPr>
          <w:rtl w:val="0"/>
        </w:rPr>
        <w:t xml:space="preserve">Paso 3: Recuperar el mensaje</w:t>
      </w:r>
    </w:p>
    <w:tbl>
      <w:tblPr>
        <w:tblStyle w:val="Table1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6390"/>
        <w:tblGridChange w:id="0">
          <w:tblGrid>
            <w:gridCol w:w="2955"/>
            <w:gridCol w:w="6390"/>
          </w:tblGrid>
        </w:tblGridChange>
      </w:tblGrid>
      <w:tr>
        <w:trPr>
          <w:cantSplit w:val="0"/>
          <w:trHeight w:val="975" w:hRule="atLeast"/>
          <w:tblHeader w:val="0"/>
        </w:trPr>
        <w:tc>
          <w:tcPr>
            <w:tcBorders>
              <w:top w:color="aaaaaa" w:space="0" w:sz="6" w:val="single"/>
              <w:left w:color="aaaaaa" w:space="0" w:sz="6" w:val="single"/>
              <w:bottom w:color="aaaaaa" w:space="0" w:sz="6" w:val="single"/>
              <w:right w:color="aaaaaa" w:space="0" w:sz="6" w:val="single"/>
            </w:tcBorders>
            <w:shd w:fill="ebf5fb" w:val="clear"/>
            <w:tcMar>
              <w:top w:w="120.0" w:type="dxa"/>
              <w:left w:w="180.0" w:type="dxa"/>
              <w:bottom w:w="120.0" w:type="dxa"/>
              <w:right w:w="180.0" w:type="dxa"/>
            </w:tcMar>
            <w:vAlign w:val="top"/>
          </w:tcPr>
          <w:p w:rsidR="00000000" w:rsidDel="00000000" w:rsidP="00000000" w:rsidRDefault="00000000" w:rsidRPr="00000000" w14:paraId="000001C7">
            <w:pPr>
              <w:spacing w:after="240" w:before="240" w:line="360" w:lineRule="auto"/>
              <w:jc w:val="center"/>
              <w:rPr>
                <w:b w:val="1"/>
                <w:bCs w:val="1"/>
              </w:rPr>
            </w:pPr>
            <w:r w:rsidDel="00000000" w:rsidR="00000000" w:rsidRPr="00000000">
              <w:rPr>
                <w:b w:val="1"/>
                <w:bCs w:val="1"/>
                <w:rtl w:val="0"/>
              </w:rPr>
              <w:t xml:space="preserve">m = L(c^λ mod n²) · μ  mod  n</w:t>
            </w:r>
          </w:p>
        </w:tc>
        <w:tc>
          <w:tcPr>
            <w:tcBorders>
              <w:top w:color="aaaaaa" w:space="0" w:sz="6" w:val="single"/>
              <w:left w:color="000000" w:space="0" w:sz="0" w:val="nil"/>
              <w:bottom w:color="aaaaaa" w:space="0" w:sz="6" w:val="single"/>
              <w:right w:color="aaaaaa" w:space="0" w:sz="6" w:val="single"/>
            </w:tcBorders>
            <w:tcMar>
              <w:top w:w="120.0" w:type="dxa"/>
              <w:left w:w="180.0" w:type="dxa"/>
              <w:bottom w:w="120.0" w:type="dxa"/>
              <w:right w:w="180.0" w:type="dxa"/>
            </w:tcMar>
            <w:vAlign w:val="top"/>
          </w:tcPr>
          <w:p w:rsidR="00000000" w:rsidDel="00000000" w:rsidP="00000000" w:rsidRDefault="00000000" w:rsidRPr="00000000" w14:paraId="000001C8">
            <w:pPr>
              <w:spacing w:after="240" w:before="240" w:line="360" w:lineRule="auto"/>
              <w:jc w:val="both"/>
              <w:rPr/>
            </w:pPr>
            <w:r w:rsidDel="00000000" w:rsidR="00000000" w:rsidRPr="00000000">
              <w:rPr>
                <w:rtl w:val="0"/>
              </w:rPr>
              <w:t xml:space="preserve">μ actúa como factor de normalización para obtener m.</w:t>
            </w:r>
          </w:p>
        </w:tc>
      </w:tr>
    </w:tbl>
    <w:p w:rsidR="00000000" w:rsidDel="00000000" w:rsidP="00000000" w:rsidRDefault="00000000" w:rsidRPr="00000000" w14:paraId="000001C9">
      <w:pPr>
        <w:spacing w:after="120" w:before="80" w:line="360" w:lineRule="auto"/>
        <w:ind w:left="720" w:firstLine="0"/>
        <w:jc w:val="both"/>
        <w:rPr/>
      </w:pPr>
      <w:r w:rsidDel="00000000" w:rsidR="00000000" w:rsidRPr="00000000">
        <w:rPr>
          <w:rtl w:val="0"/>
        </w:rPr>
        <w:t xml:space="preserve">La corrección del descifrado (que siempre se obtiene el mensaje original) está demostrada formalmente en el paper original de Paillier (1999), usando la expansión binomial de (n+1)^k.</w:t>
      </w:r>
    </w:p>
    <w:p w:rsidR="00000000" w:rsidDel="00000000" w:rsidP="00000000" w:rsidRDefault="00000000" w:rsidRPr="00000000" w14:paraId="000001CA">
      <w:pPr>
        <w:spacing w:after="240" w:before="240" w:line="360" w:lineRule="auto"/>
        <w:ind w:left="720" w:firstLine="0"/>
        <w:jc w:val="both"/>
        <w:rPr>
          <w:b w:val="1"/>
          <w:bCs w:val="1"/>
        </w:rPr>
      </w:pPr>
      <w:r w:rsidDel="00000000" w:rsidR="00000000" w:rsidRPr="00000000">
        <w:rPr>
          <w:b w:val="1"/>
          <w:bCs w:val="1"/>
          <w:rtl w:val="0"/>
        </w:rPr>
        <w:t xml:space="preserve">6. Propiedad Homomórfica Aditiva</w:t>
      </w:r>
    </w:p>
    <w:p w:rsidR="00000000" w:rsidDel="00000000" w:rsidP="00000000" w:rsidRDefault="00000000" w:rsidRPr="00000000" w14:paraId="000001CB">
      <w:pPr>
        <w:spacing w:after="120" w:before="80" w:line="360" w:lineRule="auto"/>
        <w:ind w:left="720" w:firstLine="0"/>
        <w:jc w:val="both"/>
        <w:rPr/>
      </w:pPr>
      <w:r w:rsidDel="00000000" w:rsidR="00000000" w:rsidRPr="00000000">
        <w:rPr>
          <w:rtl w:val="0"/>
        </w:rPr>
        <w:t xml:space="preserve">La propiedad más notable del Criptosistema de Paillier es su homomorfismo aditivo. Esta propiedad permite realizar operaciones aritméticas sobre datos cifrados sin necesidad de descifrarlos, lo que es fundamental para aplicaciones de privacidad.</w:t>
      </w:r>
    </w:p>
    <w:p w:rsidR="00000000" w:rsidDel="00000000" w:rsidP="00000000" w:rsidRDefault="00000000" w:rsidRPr="00000000" w14:paraId="000001CC">
      <w:pPr>
        <w:pStyle w:val="Heading2"/>
        <w:spacing w:after="80" w:before="360" w:line="360" w:lineRule="auto"/>
        <w:ind w:left="0" w:firstLine="720"/>
        <w:jc w:val="both"/>
        <w:rPr/>
      </w:pPr>
      <w:bookmarkStart w:colFirst="0" w:colLast="0" w:name="_2ovo5ffgvdik" w:id="45"/>
      <w:bookmarkEnd w:id="45"/>
      <w:r w:rsidDel="00000000" w:rsidR="00000000" w:rsidRPr="00000000">
        <w:rPr>
          <w:rtl w:val="0"/>
        </w:rPr>
        <w:t xml:space="preserve">6.1 Suma de mensajes cifrados</w:t>
      </w:r>
    </w:p>
    <w:tbl>
      <w:tblPr>
        <w:tblStyle w:val="Table15"/>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6375"/>
        <w:tblGridChange w:id="0">
          <w:tblGrid>
            <w:gridCol w:w="2955"/>
            <w:gridCol w:w="6375"/>
          </w:tblGrid>
        </w:tblGridChange>
      </w:tblGrid>
      <w:tr>
        <w:trPr>
          <w:cantSplit w:val="0"/>
          <w:trHeight w:val="1005" w:hRule="atLeast"/>
          <w:tblHeader w:val="0"/>
        </w:trPr>
        <w:tc>
          <w:tcPr>
            <w:tcBorders>
              <w:top w:color="aaaaaa" w:space="0" w:sz="6" w:val="single"/>
              <w:left w:color="aaaaaa" w:space="0" w:sz="6" w:val="single"/>
              <w:bottom w:color="aaaaaa" w:space="0" w:sz="6" w:val="single"/>
              <w:right w:color="aaaaaa" w:space="0" w:sz="6" w:val="single"/>
            </w:tcBorders>
            <w:shd w:fill="ebf5fb" w:val="clear"/>
            <w:tcMar>
              <w:top w:w="120.0" w:type="dxa"/>
              <w:left w:w="180.0" w:type="dxa"/>
              <w:bottom w:w="120.0" w:type="dxa"/>
              <w:right w:w="180.0" w:type="dxa"/>
            </w:tcMar>
            <w:vAlign w:val="top"/>
          </w:tcPr>
          <w:p w:rsidR="00000000" w:rsidDel="00000000" w:rsidP="00000000" w:rsidRDefault="00000000" w:rsidRPr="00000000" w14:paraId="000001CD">
            <w:pPr>
              <w:spacing w:after="240" w:before="240" w:line="360" w:lineRule="auto"/>
              <w:jc w:val="center"/>
              <w:rPr>
                <w:b w:val="1"/>
                <w:bCs w:val="1"/>
              </w:rPr>
            </w:pPr>
            <w:r w:rsidDel="00000000" w:rsidR="00000000" w:rsidRPr="00000000">
              <w:rPr>
                <w:b w:val="1"/>
                <w:bCs w:val="1"/>
                <w:rtl w:val="0"/>
              </w:rPr>
              <w:t xml:space="preserve">E(m</w:t>
            </w:r>
            <w:r w:rsidDel="00000000" w:rsidR="00000000" w:rsidRPr="00000000">
              <w:rPr>
                <w:rFonts w:ascii="Cambria Math" w:cs="Cambria Math" w:eastAsia="Cambria Math" w:hAnsi="Cambria Math"/>
                <w:b w:val="1"/>
                <w:bCs w:val="1"/>
                <w:rtl w:val="0"/>
              </w:rPr>
              <w:t xml:space="preserve">₁</w:t>
            </w:r>
            <w:r w:rsidDel="00000000" w:rsidR="00000000" w:rsidRPr="00000000">
              <w:rPr>
                <w:b w:val="1"/>
                <w:bCs w:val="1"/>
                <w:rtl w:val="0"/>
              </w:rPr>
              <w:t xml:space="preserve">) · E(m</w:t>
            </w:r>
            <w:r w:rsidDel="00000000" w:rsidR="00000000" w:rsidRPr="00000000">
              <w:rPr>
                <w:rFonts w:ascii="Cambria Math" w:cs="Cambria Math" w:eastAsia="Cambria Math" w:hAnsi="Cambria Math"/>
                <w:b w:val="1"/>
                <w:bCs w:val="1"/>
                <w:rtl w:val="0"/>
              </w:rPr>
              <w:t xml:space="preserve">₂</w:t>
            </w:r>
            <w:r w:rsidDel="00000000" w:rsidR="00000000" w:rsidRPr="00000000">
              <w:rPr>
                <w:b w:val="1"/>
                <w:bCs w:val="1"/>
                <w:rtl w:val="0"/>
              </w:rPr>
              <w:t xml:space="preserve">) mod n² = E(m</w:t>
            </w:r>
            <w:r w:rsidDel="00000000" w:rsidR="00000000" w:rsidRPr="00000000">
              <w:rPr>
                <w:rFonts w:ascii="Cambria Math" w:cs="Cambria Math" w:eastAsia="Cambria Math" w:hAnsi="Cambria Math"/>
                <w:b w:val="1"/>
                <w:bCs w:val="1"/>
                <w:rtl w:val="0"/>
              </w:rPr>
              <w:t xml:space="preserve">₁</w:t>
            </w:r>
            <w:r w:rsidDel="00000000" w:rsidR="00000000" w:rsidRPr="00000000">
              <w:rPr>
                <w:b w:val="1"/>
                <w:bCs w:val="1"/>
                <w:rtl w:val="0"/>
              </w:rPr>
              <w:t xml:space="preserve"> + m</w:t>
            </w:r>
            <w:r w:rsidDel="00000000" w:rsidR="00000000" w:rsidRPr="00000000">
              <w:rPr>
                <w:rFonts w:ascii="Cambria Math" w:cs="Cambria Math" w:eastAsia="Cambria Math" w:hAnsi="Cambria Math"/>
                <w:b w:val="1"/>
                <w:bCs w:val="1"/>
                <w:rtl w:val="0"/>
              </w:rPr>
              <w:t xml:space="preserve">₂</w:t>
            </w:r>
            <w:r w:rsidDel="00000000" w:rsidR="00000000" w:rsidRPr="00000000">
              <w:rPr>
                <w:b w:val="1"/>
                <w:bCs w:val="1"/>
                <w:rtl w:val="0"/>
              </w:rPr>
              <w:t xml:space="preserve"> mod n)</w:t>
            </w:r>
          </w:p>
        </w:tc>
        <w:tc>
          <w:tcPr>
            <w:tcBorders>
              <w:top w:color="aaaaaa" w:space="0" w:sz="6" w:val="single"/>
              <w:left w:color="000000" w:space="0" w:sz="0" w:val="nil"/>
              <w:bottom w:color="aaaaaa" w:space="0" w:sz="6" w:val="single"/>
              <w:right w:color="aaaaaa" w:space="0" w:sz="6" w:val="single"/>
            </w:tcBorders>
            <w:tcMar>
              <w:top w:w="120.0" w:type="dxa"/>
              <w:left w:w="180.0" w:type="dxa"/>
              <w:bottom w:w="120.0" w:type="dxa"/>
              <w:right w:w="180.0" w:type="dxa"/>
            </w:tcMar>
            <w:vAlign w:val="top"/>
          </w:tcPr>
          <w:p w:rsidR="00000000" w:rsidDel="00000000" w:rsidP="00000000" w:rsidRDefault="00000000" w:rsidRPr="00000000" w14:paraId="000001CE">
            <w:pPr>
              <w:spacing w:after="240" w:before="240" w:line="360" w:lineRule="auto"/>
              <w:jc w:val="both"/>
              <w:rPr/>
            </w:pPr>
            <w:r w:rsidDel="00000000" w:rsidR="00000000" w:rsidRPr="00000000">
              <w:rPr>
                <w:rtl w:val="0"/>
              </w:rPr>
              <w:t xml:space="preserve">El producto de dos cifrados es el cifrado de la suma de sus mensajes.</w:t>
            </w:r>
          </w:p>
        </w:tc>
      </w:tr>
    </w:tbl>
    <w:p w:rsidR="00000000" w:rsidDel="00000000" w:rsidP="00000000" w:rsidRDefault="00000000" w:rsidRPr="00000000" w14:paraId="000001CF">
      <w:pPr>
        <w:spacing w:after="120" w:before="80" w:line="360" w:lineRule="auto"/>
        <w:ind w:left="720" w:firstLine="0"/>
        <w:jc w:val="both"/>
        <w:rPr/>
      </w:pPr>
      <w:r w:rsidDel="00000000" w:rsidR="00000000" w:rsidRPr="00000000">
        <w:rPr>
          <w:rtl w:val="0"/>
        </w:rPr>
        <w:t xml:space="preserve">En términos concretos: si multiplicamos los dos textos cifrados (operación en Z*_{n²}), al descifrar el resultado obtenemos la suma de los mensajes originales. Nadie que no tenga la clave privada puede conocer m</w:t>
      </w:r>
      <w:r w:rsidDel="00000000" w:rsidR="00000000" w:rsidRPr="00000000">
        <w:rPr>
          <w:rFonts w:ascii="Cambria Math" w:cs="Cambria Math" w:eastAsia="Cambria Math" w:hAnsi="Cambria Math"/>
          <w:rtl w:val="0"/>
        </w:rPr>
        <w:t xml:space="preserve">₁</w:t>
      </w:r>
      <w:r w:rsidDel="00000000" w:rsidR="00000000" w:rsidRPr="00000000">
        <w:rPr>
          <w:rtl w:val="0"/>
        </w:rPr>
        <w:t xml:space="preserve"> ni m</w:t>
      </w:r>
      <w:r w:rsidDel="00000000" w:rsidR="00000000" w:rsidRPr="00000000">
        <w:rPr>
          <w:rFonts w:ascii="Cambria Math" w:cs="Cambria Math" w:eastAsia="Cambria Math" w:hAnsi="Cambria Math"/>
          <w:rtl w:val="0"/>
        </w:rPr>
        <w:t xml:space="preserve">₂</w:t>
      </w:r>
      <w:r w:rsidDel="00000000" w:rsidR="00000000" w:rsidRPr="00000000">
        <w:rPr>
          <w:rtl w:val="0"/>
        </w:rPr>
        <w:t xml:space="preserve"> por separado.</w:t>
      </w:r>
    </w:p>
    <w:p w:rsidR="00000000" w:rsidDel="00000000" w:rsidP="00000000" w:rsidRDefault="00000000" w:rsidRPr="00000000" w14:paraId="000001D0">
      <w:pPr>
        <w:pStyle w:val="Heading2"/>
        <w:spacing w:after="80" w:before="360" w:line="360" w:lineRule="auto"/>
        <w:ind w:left="720" w:firstLine="0"/>
        <w:jc w:val="both"/>
        <w:rPr/>
      </w:pPr>
      <w:bookmarkStart w:colFirst="0" w:colLast="0" w:name="_4s166xixi87d" w:id="46"/>
      <w:bookmarkEnd w:id="46"/>
      <w:r w:rsidDel="00000000" w:rsidR="00000000" w:rsidRPr="00000000">
        <w:rPr>
          <w:rtl w:val="0"/>
        </w:rPr>
        <w:t xml:space="preserve">6.2 Multiplicación de un cifrado por una constante</w:t>
      </w:r>
    </w:p>
    <w:tbl>
      <w:tblPr>
        <w:tblStyle w:val="Table16"/>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6360"/>
        <w:tblGridChange w:id="0">
          <w:tblGrid>
            <w:gridCol w:w="2970"/>
            <w:gridCol w:w="6360"/>
          </w:tblGrid>
        </w:tblGridChange>
      </w:tblGrid>
      <w:tr>
        <w:trPr>
          <w:cantSplit w:val="0"/>
          <w:trHeight w:val="975" w:hRule="atLeast"/>
          <w:tblHeader w:val="0"/>
        </w:trPr>
        <w:tc>
          <w:tcPr>
            <w:tcBorders>
              <w:top w:color="aaaaaa" w:space="0" w:sz="6" w:val="single"/>
              <w:left w:color="aaaaaa" w:space="0" w:sz="6" w:val="single"/>
              <w:bottom w:color="aaaaaa" w:space="0" w:sz="6" w:val="single"/>
              <w:right w:color="aaaaaa" w:space="0" w:sz="6" w:val="single"/>
            </w:tcBorders>
            <w:shd w:fill="ebf5fb" w:val="clear"/>
            <w:tcMar>
              <w:top w:w="120.0" w:type="dxa"/>
              <w:left w:w="180.0" w:type="dxa"/>
              <w:bottom w:w="120.0" w:type="dxa"/>
              <w:right w:w="180.0" w:type="dxa"/>
            </w:tcMar>
            <w:vAlign w:val="top"/>
          </w:tcPr>
          <w:p w:rsidR="00000000" w:rsidDel="00000000" w:rsidP="00000000" w:rsidRDefault="00000000" w:rsidRPr="00000000" w14:paraId="000001D1">
            <w:pPr>
              <w:spacing w:after="240" w:before="240" w:line="360" w:lineRule="auto"/>
              <w:jc w:val="center"/>
              <w:rPr>
                <w:b w:val="1"/>
                <w:bCs w:val="1"/>
              </w:rPr>
            </w:pPr>
            <w:r w:rsidDel="00000000" w:rsidR="00000000" w:rsidRPr="00000000">
              <w:rPr>
                <w:b w:val="1"/>
                <w:bCs w:val="1"/>
                <w:rtl w:val="0"/>
              </w:rPr>
              <w:t xml:space="preserve">E(m)^k mod n² = E(k · m mod n)</w:t>
            </w:r>
          </w:p>
        </w:tc>
        <w:tc>
          <w:tcPr>
            <w:tcBorders>
              <w:top w:color="aaaaaa" w:space="0" w:sz="6" w:val="single"/>
              <w:left w:color="000000" w:space="0" w:sz="0" w:val="nil"/>
              <w:bottom w:color="aaaaaa" w:space="0" w:sz="6" w:val="single"/>
              <w:right w:color="aaaaaa" w:space="0" w:sz="6" w:val="single"/>
            </w:tcBorders>
            <w:tcMar>
              <w:top w:w="120.0" w:type="dxa"/>
              <w:left w:w="180.0" w:type="dxa"/>
              <w:bottom w:w="120.0" w:type="dxa"/>
              <w:right w:w="180.0" w:type="dxa"/>
            </w:tcMar>
            <w:vAlign w:val="top"/>
          </w:tcPr>
          <w:p w:rsidR="00000000" w:rsidDel="00000000" w:rsidP="00000000" w:rsidRDefault="00000000" w:rsidRPr="00000000" w14:paraId="000001D2">
            <w:pPr>
              <w:spacing w:after="240" w:before="240" w:line="360" w:lineRule="auto"/>
              <w:jc w:val="both"/>
              <w:rPr/>
            </w:pPr>
            <w:r w:rsidDel="00000000" w:rsidR="00000000" w:rsidRPr="00000000">
              <w:rPr>
                <w:rtl w:val="0"/>
              </w:rPr>
              <w:t xml:space="preserve">Elevar un cifrado a la potencia k produce el cifrado de k·m.</w:t>
            </w:r>
          </w:p>
        </w:tc>
      </w:tr>
    </w:tbl>
    <w:p w:rsidR="00000000" w:rsidDel="00000000" w:rsidP="00000000" w:rsidRDefault="00000000" w:rsidRPr="00000000" w14:paraId="000001D3">
      <w:pPr>
        <w:spacing w:after="120" w:before="80" w:line="360" w:lineRule="auto"/>
        <w:ind w:left="720" w:firstLine="0"/>
        <w:jc w:val="both"/>
        <w:rPr/>
      </w:pPr>
      <w:r w:rsidDel="00000000" w:rsidR="00000000" w:rsidRPr="00000000">
        <w:rPr>
          <w:rtl w:val="0"/>
        </w:rPr>
        <w:t xml:space="preserve">Esta propiedad es especialmente útil en protocolos de votación electrónica: si cada voto se codifica como 0 o 1, el producto de todos los votos cifrados es el cifrado del total de votos afirmativos.</w:t>
      </w:r>
    </w:p>
    <w:p w:rsidR="00000000" w:rsidDel="00000000" w:rsidP="00000000" w:rsidRDefault="00000000" w:rsidRPr="00000000" w14:paraId="000001D4">
      <w:pPr>
        <w:pStyle w:val="Heading2"/>
        <w:spacing w:after="80" w:before="360" w:line="360" w:lineRule="auto"/>
        <w:ind w:left="720" w:firstLine="0"/>
        <w:jc w:val="both"/>
        <w:rPr/>
      </w:pPr>
      <w:bookmarkStart w:colFirst="0" w:colLast="0" w:name="_wr3z3uj0iv" w:id="47"/>
      <w:bookmarkEnd w:id="47"/>
      <w:r w:rsidDel="00000000" w:rsidR="00000000" w:rsidRPr="00000000">
        <w:rPr>
          <w:rtl w:val="0"/>
        </w:rPr>
        <w:t xml:space="preserve">6.3 Clasificación del Homomorfismo</w:t>
      </w:r>
    </w:p>
    <w:p w:rsidR="00000000" w:rsidDel="00000000" w:rsidP="00000000" w:rsidRDefault="00000000" w:rsidRPr="00000000" w14:paraId="000001D5">
      <w:pPr>
        <w:spacing w:after="120" w:before="80" w:line="360" w:lineRule="auto"/>
        <w:ind w:left="720" w:firstLine="0"/>
        <w:jc w:val="both"/>
        <w:rPr/>
      </w:pPr>
      <w:r w:rsidDel="00000000" w:rsidR="00000000" w:rsidRPr="00000000">
        <w:rPr>
          <w:rtl w:val="0"/>
        </w:rPr>
        <w:t xml:space="preserve">El Criptosistema de Paillier es un sistema de cifrado parcialmente homomórfico (Partially Homomorphic Encryption - PHE): soporta operaciones de adición sobre textos cifrados, pero no multiplicación entre dos textos cifrados (lo cual requeriría un esquema de Cifrado Completamente Homomórfico - FHE, como BFV o CKKS).</w:t>
      </w:r>
    </w:p>
    <w:p w:rsidR="00000000" w:rsidDel="00000000" w:rsidP="00000000" w:rsidRDefault="00000000" w:rsidRPr="00000000" w14:paraId="000001D6">
      <w:pPr>
        <w:spacing w:after="120" w:before="80" w:line="360" w:lineRule="auto"/>
        <w:ind w:left="720" w:firstLine="0"/>
        <w:jc w:val="both"/>
        <w:rPr>
          <w:b w:val="1"/>
          <w:bCs w:val="1"/>
        </w:rPr>
      </w:pPr>
      <w:r w:rsidDel="00000000" w:rsidR="00000000" w:rsidRPr="00000000">
        <w:rPr>
          <w:rtl w:val="0"/>
        </w:rPr>
      </w:r>
    </w:p>
    <w:p w:rsidR="00000000" w:rsidDel="00000000" w:rsidP="00000000" w:rsidRDefault="00000000" w:rsidRPr="00000000" w14:paraId="000001D7">
      <w:pPr>
        <w:spacing w:after="120" w:before="80" w:line="360" w:lineRule="auto"/>
        <w:ind w:left="720" w:firstLine="0"/>
        <w:jc w:val="both"/>
        <w:rPr>
          <w:b w:val="1"/>
          <w:bCs w:val="1"/>
        </w:rPr>
      </w:pPr>
      <w:r w:rsidDel="00000000" w:rsidR="00000000" w:rsidRPr="00000000">
        <w:rPr>
          <w:b w:val="1"/>
          <w:bCs w:val="1"/>
          <w:rtl w:val="0"/>
        </w:rPr>
        <w:t xml:space="preserve">7. Ventajas y Desventajas</w:t>
      </w:r>
    </w:p>
    <w:p w:rsidR="00000000" w:rsidDel="00000000" w:rsidP="00000000" w:rsidRDefault="00000000" w:rsidRPr="00000000" w14:paraId="000001D8">
      <w:pPr>
        <w:spacing w:after="120" w:before="80" w:line="360" w:lineRule="auto"/>
        <w:ind w:left="720" w:firstLine="0"/>
        <w:jc w:val="both"/>
        <w:rPr>
          <w:b w:val="1"/>
          <w:bCs w:val="1"/>
        </w:rPr>
      </w:pPr>
      <w:r w:rsidDel="00000000" w:rsidR="00000000" w:rsidRPr="00000000">
        <w:rPr>
          <w:b w:val="1"/>
          <w:bCs w:val="1"/>
          <w:rtl w:val="0"/>
        </w:rPr>
        <w:t xml:space="preserve">Ventajas:</w:t>
      </w:r>
    </w:p>
    <w:p w:rsidR="00000000" w:rsidDel="00000000" w:rsidP="00000000" w:rsidRDefault="00000000" w:rsidRPr="00000000" w14:paraId="000001D9">
      <w:pPr>
        <w:numPr>
          <w:ilvl w:val="0"/>
          <w:numId w:val="32"/>
        </w:numPr>
        <w:spacing w:after="0" w:afterAutospacing="0" w:before="240" w:line="360" w:lineRule="auto"/>
        <w:ind w:left="1440" w:hanging="360"/>
      </w:pPr>
      <w:r w:rsidDel="00000000" w:rsidR="00000000" w:rsidRPr="00000000">
        <w:rPr>
          <w:b w:val="1"/>
          <w:bCs w:val="1"/>
          <w:rtl w:val="0"/>
        </w:rPr>
        <w:t xml:space="preserve">Propiedad Homomórfica Aditiva:</w:t>
      </w:r>
      <w:r w:rsidDel="00000000" w:rsidR="00000000" w:rsidRPr="00000000">
        <w:rPr>
          <w:rtl w:val="0"/>
        </w:rPr>
        <w:t xml:space="preserve"> Permite sumar datos mientras están cifrados. Ideal para votaciones electrónicas o cálculos financieros en la nube.</w:t>
      </w:r>
    </w:p>
    <w:p w:rsidR="00000000" w:rsidDel="00000000" w:rsidP="00000000" w:rsidRDefault="00000000" w:rsidRPr="00000000" w14:paraId="000001DA">
      <w:pPr>
        <w:numPr>
          <w:ilvl w:val="0"/>
          <w:numId w:val="32"/>
        </w:numPr>
        <w:spacing w:after="0" w:afterAutospacing="0" w:before="0" w:beforeAutospacing="0" w:line="360" w:lineRule="auto"/>
        <w:ind w:left="1440" w:hanging="360"/>
      </w:pPr>
      <w:r w:rsidDel="00000000" w:rsidR="00000000" w:rsidRPr="00000000">
        <w:rPr>
          <w:b w:val="1"/>
          <w:bCs w:val="1"/>
          <w:rtl w:val="0"/>
        </w:rPr>
        <w:t xml:space="preserve">Seguridad Probabilística (Semántica):</w:t>
      </w:r>
      <w:r w:rsidDel="00000000" w:rsidR="00000000" w:rsidRPr="00000000">
        <w:rPr>
          <w:rtl w:val="0"/>
        </w:rPr>
        <w:t xml:space="preserve"> Cifrar el mismo número dos veces da resultados distintos. Un atacante no puede adivinar el mensaje probando opciones.</w:t>
      </w:r>
    </w:p>
    <w:p w:rsidR="00000000" w:rsidDel="00000000" w:rsidP="00000000" w:rsidRDefault="00000000" w:rsidRPr="00000000" w14:paraId="000001DB">
      <w:pPr>
        <w:numPr>
          <w:ilvl w:val="0"/>
          <w:numId w:val="32"/>
        </w:numPr>
        <w:spacing w:after="240" w:before="0" w:beforeAutospacing="0" w:line="360" w:lineRule="auto"/>
        <w:ind w:left="1440" w:hanging="360"/>
      </w:pPr>
      <w:r w:rsidDel="00000000" w:rsidR="00000000" w:rsidRPr="00000000">
        <w:rPr>
          <w:b w:val="1"/>
          <w:bCs w:val="1"/>
          <w:rtl w:val="0"/>
        </w:rPr>
        <w:t xml:space="preserve">Preservación de la Privacidad:</w:t>
      </w:r>
      <w:r w:rsidDel="00000000" w:rsidR="00000000" w:rsidRPr="00000000">
        <w:rPr>
          <w:rtl w:val="0"/>
        </w:rPr>
        <w:t xml:space="preserve"> Permite que empresas de análisis de datos o Inteligencia Artificial procesen información sensible (como historiales médicos) sin invadir la privacidad.</w:t>
      </w:r>
    </w:p>
    <w:p w:rsidR="00000000" w:rsidDel="00000000" w:rsidP="00000000" w:rsidRDefault="00000000" w:rsidRPr="00000000" w14:paraId="000001DC">
      <w:pPr>
        <w:spacing w:after="240" w:before="240" w:line="360" w:lineRule="auto"/>
        <w:ind w:left="720" w:firstLine="0"/>
        <w:rPr/>
      </w:pPr>
      <w:r w:rsidDel="00000000" w:rsidR="00000000" w:rsidRPr="00000000">
        <w:rPr>
          <w:rtl w:val="0"/>
        </w:rPr>
      </w:r>
    </w:p>
    <w:p w:rsidR="00000000" w:rsidDel="00000000" w:rsidP="00000000" w:rsidRDefault="00000000" w:rsidRPr="00000000" w14:paraId="000001DD">
      <w:pPr>
        <w:spacing w:after="240" w:before="240" w:line="360" w:lineRule="auto"/>
        <w:ind w:left="0" w:firstLine="720"/>
        <w:jc w:val="both"/>
        <w:rPr>
          <w:b w:val="1"/>
          <w:bCs w:val="1"/>
        </w:rPr>
      </w:pPr>
      <w:r w:rsidDel="00000000" w:rsidR="00000000" w:rsidRPr="00000000">
        <w:rPr>
          <w:b w:val="1"/>
          <w:bCs w:val="1"/>
          <w:rtl w:val="0"/>
        </w:rPr>
        <w:t xml:space="preserve"> Desventajas:</w:t>
      </w:r>
    </w:p>
    <w:p w:rsidR="00000000" w:rsidDel="00000000" w:rsidP="00000000" w:rsidRDefault="00000000" w:rsidRPr="00000000" w14:paraId="000001DE">
      <w:pPr>
        <w:numPr>
          <w:ilvl w:val="0"/>
          <w:numId w:val="39"/>
        </w:numPr>
        <w:spacing w:after="0" w:afterAutospacing="0" w:before="240" w:line="360" w:lineRule="auto"/>
        <w:ind w:left="1440" w:hanging="360"/>
      </w:pPr>
      <w:r w:rsidDel="00000000" w:rsidR="00000000" w:rsidRPr="00000000">
        <w:rPr>
          <w:b w:val="1"/>
          <w:bCs w:val="1"/>
          <w:rtl w:val="0"/>
        </w:rPr>
        <w:t xml:space="preserve">Alto Costo Computacional:</w:t>
      </w:r>
      <w:r w:rsidDel="00000000" w:rsidR="00000000" w:rsidRPr="00000000">
        <w:rPr>
          <w:rtl w:val="0"/>
        </w:rPr>
        <w:t xml:space="preserve"> Es mucho más lento que algoritmos tradicionales como RSA o AES, debido a que opera en un módulo elevado al cuadrado ($n^2$).</w:t>
      </w:r>
    </w:p>
    <w:p w:rsidR="00000000" w:rsidDel="00000000" w:rsidP="00000000" w:rsidRDefault="00000000" w:rsidRPr="00000000" w14:paraId="000001DF">
      <w:pPr>
        <w:numPr>
          <w:ilvl w:val="0"/>
          <w:numId w:val="39"/>
        </w:numPr>
        <w:spacing w:after="0" w:afterAutospacing="0" w:before="0" w:beforeAutospacing="0" w:line="360" w:lineRule="auto"/>
        <w:ind w:left="1440" w:hanging="360"/>
      </w:pPr>
      <w:r w:rsidDel="00000000" w:rsidR="00000000" w:rsidRPr="00000000">
        <w:rPr>
          <w:b w:val="1"/>
          <w:bCs w:val="1"/>
          <w:rtl w:val="0"/>
        </w:rPr>
        <w:t xml:space="preserve">Expansión del Texto Cifrado:</w:t>
      </w:r>
      <w:r w:rsidDel="00000000" w:rsidR="00000000" w:rsidRPr="00000000">
        <w:rPr>
          <w:rtl w:val="0"/>
        </w:rPr>
        <w:t xml:space="preserve"> El mensaje cifrado ocupa el doble de espacio (en bits) que el mensaje original, lo que consume más almacenamiento y ancho de banda.</w:t>
      </w:r>
    </w:p>
    <w:p w:rsidR="00000000" w:rsidDel="00000000" w:rsidP="00000000" w:rsidRDefault="00000000" w:rsidRPr="00000000" w14:paraId="000001E0">
      <w:pPr>
        <w:numPr>
          <w:ilvl w:val="0"/>
          <w:numId w:val="39"/>
        </w:numPr>
        <w:spacing w:after="240" w:before="0" w:beforeAutospacing="0" w:line="360" w:lineRule="auto"/>
        <w:ind w:left="1440" w:hanging="360"/>
      </w:pPr>
      <w:r w:rsidDel="00000000" w:rsidR="00000000" w:rsidRPr="00000000">
        <w:rPr>
          <w:b w:val="1"/>
          <w:bCs w:val="1"/>
          <w:rtl w:val="0"/>
        </w:rPr>
        <w:t xml:space="preserve">Homomorfismo Parcial:</w:t>
      </w:r>
      <w:r w:rsidDel="00000000" w:rsidR="00000000" w:rsidRPr="00000000">
        <w:rPr>
          <w:rtl w:val="0"/>
        </w:rPr>
        <w:t xml:space="preserve"> Solo permite sumar, no multiplicar dos textos cifrados entre sí. (No es Fully Homomorphic).</w:t>
      </w:r>
    </w:p>
    <w:p w:rsidR="00000000" w:rsidDel="00000000" w:rsidP="00000000" w:rsidRDefault="00000000" w:rsidRPr="00000000" w14:paraId="000001E1">
      <w:pPr>
        <w:spacing w:after="240" w:before="240" w:line="360" w:lineRule="auto"/>
        <w:ind w:left="720" w:firstLine="0"/>
        <w:rPr/>
      </w:pPr>
      <w:r w:rsidDel="00000000" w:rsidR="00000000" w:rsidRPr="00000000">
        <w:rPr>
          <w:rtl w:val="0"/>
        </w:rPr>
      </w:r>
    </w:p>
    <w:p w:rsidR="00000000" w:rsidDel="00000000" w:rsidP="00000000" w:rsidRDefault="00000000" w:rsidRPr="00000000" w14:paraId="000001E2">
      <w:pPr>
        <w:spacing w:after="240" w:before="240" w:line="360" w:lineRule="auto"/>
        <w:rPr/>
      </w:pPr>
      <w:r w:rsidDel="00000000" w:rsidR="00000000" w:rsidRPr="00000000">
        <w:rPr>
          <w:rtl w:val="0"/>
        </w:rPr>
      </w:r>
    </w:p>
    <w:p w:rsidR="00000000" w:rsidDel="00000000" w:rsidP="00000000" w:rsidRDefault="00000000" w:rsidRPr="00000000" w14:paraId="000001E3">
      <w:pPr>
        <w:spacing w:after="240" w:before="240" w:line="360" w:lineRule="auto"/>
        <w:rPr/>
      </w:pPr>
      <w:r w:rsidDel="00000000" w:rsidR="00000000" w:rsidRPr="00000000">
        <w:rPr>
          <w:rtl w:val="0"/>
        </w:rPr>
      </w:r>
    </w:p>
    <w:p w:rsidR="00000000" w:rsidDel="00000000" w:rsidP="00000000" w:rsidRDefault="00000000" w:rsidRPr="00000000" w14:paraId="000001E4">
      <w:pPr>
        <w:spacing w:after="240" w:before="240" w:line="360" w:lineRule="auto"/>
        <w:rPr/>
      </w:pPr>
      <w:r w:rsidDel="00000000" w:rsidR="00000000" w:rsidRPr="00000000">
        <w:rPr>
          <w:rtl w:val="0"/>
        </w:rPr>
      </w:r>
    </w:p>
    <w:p w:rsidR="00000000" w:rsidDel="00000000" w:rsidP="00000000" w:rsidRDefault="00000000" w:rsidRPr="00000000" w14:paraId="000001E5">
      <w:pPr>
        <w:spacing w:after="240" w:before="240" w:line="360" w:lineRule="auto"/>
        <w:rPr/>
      </w:pPr>
      <w:r w:rsidDel="00000000" w:rsidR="00000000" w:rsidRPr="00000000">
        <w:rPr>
          <w:rtl w:val="0"/>
        </w:rPr>
        <w:tab/>
      </w:r>
      <w:r w:rsidDel="00000000" w:rsidR="00000000" w:rsidRPr="00000000">
        <w:rPr>
          <w:b w:val="1"/>
          <w:bCs w:val="1"/>
          <w:rtl w:val="0"/>
        </w:rPr>
        <w:t xml:space="preserve">8. Análisis de Seguridad</w:t>
      </w:r>
      <w:r w:rsidDel="00000000" w:rsidR="00000000" w:rsidRPr="00000000">
        <w:rPr>
          <w:rtl w:val="0"/>
        </w:rPr>
      </w:r>
    </w:p>
    <w:p w:rsidR="00000000" w:rsidDel="00000000" w:rsidP="00000000" w:rsidRDefault="00000000" w:rsidRPr="00000000" w14:paraId="000001E6">
      <w:pPr>
        <w:pStyle w:val="Heading2"/>
        <w:spacing w:after="80" w:before="360" w:line="360" w:lineRule="auto"/>
        <w:ind w:left="0" w:firstLine="720"/>
        <w:jc w:val="both"/>
        <w:rPr/>
      </w:pPr>
      <w:bookmarkStart w:colFirst="0" w:colLast="0" w:name="_5owxfrm89o4x" w:id="48"/>
      <w:bookmarkEnd w:id="48"/>
      <w:r w:rsidDel="00000000" w:rsidR="00000000" w:rsidRPr="00000000">
        <w:rPr>
          <w:rtl w:val="0"/>
        </w:rPr>
        <w:t xml:space="preserve">8.1 Seguridad demostrable</w:t>
      </w:r>
    </w:p>
    <w:p w:rsidR="00000000" w:rsidDel="00000000" w:rsidP="00000000" w:rsidRDefault="00000000" w:rsidRPr="00000000" w14:paraId="000001E7">
      <w:pPr>
        <w:spacing w:after="120" w:before="80" w:line="360" w:lineRule="auto"/>
        <w:ind w:left="720" w:firstLine="0"/>
        <w:jc w:val="both"/>
        <w:rPr/>
      </w:pPr>
      <w:r w:rsidDel="00000000" w:rsidR="00000000" w:rsidRPr="00000000">
        <w:rPr>
          <w:rtl w:val="0"/>
        </w:rPr>
        <w:t xml:space="preserve">El criptosistema de Paillier es semánticamente seguro frente a ataques de texto plano elegido (IND-CPA: Indistinguishability under Chosen-Plaintext Attack). La capacidad de distinguir el texto cifrado del desafío equivale exactamente a resolver la DCRA, que se considera computacionalmente intratable.</w:t>
      </w:r>
    </w:p>
    <w:p w:rsidR="00000000" w:rsidDel="00000000" w:rsidP="00000000" w:rsidRDefault="00000000" w:rsidRPr="00000000" w14:paraId="000001E8">
      <w:pPr>
        <w:spacing w:after="120" w:before="80" w:line="360" w:lineRule="auto"/>
        <w:ind w:left="720" w:firstLine="0"/>
        <w:jc w:val="both"/>
        <w:rPr/>
      </w:pPr>
      <w:r w:rsidDel="00000000" w:rsidR="00000000" w:rsidRPr="00000000">
        <w:rPr>
          <w:rtl w:val="0"/>
        </w:rPr>
        <w:t xml:space="preserve">La seguridad probabilística del sistema es una característica fundamental: dado que el valor r es aleatorio, el mismo mensaje m produce diferentes cifrados en cada ejecución, lo que evita ataques de diccionario.</w:t>
      </w:r>
    </w:p>
    <w:p w:rsidR="00000000" w:rsidDel="00000000" w:rsidP="00000000" w:rsidRDefault="00000000" w:rsidRPr="00000000" w14:paraId="000001E9">
      <w:pPr>
        <w:pStyle w:val="Heading2"/>
        <w:spacing w:after="80" w:before="360" w:line="360" w:lineRule="auto"/>
        <w:ind w:left="0" w:firstLine="720"/>
        <w:jc w:val="both"/>
        <w:rPr/>
      </w:pPr>
      <w:bookmarkStart w:colFirst="0" w:colLast="0" w:name="_ykb9bu1gg3mm" w:id="49"/>
      <w:bookmarkEnd w:id="49"/>
      <w:r w:rsidDel="00000000" w:rsidR="00000000" w:rsidRPr="00000000">
        <w:rPr>
          <w:rtl w:val="0"/>
        </w:rPr>
        <w:t xml:space="preserve">8.2 Tres ataques específicos al Criptosistema de Paillier</w:t>
      </w:r>
    </w:p>
    <w:p w:rsidR="00000000" w:rsidDel="00000000" w:rsidP="00000000" w:rsidRDefault="00000000" w:rsidRPr="00000000" w14:paraId="000001EA">
      <w:pPr>
        <w:spacing w:after="120" w:before="200" w:line="360" w:lineRule="auto"/>
        <w:ind w:left="720" w:firstLine="0"/>
        <w:jc w:val="both"/>
        <w:rPr>
          <w:b w:val="1"/>
          <w:bCs w:val="1"/>
        </w:rPr>
      </w:pPr>
      <w:r w:rsidDel="00000000" w:rsidR="00000000" w:rsidRPr="00000000">
        <w:rPr>
          <w:b w:val="1"/>
          <w:bCs w:val="1"/>
          <w:rtl w:val="0"/>
        </w:rPr>
        <w:t xml:space="preserve">Ataque 1: Ataque de Texto Cifrado Elegido </w:t>
      </w:r>
    </w:p>
    <w:p w:rsidR="00000000" w:rsidDel="00000000" w:rsidP="00000000" w:rsidRDefault="00000000" w:rsidRPr="00000000" w14:paraId="000001EB">
      <w:pPr>
        <w:spacing w:after="120" w:before="200" w:line="360" w:lineRule="auto"/>
        <w:ind w:left="720" w:firstLine="0"/>
        <w:jc w:val="both"/>
        <w:rPr>
          <w:b w:val="1"/>
          <w:bCs w:val="1"/>
        </w:rPr>
      </w:pPr>
      <w:r w:rsidDel="00000000" w:rsidR="00000000" w:rsidRPr="00000000">
        <w:rPr>
          <w:b w:val="1"/>
          <w:bCs w:val="1"/>
          <w:rtl w:val="0"/>
        </w:rPr>
        <w:t xml:space="preserve">Adaptativo (IND-CCA2)</w:t>
      </w:r>
    </w:p>
    <w:p w:rsidR="00000000" w:rsidDel="00000000" w:rsidP="00000000" w:rsidRDefault="00000000" w:rsidRPr="00000000" w14:paraId="000001EC">
      <w:pPr>
        <w:spacing w:after="120" w:before="80" w:line="360" w:lineRule="auto"/>
        <w:ind w:left="720" w:firstLine="0"/>
        <w:jc w:val="both"/>
        <w:rPr/>
      </w:pPr>
      <w:r w:rsidDel="00000000" w:rsidR="00000000" w:rsidRPr="00000000">
        <w:rPr>
          <w:rtl w:val="0"/>
        </w:rPr>
        <w:t xml:space="preserve">El esquema básico de Paillier NO es seguro frente a ataques IND-CCA2. Debido a su propiedad homomórfica (maleabilidad), un adversario con acceso a un oráculo de descifrado puede modificar un texto cifrado c en uno relacionado c' = c · E(k) = E(m + k), y enviarlo al oráculo para obtener m+k, lo que le permite deducir m. </w:t>
      </w:r>
    </w:p>
    <w:p w:rsidR="00000000" w:rsidDel="00000000" w:rsidP="00000000" w:rsidRDefault="00000000" w:rsidRPr="00000000" w14:paraId="000001ED">
      <w:pPr>
        <w:spacing w:after="120" w:before="80" w:line="360" w:lineRule="auto"/>
        <w:ind w:left="720" w:firstLine="0"/>
        <w:jc w:val="both"/>
        <w:rPr/>
      </w:pPr>
      <w:r w:rsidDel="00000000" w:rsidR="00000000" w:rsidRPr="00000000">
        <w:rPr>
          <w:b w:val="1"/>
          <w:bCs w:val="1"/>
          <w:rtl w:val="0"/>
        </w:rPr>
        <w:t xml:space="preserve">Mitigación:</w:t>
      </w:r>
      <w:r w:rsidDel="00000000" w:rsidR="00000000" w:rsidRPr="00000000">
        <w:rPr>
          <w:rtl w:val="0"/>
        </w:rPr>
        <w:t xml:space="preserve"> Aplicar padding OAEP (Optimal Asymmetric Encryption Padding) adaptado para Paillier, o utilizar la variante de Paillier-Pointcheval (ASIACRYPT'99) que incorpora hash combinado del mensaje m con el factor r, logrando seguridad IND-CCA2 en el modelo de oráculo aleatorio.</w:t>
      </w:r>
    </w:p>
    <w:p w:rsidR="00000000" w:rsidDel="00000000" w:rsidP="00000000" w:rsidRDefault="00000000" w:rsidRPr="00000000" w14:paraId="000001EE">
      <w:pPr>
        <w:spacing w:after="120" w:before="200" w:line="360" w:lineRule="auto"/>
        <w:ind w:left="720" w:firstLine="0"/>
        <w:jc w:val="both"/>
        <w:rPr>
          <w:b w:val="1"/>
          <w:bCs w:val="1"/>
        </w:rPr>
      </w:pPr>
      <w:r w:rsidDel="00000000" w:rsidR="00000000" w:rsidRPr="00000000">
        <w:rPr>
          <w:b w:val="1"/>
          <w:bCs w:val="1"/>
          <w:rtl w:val="0"/>
        </w:rPr>
        <w:t xml:space="preserve">Ataque 2: Ataque por Factorización del Módulo n</w:t>
      </w:r>
    </w:p>
    <w:p w:rsidR="00000000" w:rsidDel="00000000" w:rsidP="00000000" w:rsidRDefault="00000000" w:rsidRPr="00000000" w14:paraId="000001EF">
      <w:pPr>
        <w:spacing w:after="120" w:before="80" w:line="360" w:lineRule="auto"/>
        <w:ind w:left="720" w:firstLine="0"/>
        <w:jc w:val="both"/>
        <w:rPr/>
      </w:pPr>
      <w:r w:rsidDel="00000000" w:rsidR="00000000" w:rsidRPr="00000000">
        <w:rPr>
          <w:rtl w:val="0"/>
        </w:rPr>
        <w:t xml:space="preserve">Si un adversario logra factorizar n = pq (obteniendo p y q), puede calcular directamente λ = lcm(p-1, q-1) y μ, recuperando la clave privada completa. El algoritmo de criba del campo numérico (Number Field Sieve, NFS) es el método más eficiente conocido para factorización, con complejidad subexponencial. Según ScienceDirect Topics (Paillier Cryptosystem), esto implica que módulos de 1024 bits ya no son seguros, y se requieren al menos 2048 bits </w:t>
      </w:r>
    </w:p>
    <w:p w:rsidR="00000000" w:rsidDel="00000000" w:rsidP="00000000" w:rsidRDefault="00000000" w:rsidRPr="00000000" w14:paraId="000001F0">
      <w:pPr>
        <w:spacing w:after="120" w:before="80" w:line="360" w:lineRule="auto"/>
        <w:ind w:left="720" w:firstLine="0"/>
        <w:jc w:val="both"/>
        <w:rPr/>
      </w:pPr>
      <w:r w:rsidDel="00000000" w:rsidR="00000000" w:rsidRPr="00000000">
        <w:rPr>
          <w:b w:val="1"/>
          <w:bCs w:val="1"/>
          <w:rtl w:val="0"/>
        </w:rPr>
        <w:t xml:space="preserve">Mitigación:</w:t>
      </w:r>
      <w:r w:rsidDel="00000000" w:rsidR="00000000" w:rsidRPr="00000000">
        <w:rPr>
          <w:rtl w:val="0"/>
        </w:rPr>
        <w:t xml:space="preserve"> Usar módulos de al menos 2048 bits (recomendado por NIST para seguridad hasta 2030) o 3072 bits para mayor margen. Generar p y q usando primos seguros (safe primes: p = 2p' + 1, donde p' también es primo) para aumentar la resistencia a variantes de factorización.</w:t>
      </w:r>
    </w:p>
    <w:p w:rsidR="00000000" w:rsidDel="00000000" w:rsidP="00000000" w:rsidRDefault="00000000" w:rsidRPr="00000000" w14:paraId="000001F1">
      <w:pPr>
        <w:spacing w:after="120" w:before="200" w:line="360" w:lineRule="auto"/>
        <w:ind w:left="720" w:firstLine="0"/>
        <w:jc w:val="both"/>
        <w:rPr>
          <w:b w:val="1"/>
          <w:bCs w:val="1"/>
        </w:rPr>
      </w:pPr>
      <w:r w:rsidDel="00000000" w:rsidR="00000000" w:rsidRPr="00000000">
        <w:rPr>
          <w:b w:val="1"/>
          <w:bCs w:val="1"/>
          <w:rtl w:val="0"/>
        </w:rPr>
        <w:t xml:space="preserve">Ataque 3: Ataque de Maleabilidad en Protocolos</w:t>
      </w:r>
    </w:p>
    <w:p w:rsidR="00000000" w:rsidDel="00000000" w:rsidP="00000000" w:rsidRDefault="00000000" w:rsidRPr="00000000" w14:paraId="000001F2">
      <w:pPr>
        <w:spacing w:after="120" w:before="80" w:line="360" w:lineRule="auto"/>
        <w:ind w:left="720" w:firstLine="0"/>
        <w:jc w:val="both"/>
        <w:rPr/>
      </w:pPr>
      <w:r w:rsidDel="00000000" w:rsidR="00000000" w:rsidRPr="00000000">
        <w:rPr>
          <w:rtl w:val="0"/>
        </w:rPr>
        <w:t xml:space="preserve">La maleabilidad del sistema Paillier — aunque intencional en algunas aplicaciones — puede ser explotada como ataque en contextos donde no se desea. Por ejemplo, en una subasta electrónica sellada, un adversario que observa la oferta cifrada c = E(m) de otro participante puede construir E(m + k) = c · E(k) para hacer una oferta ligeramente superior sin conocer m</w:t>
      </w:r>
    </w:p>
    <w:p w:rsidR="00000000" w:rsidDel="00000000" w:rsidP="00000000" w:rsidRDefault="00000000" w:rsidRPr="00000000" w14:paraId="000001F3">
      <w:pPr>
        <w:spacing w:after="120" w:before="80" w:line="360" w:lineRule="auto"/>
        <w:ind w:left="720" w:firstLine="0"/>
        <w:jc w:val="both"/>
        <w:rPr>
          <w:b w:val="1"/>
          <w:bCs w:val="1"/>
        </w:rPr>
      </w:pPr>
      <w:r w:rsidDel="00000000" w:rsidR="00000000" w:rsidRPr="00000000">
        <w:rPr>
          <w:b w:val="1"/>
          <w:bCs w:val="1"/>
          <w:rtl w:val="0"/>
        </w:rPr>
        <w:t xml:space="preserve">Mitigación:</w:t>
      </w:r>
      <w:r w:rsidDel="00000000" w:rsidR="00000000" w:rsidRPr="00000000">
        <w:rPr>
          <w:rtl w:val="0"/>
        </w:rPr>
        <w:t xml:space="preserve"> Combinar el cifrado Paillier con esquemas de firma digital (Message Authentication Code - MAC) para garantizar la autenticidad e integridad del texto cifrado. Adicionalmente, usar Zero-Knowledge Proofs (ZKP) para demostrar que un texto cifrado es válido sin revelar su contenido.</w:t>
      </w:r>
      <w:r w:rsidDel="00000000" w:rsidR="00000000" w:rsidRPr="00000000">
        <w:rPr>
          <w:rtl w:val="0"/>
        </w:rPr>
      </w:r>
    </w:p>
    <w:p w:rsidR="00000000" w:rsidDel="00000000" w:rsidP="00000000" w:rsidRDefault="00000000" w:rsidRPr="00000000" w14:paraId="000001F4">
      <w:pPr>
        <w:numPr>
          <w:ilvl w:val="0"/>
          <w:numId w:val="18"/>
        </w:numPr>
        <w:spacing w:before="210" w:line="360" w:lineRule="auto"/>
        <w:ind w:left="720" w:hanging="360"/>
        <w:jc w:val="both"/>
        <w:rPr>
          <w:b w:val="1"/>
          <w:bCs w:val="1"/>
        </w:rPr>
      </w:pPr>
      <w:r w:rsidDel="00000000" w:rsidR="00000000" w:rsidRPr="00000000">
        <w:rPr>
          <w:b w:val="1"/>
          <w:bCs w:val="1"/>
          <w:rtl w:val="0"/>
        </w:rPr>
        <w:t xml:space="preserve">ElGamal </w:t>
      </w:r>
    </w:p>
    <w:p w:rsidR="00000000" w:rsidDel="00000000" w:rsidP="00000000" w:rsidRDefault="00000000" w:rsidRPr="00000000" w14:paraId="000001F5">
      <w:pPr>
        <w:spacing w:before="210" w:line="360" w:lineRule="auto"/>
        <w:ind w:left="720" w:firstLine="0"/>
        <w:jc w:val="both"/>
        <w:rPr>
          <w:b w:val="1"/>
          <w:bCs w:val="1"/>
        </w:rPr>
      </w:pPr>
      <w:r w:rsidDel="00000000" w:rsidR="00000000" w:rsidRPr="00000000">
        <w:rPr>
          <w:b w:val="1"/>
          <w:bCs w:val="1"/>
          <w:rtl w:val="0"/>
        </w:rPr>
        <w:t xml:space="preserve">3.1.Introducción</w:t>
      </w:r>
    </w:p>
    <w:p w:rsidR="00000000" w:rsidDel="00000000" w:rsidP="00000000" w:rsidRDefault="00000000" w:rsidRPr="00000000" w14:paraId="000001F6">
      <w:pPr>
        <w:pBdr>
          <w:top w:color="auto" w:space="0" w:sz="0" w:val="none"/>
          <w:left w:color="auto" w:space="0" w:sz="0" w:val="none"/>
          <w:bottom w:color="auto" w:space="0" w:sz="0" w:val="none"/>
          <w:right w:color="auto" w:space="0" w:sz="0" w:val="none"/>
          <w:between w:color="auto" w:space="0" w:sz="0" w:val="none"/>
        </w:pBdr>
        <w:spacing w:after="100" w:before="100" w:line="408" w:lineRule="auto"/>
        <w:ind w:left="720" w:firstLine="0"/>
        <w:jc w:val="both"/>
        <w:rPr>
          <w:color w:val="222222"/>
          <w:sz w:val="23"/>
          <w:szCs w:val="23"/>
        </w:rPr>
      </w:pPr>
      <w:r w:rsidDel="00000000" w:rsidR="00000000" w:rsidRPr="00000000">
        <w:rPr>
          <w:color w:val="222222"/>
          <w:sz w:val="23"/>
          <w:szCs w:val="23"/>
          <w:rtl w:val="0"/>
        </w:rPr>
        <w:t xml:space="preserve">El cifrado ElGamal es un algoritmo criptográfico de clave pública propuesto en 1985 por el criptógrafo de origen egipcio </w:t>
      </w:r>
      <w:r w:rsidDel="00000000" w:rsidR="00000000" w:rsidRPr="00000000">
        <w:rPr>
          <w:b w:val="1"/>
          <w:bCs w:val="1"/>
          <w:color w:val="222222"/>
          <w:sz w:val="23"/>
          <w:szCs w:val="23"/>
          <w:rtl w:val="0"/>
        </w:rPr>
        <w:t xml:space="preserve">Taher ElGamal</w:t>
      </w:r>
      <w:r w:rsidDel="00000000" w:rsidR="00000000" w:rsidRPr="00000000">
        <w:rPr>
          <w:color w:val="222222"/>
          <w:sz w:val="23"/>
          <w:szCs w:val="23"/>
          <w:rtl w:val="0"/>
        </w:rPr>
        <w:t xml:space="preserve"> en su artículo seminal "A Public Key Cryptosystem and a Signature Scheme Based on Discrete Logarithms", publicado en IEEE Transactions on Information Theory. Su desarrollo surgió de una necesidad fundamental de la criptografía moderna: permitir que dos partes intercambien información cifrada </w:t>
      </w:r>
      <w:r w:rsidDel="00000000" w:rsidR="00000000" w:rsidRPr="00000000">
        <w:rPr>
          <w:b w:val="1"/>
          <w:bCs w:val="1"/>
          <w:color w:val="222222"/>
          <w:sz w:val="23"/>
          <w:szCs w:val="23"/>
          <w:rtl w:val="0"/>
        </w:rPr>
        <w:t xml:space="preserve">sin necesidad de compartir previamente una clave secreta</w:t>
      </w:r>
      <w:r w:rsidDel="00000000" w:rsidR="00000000" w:rsidRPr="00000000">
        <w:rPr>
          <w:color w:val="222222"/>
          <w:sz w:val="23"/>
          <w:szCs w:val="23"/>
          <w:rtl w:val="0"/>
        </w:rPr>
        <w:t xml:space="preserve">.</w:t>
      </w:r>
    </w:p>
    <w:p w:rsidR="00000000" w:rsidDel="00000000" w:rsidP="00000000" w:rsidRDefault="00000000" w:rsidRPr="00000000" w14:paraId="000001F7">
      <w:pPr>
        <w:pBdr>
          <w:top w:color="auto" w:space="0" w:sz="0" w:val="none"/>
          <w:left w:color="auto" w:space="0" w:sz="0" w:val="none"/>
          <w:bottom w:color="auto" w:space="0" w:sz="0" w:val="none"/>
          <w:right w:color="auto" w:space="0" w:sz="0" w:val="none"/>
          <w:between w:color="auto" w:space="0" w:sz="0" w:val="none"/>
        </w:pBdr>
        <w:spacing w:after="100" w:before="100" w:line="408" w:lineRule="auto"/>
        <w:ind w:left="720" w:firstLine="0"/>
        <w:jc w:val="both"/>
        <w:rPr>
          <w:color w:val="222222"/>
          <w:sz w:val="23"/>
          <w:szCs w:val="23"/>
        </w:rPr>
      </w:pPr>
      <w:r w:rsidDel="00000000" w:rsidR="00000000" w:rsidRPr="00000000">
        <w:rPr>
          <w:color w:val="222222"/>
          <w:sz w:val="23"/>
          <w:szCs w:val="23"/>
          <w:rtl w:val="0"/>
        </w:rPr>
        <w:t xml:space="preserve">Este paradigma resuelve el denominado </w:t>
      </w:r>
      <w:r w:rsidDel="00000000" w:rsidR="00000000" w:rsidRPr="00000000">
        <w:rPr>
          <w:b w:val="1"/>
          <w:bCs w:val="1"/>
          <w:color w:val="222222"/>
          <w:sz w:val="23"/>
          <w:szCs w:val="23"/>
          <w:rtl w:val="0"/>
        </w:rPr>
        <w:t xml:space="preserve">"problema de distribución de claves"</w:t>
      </w:r>
      <w:r w:rsidDel="00000000" w:rsidR="00000000" w:rsidRPr="00000000">
        <w:rPr>
          <w:color w:val="222222"/>
          <w:sz w:val="23"/>
          <w:szCs w:val="23"/>
          <w:rtl w:val="0"/>
        </w:rPr>
        <w:t xml:space="preserve">, presente en algoritmos simétricos como AES o DES, donde emisor y receptor deben acordar una clave compartida de manera segura antes de comunicarse. ElGamal extendió las ideas pioneras de </w:t>
      </w:r>
      <w:r w:rsidDel="00000000" w:rsidR="00000000" w:rsidRPr="00000000">
        <w:rPr>
          <w:b w:val="1"/>
          <w:bCs w:val="1"/>
          <w:color w:val="222222"/>
          <w:sz w:val="23"/>
          <w:szCs w:val="23"/>
          <w:rtl w:val="0"/>
        </w:rPr>
        <w:t xml:space="preserve">Diffie y Hellman (1976)</w:t>
      </w:r>
      <w:r w:rsidDel="00000000" w:rsidR="00000000" w:rsidRPr="00000000">
        <w:rPr>
          <w:color w:val="222222"/>
          <w:sz w:val="23"/>
          <w:szCs w:val="23"/>
          <w:rtl w:val="0"/>
        </w:rPr>
        <w:t xml:space="preserve"> para construir un sistema completo de cifrado y firma digital (Diffie &amp; Hellman, 1976).</w:t>
      </w:r>
    </w:p>
    <w:p w:rsidR="00000000" w:rsidDel="00000000" w:rsidP="00000000" w:rsidRDefault="00000000" w:rsidRPr="00000000" w14:paraId="000001F8">
      <w:pPr>
        <w:pBdr>
          <w:top w:color="auto" w:space="0" w:sz="0" w:val="none"/>
          <w:left w:color="auto" w:space="0" w:sz="0" w:val="none"/>
          <w:bottom w:color="auto" w:space="0" w:sz="0" w:val="none"/>
          <w:right w:color="auto" w:space="0" w:sz="0" w:val="none"/>
          <w:between w:color="auto" w:space="0" w:sz="0" w:val="none"/>
        </w:pBdr>
        <w:spacing w:after="100" w:before="100" w:line="408" w:lineRule="auto"/>
        <w:ind w:left="720" w:firstLine="0"/>
        <w:jc w:val="both"/>
        <w:rPr>
          <w:b w:val="1"/>
          <w:bCs w:val="1"/>
        </w:rPr>
      </w:pPr>
      <w:r w:rsidDel="00000000" w:rsidR="00000000" w:rsidRPr="00000000">
        <w:rPr>
          <w:color w:val="222222"/>
          <w:sz w:val="23"/>
          <w:szCs w:val="23"/>
          <w:rtl w:val="0"/>
        </w:rPr>
        <w:t xml:space="preserve">Aunque ElGamal nunca fue proclamado estándar oficial del NIST, su influencia fue determinante: el </w:t>
      </w:r>
      <w:r w:rsidDel="00000000" w:rsidR="00000000" w:rsidRPr="00000000">
        <w:rPr>
          <w:b w:val="1"/>
          <w:bCs w:val="1"/>
          <w:color w:val="222222"/>
          <w:sz w:val="23"/>
          <w:szCs w:val="23"/>
          <w:rtl w:val="0"/>
        </w:rPr>
        <w:t xml:space="preserve">DSA (Digital Signature Algorithm)</w:t>
      </w:r>
      <w:r w:rsidDel="00000000" w:rsidR="00000000" w:rsidRPr="00000000">
        <w:rPr>
          <w:color w:val="222222"/>
          <w:sz w:val="23"/>
          <w:szCs w:val="23"/>
          <w:rtl w:val="0"/>
        </w:rPr>
        <w:t xml:space="preserve">, adoptado como estándar federal FIPS 186 en 1994, es una variante directa de su esquema de firma. El sistema es ampliamente estudiado en criptografía académica y ha sido la base de numerosos protocolos de seguridad modernos (NIST, 1994).</w:t>
      </w:r>
      <w:r w:rsidDel="00000000" w:rsidR="00000000" w:rsidRPr="00000000">
        <w:rPr>
          <w:rtl w:val="0"/>
        </w:rPr>
      </w:r>
    </w:p>
    <w:p w:rsidR="00000000" w:rsidDel="00000000" w:rsidP="00000000" w:rsidRDefault="00000000" w:rsidRPr="00000000" w14:paraId="000001F9">
      <w:pPr>
        <w:spacing w:after="240" w:before="240" w:line="360" w:lineRule="auto"/>
        <w:ind w:left="720" w:firstLine="0"/>
        <w:jc w:val="both"/>
        <w:rPr>
          <w:b w:val="1"/>
          <w:bCs w:val="1"/>
        </w:rPr>
      </w:pPr>
      <w:r w:rsidDel="00000000" w:rsidR="00000000" w:rsidRPr="00000000">
        <w:rPr>
          <w:b w:val="1"/>
          <w:bCs w:val="1"/>
          <w:rtl w:val="0"/>
        </w:rPr>
        <w:t xml:space="preserve">3.2.Funcionamiento del Algoritmo ElGamal</w:t>
      </w:r>
    </w:p>
    <w:p w:rsidR="00000000" w:rsidDel="00000000" w:rsidP="00000000" w:rsidRDefault="00000000" w:rsidRPr="00000000" w14:paraId="000001FA">
      <w:pPr>
        <w:spacing w:after="100" w:before="100" w:line="360" w:lineRule="auto"/>
        <w:ind w:left="720" w:firstLine="0"/>
        <w:jc w:val="both"/>
        <w:rPr>
          <w:color w:val="222222"/>
        </w:rPr>
      </w:pPr>
      <w:r w:rsidDel="00000000" w:rsidR="00000000" w:rsidRPr="00000000">
        <w:rPr>
          <w:color w:val="222222"/>
          <w:rtl w:val="0"/>
        </w:rPr>
        <w:t xml:space="preserve">El cifrado ElGamal ópera en tres fases diferenciadas: generación de claves, cifrado y descifrado. Se define como un algoritmo de cifrado asimétrico, utilizando un par de claves matemáticamente relacionadas: una clave pública (conocida por todos) y una clave privada (únicamente en posesión del destinatario legítimo).</w:t>
      </w:r>
    </w:p>
    <w:p w:rsidR="00000000" w:rsidDel="00000000" w:rsidP="00000000" w:rsidRDefault="00000000" w:rsidRPr="00000000" w14:paraId="000001FB">
      <w:pPr>
        <w:pStyle w:val="Heading2"/>
        <w:spacing w:after="80" w:before="360" w:line="360" w:lineRule="auto"/>
        <w:ind w:left="0" w:firstLine="0"/>
        <w:jc w:val="both"/>
        <w:rPr/>
      </w:pPr>
      <w:bookmarkStart w:colFirst="0" w:colLast="0" w:name="_dtwwbudzqf8" w:id="50"/>
      <w:bookmarkEnd w:id="50"/>
      <w:r w:rsidDel="00000000" w:rsidR="00000000" w:rsidRPr="00000000">
        <w:rPr>
          <w:b w:val="0"/>
          <w:bCs w:val="0"/>
          <w:rtl w:val="0"/>
        </w:rPr>
        <w:t xml:space="preserve">        </w:t>
      </w:r>
      <w:r w:rsidDel="00000000" w:rsidR="00000000" w:rsidRPr="00000000">
        <w:rPr>
          <w:rtl w:val="0"/>
        </w:rPr>
        <w:t xml:space="preserve">    3.</w:t>
      </w:r>
      <w:r w:rsidDel="00000000" w:rsidR="00000000" w:rsidRPr="00000000">
        <w:rPr>
          <w:rtl w:val="0"/>
        </w:rPr>
        <w:t xml:space="preserve">2.1 Generación de Claves</w:t>
      </w:r>
    </w:p>
    <w:p w:rsidR="00000000" w:rsidDel="00000000" w:rsidP="00000000" w:rsidRDefault="00000000" w:rsidRPr="00000000" w14:paraId="000001FC">
      <w:pPr>
        <w:spacing w:after="100" w:before="100" w:line="360" w:lineRule="auto"/>
        <w:ind w:left="720" w:firstLine="0"/>
        <w:jc w:val="both"/>
        <w:rPr>
          <w:color w:val="222222"/>
        </w:rPr>
      </w:pPr>
      <w:r w:rsidDel="00000000" w:rsidR="00000000" w:rsidRPr="00000000">
        <w:rPr>
          <w:color w:val="222222"/>
          <w:rtl w:val="0"/>
        </w:rPr>
        <w:t xml:space="preserve">El destinatario debe generar su par de claves siguiendo estos pasos (ElGamal, 1985):</w:t>
      </w:r>
    </w:p>
    <w:p w:rsidR="00000000" w:rsidDel="00000000" w:rsidP="00000000" w:rsidRDefault="00000000" w:rsidRPr="00000000" w14:paraId="000001FD">
      <w:pPr>
        <w:numPr>
          <w:ilvl w:val="0"/>
          <w:numId w:val="21"/>
        </w:numPr>
        <w:spacing w:after="0" w:afterAutospacing="0" w:before="60" w:line="360" w:lineRule="auto"/>
        <w:ind w:left="2160" w:hanging="360"/>
        <w:jc w:val="both"/>
        <w:rPr>
          <w:color w:val="222222"/>
          <w:u w:val="none"/>
        </w:rPr>
      </w:pPr>
      <w:r w:rsidDel="00000000" w:rsidR="00000000" w:rsidRPr="00000000">
        <w:rPr>
          <w:color w:val="222222"/>
          <w:rtl w:val="0"/>
        </w:rPr>
        <w:t xml:space="preserve">Se selecciona un número primo grande p y un generador g del grupo multiplicativo módulo p. Ambos valores son públicos.</w:t>
      </w:r>
    </w:p>
    <w:p w:rsidR="00000000" w:rsidDel="00000000" w:rsidP="00000000" w:rsidRDefault="00000000" w:rsidRPr="00000000" w14:paraId="000001FE">
      <w:pPr>
        <w:numPr>
          <w:ilvl w:val="0"/>
          <w:numId w:val="21"/>
        </w:numPr>
        <w:spacing w:after="0" w:afterAutospacing="0" w:before="0" w:beforeAutospacing="0" w:line="360" w:lineRule="auto"/>
        <w:ind w:left="2160" w:hanging="360"/>
        <w:jc w:val="both"/>
        <w:rPr>
          <w:color w:val="222222"/>
          <w:u w:val="none"/>
        </w:rPr>
      </w:pPr>
      <w:r w:rsidDel="00000000" w:rsidR="00000000" w:rsidRPr="00000000">
        <w:rPr>
          <w:color w:val="222222"/>
          <w:rtl w:val="0"/>
        </w:rPr>
        <w:t xml:space="preserve">Se elige un entero secreto x tal que 1 &lt; x &lt; p-1. Este valor constituye la clave privada.</w:t>
      </w:r>
    </w:p>
    <w:p w:rsidR="00000000" w:rsidDel="00000000" w:rsidP="00000000" w:rsidRDefault="00000000" w:rsidRPr="00000000" w14:paraId="000001FF">
      <w:pPr>
        <w:numPr>
          <w:ilvl w:val="0"/>
          <w:numId w:val="21"/>
        </w:numPr>
        <w:spacing w:after="0" w:afterAutospacing="0" w:before="0" w:beforeAutospacing="0" w:line="360" w:lineRule="auto"/>
        <w:ind w:left="2160" w:hanging="360"/>
        <w:jc w:val="both"/>
        <w:rPr>
          <w:color w:val="222222"/>
          <w:u w:val="none"/>
        </w:rPr>
      </w:pPr>
      <w:r w:rsidDel="00000000" w:rsidR="00000000" w:rsidRPr="00000000">
        <w:rPr>
          <w:color w:val="222222"/>
          <w:rtl w:val="0"/>
        </w:rPr>
        <w:t xml:space="preserve">Se calcula A = g^x mod p. Este resultado, junto con p y g, forma la clave pública.</w:t>
      </w:r>
    </w:p>
    <w:p w:rsidR="00000000" w:rsidDel="00000000" w:rsidP="00000000" w:rsidRDefault="00000000" w:rsidRPr="00000000" w14:paraId="00000200">
      <w:pPr>
        <w:numPr>
          <w:ilvl w:val="0"/>
          <w:numId w:val="21"/>
        </w:numPr>
        <w:spacing w:after="60" w:before="0" w:beforeAutospacing="0" w:line="360" w:lineRule="auto"/>
        <w:ind w:left="2160" w:hanging="360"/>
        <w:jc w:val="both"/>
        <w:rPr>
          <w:color w:val="222222"/>
          <w:u w:val="none"/>
        </w:rPr>
      </w:pPr>
      <w:r w:rsidDel="00000000" w:rsidR="00000000" w:rsidRPr="00000000">
        <w:rPr>
          <w:color w:val="222222"/>
          <w:rtl w:val="0"/>
        </w:rPr>
        <w:t xml:space="preserve">El destinatario pública (p, g, A) y mantiene x en secreto absoluto.</w:t>
      </w:r>
    </w:p>
    <w:p w:rsidR="00000000" w:rsidDel="00000000" w:rsidP="00000000" w:rsidRDefault="00000000" w:rsidRPr="00000000" w14:paraId="00000201">
      <w:pPr>
        <w:spacing w:after="240" w:before="240" w:line="360" w:lineRule="auto"/>
        <w:ind w:left="720" w:firstLine="0"/>
        <w:jc w:val="both"/>
        <w:rPr>
          <w:b w:val="1"/>
          <w:bCs w:val="1"/>
        </w:rPr>
      </w:pPr>
      <w:r w:rsidDel="00000000" w:rsidR="00000000" w:rsidRPr="00000000">
        <w:rPr>
          <w:b w:val="1"/>
          <w:bCs w:val="1"/>
          <w:rtl w:val="0"/>
        </w:rPr>
        <w:t xml:space="preserve"> 3.</w:t>
      </w:r>
      <w:r w:rsidDel="00000000" w:rsidR="00000000" w:rsidRPr="00000000">
        <w:rPr>
          <w:b w:val="1"/>
          <w:bCs w:val="1"/>
          <w:rtl w:val="0"/>
        </w:rPr>
        <w:t xml:space="preserve">2.2 Proceso de Cifrado</w:t>
      </w:r>
    </w:p>
    <w:p w:rsidR="00000000" w:rsidDel="00000000" w:rsidP="00000000" w:rsidRDefault="00000000" w:rsidRPr="00000000" w14:paraId="00000202">
      <w:pPr>
        <w:spacing w:after="100" w:before="100" w:line="360" w:lineRule="auto"/>
        <w:ind w:left="720" w:firstLine="0"/>
        <w:jc w:val="both"/>
        <w:rPr>
          <w:color w:val="222222"/>
        </w:rPr>
      </w:pPr>
      <w:r w:rsidDel="00000000" w:rsidR="00000000" w:rsidRPr="00000000">
        <w:rPr>
          <w:color w:val="222222"/>
          <w:rtl w:val="0"/>
        </w:rPr>
        <w:t xml:space="preserve">Para cifrar un mensaje M con 1 &lt; M &lt; p-1, el emisor ejecuta (Stinson, 2006):</w:t>
      </w:r>
    </w:p>
    <w:p w:rsidR="00000000" w:rsidDel="00000000" w:rsidP="00000000" w:rsidRDefault="00000000" w:rsidRPr="00000000" w14:paraId="00000203">
      <w:pPr>
        <w:numPr>
          <w:ilvl w:val="0"/>
          <w:numId w:val="29"/>
        </w:numPr>
        <w:spacing w:after="0" w:afterAutospacing="0" w:before="60" w:line="360" w:lineRule="auto"/>
        <w:ind w:left="2160" w:hanging="360"/>
        <w:jc w:val="both"/>
        <w:rPr>
          <w:color w:val="222222"/>
          <w:u w:val="none"/>
        </w:rPr>
      </w:pPr>
      <w:r w:rsidDel="00000000" w:rsidR="00000000" w:rsidRPr="00000000">
        <w:rPr>
          <w:color w:val="222222"/>
          <w:rtl w:val="0"/>
        </w:rPr>
        <w:t xml:space="preserve">Obtiene la clave pública del destinatario: (p, g, A).</w:t>
      </w:r>
    </w:p>
    <w:p w:rsidR="00000000" w:rsidDel="00000000" w:rsidP="00000000" w:rsidRDefault="00000000" w:rsidRPr="00000000" w14:paraId="00000204">
      <w:pPr>
        <w:numPr>
          <w:ilvl w:val="0"/>
          <w:numId w:val="29"/>
        </w:numPr>
        <w:spacing w:after="0" w:afterAutospacing="0" w:before="0" w:beforeAutospacing="0" w:line="360" w:lineRule="auto"/>
        <w:ind w:left="2160" w:hanging="360"/>
        <w:jc w:val="both"/>
        <w:rPr>
          <w:color w:val="222222"/>
          <w:u w:val="none"/>
        </w:rPr>
      </w:pPr>
      <w:r w:rsidDel="00000000" w:rsidR="00000000" w:rsidRPr="00000000">
        <w:rPr>
          <w:color w:val="222222"/>
          <w:rtl w:val="0"/>
        </w:rPr>
        <w:t xml:space="preserve">Elige un número aleatorio efímero y único para cada mensaje, con 1 &lt; k &lt; p-1.</w:t>
      </w:r>
    </w:p>
    <w:p w:rsidR="00000000" w:rsidDel="00000000" w:rsidP="00000000" w:rsidRDefault="00000000" w:rsidRPr="00000000" w14:paraId="00000205">
      <w:pPr>
        <w:numPr>
          <w:ilvl w:val="0"/>
          <w:numId w:val="29"/>
        </w:numPr>
        <w:spacing w:after="0" w:afterAutospacing="0" w:before="0" w:beforeAutospacing="0" w:line="360" w:lineRule="auto"/>
        <w:ind w:left="2160" w:hanging="360"/>
        <w:jc w:val="both"/>
        <w:rPr>
          <w:color w:val="222222"/>
          <w:u w:val="none"/>
        </w:rPr>
      </w:pPr>
      <w:r w:rsidDel="00000000" w:rsidR="00000000" w:rsidRPr="00000000">
        <w:rPr>
          <w:color w:val="222222"/>
          <w:rtl w:val="0"/>
        </w:rPr>
        <w:t xml:space="preserve">Calcula el primer componente: C1 = g^k mod p</w:t>
      </w:r>
    </w:p>
    <w:p w:rsidR="00000000" w:rsidDel="00000000" w:rsidP="00000000" w:rsidRDefault="00000000" w:rsidRPr="00000000" w14:paraId="00000206">
      <w:pPr>
        <w:numPr>
          <w:ilvl w:val="0"/>
          <w:numId w:val="29"/>
        </w:numPr>
        <w:spacing w:after="0" w:afterAutospacing="0" w:before="0" w:beforeAutospacing="0" w:line="360" w:lineRule="auto"/>
        <w:ind w:left="2160" w:hanging="360"/>
        <w:jc w:val="both"/>
        <w:rPr>
          <w:color w:val="222222"/>
          <w:u w:val="none"/>
        </w:rPr>
      </w:pPr>
      <w:r w:rsidDel="00000000" w:rsidR="00000000" w:rsidRPr="00000000">
        <w:rPr>
          <w:color w:val="222222"/>
          <w:rtl w:val="0"/>
        </w:rPr>
        <w:t xml:space="preserve">Calcula el segundo componente: C2 = M * A^k mod p</w:t>
      </w:r>
    </w:p>
    <w:p w:rsidR="00000000" w:rsidDel="00000000" w:rsidP="00000000" w:rsidRDefault="00000000" w:rsidRPr="00000000" w14:paraId="00000207">
      <w:pPr>
        <w:numPr>
          <w:ilvl w:val="0"/>
          <w:numId w:val="29"/>
        </w:numPr>
        <w:spacing w:after="60" w:before="0" w:beforeAutospacing="0" w:line="360" w:lineRule="auto"/>
        <w:ind w:left="2160" w:hanging="360"/>
        <w:jc w:val="both"/>
        <w:rPr/>
      </w:pPr>
      <w:r w:rsidDel="00000000" w:rsidR="00000000" w:rsidRPr="00000000">
        <w:rPr>
          <w:rtl w:val="0"/>
        </w:rPr>
        <w:t xml:space="preserve">Envía el par cifrado (C1, C2) al destinatario.</w:t>
      </w:r>
    </w:p>
    <w:p w:rsidR="00000000" w:rsidDel="00000000" w:rsidP="00000000" w:rsidRDefault="00000000" w:rsidRPr="00000000" w14:paraId="00000208">
      <w:pPr>
        <w:spacing w:after="100" w:before="100" w:line="360" w:lineRule="auto"/>
        <w:ind w:left="720" w:firstLine="0"/>
        <w:jc w:val="both"/>
        <w:rPr/>
      </w:pPr>
      <w:r w:rsidDel="00000000" w:rsidR="00000000" w:rsidRPr="00000000">
        <w:rPr>
          <w:rtl w:val="0"/>
        </w:rPr>
        <w:t xml:space="preserve">El valor </w:t>
      </w:r>
      <w:r w:rsidDel="00000000" w:rsidR="00000000" w:rsidRPr="00000000">
        <w:rPr>
          <w:rtl w:val="0"/>
        </w:rPr>
        <w:t xml:space="preserve">A^k mod p</w:t>
      </w:r>
      <w:r w:rsidDel="00000000" w:rsidR="00000000" w:rsidRPr="00000000">
        <w:rPr>
          <w:rtl w:val="0"/>
        </w:rPr>
        <w:t xml:space="preserve"> actúa como una "máscara aleatoria" que oculta el mensaje. Solo quien conozca la clave privada x puede reconstruirla.</w:t>
      </w:r>
    </w:p>
    <w:p w:rsidR="00000000" w:rsidDel="00000000" w:rsidP="00000000" w:rsidRDefault="00000000" w:rsidRPr="00000000" w14:paraId="00000209">
      <w:pPr>
        <w:spacing w:after="100" w:before="100" w:line="360" w:lineRule="auto"/>
        <w:ind w:left="720" w:firstLine="0"/>
        <w:jc w:val="both"/>
        <w:rPr>
          <w:b w:val="1"/>
          <w:bCs w:val="1"/>
        </w:rPr>
      </w:pPr>
      <w:r w:rsidDel="00000000" w:rsidR="00000000" w:rsidRPr="00000000">
        <w:rPr>
          <w:b w:val="1"/>
          <w:bCs w:val="1"/>
          <w:rtl w:val="0"/>
        </w:rPr>
        <w:t xml:space="preserve">3.</w:t>
      </w:r>
      <w:r w:rsidDel="00000000" w:rsidR="00000000" w:rsidRPr="00000000">
        <w:rPr>
          <w:b w:val="1"/>
          <w:bCs w:val="1"/>
          <w:rtl w:val="0"/>
        </w:rPr>
        <w:t xml:space="preserve">2.3 Proceso de Descifrado</w:t>
      </w:r>
    </w:p>
    <w:p w:rsidR="00000000" w:rsidDel="00000000" w:rsidP="00000000" w:rsidRDefault="00000000" w:rsidRPr="00000000" w14:paraId="0000020A">
      <w:pPr>
        <w:spacing w:after="100" w:before="100" w:line="360" w:lineRule="auto"/>
        <w:ind w:left="720" w:firstLine="0"/>
        <w:jc w:val="both"/>
        <w:rPr/>
      </w:pPr>
      <w:r w:rsidDel="00000000" w:rsidR="00000000" w:rsidRPr="00000000">
        <w:rPr>
          <w:rtl w:val="0"/>
        </w:rPr>
        <w:t xml:space="preserve">El destinatario, en posesión de su clave privada x, recupera el mensaje original (ElGamal, 1985):</w:t>
      </w:r>
    </w:p>
    <w:p w:rsidR="00000000" w:rsidDel="00000000" w:rsidP="00000000" w:rsidRDefault="00000000" w:rsidRPr="00000000" w14:paraId="0000020B">
      <w:pPr>
        <w:numPr>
          <w:ilvl w:val="0"/>
          <w:numId w:val="46"/>
        </w:numPr>
        <w:spacing w:after="0" w:afterAutospacing="0" w:before="60" w:line="360" w:lineRule="auto"/>
        <w:ind w:left="2160" w:hanging="360"/>
        <w:jc w:val="both"/>
        <w:rPr>
          <w:u w:val="none"/>
        </w:rPr>
      </w:pPr>
      <w:r w:rsidDel="00000000" w:rsidR="00000000" w:rsidRPr="00000000">
        <w:rPr>
          <w:rtl w:val="0"/>
        </w:rPr>
        <w:t xml:space="preserve">Calcula la máscara: S = C1^x mod p. Esto es posible porque C1^x = (g^k)^x = g^(kx) mod p, que coincide con A^k = (g^x)^k = g^(xk) mod p.</w:t>
      </w:r>
    </w:p>
    <w:p w:rsidR="00000000" w:rsidDel="00000000" w:rsidP="00000000" w:rsidRDefault="00000000" w:rsidRPr="00000000" w14:paraId="0000020C">
      <w:pPr>
        <w:numPr>
          <w:ilvl w:val="0"/>
          <w:numId w:val="46"/>
        </w:numPr>
        <w:spacing w:after="0" w:afterAutospacing="0" w:before="0" w:beforeAutospacing="0" w:line="360" w:lineRule="auto"/>
        <w:ind w:left="2160" w:hanging="360"/>
        <w:jc w:val="both"/>
        <w:rPr>
          <w:u w:val="none"/>
        </w:rPr>
      </w:pPr>
      <w:r w:rsidDel="00000000" w:rsidR="00000000" w:rsidRPr="00000000">
        <w:rPr>
          <w:rtl w:val="0"/>
        </w:rPr>
        <w:t xml:space="preserve">Calcula el inverso modular de S: S^(-1) mod p (usando el algoritmo extendido de Euclides).</w:t>
      </w:r>
    </w:p>
    <w:p w:rsidR="00000000" w:rsidDel="00000000" w:rsidP="00000000" w:rsidRDefault="00000000" w:rsidRPr="00000000" w14:paraId="0000020D">
      <w:pPr>
        <w:numPr>
          <w:ilvl w:val="0"/>
          <w:numId w:val="46"/>
        </w:numPr>
        <w:spacing w:after="60" w:before="0" w:beforeAutospacing="0" w:line="360" w:lineRule="auto"/>
        <w:ind w:left="2160" w:hanging="360"/>
        <w:jc w:val="both"/>
        <w:rPr>
          <w:u w:val="none"/>
        </w:rPr>
      </w:pPr>
      <w:r w:rsidDel="00000000" w:rsidR="00000000" w:rsidRPr="00000000">
        <w:rPr>
          <w:rtl w:val="0"/>
        </w:rPr>
        <w:t xml:space="preserve">Recupera el mensaje: M = C2 * S^(-1) mod p.</w:t>
      </w:r>
    </w:p>
    <w:p w:rsidR="00000000" w:rsidDel="00000000" w:rsidP="00000000" w:rsidRDefault="00000000" w:rsidRPr="00000000" w14:paraId="0000020E">
      <w:pPr>
        <w:spacing w:after="100" w:before="100" w:line="360" w:lineRule="auto"/>
        <w:ind w:left="720" w:firstLine="0"/>
        <w:jc w:val="both"/>
        <w:rPr/>
      </w:pPr>
      <w:r w:rsidDel="00000000" w:rsidR="00000000" w:rsidRPr="00000000">
        <w:rPr>
          <w:rtl w:val="0"/>
        </w:rPr>
        <w:t xml:space="preserve">La correctitud del descifrado se verifica por la identidad algebraica:</w:t>
      </w:r>
    </w:p>
    <w:p w:rsidR="00000000" w:rsidDel="00000000" w:rsidP="00000000" w:rsidRDefault="00000000" w:rsidRPr="00000000" w14:paraId="0000020F">
      <w:pPr>
        <w:spacing w:after="160" w:before="160" w:line="360" w:lineRule="auto"/>
        <w:ind w:left="720" w:firstLine="0"/>
        <w:jc w:val="center"/>
        <w:rPr/>
      </w:pPr>
      <w:r w:rsidDel="00000000" w:rsidR="00000000" w:rsidRPr="00000000">
        <w:rPr>
          <w:rtl w:val="0"/>
        </w:rPr>
        <w:t xml:space="preserve">C2 * S^(-1) = (M * A^k) * (A^k)^(-1)</w:t>
      </w:r>
      <w:r w:rsidDel="00000000" w:rsidR="00000000" w:rsidRPr="00000000">
        <w:rPr>
          <w:color w:val="1a6b3c"/>
          <w:rtl w:val="0"/>
        </w:rPr>
        <w:t xml:space="preserve"> =</w:t>
      </w:r>
      <w:r w:rsidDel="00000000" w:rsidR="00000000" w:rsidRPr="00000000">
        <w:rPr>
          <w:rtl w:val="0"/>
        </w:rPr>
        <w:t xml:space="preserve"> M (mod p)</w:t>
      </w:r>
    </w:p>
    <w:p w:rsidR="00000000" w:rsidDel="00000000" w:rsidP="00000000" w:rsidRDefault="00000000" w:rsidRPr="00000000" w14:paraId="00000210">
      <w:pPr>
        <w:pStyle w:val="Heading2"/>
        <w:spacing w:after="80" w:before="360" w:line="360" w:lineRule="auto"/>
        <w:ind w:left="720" w:firstLine="0"/>
        <w:jc w:val="both"/>
        <w:rPr/>
      </w:pPr>
      <w:bookmarkStart w:colFirst="0" w:colLast="0" w:name="_lmln19p8dv8u" w:id="51"/>
      <w:bookmarkEnd w:id="51"/>
      <w:r w:rsidDel="00000000" w:rsidR="00000000" w:rsidRPr="00000000">
        <w:rPr>
          <w:rtl w:val="0"/>
        </w:rPr>
        <w:t xml:space="preserve">3.3 El Problema del Logaritmo Discreto (DLP)</w:t>
      </w:r>
    </w:p>
    <w:p w:rsidR="00000000" w:rsidDel="00000000" w:rsidP="00000000" w:rsidRDefault="00000000" w:rsidRPr="00000000" w14:paraId="00000211">
      <w:pPr>
        <w:spacing w:after="100" w:before="100" w:line="360" w:lineRule="auto"/>
        <w:ind w:left="720" w:firstLine="0"/>
        <w:jc w:val="both"/>
        <w:rPr>
          <w:color w:val="222222"/>
        </w:rPr>
      </w:pPr>
      <w:r w:rsidDel="00000000" w:rsidR="00000000" w:rsidRPr="00000000">
        <w:rPr>
          <w:color w:val="222222"/>
          <w:rtl w:val="0"/>
        </w:rPr>
        <w:t xml:space="preserve">La seguridad fundamental del sistema se apoya en la dificultad computacional del Problema del Logaritmo Discreto: dados tres enteros g, p y A, resulta computacionalmente inviable encontrar el valor x tal que:</w:t>
      </w:r>
    </w:p>
    <w:p w:rsidR="00000000" w:rsidDel="00000000" w:rsidP="00000000" w:rsidRDefault="00000000" w:rsidRPr="00000000" w14:paraId="00000212">
      <w:pPr>
        <w:spacing w:after="160" w:before="160" w:line="360" w:lineRule="auto"/>
        <w:ind w:left="720" w:firstLine="0"/>
        <w:jc w:val="center"/>
        <w:rPr/>
      </w:pPr>
      <w:r w:rsidDel="00000000" w:rsidR="00000000" w:rsidRPr="00000000">
        <w:rPr>
          <w:rtl w:val="0"/>
        </w:rPr>
        <w:t xml:space="preserve">g^x = A (mod p)</w:t>
      </w:r>
    </w:p>
    <w:p w:rsidR="00000000" w:rsidDel="00000000" w:rsidP="00000000" w:rsidRDefault="00000000" w:rsidRPr="00000000" w14:paraId="00000213">
      <w:pPr>
        <w:spacing w:after="100" w:before="100" w:line="360" w:lineRule="auto"/>
        <w:ind w:left="720" w:firstLine="0"/>
        <w:jc w:val="both"/>
        <w:rPr>
          <w:color w:val="222222"/>
        </w:rPr>
      </w:pPr>
      <w:r w:rsidDel="00000000" w:rsidR="00000000" w:rsidRPr="00000000">
        <w:rPr>
          <w:color w:val="222222"/>
          <w:rtl w:val="0"/>
        </w:rPr>
        <w:t xml:space="preserve">Aunque verificar una solución candidata es trivial. Los mejores algoritmos conocidos para resolver el DLP en Z*p requieren tiempo subexponencial mediante el cálculo de índices (Index Calculus), lo que impone el uso de primos p de al menos 2048 bits en implementaciones actuales (Boneh &amp; Shoup, 2023).</w:t>
      </w:r>
    </w:p>
    <w:p w:rsidR="00000000" w:rsidDel="00000000" w:rsidP="00000000" w:rsidRDefault="00000000" w:rsidRPr="00000000" w14:paraId="00000214">
      <w:pPr>
        <w:pStyle w:val="Heading2"/>
        <w:spacing w:after="80" w:before="360" w:line="360" w:lineRule="auto"/>
        <w:ind w:left="720" w:firstLine="0"/>
        <w:jc w:val="both"/>
        <w:rPr/>
      </w:pPr>
      <w:bookmarkStart w:colFirst="0" w:colLast="0" w:name="_q6dpfsbyig7g" w:id="52"/>
      <w:bookmarkEnd w:id="52"/>
      <w:r w:rsidDel="00000000" w:rsidR="00000000" w:rsidRPr="00000000">
        <w:rPr>
          <w:rtl w:val="0"/>
        </w:rPr>
        <w:t xml:space="preserve">3.</w:t>
      </w:r>
      <w:r w:rsidDel="00000000" w:rsidR="00000000" w:rsidRPr="00000000">
        <w:rPr>
          <w:rtl w:val="0"/>
        </w:rPr>
        <w:t xml:space="preserve">3.1 Parámetros del Sistema</w:t>
      </w:r>
    </w:p>
    <w:p w:rsidR="00000000" w:rsidDel="00000000" w:rsidP="00000000" w:rsidRDefault="00000000" w:rsidRPr="00000000" w14:paraId="00000215">
      <w:pPr>
        <w:numPr>
          <w:ilvl w:val="0"/>
          <w:numId w:val="24"/>
        </w:numPr>
        <w:spacing w:after="0" w:afterAutospacing="0" w:before="60" w:line="360" w:lineRule="auto"/>
        <w:ind w:left="1440" w:hanging="360"/>
        <w:jc w:val="both"/>
        <w:rPr>
          <w:color w:val="222222"/>
          <w:u w:val="none"/>
        </w:rPr>
      </w:pPr>
      <w:r w:rsidDel="00000000" w:rsidR="00000000" w:rsidRPr="00000000">
        <w:rPr>
          <w:color w:val="222222"/>
          <w:rtl w:val="0"/>
        </w:rPr>
        <w:t xml:space="preserve">p: número primo grande (&gt;= 2048 bits en implementaciones seguras actuales).</w:t>
      </w:r>
    </w:p>
    <w:p w:rsidR="00000000" w:rsidDel="00000000" w:rsidP="00000000" w:rsidRDefault="00000000" w:rsidRPr="00000000" w14:paraId="00000216">
      <w:pPr>
        <w:numPr>
          <w:ilvl w:val="0"/>
          <w:numId w:val="24"/>
        </w:numPr>
        <w:spacing w:after="0" w:afterAutospacing="0" w:before="0" w:beforeAutospacing="0" w:line="360" w:lineRule="auto"/>
        <w:ind w:left="1440" w:hanging="360"/>
        <w:jc w:val="both"/>
        <w:rPr>
          <w:color w:val="222222"/>
          <w:u w:val="none"/>
        </w:rPr>
      </w:pPr>
      <w:r w:rsidDel="00000000" w:rsidR="00000000" w:rsidRPr="00000000">
        <w:rPr>
          <w:color w:val="222222"/>
          <w:rtl w:val="0"/>
        </w:rPr>
        <w:t xml:space="preserve">g: generador del grupo Z*p, cuyas potencias sucesivas módulo p producen todos los elementos del grupo.</w:t>
      </w:r>
    </w:p>
    <w:p w:rsidR="00000000" w:rsidDel="00000000" w:rsidP="00000000" w:rsidRDefault="00000000" w:rsidRPr="00000000" w14:paraId="00000217">
      <w:pPr>
        <w:numPr>
          <w:ilvl w:val="0"/>
          <w:numId w:val="24"/>
        </w:numPr>
        <w:spacing w:after="0" w:afterAutospacing="0" w:before="0" w:beforeAutospacing="0" w:line="360" w:lineRule="auto"/>
        <w:ind w:left="1440" w:hanging="360"/>
        <w:jc w:val="both"/>
        <w:rPr>
          <w:color w:val="222222"/>
          <w:u w:val="none"/>
        </w:rPr>
      </w:pPr>
      <w:r w:rsidDel="00000000" w:rsidR="00000000" w:rsidRPr="00000000">
        <w:rPr>
          <w:color w:val="222222"/>
          <w:rtl w:val="0"/>
        </w:rPr>
        <w:t xml:space="preserve">x: clave privada, entero secreto elegido uniformemente al azar en {2, ..., p-2}.</w:t>
      </w:r>
    </w:p>
    <w:p w:rsidR="00000000" w:rsidDel="00000000" w:rsidP="00000000" w:rsidRDefault="00000000" w:rsidRPr="00000000" w14:paraId="00000218">
      <w:pPr>
        <w:numPr>
          <w:ilvl w:val="0"/>
          <w:numId w:val="24"/>
        </w:numPr>
        <w:spacing w:after="0" w:afterAutospacing="0" w:before="0" w:beforeAutospacing="0" w:line="360" w:lineRule="auto"/>
        <w:ind w:left="1440" w:hanging="360"/>
        <w:jc w:val="both"/>
        <w:rPr>
          <w:color w:val="222222"/>
          <w:u w:val="none"/>
        </w:rPr>
      </w:pPr>
      <w:r w:rsidDel="00000000" w:rsidR="00000000" w:rsidRPr="00000000">
        <w:rPr>
          <w:color w:val="222222"/>
          <w:rtl w:val="0"/>
        </w:rPr>
        <w:t xml:space="preserve">A = g^x mod p: clave pública derivada de la privada.</w:t>
      </w:r>
    </w:p>
    <w:p w:rsidR="00000000" w:rsidDel="00000000" w:rsidP="00000000" w:rsidRDefault="00000000" w:rsidRPr="00000000" w14:paraId="00000219">
      <w:pPr>
        <w:numPr>
          <w:ilvl w:val="0"/>
          <w:numId w:val="24"/>
        </w:numPr>
        <w:spacing w:after="60" w:before="0" w:beforeAutospacing="0" w:line="360" w:lineRule="auto"/>
        <w:ind w:left="1440" w:hanging="360"/>
        <w:jc w:val="both"/>
        <w:rPr>
          <w:color w:val="222222"/>
          <w:u w:val="none"/>
        </w:rPr>
      </w:pPr>
      <w:r w:rsidDel="00000000" w:rsidR="00000000" w:rsidRPr="00000000">
        <w:rPr>
          <w:color w:val="222222"/>
          <w:rtl w:val="0"/>
        </w:rPr>
        <w:t xml:space="preserve">k: valor efímero aleatorio, único por mensaje, descartado tras el cifrado.</w:t>
      </w:r>
    </w:p>
    <w:p w:rsidR="00000000" w:rsidDel="00000000" w:rsidP="00000000" w:rsidRDefault="00000000" w:rsidRPr="00000000" w14:paraId="0000021A">
      <w:pPr>
        <w:pStyle w:val="Heading2"/>
        <w:spacing w:after="80" w:before="360" w:line="360" w:lineRule="auto"/>
        <w:ind w:left="720" w:firstLine="0"/>
        <w:jc w:val="both"/>
        <w:rPr/>
      </w:pPr>
      <w:bookmarkStart w:colFirst="0" w:colLast="0" w:name="_isletaj1eedr" w:id="53"/>
      <w:bookmarkEnd w:id="53"/>
      <w:r w:rsidDel="00000000" w:rsidR="00000000" w:rsidRPr="00000000">
        <w:rPr>
          <w:rtl w:val="0"/>
        </w:rPr>
        <w:t xml:space="preserve">3.</w:t>
      </w:r>
      <w:r w:rsidDel="00000000" w:rsidR="00000000" w:rsidRPr="00000000">
        <w:rPr>
          <w:rtl w:val="0"/>
        </w:rPr>
        <w:t xml:space="preserve">3.2 Propiedad de Asimetría Computacional</w:t>
      </w:r>
    </w:p>
    <w:p w:rsidR="00000000" w:rsidDel="00000000" w:rsidP="00000000" w:rsidRDefault="00000000" w:rsidRPr="00000000" w14:paraId="0000021B">
      <w:pPr>
        <w:spacing w:after="100" w:before="100" w:line="360" w:lineRule="auto"/>
        <w:ind w:left="720" w:firstLine="0"/>
        <w:jc w:val="both"/>
        <w:rPr>
          <w:color w:val="222222"/>
        </w:rPr>
      </w:pPr>
      <w:r w:rsidDel="00000000" w:rsidR="00000000" w:rsidRPr="00000000">
        <w:rPr>
          <w:color w:val="222222"/>
          <w:rtl w:val="0"/>
        </w:rPr>
        <w:t xml:space="preserve">La asimetría computacional surge de que calcular</w:t>
      </w:r>
      <w:r w:rsidDel="00000000" w:rsidR="00000000" w:rsidRPr="00000000">
        <w:rPr>
          <w:rtl w:val="0"/>
        </w:rPr>
        <w:t xml:space="preserve"> </w:t>
      </w:r>
      <w:r w:rsidDel="00000000" w:rsidR="00000000" w:rsidRPr="00000000">
        <w:rPr>
          <w:rtl w:val="0"/>
        </w:rPr>
        <w:t xml:space="preserve">A = g^x mod p</w:t>
      </w:r>
      <w:r w:rsidDel="00000000" w:rsidR="00000000" w:rsidRPr="00000000">
        <w:rPr>
          <w:rtl w:val="0"/>
        </w:rPr>
        <w:t xml:space="preserve"> </w:t>
      </w:r>
      <w:r w:rsidDel="00000000" w:rsidR="00000000" w:rsidRPr="00000000">
        <w:rPr>
          <w:color w:val="222222"/>
          <w:rtl w:val="0"/>
        </w:rPr>
        <w:t xml:space="preserve">dado x es eficiente (exponenciación modular en O(log x) multiplicaciones), mientras que recuperar x dado A es computacionalmente inviable para valores grandes de p. Formalmente, el esquema es semánticamente seguro bajo el supuesto DDH (Decisional Diffie-Hellman) en el modelo de oráculo aleatorio (Tsiounis &amp; Yung, 1998).</w:t>
      </w:r>
    </w:p>
    <w:p w:rsidR="00000000" w:rsidDel="00000000" w:rsidP="00000000" w:rsidRDefault="00000000" w:rsidRPr="00000000" w14:paraId="0000021C">
      <w:pPr>
        <w:pStyle w:val="Heading2"/>
        <w:spacing w:after="80" w:before="360" w:line="360" w:lineRule="auto"/>
        <w:ind w:left="720" w:firstLine="0"/>
        <w:jc w:val="both"/>
        <w:rPr/>
      </w:pPr>
      <w:bookmarkStart w:colFirst="0" w:colLast="0" w:name="_omwb8cw1h1fd" w:id="54"/>
      <w:bookmarkEnd w:id="54"/>
      <w:r w:rsidDel="00000000" w:rsidR="00000000" w:rsidRPr="00000000">
        <w:rPr>
          <w:rtl w:val="0"/>
        </w:rPr>
        <w:t xml:space="preserve">3.</w:t>
      </w:r>
      <w:r w:rsidDel="00000000" w:rsidR="00000000" w:rsidRPr="00000000">
        <w:rPr>
          <w:rtl w:val="0"/>
        </w:rPr>
        <w:t xml:space="preserve">3.3 Cifrado Probabilístico</w:t>
      </w:r>
    </w:p>
    <w:p w:rsidR="00000000" w:rsidDel="00000000" w:rsidP="00000000" w:rsidRDefault="00000000" w:rsidRPr="00000000" w14:paraId="0000021D">
      <w:pPr>
        <w:spacing w:after="100" w:before="100" w:line="360" w:lineRule="auto"/>
        <w:ind w:left="720" w:firstLine="0"/>
        <w:jc w:val="both"/>
        <w:rPr>
          <w:b w:val="1"/>
          <w:bCs w:val="1"/>
        </w:rPr>
      </w:pPr>
      <w:r w:rsidDel="00000000" w:rsidR="00000000" w:rsidRPr="00000000">
        <w:rPr>
          <w:color w:val="222222"/>
          <w:rtl w:val="0"/>
        </w:rPr>
        <w:t xml:space="preserve">Una propiedad matemática notable es que ElGamal es un cifrado probabilístico: la aleatoriedad del valor k garantiza que el mismo mensaje M cifrado dos veces produzca textos cifrados completamente distintos, lo que impide ataques basados en diccionario sobre los criptogramas (Goldwasser &amp; Micali, 1984).</w:t>
      </w:r>
      <w:r w:rsidDel="00000000" w:rsidR="00000000" w:rsidRPr="00000000">
        <w:rPr>
          <w:rtl w:val="0"/>
        </w:rPr>
      </w:r>
    </w:p>
    <w:p w:rsidR="00000000" w:rsidDel="00000000" w:rsidP="00000000" w:rsidRDefault="00000000" w:rsidRPr="00000000" w14:paraId="0000021E">
      <w:pPr>
        <w:spacing w:after="240" w:before="240" w:line="360" w:lineRule="auto"/>
        <w:ind w:left="720" w:firstLine="0"/>
        <w:jc w:val="both"/>
        <w:rPr>
          <w:b w:val="1"/>
          <w:bCs w:val="1"/>
        </w:rPr>
      </w:pPr>
      <w:r w:rsidDel="00000000" w:rsidR="00000000" w:rsidRPr="00000000">
        <w:rPr>
          <w:b w:val="1"/>
          <w:bCs w:val="1"/>
          <w:rtl w:val="0"/>
        </w:rPr>
        <w:t xml:space="preserve">3.4. Ventajas del Algoritmo ElGamal</w:t>
      </w:r>
    </w:p>
    <w:p w:rsidR="00000000" w:rsidDel="00000000" w:rsidP="00000000" w:rsidRDefault="00000000" w:rsidRPr="00000000" w14:paraId="0000021F">
      <w:pPr>
        <w:numPr>
          <w:ilvl w:val="0"/>
          <w:numId w:val="40"/>
        </w:numPr>
        <w:spacing w:after="0" w:afterAutospacing="0" w:before="60" w:line="360" w:lineRule="auto"/>
        <w:ind w:left="1440" w:hanging="360"/>
        <w:jc w:val="both"/>
      </w:pPr>
      <w:r w:rsidDel="00000000" w:rsidR="00000000" w:rsidRPr="00000000">
        <w:rPr>
          <w:sz w:val="14"/>
          <w:szCs w:val="14"/>
          <w:rtl w:val="0"/>
        </w:rPr>
        <w:t xml:space="preserve"> </w:t>
      </w:r>
      <w:r w:rsidDel="00000000" w:rsidR="00000000" w:rsidRPr="00000000">
        <w:rPr>
          <w:color w:val="222222"/>
          <w:rtl w:val="0"/>
        </w:rPr>
        <w:t xml:space="preserve">Clave pública: no requiere compartir previamente ninguna clave secreta entre emisor y receptor, eliminando el problema de distribución de claves (Diffie &amp; Hellman, 1976).</w:t>
      </w:r>
    </w:p>
    <w:p w:rsidR="00000000" w:rsidDel="00000000" w:rsidP="00000000" w:rsidRDefault="00000000" w:rsidRPr="00000000" w14:paraId="00000220">
      <w:pPr>
        <w:numPr>
          <w:ilvl w:val="0"/>
          <w:numId w:val="40"/>
        </w:numPr>
        <w:spacing w:after="0" w:afterAutospacing="0" w:before="0" w:beforeAutospacing="0" w:line="360" w:lineRule="auto"/>
        <w:ind w:left="1440" w:hanging="360"/>
        <w:jc w:val="both"/>
      </w:pPr>
      <w:r w:rsidDel="00000000" w:rsidR="00000000" w:rsidRPr="00000000">
        <w:rPr>
          <w:color w:val="222222"/>
          <w:rtl w:val="0"/>
        </w:rPr>
        <w:t xml:space="preserve">Seguridad matemática sólida: basada en el problema del logaritmo discreto, que permanece computacionalmente difícil incluso para computadoras clásicas modernas.</w:t>
      </w:r>
    </w:p>
    <w:p w:rsidR="00000000" w:rsidDel="00000000" w:rsidP="00000000" w:rsidRDefault="00000000" w:rsidRPr="00000000" w14:paraId="00000221">
      <w:pPr>
        <w:numPr>
          <w:ilvl w:val="0"/>
          <w:numId w:val="40"/>
        </w:numPr>
        <w:spacing w:after="0" w:afterAutospacing="0" w:before="0" w:beforeAutospacing="0" w:line="360" w:lineRule="auto"/>
        <w:ind w:left="1440" w:hanging="360"/>
        <w:jc w:val="both"/>
      </w:pPr>
      <w:r w:rsidDel="00000000" w:rsidR="00000000" w:rsidRPr="00000000">
        <w:rPr>
          <w:color w:val="222222"/>
          <w:rtl w:val="0"/>
        </w:rPr>
        <w:t xml:space="preserve">Cifrado probabilístico: la inclusión del valor aleatorio k implica que un mismo mensaje produce criptogramas distintos en cada cifrado, protegiendo contra ataques IND-CPA (Goldwasser &amp; Micali, 1984).</w:t>
      </w:r>
    </w:p>
    <w:p w:rsidR="00000000" w:rsidDel="00000000" w:rsidP="00000000" w:rsidRDefault="00000000" w:rsidRPr="00000000" w14:paraId="00000222">
      <w:pPr>
        <w:numPr>
          <w:ilvl w:val="0"/>
          <w:numId w:val="40"/>
        </w:numPr>
        <w:spacing w:after="0" w:afterAutospacing="0" w:before="0" w:beforeAutospacing="0" w:line="360" w:lineRule="auto"/>
        <w:ind w:left="1440" w:hanging="360"/>
        <w:jc w:val="both"/>
      </w:pPr>
      <w:r w:rsidDel="00000000" w:rsidR="00000000" w:rsidRPr="00000000">
        <w:rPr>
          <w:color w:val="222222"/>
          <w:rtl w:val="0"/>
        </w:rPr>
        <w:t xml:space="preserve">Versatilidad: puede usarse tanto para cifrado de datos como base para esquemas de firma digital, siendo la base del DSA estándar (NIST, 1994).</w:t>
      </w:r>
    </w:p>
    <w:p w:rsidR="00000000" w:rsidDel="00000000" w:rsidP="00000000" w:rsidRDefault="00000000" w:rsidRPr="00000000" w14:paraId="00000223">
      <w:pPr>
        <w:numPr>
          <w:ilvl w:val="0"/>
          <w:numId w:val="40"/>
        </w:numPr>
        <w:spacing w:after="60" w:before="0" w:beforeAutospacing="0" w:line="360" w:lineRule="auto"/>
        <w:ind w:left="1440" w:hanging="360"/>
        <w:jc w:val="both"/>
      </w:pPr>
      <w:r w:rsidDel="00000000" w:rsidR="00000000" w:rsidRPr="00000000">
        <w:rPr>
          <w:color w:val="222222"/>
          <w:rtl w:val="0"/>
        </w:rPr>
        <w:t xml:space="preserve">Transparencia matemática: sus operaciones son verificables formalmente, facilitando el análisis de seguridad y auditorias criptográficas.</w:t>
      </w:r>
      <w:r w:rsidDel="00000000" w:rsidR="00000000" w:rsidRPr="00000000">
        <w:rPr>
          <w:rtl w:val="0"/>
        </w:rPr>
      </w:r>
    </w:p>
    <w:p w:rsidR="00000000" w:rsidDel="00000000" w:rsidP="00000000" w:rsidRDefault="00000000" w:rsidRPr="00000000" w14:paraId="00000224">
      <w:pPr>
        <w:spacing w:after="240" w:before="240" w:line="360" w:lineRule="auto"/>
        <w:ind w:left="0" w:firstLine="0"/>
        <w:rPr>
          <w:b w:val="1"/>
          <w:bCs w:val="1"/>
        </w:rPr>
      </w:pPr>
      <w:r w:rsidDel="00000000" w:rsidR="00000000" w:rsidRPr="00000000">
        <w:rPr>
          <w:rtl w:val="0"/>
        </w:rPr>
        <w:tab/>
      </w:r>
      <w:r w:rsidDel="00000000" w:rsidR="00000000" w:rsidRPr="00000000">
        <w:rPr>
          <w:b w:val="1"/>
          <w:bCs w:val="1"/>
          <w:rtl w:val="0"/>
        </w:rPr>
        <w:t xml:space="preserve">3.5.Desventajas del Algoritmo ElGamal</w:t>
      </w:r>
    </w:p>
    <w:p w:rsidR="00000000" w:rsidDel="00000000" w:rsidP="00000000" w:rsidRDefault="00000000" w:rsidRPr="00000000" w14:paraId="00000225">
      <w:pPr>
        <w:numPr>
          <w:ilvl w:val="0"/>
          <w:numId w:val="51"/>
        </w:numPr>
        <w:spacing w:after="0" w:afterAutospacing="0" w:before="60" w:line="360" w:lineRule="auto"/>
        <w:ind w:left="1440" w:hanging="360"/>
        <w:jc w:val="both"/>
      </w:pPr>
      <w:r w:rsidDel="00000000" w:rsidR="00000000" w:rsidRPr="00000000">
        <w:rPr>
          <w:color w:val="222222"/>
          <w:rtl w:val="0"/>
        </w:rPr>
        <w:t xml:space="preserve">Expansión del criptograma: el texto cifrado ocupa el doble de espacio que el mensaje original (dos componentes C1 y C2), lo que aumenta el overhead de comunicación.</w:t>
      </w:r>
    </w:p>
    <w:p w:rsidR="00000000" w:rsidDel="00000000" w:rsidP="00000000" w:rsidRDefault="00000000" w:rsidRPr="00000000" w14:paraId="00000226">
      <w:pPr>
        <w:numPr>
          <w:ilvl w:val="0"/>
          <w:numId w:val="51"/>
        </w:numPr>
        <w:spacing w:after="0" w:afterAutospacing="0" w:before="0" w:beforeAutospacing="0" w:line="360" w:lineRule="auto"/>
        <w:ind w:left="1440" w:hanging="360"/>
        <w:jc w:val="both"/>
      </w:pPr>
      <w:r w:rsidDel="00000000" w:rsidR="00000000" w:rsidRPr="00000000">
        <w:rPr>
          <w:color w:val="222222"/>
          <w:rtl w:val="0"/>
        </w:rPr>
        <w:t xml:space="preserve">Velocidad: significativamente más lento que algoritmos simétricos como AES, debido a las exponenciaciones modulares con enteros de 2048+ bits.</w:t>
      </w:r>
    </w:p>
    <w:p w:rsidR="00000000" w:rsidDel="00000000" w:rsidP="00000000" w:rsidRDefault="00000000" w:rsidRPr="00000000" w14:paraId="00000227">
      <w:pPr>
        <w:numPr>
          <w:ilvl w:val="0"/>
          <w:numId w:val="51"/>
        </w:numPr>
        <w:spacing w:after="0" w:afterAutospacing="0" w:before="0" w:beforeAutospacing="0" w:line="360" w:lineRule="auto"/>
        <w:ind w:left="1440" w:hanging="360"/>
        <w:jc w:val="both"/>
      </w:pPr>
      <w:r w:rsidDel="00000000" w:rsidR="00000000" w:rsidRPr="00000000">
        <w:rPr>
          <w:color w:val="222222"/>
          <w:rtl w:val="0"/>
        </w:rPr>
        <w:t xml:space="preserve">No adecuado para cifrado masivo directo: normalmente se usa en esquemas híbridos, donde ElGamal cifra únicamente una clave de sesión simétrica (Boneh &amp; Shoup, 2023).</w:t>
      </w:r>
    </w:p>
    <w:p w:rsidR="00000000" w:rsidDel="00000000" w:rsidP="00000000" w:rsidRDefault="00000000" w:rsidRPr="00000000" w14:paraId="00000228">
      <w:pPr>
        <w:numPr>
          <w:ilvl w:val="0"/>
          <w:numId w:val="51"/>
        </w:numPr>
        <w:spacing w:after="0" w:afterAutospacing="0" w:before="0" w:beforeAutospacing="0" w:line="360" w:lineRule="auto"/>
        <w:ind w:left="1440" w:hanging="360"/>
        <w:jc w:val="both"/>
      </w:pPr>
      <w:r w:rsidDel="00000000" w:rsidR="00000000" w:rsidRPr="00000000">
        <w:rPr>
          <w:color w:val="222222"/>
          <w:rtl w:val="0"/>
        </w:rPr>
        <w:t xml:space="preserve">Seguridad del parámetro k: si el valor efímero k se reutiliza o es predecible, el sistema queda completamente comprometido y la clave privada puede ser recuperada.</w:t>
      </w:r>
    </w:p>
    <w:p w:rsidR="00000000" w:rsidDel="00000000" w:rsidP="00000000" w:rsidRDefault="00000000" w:rsidRPr="00000000" w14:paraId="00000229">
      <w:pPr>
        <w:numPr>
          <w:ilvl w:val="0"/>
          <w:numId w:val="51"/>
        </w:numPr>
        <w:spacing w:after="60" w:before="0" w:beforeAutospacing="0" w:line="360" w:lineRule="auto"/>
        <w:ind w:left="1440" w:hanging="360"/>
        <w:jc w:val="both"/>
      </w:pPr>
      <w:r w:rsidDel="00000000" w:rsidR="00000000" w:rsidRPr="00000000">
        <w:rPr>
          <w:color w:val="222222"/>
          <w:rtl w:val="0"/>
        </w:rPr>
        <w:t xml:space="preserve">Ausencia de autenticación inherente: el cifrado puro ElGamal no proporciona autenticación del origen, requiriendo complementarse con esquemas de firma digital.</w:t>
      </w:r>
      <w:r w:rsidDel="00000000" w:rsidR="00000000" w:rsidRPr="00000000">
        <w:rPr>
          <w:rtl w:val="0"/>
        </w:rPr>
      </w:r>
    </w:p>
    <w:p w:rsidR="00000000" w:rsidDel="00000000" w:rsidP="00000000" w:rsidRDefault="00000000" w:rsidRPr="00000000" w14:paraId="0000022A">
      <w:pPr>
        <w:spacing w:after="240" w:before="240" w:line="360" w:lineRule="auto"/>
        <w:rPr>
          <w:b w:val="1"/>
          <w:bCs w:val="1"/>
        </w:rPr>
      </w:pPr>
      <w:r w:rsidDel="00000000" w:rsidR="00000000" w:rsidRPr="00000000">
        <w:rPr>
          <w:rtl w:val="0"/>
        </w:rPr>
        <w:t xml:space="preserve"> </w:t>
      </w:r>
      <w:r w:rsidDel="00000000" w:rsidR="00000000" w:rsidRPr="00000000">
        <w:rPr>
          <w:b w:val="1"/>
          <w:bCs w:val="1"/>
          <w:rtl w:val="0"/>
        </w:rPr>
        <w:t xml:space="preserve">  3.</w:t>
      </w:r>
      <w:r w:rsidDel="00000000" w:rsidR="00000000" w:rsidRPr="00000000">
        <w:rPr>
          <w:b w:val="1"/>
          <w:bCs w:val="1"/>
          <w:rtl w:val="0"/>
        </w:rPr>
        <w:t xml:space="preserve">6. Ataques al Algoritmo ElGamal</w:t>
      </w:r>
    </w:p>
    <w:p w:rsidR="00000000" w:rsidDel="00000000" w:rsidP="00000000" w:rsidRDefault="00000000" w:rsidRPr="00000000" w14:paraId="0000022B">
      <w:pPr>
        <w:spacing w:after="100" w:before="100" w:line="360" w:lineRule="auto"/>
        <w:jc w:val="both"/>
        <w:rPr>
          <w:color w:val="222222"/>
        </w:rPr>
      </w:pPr>
      <w:r w:rsidDel="00000000" w:rsidR="00000000" w:rsidRPr="00000000">
        <w:rPr>
          <w:color w:val="222222"/>
          <w:rtl w:val="0"/>
        </w:rPr>
        <w:t xml:space="preserve">Aunque el cifrado ElGamal es seguro bajo supuestos matemáticos sólidos, existen múltiples vectores de ataque conocidos que deben considerarse en su implementación práctica (Menezes, van Oorschot &amp; Vanstone, 1996).</w:t>
      </w:r>
    </w:p>
    <w:p w:rsidR="00000000" w:rsidDel="00000000" w:rsidP="00000000" w:rsidRDefault="00000000" w:rsidRPr="00000000" w14:paraId="0000022C">
      <w:pPr>
        <w:pStyle w:val="Heading2"/>
        <w:spacing w:after="80" w:before="360" w:line="360" w:lineRule="auto"/>
        <w:ind w:left="720" w:firstLine="0"/>
        <w:rPr/>
      </w:pPr>
      <w:bookmarkStart w:colFirst="0" w:colLast="0" w:name="_xw8u841jve53" w:id="55"/>
      <w:bookmarkEnd w:id="55"/>
      <w:r w:rsidDel="00000000" w:rsidR="00000000" w:rsidRPr="00000000">
        <w:rPr>
          <w:rtl w:val="0"/>
        </w:rPr>
        <w:t xml:space="preserve">3.</w:t>
      </w:r>
      <w:r w:rsidDel="00000000" w:rsidR="00000000" w:rsidRPr="00000000">
        <w:rPr>
          <w:rtl w:val="0"/>
        </w:rPr>
        <w:t xml:space="preserve">6.1 Ataque por Reutilización del Valor Efímero k</w:t>
      </w:r>
    </w:p>
    <w:p w:rsidR="00000000" w:rsidDel="00000000" w:rsidP="00000000" w:rsidRDefault="00000000" w:rsidRPr="00000000" w14:paraId="0000022D">
      <w:pPr>
        <w:spacing w:after="100" w:before="100" w:line="360" w:lineRule="auto"/>
        <w:ind w:left="720" w:firstLine="0"/>
        <w:jc w:val="both"/>
        <w:rPr/>
      </w:pPr>
      <w:r w:rsidDel="00000000" w:rsidR="00000000" w:rsidRPr="00000000">
        <w:rPr>
          <w:rtl w:val="0"/>
        </w:rPr>
        <w:t xml:space="preserve">Este es el ataque más crítico y devastador. Si un atacante observa dos mensajes cifrados </w:t>
      </w:r>
      <w:r w:rsidDel="00000000" w:rsidR="00000000" w:rsidRPr="00000000">
        <w:rPr>
          <w:rtl w:val="0"/>
        </w:rPr>
        <w:t xml:space="preserve">(C1, C2)</w:t>
      </w:r>
      <w:r w:rsidDel="00000000" w:rsidR="00000000" w:rsidRPr="00000000">
        <w:rPr>
          <w:rtl w:val="0"/>
        </w:rPr>
        <w:t xml:space="preserve"> y </w:t>
      </w:r>
      <w:r w:rsidDel="00000000" w:rsidR="00000000" w:rsidRPr="00000000">
        <w:rPr>
          <w:rtl w:val="0"/>
        </w:rPr>
        <w:t xml:space="preserve">(C1, C2')</w:t>
      </w:r>
      <w:r w:rsidDel="00000000" w:rsidR="00000000" w:rsidRPr="00000000">
        <w:rPr>
          <w:rtl w:val="0"/>
        </w:rPr>
        <w:t xml:space="preserve"> con el </w:t>
      </w:r>
      <w:r w:rsidDel="00000000" w:rsidR="00000000" w:rsidRPr="00000000">
        <w:rPr>
          <w:b w:val="1"/>
          <w:bCs w:val="1"/>
          <w:rtl w:val="0"/>
        </w:rPr>
        <w:t xml:space="preserve">mismo valor k</w:t>
      </w:r>
      <w:r w:rsidDel="00000000" w:rsidR="00000000" w:rsidRPr="00000000">
        <w:rPr>
          <w:rtl w:val="0"/>
        </w:rPr>
        <w:t xml:space="preserve"> (C1 idéntico), puede calcular M'/M = C2'/C2 mod p, y si conoce uno de los mensajes, recupera el otro. Con dos pares puede resolver el logaritmo discreto y recuperar la clave privada x (Nguyen &amp; Shparlinski, 2003).</w:t>
      </w:r>
    </w:p>
    <w:p w:rsidR="00000000" w:rsidDel="00000000" w:rsidP="00000000" w:rsidRDefault="00000000" w:rsidRPr="00000000" w14:paraId="0000022E">
      <w:pPr>
        <w:spacing w:after="160" w:before="160" w:line="360" w:lineRule="auto"/>
        <w:ind w:left="720" w:firstLine="0"/>
        <w:jc w:val="center"/>
        <w:rPr>
          <w:b w:val="1"/>
          <w:bCs w:val="1"/>
        </w:rPr>
      </w:pPr>
      <w:r w:rsidDel="00000000" w:rsidR="00000000" w:rsidRPr="00000000">
        <w:rPr>
          <w:b w:val="1"/>
          <w:bCs w:val="1"/>
          <w:rtl w:val="0"/>
        </w:rPr>
        <w:t xml:space="preserve">C2 / C2' = (M * A^k) / (M' * A^k) = M/M' (mod p)</w:t>
      </w:r>
    </w:p>
    <w:p w:rsidR="00000000" w:rsidDel="00000000" w:rsidP="00000000" w:rsidRDefault="00000000" w:rsidRPr="00000000" w14:paraId="0000022F">
      <w:pPr>
        <w:pStyle w:val="Heading2"/>
        <w:spacing w:after="80" w:before="360" w:line="360" w:lineRule="auto"/>
        <w:ind w:left="720" w:firstLine="0"/>
        <w:rPr/>
      </w:pPr>
      <w:bookmarkStart w:colFirst="0" w:colLast="0" w:name="_unk07lqbe6gt" w:id="56"/>
      <w:bookmarkEnd w:id="56"/>
      <w:r w:rsidDel="00000000" w:rsidR="00000000" w:rsidRPr="00000000">
        <w:rPr>
          <w:rtl w:val="0"/>
        </w:rPr>
        <w:t xml:space="preserve">3.</w:t>
      </w:r>
      <w:r w:rsidDel="00000000" w:rsidR="00000000" w:rsidRPr="00000000">
        <w:rPr>
          <w:rtl w:val="0"/>
        </w:rPr>
        <w:t xml:space="preserve">6.2 Ataque de Texto Plano Elegido (CCA2)</w:t>
      </w:r>
    </w:p>
    <w:p w:rsidR="00000000" w:rsidDel="00000000" w:rsidP="00000000" w:rsidRDefault="00000000" w:rsidRPr="00000000" w14:paraId="00000230">
      <w:pPr>
        <w:spacing w:after="100" w:before="100" w:line="360" w:lineRule="auto"/>
        <w:ind w:left="720" w:firstLine="0"/>
        <w:jc w:val="both"/>
        <w:rPr/>
      </w:pPr>
      <w:r w:rsidDel="00000000" w:rsidR="00000000" w:rsidRPr="00000000">
        <w:rPr>
          <w:rtl w:val="0"/>
        </w:rPr>
        <w:t xml:space="preserve">El esquema ElGamal básico es </w:t>
      </w:r>
      <w:r w:rsidDel="00000000" w:rsidR="00000000" w:rsidRPr="00000000">
        <w:rPr>
          <w:b w:val="1"/>
          <w:bCs w:val="1"/>
          <w:rtl w:val="0"/>
        </w:rPr>
        <w:t xml:space="preserve">maleable</w:t>
      </w:r>
      <w:r w:rsidDel="00000000" w:rsidR="00000000" w:rsidRPr="00000000">
        <w:rPr>
          <w:rtl w:val="0"/>
        </w:rPr>
        <w:t xml:space="preserve">: un adversario puede modificar un criptograma </w:t>
      </w:r>
      <w:r w:rsidDel="00000000" w:rsidR="00000000" w:rsidRPr="00000000">
        <w:rPr>
          <w:rtl w:val="0"/>
        </w:rPr>
        <w:t xml:space="preserve">(C1, C2)</w:t>
      </w:r>
      <w:r w:rsidDel="00000000" w:rsidR="00000000" w:rsidRPr="00000000">
        <w:rPr>
          <w:rtl w:val="0"/>
        </w:rPr>
        <w:t xml:space="preserve"> en </w:t>
      </w:r>
      <w:r w:rsidDel="00000000" w:rsidR="00000000" w:rsidRPr="00000000">
        <w:rPr>
          <w:rtl w:val="0"/>
        </w:rPr>
        <w:t xml:space="preserve">(C1, a*C2)</w:t>
      </w:r>
      <w:r w:rsidDel="00000000" w:rsidR="00000000" w:rsidRPr="00000000">
        <w:rPr>
          <w:rtl w:val="0"/>
        </w:rPr>
        <w:t xml:space="preserve"> que descifra a </w:t>
      </w:r>
      <w:r w:rsidDel="00000000" w:rsidR="00000000" w:rsidRPr="00000000">
        <w:rPr>
          <w:rtl w:val="0"/>
        </w:rPr>
        <w:t xml:space="preserve">a*M</w:t>
      </w:r>
      <w:r w:rsidDel="00000000" w:rsidR="00000000" w:rsidRPr="00000000">
        <w:rPr>
          <w:rtl w:val="0"/>
        </w:rPr>
        <w:t xml:space="preserve"> sin conocer M. Esto constituye una maleabilidad que permite ataques de tipo CCA2. La solución es usar variantes como DHIES/ECIES con MAC de autenticación (Abdalla, Bellare &amp; Rogaway, 2001).</w:t>
      </w:r>
    </w:p>
    <w:p w:rsidR="00000000" w:rsidDel="00000000" w:rsidP="00000000" w:rsidRDefault="00000000" w:rsidRPr="00000000" w14:paraId="00000231">
      <w:pPr>
        <w:pStyle w:val="Heading2"/>
        <w:spacing w:after="80" w:before="360" w:line="360" w:lineRule="auto"/>
        <w:ind w:left="720" w:firstLine="0"/>
        <w:rPr/>
      </w:pPr>
      <w:bookmarkStart w:colFirst="0" w:colLast="0" w:name="_jl3400w9tmb" w:id="57"/>
      <w:bookmarkEnd w:id="57"/>
      <w:r w:rsidDel="00000000" w:rsidR="00000000" w:rsidRPr="00000000">
        <w:rPr>
          <w:rtl w:val="0"/>
        </w:rPr>
        <w:t xml:space="preserve">3.</w:t>
      </w:r>
      <w:r w:rsidDel="00000000" w:rsidR="00000000" w:rsidRPr="00000000">
        <w:rPr>
          <w:rtl w:val="0"/>
        </w:rPr>
        <w:t xml:space="preserve">6.3 Ataque de Cálculo de Índices (Index Calculus)</w:t>
      </w:r>
    </w:p>
    <w:p w:rsidR="00000000" w:rsidDel="00000000" w:rsidP="00000000" w:rsidRDefault="00000000" w:rsidRPr="00000000" w14:paraId="00000232">
      <w:pPr>
        <w:spacing w:after="100" w:before="100" w:line="360" w:lineRule="auto"/>
        <w:ind w:left="720" w:firstLine="0"/>
        <w:jc w:val="both"/>
        <w:rPr/>
      </w:pPr>
      <w:r w:rsidDel="00000000" w:rsidR="00000000" w:rsidRPr="00000000">
        <w:rPr>
          <w:rtl w:val="0"/>
        </w:rPr>
        <w:t xml:space="preserve">Para primos p de tamaño insuficiente, el </w:t>
      </w:r>
      <w:r w:rsidDel="00000000" w:rsidR="00000000" w:rsidRPr="00000000">
        <w:rPr>
          <w:b w:val="1"/>
          <w:bCs w:val="1"/>
          <w:rtl w:val="0"/>
        </w:rPr>
        <w:t xml:space="preserve">algoritmo de cálculo de índices</w:t>
      </w:r>
      <w:r w:rsidDel="00000000" w:rsidR="00000000" w:rsidRPr="00000000">
        <w:rPr>
          <w:rtl w:val="0"/>
        </w:rPr>
        <w:t xml:space="preserve"> (y variantes como el Number Field Sieve) puede resolver el DLP en tiempo subexponencial, comprometiendo la clave privada. Por ello se requieren primos de al menos 2048 bits según recomendaciones NIST SP 800-57 (Barker, 2020).</w:t>
      </w:r>
    </w:p>
    <w:p w:rsidR="00000000" w:rsidDel="00000000" w:rsidP="00000000" w:rsidRDefault="00000000" w:rsidRPr="00000000" w14:paraId="00000233">
      <w:pPr>
        <w:pStyle w:val="Heading2"/>
        <w:spacing w:after="80" w:before="360" w:line="360" w:lineRule="auto"/>
        <w:ind w:left="720" w:firstLine="0"/>
        <w:rPr/>
      </w:pPr>
      <w:bookmarkStart w:colFirst="0" w:colLast="0" w:name="_5c01geozh469" w:id="58"/>
      <w:bookmarkEnd w:id="58"/>
      <w:r w:rsidDel="00000000" w:rsidR="00000000" w:rsidRPr="00000000">
        <w:rPr>
          <w:rtl w:val="0"/>
        </w:rPr>
        <w:t xml:space="preserve">3.</w:t>
      </w:r>
      <w:r w:rsidDel="00000000" w:rsidR="00000000" w:rsidRPr="00000000">
        <w:rPr>
          <w:rtl w:val="0"/>
        </w:rPr>
        <w:t xml:space="preserve">6.4 Ataque de Baby-step Giant-step (BSGS)</w:t>
      </w:r>
    </w:p>
    <w:p w:rsidR="00000000" w:rsidDel="00000000" w:rsidP="00000000" w:rsidRDefault="00000000" w:rsidRPr="00000000" w14:paraId="00000234">
      <w:pPr>
        <w:spacing w:after="100" w:before="100" w:line="360" w:lineRule="auto"/>
        <w:ind w:left="720" w:firstLine="0"/>
        <w:jc w:val="both"/>
        <w:rPr/>
      </w:pPr>
      <w:r w:rsidDel="00000000" w:rsidR="00000000" w:rsidRPr="00000000">
        <w:rPr>
          <w:rtl w:val="0"/>
        </w:rPr>
        <w:t xml:space="preserve">El algoritmo de Shanks (Baby-step Giant-step) resuelve el logaritmo discreto en tiempo y espacio O(sqrt(p)), lo que hace inseguros grupos de orden pequeño. Para subgrupos de orden q se requiere q &gt; 2^256 para lograr seguridad de 128 bits (Shanks, 1971; Stinson, 2006).</w:t>
      </w:r>
    </w:p>
    <w:p w:rsidR="00000000" w:rsidDel="00000000" w:rsidP="00000000" w:rsidRDefault="00000000" w:rsidRPr="00000000" w14:paraId="00000235">
      <w:pPr>
        <w:spacing w:after="160" w:before="160" w:line="360" w:lineRule="auto"/>
        <w:ind w:left="720" w:firstLine="0"/>
        <w:jc w:val="center"/>
        <w:rPr>
          <w:b w:val="1"/>
          <w:bCs w:val="1"/>
        </w:rPr>
      </w:pPr>
      <w:r w:rsidDel="00000000" w:rsidR="00000000" w:rsidRPr="00000000">
        <w:rPr>
          <w:b w:val="1"/>
          <w:bCs w:val="1"/>
          <w:rtl w:val="0"/>
        </w:rPr>
        <w:t xml:space="preserve">Complejidad BSGS: O(sqrt(p)) tiempo y O(sqrt(p)) espacio</w:t>
      </w:r>
    </w:p>
    <w:p w:rsidR="00000000" w:rsidDel="00000000" w:rsidP="00000000" w:rsidRDefault="00000000" w:rsidRPr="00000000" w14:paraId="00000236">
      <w:pPr>
        <w:pStyle w:val="Heading2"/>
        <w:spacing w:after="80" w:before="360" w:line="360" w:lineRule="auto"/>
        <w:ind w:left="720" w:firstLine="0"/>
        <w:rPr/>
      </w:pPr>
      <w:bookmarkStart w:colFirst="0" w:colLast="0" w:name="_1vr6y5yxdp1d" w:id="59"/>
      <w:bookmarkEnd w:id="59"/>
      <w:r w:rsidDel="00000000" w:rsidR="00000000" w:rsidRPr="00000000">
        <w:rPr>
          <w:rtl w:val="0"/>
        </w:rPr>
        <w:t xml:space="preserve">3.</w:t>
      </w:r>
      <w:r w:rsidDel="00000000" w:rsidR="00000000" w:rsidRPr="00000000">
        <w:rPr>
          <w:rtl w:val="0"/>
        </w:rPr>
        <w:t xml:space="preserve">6.5 Ataque de Pohlig-Hellman</w:t>
      </w:r>
    </w:p>
    <w:p w:rsidR="00000000" w:rsidDel="00000000" w:rsidP="00000000" w:rsidRDefault="00000000" w:rsidRPr="00000000" w14:paraId="00000237">
      <w:pPr>
        <w:spacing w:after="100" w:before="100" w:line="360" w:lineRule="auto"/>
        <w:ind w:left="720" w:firstLine="0"/>
        <w:jc w:val="both"/>
        <w:rPr>
          <w:color w:val="222222"/>
        </w:rPr>
      </w:pPr>
      <w:r w:rsidDel="00000000" w:rsidR="00000000" w:rsidRPr="00000000">
        <w:rPr>
          <w:rtl w:val="0"/>
        </w:rPr>
        <w:t xml:space="preserve">Si el orden del grupo p-1 tiene factores primos pequeños, el algoritmo de </w:t>
      </w:r>
      <w:r w:rsidDel="00000000" w:rsidR="00000000" w:rsidRPr="00000000">
        <w:rPr>
          <w:b w:val="1"/>
          <w:bCs w:val="1"/>
          <w:rtl w:val="0"/>
        </w:rPr>
        <w:t xml:space="preserve">Pohlig-Hellman</w:t>
      </w:r>
      <w:r w:rsidDel="00000000" w:rsidR="00000000" w:rsidRPr="00000000">
        <w:rPr>
          <w:rtl w:val="0"/>
        </w:rPr>
        <w:t xml:space="preserve"> descompone el DLP en subproblemas más simples usando el Teorema Chino del Resto, reduciendo drásticamente la complejidad. Por esto se exige que p sea un primo seguro (safe prime), donde p-1 = 2q con q primo (Pohlig &amp; Hellman, 1978)</w:t>
      </w:r>
      <w:r w:rsidDel="00000000" w:rsidR="00000000" w:rsidRPr="00000000">
        <w:rPr>
          <w:color w:val="222222"/>
          <w:rtl w:val="0"/>
        </w:rPr>
        <w:t xml:space="preserve">.</w:t>
      </w:r>
    </w:p>
    <w:p w:rsidR="00000000" w:rsidDel="00000000" w:rsidP="00000000" w:rsidRDefault="00000000" w:rsidRPr="00000000" w14:paraId="00000238">
      <w:pPr>
        <w:spacing w:after="240" w:before="240" w:line="360" w:lineRule="auto"/>
        <w:rPr/>
      </w:pPr>
      <w:r w:rsidDel="00000000" w:rsidR="00000000" w:rsidRPr="00000000">
        <w:rPr>
          <w:rtl w:val="0"/>
        </w:rPr>
      </w:r>
    </w:p>
    <w:p w:rsidR="00000000" w:rsidDel="00000000" w:rsidP="00000000" w:rsidRDefault="00000000" w:rsidRPr="00000000" w14:paraId="00000239">
      <w:pPr>
        <w:pStyle w:val="Heading1"/>
        <w:numPr>
          <w:ilvl w:val="0"/>
          <w:numId w:val="18"/>
        </w:numPr>
        <w:spacing w:after="0" w:afterAutospacing="0" w:before="210" w:line="360" w:lineRule="auto"/>
        <w:ind w:left="720" w:hanging="360"/>
        <w:jc w:val="both"/>
        <w:rPr/>
      </w:pPr>
      <w:bookmarkStart w:colFirst="0" w:colLast="0" w:name="_578xfzv4cm4w" w:id="60"/>
      <w:bookmarkEnd w:id="60"/>
      <w:r w:rsidDel="00000000" w:rsidR="00000000" w:rsidRPr="00000000">
        <w:rPr>
          <w:rtl w:val="0"/>
        </w:rPr>
        <w:t xml:space="preserve">Criptosistema de Rabin</w:t>
      </w:r>
    </w:p>
    <w:p w:rsidR="00000000" w:rsidDel="00000000" w:rsidP="00000000" w:rsidRDefault="00000000" w:rsidRPr="00000000" w14:paraId="0000023A">
      <w:pPr>
        <w:pStyle w:val="Heading2"/>
        <w:numPr>
          <w:ilvl w:val="1"/>
          <w:numId w:val="18"/>
        </w:numPr>
        <w:spacing w:before="0" w:beforeAutospacing="0" w:line="360" w:lineRule="auto"/>
        <w:ind w:left="1417.3228346456694" w:hanging="360"/>
        <w:jc w:val="both"/>
        <w:rPr/>
      </w:pPr>
      <w:bookmarkStart w:colFirst="0" w:colLast="0" w:name="_jqgkx0icco4z" w:id="61"/>
      <w:bookmarkEnd w:id="61"/>
      <w:r w:rsidDel="00000000" w:rsidR="00000000" w:rsidRPr="00000000">
        <w:rPr>
          <w:rtl w:val="0"/>
        </w:rPr>
        <w:t xml:space="preserve">Introducción</w:t>
      </w:r>
    </w:p>
    <w:p w:rsidR="00000000" w:rsidDel="00000000" w:rsidP="00000000" w:rsidRDefault="00000000" w:rsidRPr="00000000" w14:paraId="0000023B">
      <w:pPr>
        <w:spacing w:after="100" w:before="60" w:line="360" w:lineRule="auto"/>
        <w:jc w:val="both"/>
        <w:rPr>
          <w:b w:val="1"/>
          <w:bCs w:val="1"/>
          <w:color w:val="222222"/>
        </w:rPr>
      </w:pPr>
      <w:r w:rsidDel="00000000" w:rsidR="00000000" w:rsidRPr="00000000">
        <w:rPr>
          <w:color w:val="222222"/>
          <w:rtl w:val="0"/>
        </w:rPr>
        <w:t xml:space="preserve">El Criptosistema de Rabin fue propuesto en 1979 por Michael O. Rabin en su artículo técnico "Digitalized Signatures and Public-Key Functions as Intractable as Factorization", publicado por el MIT Laboratory for Computer Science. Se trata de un sistema de clave pública asimétrico cuya seguridad ha sido formalmente demostrada como computacionalmente equivalente al problema de factorización entera: romper el cifrado es tan difícil como factorizar el módulo público n. Esta equivalencia constituye una ventaja teórica significativa frente a RSA, cuya resistencia no ha sido reducida formalmente al mismo problema. </w:t>
      </w:r>
      <w:r w:rsidDel="00000000" w:rsidR="00000000" w:rsidRPr="00000000">
        <w:rPr>
          <w:b w:val="1"/>
          <w:bCs w:val="1"/>
          <w:color w:val="222222"/>
          <w:rtl w:val="0"/>
        </w:rPr>
        <w:t xml:space="preserve">(Rabin, 1979)</w:t>
      </w:r>
    </w:p>
    <w:p w:rsidR="00000000" w:rsidDel="00000000" w:rsidP="00000000" w:rsidRDefault="00000000" w:rsidRPr="00000000" w14:paraId="0000023C">
      <w:pPr>
        <w:spacing w:after="60" w:before="60" w:line="360" w:lineRule="auto"/>
        <w:jc w:val="both"/>
        <w:rPr/>
      </w:pPr>
      <w:r w:rsidDel="00000000" w:rsidR="00000000" w:rsidRPr="00000000">
        <w:rPr>
          <w:rtl w:val="0"/>
        </w:rPr>
        <w:t xml:space="preserve"> </w:t>
      </w:r>
    </w:p>
    <w:p w:rsidR="00000000" w:rsidDel="00000000" w:rsidP="00000000" w:rsidRDefault="00000000" w:rsidRPr="00000000" w14:paraId="0000023D">
      <w:pPr>
        <w:spacing w:after="100" w:before="60" w:line="360" w:lineRule="auto"/>
        <w:jc w:val="both"/>
        <w:rPr>
          <w:b w:val="1"/>
          <w:bCs w:val="1"/>
          <w:color w:val="222222"/>
        </w:rPr>
      </w:pPr>
      <w:r w:rsidDel="00000000" w:rsidR="00000000" w:rsidRPr="00000000">
        <w:rPr>
          <w:color w:val="222222"/>
          <w:rtl w:val="0"/>
        </w:rPr>
        <w:t xml:space="preserve">La criptografía de clave pública, introducida por Diffie y Hellman en 1976, se fundamenta en la existencia de funciones de un solo sentido con trampa (trapdoor one-way functions). Rabin identificó la elevación al cuadrado modular como una de estas funciones y construyó sobre ella un criptosistema asimétrico con garantías de seguridad demostrables.</w:t>
      </w:r>
      <w:r w:rsidDel="00000000" w:rsidR="00000000" w:rsidRPr="00000000">
        <w:rPr>
          <w:b w:val="1"/>
          <w:bCs w:val="1"/>
          <w:color w:val="222222"/>
          <w:rtl w:val="0"/>
        </w:rPr>
        <w:t xml:space="preserve"> (Boneh, 1999)</w:t>
      </w:r>
    </w:p>
    <w:p w:rsidR="00000000" w:rsidDel="00000000" w:rsidP="00000000" w:rsidRDefault="00000000" w:rsidRPr="00000000" w14:paraId="0000023E">
      <w:pPr>
        <w:spacing w:after="60" w:before="60" w:line="360" w:lineRule="auto"/>
        <w:jc w:val="both"/>
        <w:rPr/>
      </w:pPr>
      <w:r w:rsidDel="00000000" w:rsidR="00000000" w:rsidRPr="00000000">
        <w:rPr>
          <w:rtl w:val="0"/>
        </w:rPr>
        <w:t xml:space="preserve"> </w:t>
      </w:r>
    </w:p>
    <w:p w:rsidR="00000000" w:rsidDel="00000000" w:rsidP="00000000" w:rsidRDefault="00000000" w:rsidRPr="00000000" w14:paraId="0000023F">
      <w:pPr>
        <w:spacing w:after="100" w:before="60" w:line="360" w:lineRule="auto"/>
        <w:jc w:val="both"/>
        <w:rPr>
          <w:color w:val="222222"/>
        </w:rPr>
      </w:pPr>
      <w:r w:rsidDel="00000000" w:rsidR="00000000" w:rsidRPr="00000000">
        <w:rPr>
          <w:color w:val="222222"/>
          <w:rtl w:val="0"/>
        </w:rPr>
        <w:t xml:space="preserve">El sistema se basa en la elevación al cuadrado en aritmética modular. Dado un mensaje m y un módulo n = p × q (producto de dos números primos grandes), el cifrado consiste en:</w:t>
      </w:r>
    </w:p>
    <w:p w:rsidR="00000000" w:rsidDel="00000000" w:rsidP="00000000" w:rsidRDefault="00000000" w:rsidRPr="00000000" w14:paraId="00000240">
      <w:pPr>
        <w:spacing w:after="100" w:before="60" w:line="360" w:lineRule="auto"/>
        <w:jc w:val="center"/>
        <w:rPr>
          <w:rFonts w:ascii="Courier New" w:cs="Courier New" w:eastAsia="Courier New" w:hAnsi="Courier New"/>
          <w:b w:val="1"/>
          <w:bCs w:val="1"/>
        </w:rPr>
      </w:pPr>
      <w:r w:rsidDel="00000000" w:rsidR="00000000" w:rsidRPr="00000000">
        <w:rPr>
          <w:rFonts w:ascii="Gungsuh" w:cs="Gungsuh" w:eastAsia="Gungsuh" w:hAnsi="Gungsuh"/>
          <w:b w:val="1"/>
          <w:bCs w:val="1"/>
          <w:rtl w:val="0"/>
        </w:rPr>
        <w:t xml:space="preserve">c ≡ m² (mod n)</w:t>
      </w:r>
    </w:p>
    <w:p w:rsidR="00000000" w:rsidDel="00000000" w:rsidP="00000000" w:rsidRDefault="00000000" w:rsidRPr="00000000" w14:paraId="00000241">
      <w:pPr>
        <w:spacing w:after="100" w:before="60" w:line="360" w:lineRule="auto"/>
        <w:jc w:val="both"/>
        <w:rPr>
          <w:b w:val="1"/>
          <w:bCs w:val="1"/>
          <w:color w:val="222222"/>
        </w:rPr>
      </w:pPr>
      <w:r w:rsidDel="00000000" w:rsidR="00000000" w:rsidRPr="00000000">
        <w:rPr>
          <w:color w:val="222222"/>
          <w:rtl w:val="0"/>
        </w:rPr>
        <w:t xml:space="preserve">Calcular la raíz cuadrada modular de c (el proceso de descifrado) es computacionalmente intratable sin conocer los factores p y q. Esta asimetría constituye el principio de puerta trasera (trapdoor) del sistema. Formalmente, se ha demostrado que cualquier algoritmo polinomial capaz de descifrar mensajes Rabin puede ser convertido en un algoritmo de factorización de igual complejidad. </w:t>
      </w:r>
      <w:r w:rsidDel="00000000" w:rsidR="00000000" w:rsidRPr="00000000">
        <w:rPr>
          <w:b w:val="1"/>
          <w:bCs w:val="1"/>
          <w:color w:val="222222"/>
          <w:rtl w:val="0"/>
        </w:rPr>
        <w:t xml:space="preserve">(Boneh, 1999); (Menezes et al., 1996)</w:t>
      </w:r>
    </w:p>
    <w:p w:rsidR="00000000" w:rsidDel="00000000" w:rsidP="00000000" w:rsidRDefault="00000000" w:rsidRPr="00000000" w14:paraId="00000242">
      <w:pPr>
        <w:spacing w:after="40" w:before="40" w:line="338.4" w:lineRule="auto"/>
        <w:jc w:val="both"/>
        <w:rPr>
          <w:color w:val="222222"/>
          <w:sz w:val="21"/>
          <w:szCs w:val="21"/>
        </w:rPr>
      </w:pPr>
      <w:r w:rsidDel="00000000" w:rsidR="00000000" w:rsidRPr="00000000">
        <w:rPr>
          <w:color w:val="222222"/>
          <w:sz w:val="21"/>
          <w:szCs w:val="21"/>
          <w:rtl w:val="0"/>
        </w:rPr>
        <w:t xml:space="preserve">El sistema involucra tres operaciones fundamentales:</w:t>
      </w:r>
    </w:p>
    <w:p w:rsidR="00000000" w:rsidDel="00000000" w:rsidP="00000000" w:rsidRDefault="00000000" w:rsidRPr="00000000" w14:paraId="00000243">
      <w:pPr>
        <w:spacing w:after="40" w:before="40" w:line="360" w:lineRule="auto"/>
        <w:jc w:val="both"/>
        <w:rPr>
          <w:color w:val="222222"/>
          <w:sz w:val="21"/>
          <w:szCs w:val="21"/>
        </w:rPr>
      </w:pPr>
      <w:r w:rsidDel="00000000" w:rsidR="00000000" w:rsidRPr="00000000">
        <w:rPr>
          <w:rFonts w:ascii="Arial Unicode MS" w:cs="Arial Unicode MS" w:eastAsia="Arial Unicode MS" w:hAnsi="Arial Unicode MS"/>
          <w:color w:val="222222"/>
          <w:sz w:val="21"/>
          <w:szCs w:val="21"/>
          <w:rtl w:val="0"/>
        </w:rPr>
        <w:t xml:space="preserve">  • Generación de claves: elección de primos p y q con p ≡ q ≡ 3 (mod 4).</w:t>
      </w:r>
    </w:p>
    <w:p w:rsidR="00000000" w:rsidDel="00000000" w:rsidP="00000000" w:rsidRDefault="00000000" w:rsidRPr="00000000" w14:paraId="00000244">
      <w:pPr>
        <w:spacing w:after="60" w:before="60" w:line="360" w:lineRule="auto"/>
        <w:jc w:val="both"/>
        <w:rPr>
          <w:color w:val="222222"/>
          <w:sz w:val="21"/>
          <w:szCs w:val="21"/>
        </w:rPr>
      </w:pPr>
      <w:r w:rsidDel="00000000" w:rsidR="00000000" w:rsidRPr="00000000">
        <w:rPr>
          <w:color w:val="222222"/>
          <w:sz w:val="21"/>
          <w:szCs w:val="21"/>
          <w:rtl w:val="0"/>
        </w:rPr>
        <w:t xml:space="preserve">  • Cifrado: cálculo de c = m² mod n usando únicamente la clave pública n.</w:t>
      </w:r>
    </w:p>
    <w:p w:rsidR="00000000" w:rsidDel="00000000" w:rsidP="00000000" w:rsidRDefault="00000000" w:rsidRPr="00000000" w14:paraId="00000245">
      <w:pPr>
        <w:spacing w:after="240" w:before="240" w:line="360" w:lineRule="auto"/>
        <w:jc w:val="both"/>
        <w:rPr>
          <w:color w:val="222222"/>
          <w:sz w:val="21"/>
          <w:szCs w:val="21"/>
        </w:rPr>
      </w:pPr>
      <w:r w:rsidDel="00000000" w:rsidR="00000000" w:rsidRPr="00000000">
        <w:rPr>
          <w:color w:val="222222"/>
          <w:sz w:val="21"/>
          <w:szCs w:val="21"/>
          <w:rtl w:val="0"/>
        </w:rPr>
        <w:t xml:space="preserve">  • Descifrado: cálculo de las 4 raíces cuadradas modulares de c usando (p, q).</w:t>
      </w:r>
    </w:p>
    <w:p w:rsidR="00000000" w:rsidDel="00000000" w:rsidP="00000000" w:rsidRDefault="00000000" w:rsidRPr="00000000" w14:paraId="00000246">
      <w:pPr>
        <w:pStyle w:val="Heading2"/>
        <w:numPr>
          <w:ilvl w:val="1"/>
          <w:numId w:val="18"/>
        </w:numPr>
        <w:spacing w:after="0" w:afterAutospacing="0" w:before="210" w:line="360" w:lineRule="auto"/>
        <w:ind w:left="1417.3228346456694" w:hanging="360"/>
        <w:jc w:val="both"/>
        <w:rPr/>
      </w:pPr>
      <w:bookmarkStart w:colFirst="0" w:colLast="0" w:name="_hjbcrf95089p" w:id="62"/>
      <w:bookmarkEnd w:id="62"/>
      <w:r w:rsidDel="00000000" w:rsidR="00000000" w:rsidRPr="00000000">
        <w:rPr>
          <w:rtl w:val="0"/>
        </w:rPr>
        <w:t xml:space="preserve">Funcionamiento del Algoritmo</w:t>
      </w:r>
    </w:p>
    <w:p w:rsidR="00000000" w:rsidDel="00000000" w:rsidP="00000000" w:rsidRDefault="00000000" w:rsidRPr="00000000" w14:paraId="00000247">
      <w:pPr>
        <w:pStyle w:val="Heading2"/>
        <w:numPr>
          <w:ilvl w:val="2"/>
          <w:numId w:val="18"/>
        </w:numPr>
        <w:spacing w:before="0" w:beforeAutospacing="0" w:line="360" w:lineRule="auto"/>
        <w:ind w:left="2160" w:hanging="360"/>
        <w:jc w:val="both"/>
        <w:rPr/>
      </w:pPr>
      <w:bookmarkStart w:colFirst="0" w:colLast="0" w:name="_e3gh6nbelqrx" w:id="63"/>
      <w:bookmarkEnd w:id="63"/>
      <w:r w:rsidDel="00000000" w:rsidR="00000000" w:rsidRPr="00000000">
        <w:rPr>
          <w:rtl w:val="0"/>
        </w:rPr>
        <w:t xml:space="preserve">Generacion de Claves</w:t>
      </w:r>
    </w:p>
    <w:p w:rsidR="00000000" w:rsidDel="00000000" w:rsidP="00000000" w:rsidRDefault="00000000" w:rsidRPr="00000000" w14:paraId="00000248">
      <w:pPr>
        <w:spacing w:after="100" w:before="60" w:line="360" w:lineRule="auto"/>
        <w:jc w:val="both"/>
        <w:rPr/>
      </w:pPr>
      <w:r w:rsidDel="00000000" w:rsidR="00000000" w:rsidRPr="00000000">
        <w:rPr>
          <w:color w:val="222222"/>
          <w:rtl w:val="0"/>
        </w:rPr>
        <w:t xml:space="preserve">La seguridad del Criptosistema de Rabin depende fundamentalmente de la correcta elección de los primos p y q. Estos deben cumplir una condición matemática específica —congruencia a 3 módulo 4— que permite aplicar la fórmula de Euler para el cálculo eficiente de raíces cuadradas modulares durante el descifrado. (Rabin, 1979); (Menezes et al., 1996)</w:t>
      </w:r>
      <w:r w:rsidDel="00000000" w:rsidR="00000000" w:rsidRPr="00000000">
        <w:rPr>
          <w:rtl w:val="0"/>
        </w:rPr>
      </w:r>
    </w:p>
    <w:p w:rsidR="00000000" w:rsidDel="00000000" w:rsidP="00000000" w:rsidRDefault="00000000" w:rsidRPr="00000000" w14:paraId="00000249">
      <w:pPr>
        <w:pStyle w:val="Heading3"/>
        <w:keepNext w:val="0"/>
        <w:keepLines w:val="0"/>
        <w:spacing w:line="360" w:lineRule="auto"/>
        <w:rPr>
          <w:sz w:val="22"/>
          <w:szCs w:val="22"/>
        </w:rPr>
      </w:pPr>
      <w:bookmarkStart w:colFirst="0" w:colLast="0" w:name="_kmob3fxhazmv" w:id="64"/>
      <w:bookmarkEnd w:id="64"/>
      <w:r w:rsidDel="00000000" w:rsidR="00000000" w:rsidRPr="00000000">
        <w:rPr>
          <w:sz w:val="22"/>
          <w:szCs w:val="22"/>
          <w:rtl w:val="0"/>
        </w:rPr>
        <w:t xml:space="preserve">Algoritmo de Generación de Claves</w:t>
      </w:r>
    </w:p>
    <w:p w:rsidR="00000000" w:rsidDel="00000000" w:rsidP="00000000" w:rsidRDefault="00000000" w:rsidRPr="00000000" w14:paraId="0000024A">
      <w:pPr>
        <w:spacing w:after="60" w:before="40" w:line="360" w:lineRule="auto"/>
        <w:ind w:left="1080" w:hanging="360"/>
        <w:rPr>
          <w:color w:val="222222"/>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color w:val="222222"/>
          <w:rtl w:val="0"/>
        </w:rPr>
        <w:t xml:space="preserve">Elegir dos primos distintos suficientemente grandes p y q.</w:t>
      </w:r>
    </w:p>
    <w:p w:rsidR="00000000" w:rsidDel="00000000" w:rsidP="00000000" w:rsidRDefault="00000000" w:rsidRPr="00000000" w14:paraId="0000024B">
      <w:pPr>
        <w:spacing w:after="60" w:before="40" w:line="360" w:lineRule="auto"/>
        <w:ind w:left="1080" w:hanging="360"/>
        <w:rPr>
          <w:color w:val="222222"/>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Fonts w:ascii="Arial Unicode MS" w:cs="Arial Unicode MS" w:eastAsia="Arial Unicode MS" w:hAnsi="Arial Unicode MS"/>
          <w:color w:val="222222"/>
          <w:rtl w:val="0"/>
        </w:rPr>
        <w:t xml:space="preserve">Verificar que p ≡ 3 (mod 4) y q ≡ 3 (mod 4).</w:t>
      </w:r>
    </w:p>
    <w:p w:rsidR="00000000" w:rsidDel="00000000" w:rsidP="00000000" w:rsidRDefault="00000000" w:rsidRPr="00000000" w14:paraId="0000024C">
      <w:pPr>
        <w:spacing w:after="60" w:before="40" w:line="360" w:lineRule="auto"/>
        <w:ind w:left="1080" w:hanging="360"/>
        <w:rPr>
          <w:color w:val="222222"/>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color w:val="222222"/>
          <w:rtl w:val="0"/>
        </w:rPr>
        <w:t xml:space="preserve">Calcular n = p × q (módulo público).</w:t>
      </w:r>
    </w:p>
    <w:p w:rsidR="00000000" w:rsidDel="00000000" w:rsidP="00000000" w:rsidRDefault="00000000" w:rsidRPr="00000000" w14:paraId="0000024D">
      <w:pPr>
        <w:spacing w:after="60" w:before="40" w:line="360" w:lineRule="auto"/>
        <w:ind w:left="1080" w:hanging="360"/>
        <w:rPr>
          <w:color w:val="222222"/>
        </w:rPr>
      </w:pPr>
      <w:r w:rsidDel="00000000" w:rsidR="00000000" w:rsidRPr="00000000">
        <w:rPr>
          <w:rtl w:val="0"/>
        </w:rPr>
        <w:t xml:space="preserve">4.</w:t>
      </w:r>
      <w:r w:rsidDel="00000000" w:rsidR="00000000" w:rsidRPr="00000000">
        <w:rPr>
          <w:sz w:val="14"/>
          <w:szCs w:val="14"/>
          <w:rtl w:val="0"/>
        </w:rPr>
        <w:t xml:space="preserve">     </w:t>
      </w:r>
      <w:r w:rsidDel="00000000" w:rsidR="00000000" w:rsidRPr="00000000">
        <w:rPr>
          <w:color w:val="222222"/>
          <w:rtl w:val="0"/>
        </w:rPr>
        <w:t xml:space="preserve">Publicar n como clave pública. Mantener (p, q) en secreto como clave privada.</w:t>
      </w:r>
    </w:p>
    <w:p w:rsidR="00000000" w:rsidDel="00000000" w:rsidP="00000000" w:rsidRDefault="00000000" w:rsidRPr="00000000" w14:paraId="0000024E">
      <w:pPr>
        <w:spacing w:after="60" w:before="40" w:line="360" w:lineRule="auto"/>
        <w:rPr/>
      </w:pPr>
      <w:r w:rsidDel="00000000" w:rsidR="00000000" w:rsidRPr="00000000">
        <w:rPr>
          <w:rtl w:val="0"/>
        </w:rPr>
        <w:t xml:space="preserve"> </w:t>
      </w:r>
    </w:p>
    <w:p w:rsidR="00000000" w:rsidDel="00000000" w:rsidP="00000000" w:rsidRDefault="00000000" w:rsidRPr="00000000" w14:paraId="0000024F">
      <w:pPr>
        <w:spacing w:after="40" w:before="40" w:line="360" w:lineRule="auto"/>
        <w:rPr>
          <w:color w:val="222222"/>
          <w:sz w:val="21"/>
          <w:szCs w:val="21"/>
        </w:rPr>
      </w:pPr>
      <w:r w:rsidDel="00000000" w:rsidR="00000000" w:rsidRPr="00000000">
        <w:rPr>
          <w:rFonts w:ascii="Arial Unicode MS" w:cs="Arial Unicode MS" w:eastAsia="Arial Unicode MS" w:hAnsi="Arial Unicode MS"/>
          <w:color w:val="222222"/>
          <w:sz w:val="21"/>
          <w:szCs w:val="21"/>
          <w:rtl w:val="0"/>
        </w:rPr>
        <w:t xml:space="preserve">¿Por qué p ≡ 3 (mod 4)?</w:t>
      </w:r>
    </w:p>
    <w:p w:rsidR="00000000" w:rsidDel="00000000" w:rsidP="00000000" w:rsidRDefault="00000000" w:rsidRPr="00000000" w14:paraId="00000250">
      <w:pPr>
        <w:spacing w:after="40" w:before="40" w:line="360" w:lineRule="auto"/>
        <w:rPr/>
      </w:pPr>
      <w:r w:rsidDel="00000000" w:rsidR="00000000" w:rsidRPr="00000000">
        <w:rPr>
          <w:rtl w:val="0"/>
        </w:rPr>
        <w:t xml:space="preserve"> </w:t>
      </w:r>
    </w:p>
    <w:p w:rsidR="00000000" w:rsidDel="00000000" w:rsidP="00000000" w:rsidRDefault="00000000" w:rsidRPr="00000000" w14:paraId="00000251">
      <w:pPr>
        <w:spacing w:after="40" w:before="40" w:line="360" w:lineRule="auto"/>
        <w:rPr>
          <w:color w:val="222222"/>
          <w:sz w:val="21"/>
          <w:szCs w:val="21"/>
        </w:rPr>
      </w:pPr>
      <w:r w:rsidDel="00000000" w:rsidR="00000000" w:rsidRPr="00000000">
        <w:rPr>
          <w:rFonts w:ascii="Arial Unicode MS" w:cs="Arial Unicode MS" w:eastAsia="Arial Unicode MS" w:hAnsi="Arial Unicode MS"/>
          <w:color w:val="222222"/>
          <w:sz w:val="21"/>
          <w:szCs w:val="21"/>
          <w:rtl w:val="0"/>
        </w:rPr>
        <w:t xml:space="preserve">Cuando p ≡ 3 (mod 4), la raíz cuadrada de c módulo p se calcula directamente con el Lema de Euler:</w:t>
      </w:r>
    </w:p>
    <w:p w:rsidR="00000000" w:rsidDel="00000000" w:rsidP="00000000" w:rsidRDefault="00000000" w:rsidRPr="00000000" w14:paraId="00000252">
      <w:pPr>
        <w:spacing w:after="40" w:before="40" w:line="360" w:lineRule="auto"/>
        <w:rPr>
          <w:color w:val="222222"/>
          <w:sz w:val="21"/>
          <w:szCs w:val="21"/>
        </w:rPr>
      </w:pPr>
      <w:r w:rsidDel="00000000" w:rsidR="00000000" w:rsidRPr="00000000">
        <w:rPr>
          <w:color w:val="222222"/>
          <w:sz w:val="21"/>
          <w:szCs w:val="21"/>
        </w:rPr>
        <w:drawing>
          <wp:inline distB="114300" distT="114300" distL="114300" distR="114300">
            <wp:extent cx="1130300" cy="254000"/>
            <wp:effectExtent b="0" l="0" r="0" t="0"/>
            <wp:docPr id="5" name="image11.gif"/>
            <a:graphic>
              <a:graphicData uri="http://schemas.openxmlformats.org/drawingml/2006/picture">
                <pic:pic>
                  <pic:nvPicPr>
                    <pic:cNvPr id="0" name="image11.gif"/>
                    <pic:cNvPicPr preferRelativeResize="0"/>
                  </pic:nvPicPr>
                  <pic:blipFill>
                    <a:blip r:embed="rId21"/>
                    <a:srcRect b="0" l="0" r="0" t="0"/>
                    <a:stretch>
                      <a:fillRect/>
                    </a:stretch>
                  </pic:blipFill>
                  <pic:spPr>
                    <a:xfrm>
                      <a:off x="0" y="0"/>
                      <a:ext cx="1130300" cy="254000"/>
                    </a:xfrm>
                    <a:prstGeom prst="rect"/>
                    <a:ln/>
                  </pic:spPr>
                </pic:pic>
              </a:graphicData>
            </a:graphic>
          </wp:inline>
        </w:drawing>
      </w:r>
      <w:r w:rsidDel="00000000" w:rsidR="00000000" w:rsidRPr="00000000">
        <w:rPr>
          <w:rtl w:val="0"/>
        </w:rPr>
      </w:r>
    </w:p>
    <w:p w:rsidR="00000000" w:rsidDel="00000000" w:rsidP="00000000" w:rsidRDefault="00000000" w:rsidRPr="00000000" w14:paraId="00000253">
      <w:pPr>
        <w:spacing w:after="40" w:before="40" w:line="360" w:lineRule="auto"/>
        <w:rPr/>
      </w:pPr>
      <w:r w:rsidDel="00000000" w:rsidR="00000000" w:rsidRPr="00000000">
        <w:rPr>
          <w:rtl w:val="0"/>
        </w:rPr>
        <w:t xml:space="preserve"> </w:t>
      </w:r>
    </w:p>
    <w:p w:rsidR="00000000" w:rsidDel="00000000" w:rsidP="00000000" w:rsidRDefault="00000000" w:rsidRPr="00000000" w14:paraId="00000254">
      <w:pPr>
        <w:spacing w:after="40" w:before="40" w:line="360" w:lineRule="auto"/>
        <w:rPr>
          <w:color w:val="222222"/>
          <w:sz w:val="21"/>
          <w:szCs w:val="21"/>
        </w:rPr>
      </w:pPr>
      <w:r w:rsidDel="00000000" w:rsidR="00000000" w:rsidRPr="00000000">
        <w:rPr>
          <w:color w:val="222222"/>
          <w:sz w:val="21"/>
          <w:szCs w:val="21"/>
          <w:rtl w:val="0"/>
        </w:rPr>
        <w:t xml:space="preserve">Esta fórmula tiene complejidad O(log p) mediante exponenciación rápida (square-and-multiply).</w:t>
      </w:r>
    </w:p>
    <w:p w:rsidR="00000000" w:rsidDel="00000000" w:rsidP="00000000" w:rsidRDefault="00000000" w:rsidRPr="00000000" w14:paraId="00000255">
      <w:pPr>
        <w:spacing w:after="40" w:before="40" w:line="360" w:lineRule="auto"/>
        <w:rPr>
          <w:color w:val="222222"/>
          <w:sz w:val="21"/>
          <w:szCs w:val="21"/>
        </w:rPr>
      </w:pPr>
      <w:r w:rsidDel="00000000" w:rsidR="00000000" w:rsidRPr="00000000">
        <w:rPr>
          <w:color w:val="222222"/>
          <w:sz w:val="21"/>
          <w:szCs w:val="21"/>
          <w:rtl w:val="0"/>
        </w:rPr>
        <w:t xml:space="preserve">Sin esta condición, sería necesario recurrir al algoritmo de Tonelli-Shanks, de mayor complejidad.</w:t>
      </w:r>
    </w:p>
    <w:p w:rsidR="00000000" w:rsidDel="00000000" w:rsidP="00000000" w:rsidRDefault="00000000" w:rsidRPr="00000000" w14:paraId="00000256">
      <w:pPr>
        <w:spacing w:after="40" w:before="40" w:line="360" w:lineRule="auto"/>
        <w:rPr>
          <w:b w:val="1"/>
          <w:bCs w:val="1"/>
          <w:color w:val="222222"/>
          <w:sz w:val="21"/>
          <w:szCs w:val="21"/>
        </w:rPr>
      </w:pPr>
      <w:r w:rsidDel="00000000" w:rsidR="00000000" w:rsidRPr="00000000">
        <w:rPr>
          <w:rFonts w:ascii="Arial Unicode MS" w:cs="Arial Unicode MS" w:eastAsia="Arial Unicode MS" w:hAnsi="Arial Unicode MS"/>
          <w:color w:val="222222"/>
          <w:sz w:val="21"/>
          <w:szCs w:val="21"/>
          <w:rtl w:val="0"/>
        </w:rPr>
        <w:t xml:space="preserve">Primos válidos (≤ 100): 3, 7, 11, 19, 23, 31, 43, 47, 59, 67, 71, 79, 83. </w:t>
      </w:r>
      <w:r w:rsidDel="00000000" w:rsidR="00000000" w:rsidRPr="00000000">
        <w:rPr>
          <w:b w:val="1"/>
          <w:bCs w:val="1"/>
          <w:color w:val="222222"/>
          <w:sz w:val="21"/>
          <w:szCs w:val="21"/>
          <w:rtl w:val="0"/>
        </w:rPr>
        <w:t xml:space="preserve">(Menezes et al., 1996)</w:t>
      </w:r>
    </w:p>
    <w:p w:rsidR="00000000" w:rsidDel="00000000" w:rsidP="00000000" w:rsidRDefault="00000000" w:rsidRPr="00000000" w14:paraId="00000257">
      <w:pPr>
        <w:spacing w:after="60" w:before="60" w:lineRule="auto"/>
        <w:rPr/>
      </w:pPr>
      <w:r w:rsidDel="00000000" w:rsidR="00000000" w:rsidRPr="00000000">
        <w:rPr>
          <w:rtl w:val="0"/>
        </w:rPr>
        <w:t xml:space="preserve"> </w:t>
      </w:r>
    </w:p>
    <w:p w:rsidR="00000000" w:rsidDel="00000000" w:rsidP="00000000" w:rsidRDefault="00000000" w:rsidRPr="00000000" w14:paraId="00000258">
      <w:pPr>
        <w:pStyle w:val="Heading3"/>
        <w:keepNext w:val="0"/>
        <w:keepLines w:val="0"/>
        <w:rPr>
          <w:sz w:val="22"/>
          <w:szCs w:val="22"/>
        </w:rPr>
      </w:pPr>
      <w:bookmarkStart w:colFirst="0" w:colLast="0" w:name="_qq0o075yh9er" w:id="65"/>
      <w:bookmarkEnd w:id="65"/>
      <w:r w:rsidDel="00000000" w:rsidR="00000000" w:rsidRPr="00000000">
        <w:rPr>
          <w:sz w:val="22"/>
          <w:szCs w:val="22"/>
          <w:rtl w:val="0"/>
        </w:rPr>
        <w:t xml:space="preserve">Ejemplo de Generación de Claves</w:t>
      </w:r>
    </w:p>
    <w:tbl>
      <w:tblPr>
        <w:tblStyle w:val="Table1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35"/>
        <w:gridCol w:w="3075"/>
        <w:gridCol w:w="3135"/>
        <w:tblGridChange w:id="0">
          <w:tblGrid>
            <w:gridCol w:w="3135"/>
            <w:gridCol w:w="3075"/>
            <w:gridCol w:w="3135"/>
          </w:tblGrid>
        </w:tblGridChange>
      </w:tblGrid>
      <w:tr>
        <w:trPr>
          <w:cantSplit w:val="0"/>
          <w:trHeight w:val="405" w:hRule="atLeast"/>
          <w:tblHeader w:val="0"/>
        </w:trPr>
        <w:tc>
          <w:tcPr>
            <w:tcBorders>
              <w:top w:color="aaaaaa" w:space="0" w:sz="5" w:val="single"/>
              <w:left w:color="aaaaaa" w:space="0" w:sz="5" w:val="single"/>
              <w:bottom w:color="aaaaaa" w:space="0" w:sz="5" w:val="single"/>
              <w:right w:color="aaaaaa" w:space="0" w:sz="5" w:val="single"/>
            </w:tcBorders>
            <w:shd w:fill="dddddd" w:val="clear"/>
            <w:tcMar>
              <w:top w:w="80.0" w:type="dxa"/>
              <w:left w:w="120.0" w:type="dxa"/>
              <w:bottom w:w="80.0" w:type="dxa"/>
              <w:right w:w="120.0" w:type="dxa"/>
            </w:tcMar>
            <w:vAlign w:val="top"/>
          </w:tcPr>
          <w:p w:rsidR="00000000" w:rsidDel="00000000" w:rsidP="00000000" w:rsidRDefault="00000000" w:rsidRPr="00000000" w14:paraId="00000259">
            <w:pPr>
              <w:spacing w:after="240" w:before="240" w:lineRule="auto"/>
              <w:jc w:val="center"/>
              <w:rPr>
                <w:b w:val="1"/>
                <w:bCs w:val="1"/>
                <w:sz w:val="20"/>
                <w:szCs w:val="20"/>
              </w:rPr>
            </w:pPr>
            <w:r w:rsidDel="00000000" w:rsidR="00000000" w:rsidRPr="00000000">
              <w:rPr>
                <w:b w:val="1"/>
                <w:bCs w:val="1"/>
                <w:sz w:val="20"/>
                <w:szCs w:val="20"/>
                <w:rtl w:val="0"/>
              </w:rPr>
              <w:t xml:space="preserve">Parámetro</w:t>
            </w:r>
          </w:p>
        </w:tc>
        <w:tc>
          <w:tcPr>
            <w:tcBorders>
              <w:top w:color="aaaaaa" w:space="0" w:sz="5" w:val="single"/>
              <w:left w:color="000000" w:space="0" w:sz="0" w:val="nil"/>
              <w:bottom w:color="aaaaaa" w:space="0" w:sz="5" w:val="single"/>
              <w:right w:color="aaaaaa" w:space="0" w:sz="5" w:val="single"/>
            </w:tcBorders>
            <w:shd w:fill="dddddd" w:val="clear"/>
            <w:tcMar>
              <w:top w:w="80.0" w:type="dxa"/>
              <w:left w:w="120.0" w:type="dxa"/>
              <w:bottom w:w="80.0" w:type="dxa"/>
              <w:right w:w="120.0" w:type="dxa"/>
            </w:tcMar>
            <w:vAlign w:val="top"/>
          </w:tcPr>
          <w:p w:rsidR="00000000" w:rsidDel="00000000" w:rsidP="00000000" w:rsidRDefault="00000000" w:rsidRPr="00000000" w14:paraId="0000025A">
            <w:pPr>
              <w:spacing w:after="240" w:before="240" w:lineRule="auto"/>
              <w:jc w:val="center"/>
              <w:rPr>
                <w:b w:val="1"/>
                <w:bCs w:val="1"/>
                <w:sz w:val="20"/>
                <w:szCs w:val="20"/>
              </w:rPr>
            </w:pPr>
            <w:r w:rsidDel="00000000" w:rsidR="00000000" w:rsidRPr="00000000">
              <w:rPr>
                <w:b w:val="1"/>
                <w:bCs w:val="1"/>
                <w:sz w:val="20"/>
                <w:szCs w:val="20"/>
                <w:rtl w:val="0"/>
              </w:rPr>
              <w:t xml:space="preserve">Valor</w:t>
            </w:r>
          </w:p>
        </w:tc>
        <w:tc>
          <w:tcPr>
            <w:tcBorders>
              <w:top w:color="aaaaaa" w:space="0" w:sz="5" w:val="single"/>
              <w:left w:color="000000" w:space="0" w:sz="0" w:val="nil"/>
              <w:bottom w:color="aaaaaa" w:space="0" w:sz="5" w:val="single"/>
              <w:right w:color="aaaaaa" w:space="0" w:sz="5" w:val="single"/>
            </w:tcBorders>
            <w:shd w:fill="dddddd" w:val="clear"/>
            <w:tcMar>
              <w:top w:w="80.0" w:type="dxa"/>
              <w:left w:w="120.0" w:type="dxa"/>
              <w:bottom w:w="80.0" w:type="dxa"/>
              <w:right w:w="120.0" w:type="dxa"/>
            </w:tcMar>
            <w:vAlign w:val="top"/>
          </w:tcPr>
          <w:p w:rsidR="00000000" w:rsidDel="00000000" w:rsidP="00000000" w:rsidRDefault="00000000" w:rsidRPr="00000000" w14:paraId="0000025B">
            <w:pPr>
              <w:spacing w:after="240" w:before="240" w:lineRule="auto"/>
              <w:jc w:val="center"/>
              <w:rPr>
                <w:b w:val="1"/>
                <w:bCs w:val="1"/>
                <w:sz w:val="20"/>
                <w:szCs w:val="20"/>
              </w:rPr>
            </w:pPr>
            <w:r w:rsidDel="00000000" w:rsidR="00000000" w:rsidRPr="00000000">
              <w:rPr>
                <w:b w:val="1"/>
                <w:bCs w:val="1"/>
                <w:sz w:val="20"/>
                <w:szCs w:val="20"/>
                <w:rtl w:val="0"/>
              </w:rPr>
              <w:t xml:space="preserve">Verificación</w:t>
            </w:r>
          </w:p>
        </w:tc>
      </w:tr>
      <w:tr>
        <w:trPr>
          <w:cantSplit w:val="0"/>
          <w:trHeight w:val="40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5C">
            <w:pPr>
              <w:spacing w:after="240" w:before="240" w:lineRule="auto"/>
              <w:jc w:val="center"/>
              <w:rPr>
                <w:color w:val="222222"/>
                <w:sz w:val="20"/>
                <w:szCs w:val="20"/>
              </w:rPr>
            </w:pPr>
            <w:r w:rsidDel="00000000" w:rsidR="00000000" w:rsidRPr="00000000">
              <w:rPr>
                <w:color w:val="222222"/>
                <w:sz w:val="20"/>
                <w:szCs w:val="20"/>
                <w:rtl w:val="0"/>
              </w:rPr>
              <w:t xml:space="preserve">Primo p</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5D">
            <w:pPr>
              <w:spacing w:after="240" w:before="240" w:lineRule="auto"/>
              <w:jc w:val="center"/>
              <w:rPr>
                <w:color w:val="222222"/>
                <w:sz w:val="20"/>
                <w:szCs w:val="20"/>
              </w:rPr>
            </w:pPr>
            <w:r w:rsidDel="00000000" w:rsidR="00000000" w:rsidRPr="00000000">
              <w:rPr>
                <w:color w:val="222222"/>
                <w:sz w:val="20"/>
                <w:szCs w:val="20"/>
                <w:rtl w:val="0"/>
              </w:rPr>
              <w:t xml:space="preserve">7</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5E">
            <w:pPr>
              <w:spacing w:after="240" w:before="240" w:lineRule="auto"/>
              <w:jc w:val="center"/>
              <w:rPr>
                <w:color w:val="222222"/>
                <w:sz w:val="20"/>
                <w:szCs w:val="20"/>
              </w:rPr>
            </w:pPr>
            <w:r w:rsidDel="00000000" w:rsidR="00000000" w:rsidRPr="00000000">
              <w:rPr>
                <w:color w:val="222222"/>
                <w:sz w:val="20"/>
                <w:szCs w:val="20"/>
                <w:rtl w:val="0"/>
              </w:rPr>
              <w:t xml:space="preserve">7 mod 4 = 3 </w:t>
            </w:r>
          </w:p>
        </w:tc>
      </w:tr>
      <w:tr>
        <w:trPr>
          <w:cantSplit w:val="0"/>
          <w:trHeight w:val="405" w:hRule="atLeast"/>
          <w:tblHeader w:val="0"/>
        </w:trPr>
        <w:tc>
          <w:tcPr>
            <w:tcBorders>
              <w:top w:color="000000" w:space="0" w:sz="0" w:val="nil"/>
              <w:left w:color="aaaaaa" w:space="0" w:sz="5" w:val="single"/>
              <w:bottom w:color="aaaaaa" w:space="0" w:sz="5" w:val="single"/>
              <w:right w:color="aaaaaa"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5F">
            <w:pPr>
              <w:spacing w:after="240" w:before="240" w:lineRule="auto"/>
              <w:jc w:val="center"/>
              <w:rPr>
                <w:color w:val="222222"/>
                <w:sz w:val="20"/>
                <w:szCs w:val="20"/>
              </w:rPr>
            </w:pPr>
            <w:r w:rsidDel="00000000" w:rsidR="00000000" w:rsidRPr="00000000">
              <w:rPr>
                <w:color w:val="222222"/>
                <w:sz w:val="20"/>
                <w:szCs w:val="20"/>
                <w:rtl w:val="0"/>
              </w:rPr>
              <w:t xml:space="preserve">Primo q</w:t>
            </w:r>
          </w:p>
        </w:tc>
        <w:tc>
          <w:tcPr>
            <w:tcBorders>
              <w:top w:color="000000" w:space="0" w:sz="0" w:val="nil"/>
              <w:left w:color="000000" w:space="0" w:sz="0" w:val="nil"/>
              <w:bottom w:color="aaaaaa" w:space="0" w:sz="5" w:val="single"/>
              <w:right w:color="aaaaaa"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60">
            <w:pPr>
              <w:spacing w:after="240" w:before="240" w:lineRule="auto"/>
              <w:jc w:val="center"/>
              <w:rPr>
                <w:color w:val="222222"/>
                <w:sz w:val="20"/>
                <w:szCs w:val="20"/>
              </w:rPr>
            </w:pPr>
            <w:r w:rsidDel="00000000" w:rsidR="00000000" w:rsidRPr="00000000">
              <w:rPr>
                <w:color w:val="222222"/>
                <w:sz w:val="20"/>
                <w:szCs w:val="20"/>
                <w:rtl w:val="0"/>
              </w:rPr>
              <w:t xml:space="preserve">11</w:t>
            </w:r>
          </w:p>
        </w:tc>
        <w:tc>
          <w:tcPr>
            <w:tcBorders>
              <w:top w:color="000000" w:space="0" w:sz="0" w:val="nil"/>
              <w:left w:color="000000" w:space="0" w:sz="0" w:val="nil"/>
              <w:bottom w:color="aaaaaa" w:space="0" w:sz="5" w:val="single"/>
              <w:right w:color="aaaaaa"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61">
            <w:pPr>
              <w:spacing w:after="240" w:before="240" w:lineRule="auto"/>
              <w:jc w:val="center"/>
              <w:rPr>
                <w:color w:val="222222"/>
                <w:sz w:val="20"/>
                <w:szCs w:val="20"/>
              </w:rPr>
            </w:pPr>
            <w:r w:rsidDel="00000000" w:rsidR="00000000" w:rsidRPr="00000000">
              <w:rPr>
                <w:color w:val="222222"/>
                <w:sz w:val="20"/>
                <w:szCs w:val="20"/>
                <w:rtl w:val="0"/>
              </w:rPr>
              <w:t xml:space="preserve">11 mod 4 = 3 </w:t>
            </w:r>
          </w:p>
        </w:tc>
      </w:tr>
      <w:tr>
        <w:trPr>
          <w:cantSplit w:val="0"/>
          <w:trHeight w:val="40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62">
            <w:pPr>
              <w:spacing w:after="240" w:before="240" w:lineRule="auto"/>
              <w:jc w:val="center"/>
              <w:rPr>
                <w:color w:val="222222"/>
                <w:sz w:val="20"/>
                <w:szCs w:val="20"/>
              </w:rPr>
            </w:pPr>
            <w:r w:rsidDel="00000000" w:rsidR="00000000" w:rsidRPr="00000000">
              <w:rPr>
                <w:color w:val="222222"/>
                <w:sz w:val="20"/>
                <w:szCs w:val="20"/>
                <w:rtl w:val="0"/>
              </w:rPr>
              <w:t xml:space="preserve">Módulo n = p × q</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63">
            <w:pPr>
              <w:spacing w:after="240" w:before="240" w:lineRule="auto"/>
              <w:jc w:val="center"/>
              <w:rPr>
                <w:color w:val="222222"/>
                <w:sz w:val="20"/>
                <w:szCs w:val="20"/>
              </w:rPr>
            </w:pPr>
            <w:r w:rsidDel="00000000" w:rsidR="00000000" w:rsidRPr="00000000">
              <w:rPr>
                <w:color w:val="222222"/>
                <w:sz w:val="20"/>
                <w:szCs w:val="20"/>
                <w:rtl w:val="0"/>
              </w:rPr>
              <w:t xml:space="preserve">77</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64">
            <w:pPr>
              <w:spacing w:after="240" w:before="240" w:lineRule="auto"/>
              <w:jc w:val="center"/>
              <w:rPr>
                <w:color w:val="222222"/>
                <w:sz w:val="20"/>
                <w:szCs w:val="20"/>
              </w:rPr>
            </w:pPr>
            <w:r w:rsidDel="00000000" w:rsidR="00000000" w:rsidRPr="00000000">
              <w:rPr>
                <w:color w:val="222222"/>
                <w:sz w:val="20"/>
                <w:szCs w:val="20"/>
                <w:rtl w:val="0"/>
              </w:rPr>
              <w:t xml:space="preserve">7 × 11 = 77</w:t>
            </w:r>
          </w:p>
        </w:tc>
      </w:tr>
      <w:tr>
        <w:trPr>
          <w:cantSplit w:val="0"/>
          <w:trHeight w:val="405" w:hRule="atLeast"/>
          <w:tblHeader w:val="0"/>
        </w:trPr>
        <w:tc>
          <w:tcPr>
            <w:tcBorders>
              <w:top w:color="000000" w:space="0" w:sz="0" w:val="nil"/>
              <w:left w:color="aaaaaa" w:space="0" w:sz="5" w:val="single"/>
              <w:bottom w:color="aaaaaa" w:space="0" w:sz="5" w:val="single"/>
              <w:right w:color="aaaaaa"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65">
            <w:pPr>
              <w:spacing w:after="240" w:before="240" w:lineRule="auto"/>
              <w:jc w:val="center"/>
              <w:rPr>
                <w:color w:val="222222"/>
                <w:sz w:val="20"/>
                <w:szCs w:val="20"/>
              </w:rPr>
            </w:pPr>
            <w:r w:rsidDel="00000000" w:rsidR="00000000" w:rsidRPr="00000000">
              <w:rPr>
                <w:color w:val="222222"/>
                <w:sz w:val="20"/>
                <w:szCs w:val="20"/>
                <w:rtl w:val="0"/>
              </w:rPr>
              <w:t xml:space="preserve">Clave pública</w:t>
            </w:r>
          </w:p>
        </w:tc>
        <w:tc>
          <w:tcPr>
            <w:tcBorders>
              <w:top w:color="000000" w:space="0" w:sz="0" w:val="nil"/>
              <w:left w:color="000000" w:space="0" w:sz="0" w:val="nil"/>
              <w:bottom w:color="aaaaaa" w:space="0" w:sz="5" w:val="single"/>
              <w:right w:color="aaaaaa"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66">
            <w:pPr>
              <w:spacing w:after="240" w:before="240" w:lineRule="auto"/>
              <w:jc w:val="center"/>
              <w:rPr>
                <w:color w:val="222222"/>
                <w:sz w:val="20"/>
                <w:szCs w:val="20"/>
              </w:rPr>
            </w:pPr>
            <w:r w:rsidDel="00000000" w:rsidR="00000000" w:rsidRPr="00000000">
              <w:rPr>
                <w:color w:val="222222"/>
                <w:sz w:val="20"/>
                <w:szCs w:val="20"/>
                <w:rtl w:val="0"/>
              </w:rPr>
              <w:t xml:space="preserve">n = 77</w:t>
            </w:r>
          </w:p>
        </w:tc>
        <w:tc>
          <w:tcPr>
            <w:tcBorders>
              <w:top w:color="000000" w:space="0" w:sz="0" w:val="nil"/>
              <w:left w:color="000000" w:space="0" w:sz="0" w:val="nil"/>
              <w:bottom w:color="aaaaaa" w:space="0" w:sz="5" w:val="single"/>
              <w:right w:color="aaaaaa"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67">
            <w:pPr>
              <w:spacing w:after="240" w:before="240" w:lineRule="auto"/>
              <w:jc w:val="center"/>
              <w:rPr>
                <w:color w:val="222222"/>
                <w:sz w:val="20"/>
                <w:szCs w:val="20"/>
              </w:rPr>
            </w:pPr>
            <w:r w:rsidDel="00000000" w:rsidR="00000000" w:rsidRPr="00000000">
              <w:rPr>
                <w:color w:val="222222"/>
                <w:sz w:val="20"/>
                <w:szCs w:val="20"/>
                <w:rtl w:val="0"/>
              </w:rPr>
              <w:t xml:space="preserve">Se publica abiertamente</w:t>
            </w:r>
          </w:p>
        </w:tc>
      </w:tr>
      <w:tr>
        <w:trPr>
          <w:cantSplit w:val="0"/>
          <w:trHeight w:val="40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68">
            <w:pPr>
              <w:spacing w:after="240" w:before="240" w:lineRule="auto"/>
              <w:jc w:val="center"/>
              <w:rPr>
                <w:color w:val="222222"/>
                <w:sz w:val="20"/>
                <w:szCs w:val="20"/>
              </w:rPr>
            </w:pPr>
            <w:r w:rsidDel="00000000" w:rsidR="00000000" w:rsidRPr="00000000">
              <w:rPr>
                <w:color w:val="222222"/>
                <w:sz w:val="20"/>
                <w:szCs w:val="20"/>
                <w:rtl w:val="0"/>
              </w:rPr>
              <w:t xml:space="preserve">Clave privada</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69">
            <w:pPr>
              <w:spacing w:after="240" w:before="240" w:lineRule="auto"/>
              <w:jc w:val="center"/>
              <w:rPr>
                <w:color w:val="222222"/>
                <w:sz w:val="20"/>
                <w:szCs w:val="20"/>
              </w:rPr>
            </w:pPr>
            <w:r w:rsidDel="00000000" w:rsidR="00000000" w:rsidRPr="00000000">
              <w:rPr>
                <w:color w:val="222222"/>
                <w:sz w:val="20"/>
                <w:szCs w:val="20"/>
                <w:rtl w:val="0"/>
              </w:rPr>
              <w:t xml:space="preserve">(p=7, q=11)</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6A">
            <w:pPr>
              <w:spacing w:after="240" w:before="240" w:lineRule="auto"/>
              <w:jc w:val="center"/>
              <w:rPr>
                <w:color w:val="222222"/>
                <w:sz w:val="20"/>
                <w:szCs w:val="20"/>
              </w:rPr>
            </w:pPr>
            <w:r w:rsidDel="00000000" w:rsidR="00000000" w:rsidRPr="00000000">
              <w:rPr>
                <w:color w:val="222222"/>
                <w:sz w:val="20"/>
                <w:szCs w:val="20"/>
                <w:rtl w:val="0"/>
              </w:rPr>
              <w:t xml:space="preserve">Solo el receptor la conoce</w:t>
            </w:r>
          </w:p>
        </w:tc>
      </w:tr>
    </w:tbl>
    <w:p w:rsidR="00000000" w:rsidDel="00000000" w:rsidP="00000000" w:rsidRDefault="00000000" w:rsidRPr="00000000" w14:paraId="0000026B">
      <w:pPr>
        <w:spacing w:after="60" w:before="60" w:lineRule="auto"/>
        <w:rPr/>
      </w:pPr>
      <w:r w:rsidDel="00000000" w:rsidR="00000000" w:rsidRPr="00000000">
        <w:rPr>
          <w:rtl w:val="0"/>
        </w:rPr>
        <w:t xml:space="preserve"> </w:t>
      </w:r>
    </w:p>
    <w:p w:rsidR="00000000" w:rsidDel="00000000" w:rsidP="00000000" w:rsidRDefault="00000000" w:rsidRPr="00000000" w14:paraId="0000026C">
      <w:pPr>
        <w:spacing w:after="100" w:before="60" w:line="360" w:lineRule="auto"/>
        <w:jc w:val="both"/>
        <w:rPr>
          <w:b w:val="1"/>
          <w:bCs w:val="1"/>
          <w:color w:val="222222"/>
        </w:rPr>
      </w:pPr>
      <w:r w:rsidDel="00000000" w:rsidR="00000000" w:rsidRPr="00000000">
        <w:rPr>
          <w:color w:val="222222"/>
          <w:rtl w:val="0"/>
        </w:rPr>
        <w:t xml:space="preserve">En implementaciones reales orientadas a seguridad, los primos deben tener al menos 1024 bits cada uno, obteniendo un módulo n de 2048 bits o más, conforme a las recomendaciones del NIST (NIST, 2020). Se generan con CSPRNG y su primalidad se verifica mediante Miller-Rabin con probabilidad de error inferior a 2⁻¹²⁸. </w:t>
      </w:r>
      <w:r w:rsidDel="00000000" w:rsidR="00000000" w:rsidRPr="00000000">
        <w:rPr>
          <w:b w:val="1"/>
          <w:bCs w:val="1"/>
          <w:color w:val="222222"/>
          <w:rtl w:val="0"/>
        </w:rPr>
        <w:t xml:space="preserve">(Paar &amp; Pelzl, 2010)</w:t>
      </w:r>
    </w:p>
    <w:p w:rsidR="00000000" w:rsidDel="00000000" w:rsidP="00000000" w:rsidRDefault="00000000" w:rsidRPr="00000000" w14:paraId="0000026D">
      <w:pPr>
        <w:ind w:left="0" w:firstLine="0"/>
        <w:rPr/>
      </w:pPr>
      <w:r w:rsidDel="00000000" w:rsidR="00000000" w:rsidRPr="00000000">
        <w:rPr>
          <w:rtl w:val="0"/>
        </w:rPr>
      </w:r>
    </w:p>
    <w:p w:rsidR="00000000" w:rsidDel="00000000" w:rsidP="00000000" w:rsidRDefault="00000000" w:rsidRPr="00000000" w14:paraId="0000026E">
      <w:pPr>
        <w:numPr>
          <w:ilvl w:val="2"/>
          <w:numId w:val="18"/>
        </w:numPr>
        <w:ind w:left="2160" w:hanging="360"/>
        <w:rPr>
          <w:b w:val="1"/>
          <w:bCs w:val="1"/>
        </w:rPr>
      </w:pPr>
      <w:r w:rsidDel="00000000" w:rsidR="00000000" w:rsidRPr="00000000">
        <w:rPr>
          <w:b w:val="1"/>
          <w:bCs w:val="1"/>
          <w:rtl w:val="0"/>
        </w:rPr>
        <w:t xml:space="preserve">Proceso de Cifrado</w:t>
      </w:r>
    </w:p>
    <w:p w:rsidR="00000000" w:rsidDel="00000000" w:rsidP="00000000" w:rsidRDefault="00000000" w:rsidRPr="00000000" w14:paraId="0000026F">
      <w:pPr>
        <w:ind w:left="2160" w:firstLine="0"/>
        <w:rPr>
          <w:b w:val="1"/>
          <w:bCs w:val="1"/>
        </w:rPr>
      </w:pPr>
      <w:r w:rsidDel="00000000" w:rsidR="00000000" w:rsidRPr="00000000">
        <w:rPr>
          <w:rtl w:val="0"/>
        </w:rPr>
      </w:r>
    </w:p>
    <w:p w:rsidR="00000000" w:rsidDel="00000000" w:rsidP="00000000" w:rsidRDefault="00000000" w:rsidRPr="00000000" w14:paraId="00000270">
      <w:pPr>
        <w:spacing w:after="100" w:before="60" w:line="360" w:lineRule="auto"/>
        <w:jc w:val="both"/>
        <w:rPr>
          <w:b w:val="1"/>
          <w:bCs w:val="1"/>
          <w:color w:val="222222"/>
        </w:rPr>
      </w:pPr>
      <w:r w:rsidDel="00000000" w:rsidR="00000000" w:rsidRPr="00000000">
        <w:rPr>
          <w:color w:val="222222"/>
          <w:rtl w:val="0"/>
        </w:rPr>
        <w:t xml:space="preserve">El cifrado en el Criptosistema de Rabin requiere únicamente la clave pública n y consiste en una sola operación de cuadrado modular, lo que lo convierte en uno de los algoritmos asimétricos más eficientes en términos computacionales: </w:t>
      </w:r>
      <w:r w:rsidDel="00000000" w:rsidR="00000000" w:rsidRPr="00000000">
        <w:rPr>
          <w:b w:val="1"/>
          <w:bCs w:val="1"/>
          <w:color w:val="222222"/>
          <w:rtl w:val="0"/>
        </w:rPr>
        <w:t xml:space="preserve">(Rabin, 1979); (Menezes et al., 1996)</w:t>
      </w:r>
    </w:p>
    <w:p w:rsidR="00000000" w:rsidDel="00000000" w:rsidP="00000000" w:rsidRDefault="00000000" w:rsidRPr="00000000" w14:paraId="00000271">
      <w:pPr>
        <w:spacing w:after="100" w:before="60" w:line="360" w:lineRule="auto"/>
        <w:jc w:val="both"/>
        <w:rPr>
          <w:b w:val="1"/>
          <w:bCs w:val="1"/>
          <w:color w:val="222222"/>
        </w:rPr>
      </w:pPr>
      <w:r w:rsidDel="00000000" w:rsidR="00000000" w:rsidRPr="00000000">
        <w:rPr>
          <w:b w:val="1"/>
          <w:bCs w:val="1"/>
          <w:color w:val="222222"/>
        </w:rPr>
        <w:drawing>
          <wp:inline distB="114300" distT="114300" distL="114300" distR="114300">
            <wp:extent cx="965200" cy="177800"/>
            <wp:effectExtent b="0" l="0" r="0" t="0"/>
            <wp:docPr id="2" name="image5.gif"/>
            <a:graphic>
              <a:graphicData uri="http://schemas.openxmlformats.org/drawingml/2006/picture">
                <pic:pic>
                  <pic:nvPicPr>
                    <pic:cNvPr id="0" name="image5.gif"/>
                    <pic:cNvPicPr preferRelativeResize="0"/>
                  </pic:nvPicPr>
                  <pic:blipFill>
                    <a:blip r:embed="rId22"/>
                    <a:srcRect b="0" l="0" r="0" t="0"/>
                    <a:stretch>
                      <a:fillRect/>
                    </a:stretch>
                  </pic:blipFill>
                  <pic:spPr>
                    <a:xfrm>
                      <a:off x="0" y="0"/>
                      <a:ext cx="9652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272">
      <w:pPr>
        <w:spacing w:after="100" w:before="60" w:line="360" w:lineRule="auto"/>
        <w:jc w:val="both"/>
        <w:rPr>
          <w:b w:val="1"/>
          <w:bCs w:val="1"/>
          <w:color w:val="222222"/>
        </w:rPr>
      </w:pPr>
      <w:r w:rsidDel="00000000" w:rsidR="00000000" w:rsidRPr="00000000">
        <w:rPr>
          <w:rFonts w:ascii="Arial Unicode MS" w:cs="Arial Unicode MS" w:eastAsia="Arial Unicode MS" w:hAnsi="Arial Unicode MS"/>
          <w:color w:val="222222"/>
          <w:rtl w:val="0"/>
        </w:rPr>
        <w:t xml:space="preserve">Donde m es el bloque numérico del mensaje con 0 ≤ m &lt; n. Para mensajes largos, el texto se divide en bloques y se aplica el cifrado a cada bloque de forma independiente. La operación c = m² mod n tiene complejidad O((log n)²), considerablemente más eficiente que RSA, que requiere exponentes de mayor tamaño. </w:t>
      </w:r>
      <w:r w:rsidDel="00000000" w:rsidR="00000000" w:rsidRPr="00000000">
        <w:rPr>
          <w:b w:val="1"/>
          <w:bCs w:val="1"/>
          <w:color w:val="222222"/>
          <w:rtl w:val="0"/>
        </w:rPr>
        <w:t xml:space="preserve">(Paar &amp; Pelzl, 2010)</w:t>
      </w:r>
    </w:p>
    <w:p w:rsidR="00000000" w:rsidDel="00000000" w:rsidP="00000000" w:rsidRDefault="00000000" w:rsidRPr="00000000" w14:paraId="00000273">
      <w:pPr>
        <w:spacing w:after="100" w:before="60" w:line="360" w:lineRule="auto"/>
        <w:jc w:val="both"/>
        <w:rPr>
          <w:b w:val="1"/>
          <w:bCs w:val="1"/>
          <w:color w:val="222222"/>
        </w:rPr>
      </w:pPr>
      <w:r w:rsidDel="00000000" w:rsidR="00000000" w:rsidRPr="00000000">
        <w:rPr>
          <w:rtl w:val="0"/>
        </w:rPr>
      </w:r>
    </w:p>
    <w:p w:rsidR="00000000" w:rsidDel="00000000" w:rsidP="00000000" w:rsidRDefault="00000000" w:rsidRPr="00000000" w14:paraId="00000274">
      <w:pPr>
        <w:numPr>
          <w:ilvl w:val="2"/>
          <w:numId w:val="18"/>
        </w:numPr>
        <w:ind w:left="2160" w:hanging="360"/>
        <w:rPr>
          <w:b w:val="1"/>
          <w:bCs w:val="1"/>
          <w:u w:val="none"/>
        </w:rPr>
      </w:pPr>
      <w:r w:rsidDel="00000000" w:rsidR="00000000" w:rsidRPr="00000000">
        <w:rPr>
          <w:b w:val="1"/>
          <w:bCs w:val="1"/>
          <w:rtl w:val="0"/>
        </w:rPr>
        <w:t xml:space="preserve">Proceso de Descifrado</w:t>
      </w:r>
    </w:p>
    <w:p w:rsidR="00000000" w:rsidDel="00000000" w:rsidP="00000000" w:rsidRDefault="00000000" w:rsidRPr="00000000" w14:paraId="00000275">
      <w:pPr>
        <w:spacing w:after="100" w:before="60" w:line="360" w:lineRule="auto"/>
        <w:jc w:val="both"/>
        <w:rPr>
          <w:b w:val="1"/>
          <w:bCs w:val="1"/>
          <w:color w:val="222222"/>
        </w:rPr>
      </w:pPr>
      <w:r w:rsidDel="00000000" w:rsidR="00000000" w:rsidRPr="00000000">
        <w:rPr>
          <w:color w:val="222222"/>
          <w:rtl w:val="0"/>
        </w:rPr>
        <w:t xml:space="preserve">El descifrado requiere la clave privada (p, q) y sigue tres etapas fundamentales. La existencia de cuatro raíces cuadradas modulares es una consecuencia directa del Teorema Chino del Resto aplicado a módulos compuestos. Para determinar unívocamente el mensaje original, se requiere que el remitente haya agregado información de redundancia antes del cifrado. </w:t>
      </w:r>
      <w:r w:rsidDel="00000000" w:rsidR="00000000" w:rsidRPr="00000000">
        <w:rPr>
          <w:b w:val="1"/>
          <w:bCs w:val="1"/>
          <w:color w:val="222222"/>
          <w:rtl w:val="0"/>
        </w:rPr>
        <w:t xml:space="preserve">(Rabin, 1979); (Menezes et al., 1996)</w:t>
      </w:r>
    </w:p>
    <w:p w:rsidR="00000000" w:rsidDel="00000000" w:rsidP="00000000" w:rsidRDefault="00000000" w:rsidRPr="00000000" w14:paraId="00000276">
      <w:pPr>
        <w:spacing w:after="60" w:before="40" w:line="360" w:lineRule="auto"/>
        <w:ind w:left="1080" w:hanging="360"/>
        <w:rPr>
          <w:color w:val="222222"/>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color w:val="222222"/>
          <w:rtl w:val="0"/>
        </w:rPr>
        <w:t xml:space="preserve">Calcular raíces parciales módulo p y q usando la fórmula de Euler.</w:t>
      </w:r>
    </w:p>
    <w:p w:rsidR="00000000" w:rsidDel="00000000" w:rsidP="00000000" w:rsidRDefault="00000000" w:rsidRPr="00000000" w14:paraId="00000277">
      <w:pPr>
        <w:spacing w:after="60" w:before="40" w:line="360" w:lineRule="auto"/>
        <w:ind w:left="1080" w:hanging="360"/>
        <w:rPr>
          <w:color w:val="222222"/>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color w:val="222222"/>
          <w:rtl w:val="0"/>
        </w:rPr>
        <w:t xml:space="preserve">Combinar las raíces con el Teorema Chino del Resto para obtener 4 candidatos módulo n.</w:t>
      </w:r>
    </w:p>
    <w:p w:rsidR="00000000" w:rsidDel="00000000" w:rsidP="00000000" w:rsidRDefault="00000000" w:rsidRPr="00000000" w14:paraId="00000278">
      <w:pPr>
        <w:spacing w:after="60" w:before="40" w:line="360" w:lineRule="auto"/>
        <w:ind w:left="1080" w:hanging="360"/>
        <w:rPr>
          <w:color w:val="222222"/>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color w:val="222222"/>
          <w:rtl w:val="0"/>
        </w:rPr>
        <w:t xml:space="preserve">Seleccionar el candidato correcto mediante el mecanismo de redundancia o contexto semántico.</w:t>
      </w:r>
    </w:p>
    <w:p w:rsidR="00000000" w:rsidDel="00000000" w:rsidP="00000000" w:rsidRDefault="00000000" w:rsidRPr="00000000" w14:paraId="00000279">
      <w:pPr>
        <w:spacing w:after="60" w:before="60" w:line="360" w:lineRule="auto"/>
        <w:rPr/>
      </w:pPr>
      <w:r w:rsidDel="00000000" w:rsidR="00000000" w:rsidRPr="00000000">
        <w:rPr>
          <w:rtl w:val="0"/>
        </w:rPr>
        <w:t xml:space="preserve"> </w:t>
      </w:r>
    </w:p>
    <w:p w:rsidR="00000000" w:rsidDel="00000000" w:rsidP="00000000" w:rsidRDefault="00000000" w:rsidRPr="00000000" w14:paraId="0000027A">
      <w:pPr>
        <w:pStyle w:val="Heading3"/>
        <w:keepNext w:val="0"/>
        <w:keepLines w:val="0"/>
        <w:spacing w:line="360" w:lineRule="auto"/>
        <w:rPr>
          <w:sz w:val="22"/>
          <w:szCs w:val="22"/>
        </w:rPr>
      </w:pPr>
      <w:bookmarkStart w:colFirst="0" w:colLast="0" w:name="_rhhq3gi5sshh" w:id="66"/>
      <w:bookmarkEnd w:id="66"/>
      <w:r w:rsidDel="00000000" w:rsidR="00000000" w:rsidRPr="00000000">
        <w:rPr>
          <w:sz w:val="22"/>
          <w:szCs w:val="22"/>
          <w:rtl w:val="0"/>
        </w:rPr>
        <w:t xml:space="preserve">Fórmulas de las Raíces Parciales</w:t>
      </w:r>
    </w:p>
    <w:p w:rsidR="00000000" w:rsidDel="00000000" w:rsidP="00000000" w:rsidRDefault="00000000" w:rsidRPr="00000000" w14:paraId="0000027B">
      <w:pPr>
        <w:pStyle w:val="Heading3"/>
        <w:keepNext w:val="0"/>
        <w:keepLines w:val="0"/>
        <w:spacing w:line="360" w:lineRule="auto"/>
        <w:jc w:val="center"/>
        <w:rPr>
          <w:rFonts w:ascii="Courier New" w:cs="Courier New" w:eastAsia="Courier New" w:hAnsi="Courier New"/>
          <w:sz w:val="22"/>
          <w:szCs w:val="22"/>
        </w:rPr>
      </w:pPr>
      <w:bookmarkStart w:colFirst="0" w:colLast="0" w:name="_y8xqwihdfvy0" w:id="67"/>
      <w:bookmarkEnd w:id="67"/>
      <w:r w:rsidDel="00000000" w:rsidR="00000000" w:rsidRPr="00000000">
        <w:rPr>
          <w:rFonts w:ascii="Courier New" w:cs="Courier New" w:eastAsia="Courier New" w:hAnsi="Courier New"/>
          <w:sz w:val="22"/>
          <w:szCs w:val="22"/>
          <w:rtl w:val="0"/>
        </w:rPr>
        <w:t xml:space="preserve">r = c^((p+1) /4) mod p     (raíz mod p)</w:t>
      </w:r>
    </w:p>
    <w:p w:rsidR="00000000" w:rsidDel="00000000" w:rsidP="00000000" w:rsidRDefault="00000000" w:rsidRPr="00000000" w14:paraId="0000027C">
      <w:pPr>
        <w:pStyle w:val="Heading3"/>
        <w:keepNext w:val="0"/>
        <w:keepLines w:val="0"/>
        <w:spacing w:line="360" w:lineRule="auto"/>
        <w:jc w:val="center"/>
        <w:rPr>
          <w:rFonts w:ascii="Courier New" w:cs="Courier New" w:eastAsia="Courier New" w:hAnsi="Courier New"/>
          <w:sz w:val="22"/>
          <w:szCs w:val="22"/>
        </w:rPr>
      </w:pPr>
      <w:bookmarkStart w:colFirst="0" w:colLast="0" w:name="_gc86o2asksiz" w:id="68"/>
      <w:bookmarkEnd w:id="68"/>
      <w:r w:rsidDel="00000000" w:rsidR="00000000" w:rsidRPr="00000000">
        <w:rPr>
          <w:rFonts w:ascii="Courier New" w:cs="Courier New" w:eastAsia="Courier New" w:hAnsi="Courier New"/>
          <w:sz w:val="22"/>
          <w:szCs w:val="22"/>
          <w:rtl w:val="0"/>
        </w:rPr>
        <w:t xml:space="preserve">s = c^((q+1)/4) mod q     (raíz mod q)</w:t>
      </w:r>
    </w:p>
    <w:p w:rsidR="00000000" w:rsidDel="00000000" w:rsidP="00000000" w:rsidRDefault="00000000" w:rsidRPr="00000000" w14:paraId="0000027D">
      <w:pPr>
        <w:spacing w:after="100" w:before="60" w:line="360" w:lineRule="auto"/>
        <w:jc w:val="both"/>
        <w:rPr>
          <w:color w:val="222222"/>
        </w:rPr>
      </w:pPr>
      <w:r w:rsidDel="00000000" w:rsidR="00000000" w:rsidRPr="00000000">
        <w:rPr>
          <w:rFonts w:ascii="Arial Unicode MS" w:cs="Arial Unicode MS" w:eastAsia="Arial Unicode MS" w:hAnsi="Arial Unicode MS"/>
          <w:color w:val="222222"/>
          <w:rtl w:val="0"/>
        </w:rPr>
        <w:t xml:space="preserve">Para los primos del ejemplo: p = 7 → exponente = (7+1) /4 = 2; q = 11 → exponente = (11+1) /4 = 3. Estas fórmulas son válidas gracias a la condición p ≡ q ≡ 3 (mod 4). (Rabin, 1979); (Menezes et al., 1996)</w:t>
      </w:r>
    </w:p>
    <w:p w:rsidR="00000000" w:rsidDel="00000000" w:rsidP="00000000" w:rsidRDefault="00000000" w:rsidRPr="00000000" w14:paraId="0000027E">
      <w:pPr>
        <w:spacing w:after="60" w:before="60" w:lineRule="auto"/>
        <w:rPr/>
      </w:pPr>
      <w:r w:rsidDel="00000000" w:rsidR="00000000" w:rsidRPr="00000000">
        <w:rPr>
          <w:rtl w:val="0"/>
        </w:rPr>
        <w:t xml:space="preserve"> </w:t>
      </w:r>
    </w:p>
    <w:p w:rsidR="00000000" w:rsidDel="00000000" w:rsidP="00000000" w:rsidRDefault="00000000" w:rsidRPr="00000000" w14:paraId="0000027F">
      <w:pPr>
        <w:pStyle w:val="Heading3"/>
        <w:keepNext w:val="0"/>
        <w:keepLines w:val="0"/>
        <w:spacing w:line="360" w:lineRule="auto"/>
        <w:rPr>
          <w:sz w:val="22"/>
          <w:szCs w:val="22"/>
        </w:rPr>
      </w:pPr>
      <w:bookmarkStart w:colFirst="0" w:colLast="0" w:name="_ux7ps9p20g9w" w:id="69"/>
      <w:bookmarkEnd w:id="69"/>
      <w:r w:rsidDel="00000000" w:rsidR="00000000" w:rsidRPr="00000000">
        <w:rPr>
          <w:sz w:val="22"/>
          <w:szCs w:val="22"/>
          <w:rtl w:val="0"/>
        </w:rPr>
        <w:t xml:space="preserve">Combinación mediante CRT</w:t>
      </w:r>
    </w:p>
    <w:p w:rsidR="00000000" w:rsidDel="00000000" w:rsidP="00000000" w:rsidRDefault="00000000" w:rsidRPr="00000000" w14:paraId="00000280">
      <w:pPr>
        <w:pStyle w:val="Heading3"/>
        <w:keepNext w:val="0"/>
        <w:keepLines w:val="0"/>
        <w:spacing w:line="360" w:lineRule="auto"/>
        <w:jc w:val="center"/>
        <w:rPr>
          <w:rFonts w:ascii="Courier New" w:cs="Courier New" w:eastAsia="Courier New" w:hAnsi="Courier New"/>
          <w:sz w:val="22"/>
          <w:szCs w:val="22"/>
        </w:rPr>
      </w:pPr>
      <w:bookmarkStart w:colFirst="0" w:colLast="0" w:name="_1j2tffbhada" w:id="70"/>
      <w:bookmarkEnd w:id="70"/>
      <w:r w:rsidDel="00000000" w:rsidR="00000000" w:rsidRPr="00000000">
        <w:rPr>
          <w:rFonts w:ascii="Courier New" w:cs="Courier New" w:eastAsia="Courier New" w:hAnsi="Courier New"/>
          <w:sz w:val="22"/>
          <w:szCs w:val="22"/>
          <w:rtl w:val="0"/>
        </w:rPr>
        <w:t xml:space="preserve">a = r·q·(q</w:t>
      </w:r>
      <w:r w:rsidDel="00000000" w:rsidR="00000000" w:rsidRPr="00000000">
        <w:rPr>
          <w:rFonts w:ascii="Cambria Math" w:cs="Cambria Math" w:eastAsia="Cambria Math" w:hAnsi="Cambria Math"/>
          <w:sz w:val="22"/>
          <w:szCs w:val="22"/>
          <w:rtl w:val="0"/>
        </w:rPr>
        <w:t xml:space="preserve">⁻</w:t>
      </w:r>
      <w:r w:rsidDel="00000000" w:rsidR="00000000" w:rsidRPr="00000000">
        <w:rPr>
          <w:rFonts w:ascii="Courier New" w:cs="Courier New" w:eastAsia="Courier New" w:hAnsi="Courier New"/>
          <w:sz w:val="22"/>
          <w:szCs w:val="22"/>
          <w:rtl w:val="0"/>
        </w:rPr>
        <w:t xml:space="preserve">¹ mod p) mod n       b = s·p·(p</w:t>
      </w:r>
      <w:r w:rsidDel="00000000" w:rsidR="00000000" w:rsidRPr="00000000">
        <w:rPr>
          <w:rFonts w:ascii="Cambria Math" w:cs="Cambria Math" w:eastAsia="Cambria Math" w:hAnsi="Cambria Math"/>
          <w:sz w:val="22"/>
          <w:szCs w:val="22"/>
          <w:rtl w:val="0"/>
        </w:rPr>
        <w:t xml:space="preserve">⁻</w:t>
      </w:r>
      <w:r w:rsidDel="00000000" w:rsidR="00000000" w:rsidRPr="00000000">
        <w:rPr>
          <w:rFonts w:ascii="Courier New" w:cs="Courier New" w:eastAsia="Courier New" w:hAnsi="Courier New"/>
          <w:sz w:val="22"/>
          <w:szCs w:val="22"/>
          <w:rtl w:val="0"/>
        </w:rPr>
        <w:t xml:space="preserve">¹ mod q) mod n </w:t>
      </w:r>
    </w:p>
    <w:p w:rsidR="00000000" w:rsidDel="00000000" w:rsidP="00000000" w:rsidRDefault="00000000" w:rsidRPr="00000000" w14:paraId="00000281">
      <w:pPr>
        <w:pStyle w:val="Heading3"/>
        <w:keepNext w:val="0"/>
        <w:keepLines w:val="0"/>
        <w:spacing w:line="360" w:lineRule="auto"/>
        <w:jc w:val="center"/>
        <w:rPr>
          <w:rFonts w:ascii="Cambria Math" w:cs="Cambria Math" w:eastAsia="Cambria Math" w:hAnsi="Cambria Math"/>
          <w:sz w:val="22"/>
          <w:szCs w:val="22"/>
        </w:rPr>
      </w:pPr>
      <w:bookmarkStart w:colFirst="0" w:colLast="0" w:name="_dhu8w42w33jt" w:id="71"/>
      <w:bookmarkEnd w:id="71"/>
      <w:r w:rsidDel="00000000" w:rsidR="00000000" w:rsidRPr="00000000">
        <w:rPr>
          <w:rFonts w:ascii="Courier New" w:cs="Courier New" w:eastAsia="Courier New" w:hAnsi="Courier New"/>
          <w:sz w:val="22"/>
          <w:szCs w:val="22"/>
          <w:rtl w:val="0"/>
        </w:rPr>
        <w:t xml:space="preserve">x</w:t>
      </w:r>
      <w:r w:rsidDel="00000000" w:rsidR="00000000" w:rsidRPr="00000000">
        <w:rPr>
          <w:rFonts w:ascii="Cambria Math" w:cs="Cambria Math" w:eastAsia="Cambria Math" w:hAnsi="Cambria Math"/>
          <w:sz w:val="22"/>
          <w:szCs w:val="22"/>
          <w:rtl w:val="0"/>
        </w:rPr>
        <w:t xml:space="preserve">₁</w:t>
      </w:r>
      <w:r w:rsidDel="00000000" w:rsidR="00000000" w:rsidRPr="00000000">
        <w:rPr>
          <w:rFonts w:ascii="Courier New" w:cs="Courier New" w:eastAsia="Courier New" w:hAnsi="Courier New"/>
          <w:sz w:val="22"/>
          <w:szCs w:val="22"/>
          <w:rtl w:val="0"/>
        </w:rPr>
        <w:t xml:space="preserve"> = (a+b) mod n </w:t>
        <w:tab/>
        <w:t xml:space="preserve">x</w:t>
      </w:r>
      <w:r w:rsidDel="00000000" w:rsidR="00000000" w:rsidRPr="00000000">
        <w:rPr>
          <w:rFonts w:ascii="Cambria Math" w:cs="Cambria Math" w:eastAsia="Cambria Math" w:hAnsi="Cambria Math"/>
          <w:sz w:val="22"/>
          <w:szCs w:val="22"/>
          <w:rtl w:val="0"/>
        </w:rPr>
        <w:t xml:space="preserve">₂</w:t>
      </w:r>
      <w:r w:rsidDel="00000000" w:rsidR="00000000" w:rsidRPr="00000000">
        <w:rPr>
          <w:rFonts w:ascii="Gungsuh" w:cs="Gungsuh" w:eastAsia="Gungsuh" w:hAnsi="Gungsuh"/>
          <w:sz w:val="22"/>
          <w:szCs w:val="22"/>
          <w:rtl w:val="0"/>
        </w:rPr>
        <w:t xml:space="preserve"> = n − x</w:t>
      </w:r>
      <w:r w:rsidDel="00000000" w:rsidR="00000000" w:rsidRPr="00000000">
        <w:rPr>
          <w:rFonts w:ascii="Cambria Math" w:cs="Cambria Math" w:eastAsia="Cambria Math" w:hAnsi="Cambria Math"/>
          <w:sz w:val="22"/>
          <w:szCs w:val="22"/>
          <w:rtl w:val="0"/>
        </w:rPr>
        <w:t xml:space="preserve">₁</w:t>
      </w:r>
      <w:r w:rsidDel="00000000" w:rsidR="00000000" w:rsidRPr="00000000">
        <w:rPr>
          <w:rFonts w:ascii="Courier New" w:cs="Courier New" w:eastAsia="Courier New" w:hAnsi="Courier New"/>
          <w:sz w:val="22"/>
          <w:szCs w:val="22"/>
          <w:rtl w:val="0"/>
        </w:rPr>
        <w:t xml:space="preserve"> x</w:t>
      </w:r>
      <w:r w:rsidDel="00000000" w:rsidR="00000000" w:rsidRPr="00000000">
        <w:rPr>
          <w:rFonts w:ascii="Cambria Math" w:cs="Cambria Math" w:eastAsia="Cambria Math" w:hAnsi="Cambria Math"/>
          <w:sz w:val="22"/>
          <w:szCs w:val="22"/>
          <w:rtl w:val="0"/>
        </w:rPr>
        <w:t xml:space="preserve">₃</w:t>
      </w:r>
      <w:r w:rsidDel="00000000" w:rsidR="00000000" w:rsidRPr="00000000">
        <w:rPr>
          <w:rFonts w:ascii="Gungsuh" w:cs="Gungsuh" w:eastAsia="Gungsuh" w:hAnsi="Gungsuh"/>
          <w:sz w:val="22"/>
          <w:szCs w:val="22"/>
          <w:rtl w:val="0"/>
        </w:rPr>
        <w:t xml:space="preserve"> = (a−b) mod n     x</w:t>
      </w:r>
      <w:r w:rsidDel="00000000" w:rsidR="00000000" w:rsidRPr="00000000">
        <w:rPr>
          <w:rFonts w:ascii="Cambria Math" w:cs="Cambria Math" w:eastAsia="Cambria Math" w:hAnsi="Cambria Math"/>
          <w:sz w:val="22"/>
          <w:szCs w:val="22"/>
          <w:rtl w:val="0"/>
        </w:rPr>
        <w:t xml:space="preserve">₄</w:t>
      </w:r>
      <w:r w:rsidDel="00000000" w:rsidR="00000000" w:rsidRPr="00000000">
        <w:rPr>
          <w:rFonts w:ascii="Gungsuh" w:cs="Gungsuh" w:eastAsia="Gungsuh" w:hAnsi="Gungsuh"/>
          <w:sz w:val="22"/>
          <w:szCs w:val="22"/>
          <w:rtl w:val="0"/>
        </w:rPr>
        <w:t xml:space="preserve"> = n − x</w:t>
      </w:r>
      <w:r w:rsidDel="00000000" w:rsidR="00000000" w:rsidRPr="00000000">
        <w:rPr>
          <w:rFonts w:ascii="Cambria Math" w:cs="Cambria Math" w:eastAsia="Cambria Math" w:hAnsi="Cambria Math"/>
          <w:sz w:val="22"/>
          <w:szCs w:val="22"/>
          <w:rtl w:val="0"/>
        </w:rPr>
        <w:t xml:space="preserve">₃</w:t>
      </w:r>
    </w:p>
    <w:p w:rsidR="00000000" w:rsidDel="00000000" w:rsidP="00000000" w:rsidRDefault="00000000" w:rsidRPr="00000000" w14:paraId="00000282">
      <w:pPr>
        <w:ind w:left="0" w:firstLine="0"/>
        <w:rPr/>
      </w:pPr>
      <w:r w:rsidDel="00000000" w:rsidR="00000000" w:rsidRPr="00000000">
        <w:rPr>
          <w:rtl w:val="0"/>
        </w:rPr>
      </w:r>
    </w:p>
    <w:p w:rsidR="00000000" w:rsidDel="00000000" w:rsidP="00000000" w:rsidRDefault="00000000" w:rsidRPr="00000000" w14:paraId="00000283">
      <w:pPr>
        <w:numPr>
          <w:ilvl w:val="2"/>
          <w:numId w:val="18"/>
        </w:numPr>
        <w:ind w:left="2160" w:hanging="360"/>
        <w:rPr>
          <w:b w:val="1"/>
          <w:bCs w:val="1"/>
          <w:u w:val="none"/>
        </w:rPr>
      </w:pPr>
      <w:r w:rsidDel="00000000" w:rsidR="00000000" w:rsidRPr="00000000">
        <w:rPr>
          <w:b w:val="1"/>
          <w:bCs w:val="1"/>
          <w:rtl w:val="0"/>
        </w:rPr>
        <w:t xml:space="preserve">Ejemplo</w:t>
      </w:r>
    </w:p>
    <w:p w:rsidR="00000000" w:rsidDel="00000000" w:rsidP="00000000" w:rsidRDefault="00000000" w:rsidRPr="00000000" w14:paraId="00000284">
      <w:pPr>
        <w:pStyle w:val="Heading2"/>
        <w:spacing w:after="80" w:before="360" w:line="360" w:lineRule="auto"/>
        <w:ind w:left="0" w:firstLine="0"/>
        <w:jc w:val="both"/>
        <w:rPr/>
      </w:pPr>
      <w:bookmarkStart w:colFirst="0" w:colLast="0" w:name="_ygxpldm86yit" w:id="72"/>
      <w:bookmarkEnd w:id="72"/>
      <w:r w:rsidDel="00000000" w:rsidR="00000000" w:rsidRPr="00000000">
        <w:rPr>
          <w:rtl w:val="0"/>
        </w:rPr>
        <w:t xml:space="preserve">Mensaje 'ingenieria de sistemas'</w:t>
      </w:r>
    </w:p>
    <w:p w:rsidR="00000000" w:rsidDel="00000000" w:rsidP="00000000" w:rsidRDefault="00000000" w:rsidRPr="00000000" w14:paraId="00000285">
      <w:pPr>
        <w:pStyle w:val="Heading3"/>
        <w:keepNext w:val="0"/>
        <w:keepLines w:val="0"/>
        <w:spacing w:line="360" w:lineRule="auto"/>
        <w:jc w:val="both"/>
        <w:rPr>
          <w:sz w:val="22"/>
          <w:szCs w:val="22"/>
        </w:rPr>
      </w:pPr>
      <w:bookmarkStart w:colFirst="0" w:colLast="0" w:name="_c73aai6b9rf6" w:id="73"/>
      <w:bookmarkEnd w:id="73"/>
      <w:r w:rsidDel="00000000" w:rsidR="00000000" w:rsidRPr="00000000">
        <w:rPr>
          <w:sz w:val="22"/>
          <w:szCs w:val="22"/>
          <w:rtl w:val="0"/>
        </w:rPr>
        <w:t xml:space="preserve">Paso 1 — Conversión del mensaje a valores numéricos</w:t>
      </w:r>
    </w:p>
    <w:p w:rsidR="00000000" w:rsidDel="00000000" w:rsidP="00000000" w:rsidRDefault="00000000" w:rsidRPr="00000000" w14:paraId="00000286">
      <w:pPr>
        <w:spacing w:after="100" w:before="60" w:line="360" w:lineRule="auto"/>
        <w:jc w:val="both"/>
        <w:rPr>
          <w:color w:val="222222"/>
        </w:rPr>
      </w:pPr>
      <w:r w:rsidDel="00000000" w:rsidR="00000000" w:rsidRPr="00000000">
        <w:rPr>
          <w:color w:val="222222"/>
          <w:rtl w:val="0"/>
        </w:rPr>
        <w:t xml:space="preserve">Con n = 77 se usa la codificación a=1, b=2, ..., z=26, espacio=0. Todos los valores son menores que n = 77, condición necesaria para que la operación modular sea válida.</w:t>
      </w:r>
    </w:p>
    <w:p w:rsidR="00000000" w:rsidDel="00000000" w:rsidP="00000000" w:rsidRDefault="00000000" w:rsidRPr="00000000" w14:paraId="00000287">
      <w:pPr>
        <w:spacing w:after="60" w:before="60" w:line="360" w:lineRule="auto"/>
        <w:jc w:val="both"/>
        <w:rPr/>
      </w:pPr>
      <w:r w:rsidDel="00000000" w:rsidR="00000000" w:rsidRPr="00000000">
        <w:rPr>
          <w:rtl w:val="0"/>
        </w:rPr>
        <w:t xml:space="preserve"> </w:t>
      </w:r>
    </w:p>
    <w:tbl>
      <w:tblPr>
        <w:tblStyle w:val="Table1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1515"/>
        <w:gridCol w:w="1605"/>
        <w:gridCol w:w="1515"/>
        <w:gridCol w:w="1605"/>
        <w:gridCol w:w="1515"/>
        <w:tblGridChange w:id="0">
          <w:tblGrid>
            <w:gridCol w:w="1605"/>
            <w:gridCol w:w="1515"/>
            <w:gridCol w:w="1605"/>
            <w:gridCol w:w="1515"/>
            <w:gridCol w:w="1605"/>
            <w:gridCol w:w="1515"/>
          </w:tblGrid>
        </w:tblGridChange>
      </w:tblGrid>
      <w:tr>
        <w:trPr>
          <w:cantSplit w:val="0"/>
          <w:trHeight w:val="405" w:hRule="atLeast"/>
          <w:tblHeader w:val="0"/>
        </w:trPr>
        <w:tc>
          <w:tcPr>
            <w:tcBorders>
              <w:top w:color="aaaaaa" w:space="0" w:sz="5" w:val="single"/>
              <w:left w:color="aaaaaa" w:space="0" w:sz="5" w:val="single"/>
              <w:bottom w:color="aaaaaa" w:space="0" w:sz="5" w:val="single"/>
              <w:right w:color="aaaaaa" w:space="0" w:sz="5" w:val="single"/>
            </w:tcBorders>
            <w:shd w:fill="dddddd" w:val="clear"/>
            <w:tcMar>
              <w:top w:w="80.0" w:type="dxa"/>
              <w:left w:w="120.0" w:type="dxa"/>
              <w:bottom w:w="80.0" w:type="dxa"/>
              <w:right w:w="120.0" w:type="dxa"/>
            </w:tcMar>
            <w:vAlign w:val="top"/>
          </w:tcPr>
          <w:p w:rsidR="00000000" w:rsidDel="00000000" w:rsidP="00000000" w:rsidRDefault="00000000" w:rsidRPr="00000000" w14:paraId="00000288">
            <w:pPr>
              <w:spacing w:after="240" w:before="240" w:line="360" w:lineRule="auto"/>
              <w:jc w:val="center"/>
              <w:rPr>
                <w:b w:val="1"/>
                <w:bCs w:val="1"/>
              </w:rPr>
            </w:pPr>
            <w:r w:rsidDel="00000000" w:rsidR="00000000" w:rsidRPr="00000000">
              <w:rPr>
                <w:b w:val="1"/>
                <w:bCs w:val="1"/>
                <w:rtl w:val="0"/>
              </w:rPr>
              <w:t xml:space="preserve">Carácter</w:t>
            </w:r>
          </w:p>
        </w:tc>
        <w:tc>
          <w:tcPr>
            <w:tcBorders>
              <w:top w:color="aaaaaa" w:space="0" w:sz="5" w:val="single"/>
              <w:left w:color="000000" w:space="0" w:sz="0" w:val="nil"/>
              <w:bottom w:color="aaaaaa" w:space="0" w:sz="5" w:val="single"/>
              <w:right w:color="aaaaaa" w:space="0" w:sz="5" w:val="single"/>
            </w:tcBorders>
            <w:shd w:fill="dddddd" w:val="clear"/>
            <w:tcMar>
              <w:top w:w="80.0" w:type="dxa"/>
              <w:left w:w="120.0" w:type="dxa"/>
              <w:bottom w:w="80.0" w:type="dxa"/>
              <w:right w:w="120.0" w:type="dxa"/>
            </w:tcMar>
            <w:vAlign w:val="top"/>
          </w:tcPr>
          <w:p w:rsidR="00000000" w:rsidDel="00000000" w:rsidP="00000000" w:rsidRDefault="00000000" w:rsidRPr="00000000" w14:paraId="00000289">
            <w:pPr>
              <w:spacing w:after="240" w:before="240" w:line="360" w:lineRule="auto"/>
              <w:jc w:val="center"/>
              <w:rPr>
                <w:b w:val="1"/>
                <w:bCs w:val="1"/>
              </w:rPr>
            </w:pPr>
            <w:r w:rsidDel="00000000" w:rsidR="00000000" w:rsidRPr="00000000">
              <w:rPr>
                <w:b w:val="1"/>
                <w:bCs w:val="1"/>
                <w:rtl w:val="0"/>
              </w:rPr>
              <w:t xml:space="preserve">Valor</w:t>
            </w:r>
          </w:p>
        </w:tc>
        <w:tc>
          <w:tcPr>
            <w:tcBorders>
              <w:top w:color="aaaaaa" w:space="0" w:sz="5" w:val="single"/>
              <w:left w:color="000000" w:space="0" w:sz="0" w:val="nil"/>
              <w:bottom w:color="aaaaaa" w:space="0" w:sz="5" w:val="single"/>
              <w:right w:color="aaaaaa" w:space="0" w:sz="5" w:val="single"/>
            </w:tcBorders>
            <w:shd w:fill="dddddd" w:val="clear"/>
            <w:tcMar>
              <w:top w:w="80.0" w:type="dxa"/>
              <w:left w:w="120.0" w:type="dxa"/>
              <w:bottom w:w="80.0" w:type="dxa"/>
              <w:right w:w="120.0" w:type="dxa"/>
            </w:tcMar>
            <w:vAlign w:val="top"/>
          </w:tcPr>
          <w:p w:rsidR="00000000" w:rsidDel="00000000" w:rsidP="00000000" w:rsidRDefault="00000000" w:rsidRPr="00000000" w14:paraId="0000028A">
            <w:pPr>
              <w:spacing w:after="240" w:before="240" w:line="360" w:lineRule="auto"/>
              <w:jc w:val="center"/>
              <w:rPr>
                <w:b w:val="1"/>
                <w:bCs w:val="1"/>
              </w:rPr>
            </w:pPr>
            <w:r w:rsidDel="00000000" w:rsidR="00000000" w:rsidRPr="00000000">
              <w:rPr>
                <w:b w:val="1"/>
                <w:bCs w:val="1"/>
                <w:rtl w:val="0"/>
              </w:rPr>
              <w:t xml:space="preserve">Carácter</w:t>
            </w:r>
          </w:p>
        </w:tc>
        <w:tc>
          <w:tcPr>
            <w:tcBorders>
              <w:top w:color="aaaaaa" w:space="0" w:sz="5" w:val="single"/>
              <w:left w:color="000000" w:space="0" w:sz="0" w:val="nil"/>
              <w:bottom w:color="aaaaaa" w:space="0" w:sz="5" w:val="single"/>
              <w:right w:color="aaaaaa" w:space="0" w:sz="5" w:val="single"/>
            </w:tcBorders>
            <w:shd w:fill="dddddd" w:val="clear"/>
            <w:tcMar>
              <w:top w:w="80.0" w:type="dxa"/>
              <w:left w:w="120.0" w:type="dxa"/>
              <w:bottom w:w="80.0" w:type="dxa"/>
              <w:right w:w="120.0" w:type="dxa"/>
            </w:tcMar>
            <w:vAlign w:val="top"/>
          </w:tcPr>
          <w:p w:rsidR="00000000" w:rsidDel="00000000" w:rsidP="00000000" w:rsidRDefault="00000000" w:rsidRPr="00000000" w14:paraId="0000028B">
            <w:pPr>
              <w:spacing w:after="240" w:before="240" w:line="360" w:lineRule="auto"/>
              <w:jc w:val="center"/>
              <w:rPr>
                <w:b w:val="1"/>
                <w:bCs w:val="1"/>
              </w:rPr>
            </w:pPr>
            <w:r w:rsidDel="00000000" w:rsidR="00000000" w:rsidRPr="00000000">
              <w:rPr>
                <w:b w:val="1"/>
                <w:bCs w:val="1"/>
                <w:rtl w:val="0"/>
              </w:rPr>
              <w:t xml:space="preserve">Valor</w:t>
            </w:r>
          </w:p>
        </w:tc>
        <w:tc>
          <w:tcPr>
            <w:tcBorders>
              <w:top w:color="aaaaaa" w:space="0" w:sz="5" w:val="single"/>
              <w:left w:color="000000" w:space="0" w:sz="0" w:val="nil"/>
              <w:bottom w:color="aaaaaa" w:space="0" w:sz="5" w:val="single"/>
              <w:right w:color="aaaaaa" w:space="0" w:sz="5" w:val="single"/>
            </w:tcBorders>
            <w:shd w:fill="dddddd" w:val="clear"/>
            <w:tcMar>
              <w:top w:w="80.0" w:type="dxa"/>
              <w:left w:w="120.0" w:type="dxa"/>
              <w:bottom w:w="80.0" w:type="dxa"/>
              <w:right w:w="120.0" w:type="dxa"/>
            </w:tcMar>
            <w:vAlign w:val="top"/>
          </w:tcPr>
          <w:p w:rsidR="00000000" w:rsidDel="00000000" w:rsidP="00000000" w:rsidRDefault="00000000" w:rsidRPr="00000000" w14:paraId="0000028C">
            <w:pPr>
              <w:spacing w:after="240" w:before="240" w:line="360" w:lineRule="auto"/>
              <w:jc w:val="center"/>
              <w:rPr>
                <w:b w:val="1"/>
                <w:bCs w:val="1"/>
              </w:rPr>
            </w:pPr>
            <w:r w:rsidDel="00000000" w:rsidR="00000000" w:rsidRPr="00000000">
              <w:rPr>
                <w:b w:val="1"/>
                <w:bCs w:val="1"/>
                <w:rtl w:val="0"/>
              </w:rPr>
              <w:t xml:space="preserve">Carácter</w:t>
            </w:r>
          </w:p>
        </w:tc>
        <w:tc>
          <w:tcPr>
            <w:tcBorders>
              <w:top w:color="aaaaaa" w:space="0" w:sz="5" w:val="single"/>
              <w:left w:color="000000" w:space="0" w:sz="0" w:val="nil"/>
              <w:bottom w:color="aaaaaa" w:space="0" w:sz="5" w:val="single"/>
              <w:right w:color="aaaaaa" w:space="0" w:sz="5" w:val="single"/>
            </w:tcBorders>
            <w:shd w:fill="dddddd" w:val="clear"/>
            <w:tcMar>
              <w:top w:w="80.0" w:type="dxa"/>
              <w:left w:w="120.0" w:type="dxa"/>
              <w:bottom w:w="80.0" w:type="dxa"/>
              <w:right w:w="120.0" w:type="dxa"/>
            </w:tcMar>
            <w:vAlign w:val="top"/>
          </w:tcPr>
          <w:p w:rsidR="00000000" w:rsidDel="00000000" w:rsidP="00000000" w:rsidRDefault="00000000" w:rsidRPr="00000000" w14:paraId="0000028D">
            <w:pPr>
              <w:spacing w:after="240" w:before="240" w:line="360" w:lineRule="auto"/>
              <w:jc w:val="center"/>
              <w:rPr>
                <w:b w:val="1"/>
                <w:bCs w:val="1"/>
              </w:rPr>
            </w:pPr>
            <w:r w:rsidDel="00000000" w:rsidR="00000000" w:rsidRPr="00000000">
              <w:rPr>
                <w:b w:val="1"/>
                <w:bCs w:val="1"/>
                <w:rtl w:val="0"/>
              </w:rPr>
              <w:t xml:space="preserve">Valor</w:t>
            </w:r>
          </w:p>
        </w:tc>
      </w:tr>
      <w:tr>
        <w:trPr>
          <w:cantSplit w:val="0"/>
          <w:trHeight w:val="40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8E">
            <w:pPr>
              <w:spacing w:after="240" w:before="240" w:line="360" w:lineRule="auto"/>
              <w:jc w:val="center"/>
              <w:rPr>
                <w:color w:val="222222"/>
              </w:rPr>
            </w:pPr>
            <w:r w:rsidDel="00000000" w:rsidR="00000000" w:rsidRPr="00000000">
              <w:rPr>
                <w:color w:val="222222"/>
                <w:rtl w:val="0"/>
              </w:rPr>
              <w:t xml:space="preserve">i</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8F">
            <w:pPr>
              <w:spacing w:after="240" w:before="240" w:line="360" w:lineRule="auto"/>
              <w:jc w:val="center"/>
              <w:rPr>
                <w:color w:val="222222"/>
              </w:rPr>
            </w:pPr>
            <w:r w:rsidDel="00000000" w:rsidR="00000000" w:rsidRPr="00000000">
              <w:rPr>
                <w:color w:val="222222"/>
                <w:rtl w:val="0"/>
              </w:rPr>
              <w:t xml:space="preserve">9</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90">
            <w:pPr>
              <w:spacing w:after="240" w:before="240" w:line="360" w:lineRule="auto"/>
              <w:jc w:val="center"/>
              <w:rPr>
                <w:color w:val="222222"/>
              </w:rPr>
            </w:pPr>
            <w:r w:rsidDel="00000000" w:rsidR="00000000" w:rsidRPr="00000000">
              <w:rPr>
                <w:color w:val="222222"/>
                <w:rtl w:val="0"/>
              </w:rPr>
              <w:t xml:space="preserve">g</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91">
            <w:pPr>
              <w:spacing w:after="240" w:before="240" w:line="360" w:lineRule="auto"/>
              <w:jc w:val="center"/>
              <w:rPr>
                <w:color w:val="222222"/>
              </w:rPr>
            </w:pPr>
            <w:r w:rsidDel="00000000" w:rsidR="00000000" w:rsidRPr="00000000">
              <w:rPr>
                <w:color w:val="222222"/>
                <w:rtl w:val="0"/>
              </w:rPr>
              <w:t xml:space="preserve">7</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92">
            <w:pPr>
              <w:spacing w:after="240" w:before="240" w:line="360" w:lineRule="auto"/>
              <w:jc w:val="center"/>
              <w:rPr>
                <w:color w:val="222222"/>
              </w:rPr>
            </w:pPr>
            <w:r w:rsidDel="00000000" w:rsidR="00000000" w:rsidRPr="00000000">
              <w:rPr>
                <w:color w:val="222222"/>
                <w:rtl w:val="0"/>
              </w:rPr>
              <w:t xml:space="preserve">i</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93">
            <w:pPr>
              <w:spacing w:after="240" w:before="240" w:line="360" w:lineRule="auto"/>
              <w:jc w:val="center"/>
              <w:rPr>
                <w:color w:val="222222"/>
              </w:rPr>
            </w:pPr>
            <w:r w:rsidDel="00000000" w:rsidR="00000000" w:rsidRPr="00000000">
              <w:rPr>
                <w:color w:val="222222"/>
                <w:rtl w:val="0"/>
              </w:rPr>
              <w:t xml:space="preserve">9</w:t>
            </w:r>
          </w:p>
        </w:tc>
      </w:tr>
      <w:tr>
        <w:trPr>
          <w:cantSplit w:val="0"/>
          <w:trHeight w:val="405" w:hRule="atLeast"/>
          <w:tblHeader w:val="0"/>
        </w:trPr>
        <w:tc>
          <w:tcPr>
            <w:tcBorders>
              <w:top w:color="000000" w:space="0" w:sz="0" w:val="nil"/>
              <w:left w:color="aaaaaa" w:space="0" w:sz="5" w:val="single"/>
              <w:bottom w:color="aaaaaa" w:space="0" w:sz="5" w:val="single"/>
              <w:right w:color="aaaaaa"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94">
            <w:pPr>
              <w:spacing w:after="240" w:before="240" w:line="360" w:lineRule="auto"/>
              <w:jc w:val="center"/>
              <w:rPr>
                <w:color w:val="222222"/>
              </w:rPr>
            </w:pPr>
            <w:r w:rsidDel="00000000" w:rsidR="00000000" w:rsidRPr="00000000">
              <w:rPr>
                <w:color w:val="222222"/>
                <w:rtl w:val="0"/>
              </w:rPr>
              <w:t xml:space="preserve">n</w:t>
            </w:r>
          </w:p>
        </w:tc>
        <w:tc>
          <w:tcPr>
            <w:tcBorders>
              <w:top w:color="000000" w:space="0" w:sz="0" w:val="nil"/>
              <w:left w:color="000000" w:space="0" w:sz="0" w:val="nil"/>
              <w:bottom w:color="aaaaaa" w:space="0" w:sz="5" w:val="single"/>
              <w:right w:color="aaaaaa"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95">
            <w:pPr>
              <w:spacing w:after="240" w:before="240" w:line="360" w:lineRule="auto"/>
              <w:jc w:val="center"/>
              <w:rPr>
                <w:color w:val="222222"/>
              </w:rPr>
            </w:pPr>
            <w:r w:rsidDel="00000000" w:rsidR="00000000" w:rsidRPr="00000000">
              <w:rPr>
                <w:color w:val="222222"/>
                <w:rtl w:val="0"/>
              </w:rPr>
              <w:t xml:space="preserve">14</w:t>
            </w:r>
          </w:p>
        </w:tc>
        <w:tc>
          <w:tcPr>
            <w:tcBorders>
              <w:top w:color="000000" w:space="0" w:sz="0" w:val="nil"/>
              <w:left w:color="000000" w:space="0" w:sz="0" w:val="nil"/>
              <w:bottom w:color="aaaaaa" w:space="0" w:sz="5" w:val="single"/>
              <w:right w:color="aaaaaa"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96">
            <w:pPr>
              <w:spacing w:after="240" w:before="240" w:line="360" w:lineRule="auto"/>
              <w:jc w:val="center"/>
              <w:rPr>
                <w:color w:val="222222"/>
              </w:rPr>
            </w:pPr>
            <w:r w:rsidDel="00000000" w:rsidR="00000000" w:rsidRPr="00000000">
              <w:rPr>
                <w:color w:val="222222"/>
                <w:rtl w:val="0"/>
              </w:rPr>
              <w:t xml:space="preserve">e</w:t>
            </w:r>
          </w:p>
        </w:tc>
        <w:tc>
          <w:tcPr>
            <w:tcBorders>
              <w:top w:color="000000" w:space="0" w:sz="0" w:val="nil"/>
              <w:left w:color="000000" w:space="0" w:sz="0" w:val="nil"/>
              <w:bottom w:color="aaaaaa" w:space="0" w:sz="5" w:val="single"/>
              <w:right w:color="aaaaaa"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97">
            <w:pPr>
              <w:spacing w:after="240" w:before="240" w:line="360" w:lineRule="auto"/>
              <w:jc w:val="center"/>
              <w:rPr>
                <w:color w:val="222222"/>
              </w:rPr>
            </w:pPr>
            <w:r w:rsidDel="00000000" w:rsidR="00000000" w:rsidRPr="00000000">
              <w:rPr>
                <w:color w:val="222222"/>
                <w:rtl w:val="0"/>
              </w:rPr>
              <w:t xml:space="preserve">5</w:t>
            </w:r>
          </w:p>
        </w:tc>
        <w:tc>
          <w:tcPr>
            <w:tcBorders>
              <w:top w:color="000000" w:space="0" w:sz="0" w:val="nil"/>
              <w:left w:color="000000" w:space="0" w:sz="0" w:val="nil"/>
              <w:bottom w:color="aaaaaa" w:space="0" w:sz="5" w:val="single"/>
              <w:right w:color="aaaaaa"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98">
            <w:pPr>
              <w:spacing w:after="240" w:before="240" w:line="360" w:lineRule="auto"/>
              <w:jc w:val="center"/>
              <w:rPr>
                <w:color w:val="222222"/>
              </w:rPr>
            </w:pPr>
            <w:r w:rsidDel="00000000" w:rsidR="00000000" w:rsidRPr="00000000">
              <w:rPr>
                <w:color w:val="222222"/>
                <w:rtl w:val="0"/>
              </w:rPr>
              <w:t xml:space="preserve">e</w:t>
            </w:r>
          </w:p>
        </w:tc>
        <w:tc>
          <w:tcPr>
            <w:tcBorders>
              <w:top w:color="000000" w:space="0" w:sz="0" w:val="nil"/>
              <w:left w:color="000000" w:space="0" w:sz="0" w:val="nil"/>
              <w:bottom w:color="aaaaaa" w:space="0" w:sz="5" w:val="single"/>
              <w:right w:color="aaaaaa"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99">
            <w:pPr>
              <w:spacing w:after="240" w:before="240" w:line="360" w:lineRule="auto"/>
              <w:jc w:val="center"/>
              <w:rPr>
                <w:color w:val="222222"/>
              </w:rPr>
            </w:pPr>
            <w:r w:rsidDel="00000000" w:rsidR="00000000" w:rsidRPr="00000000">
              <w:rPr>
                <w:color w:val="222222"/>
                <w:rtl w:val="0"/>
              </w:rPr>
              <w:t xml:space="preserve">5</w:t>
            </w:r>
          </w:p>
        </w:tc>
      </w:tr>
      <w:tr>
        <w:trPr>
          <w:cantSplit w:val="0"/>
          <w:trHeight w:val="40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9A">
            <w:pPr>
              <w:spacing w:after="240" w:before="240" w:line="360" w:lineRule="auto"/>
              <w:jc w:val="center"/>
              <w:rPr>
                <w:color w:val="222222"/>
              </w:rPr>
            </w:pPr>
            <w:r w:rsidDel="00000000" w:rsidR="00000000" w:rsidRPr="00000000">
              <w:rPr>
                <w:color w:val="222222"/>
                <w:rtl w:val="0"/>
              </w:rPr>
              <w:t xml:space="preserve">g</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9B">
            <w:pPr>
              <w:spacing w:after="240" w:before="240" w:line="360" w:lineRule="auto"/>
              <w:jc w:val="center"/>
              <w:rPr>
                <w:color w:val="222222"/>
              </w:rPr>
            </w:pPr>
            <w:r w:rsidDel="00000000" w:rsidR="00000000" w:rsidRPr="00000000">
              <w:rPr>
                <w:color w:val="222222"/>
                <w:rtl w:val="0"/>
              </w:rPr>
              <w:t xml:space="preserve">7</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9C">
            <w:pPr>
              <w:spacing w:after="240" w:before="240" w:line="360" w:lineRule="auto"/>
              <w:jc w:val="center"/>
              <w:rPr>
                <w:color w:val="222222"/>
              </w:rPr>
            </w:pPr>
            <w:r w:rsidDel="00000000" w:rsidR="00000000" w:rsidRPr="00000000">
              <w:rPr>
                <w:color w:val="222222"/>
                <w:rtl w:val="0"/>
              </w:rPr>
              <w:t xml:space="preserve">r</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9D">
            <w:pPr>
              <w:spacing w:after="240" w:before="240" w:line="360" w:lineRule="auto"/>
              <w:jc w:val="center"/>
              <w:rPr>
                <w:color w:val="222222"/>
              </w:rPr>
            </w:pPr>
            <w:r w:rsidDel="00000000" w:rsidR="00000000" w:rsidRPr="00000000">
              <w:rPr>
                <w:color w:val="222222"/>
                <w:rtl w:val="0"/>
              </w:rPr>
              <w:t xml:space="preserve">18</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9E">
            <w:pPr>
              <w:spacing w:after="240" w:before="240" w:line="360" w:lineRule="auto"/>
              <w:jc w:val="center"/>
              <w:rPr>
                <w:color w:val="222222"/>
              </w:rPr>
            </w:pPr>
            <w:r w:rsidDel="00000000" w:rsidR="00000000" w:rsidRPr="00000000">
              <w:rPr>
                <w:color w:val="222222"/>
                <w:rtl w:val="0"/>
              </w:rPr>
              <w:t xml:space="preserve">s</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9F">
            <w:pPr>
              <w:spacing w:after="240" w:before="240" w:line="360" w:lineRule="auto"/>
              <w:jc w:val="center"/>
              <w:rPr>
                <w:color w:val="222222"/>
              </w:rPr>
            </w:pPr>
            <w:r w:rsidDel="00000000" w:rsidR="00000000" w:rsidRPr="00000000">
              <w:rPr>
                <w:color w:val="222222"/>
                <w:rtl w:val="0"/>
              </w:rPr>
              <w:t xml:space="preserve">19</w:t>
            </w:r>
          </w:p>
        </w:tc>
      </w:tr>
      <w:tr>
        <w:trPr>
          <w:cantSplit w:val="0"/>
          <w:trHeight w:val="405" w:hRule="atLeast"/>
          <w:tblHeader w:val="0"/>
        </w:trPr>
        <w:tc>
          <w:tcPr>
            <w:tcBorders>
              <w:top w:color="000000" w:space="0" w:sz="0" w:val="nil"/>
              <w:left w:color="aaaaaa" w:space="0" w:sz="5" w:val="single"/>
              <w:bottom w:color="aaaaaa" w:space="0" w:sz="5" w:val="single"/>
              <w:right w:color="aaaaaa"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A0">
            <w:pPr>
              <w:spacing w:after="240" w:before="240" w:line="360" w:lineRule="auto"/>
              <w:jc w:val="center"/>
              <w:rPr>
                <w:color w:val="222222"/>
              </w:rPr>
            </w:pPr>
            <w:r w:rsidDel="00000000" w:rsidR="00000000" w:rsidRPr="00000000">
              <w:rPr>
                <w:color w:val="222222"/>
                <w:rtl w:val="0"/>
              </w:rPr>
              <w:t xml:space="preserve">e</w:t>
            </w:r>
          </w:p>
        </w:tc>
        <w:tc>
          <w:tcPr>
            <w:tcBorders>
              <w:top w:color="000000" w:space="0" w:sz="0" w:val="nil"/>
              <w:left w:color="000000" w:space="0" w:sz="0" w:val="nil"/>
              <w:bottom w:color="aaaaaa" w:space="0" w:sz="5" w:val="single"/>
              <w:right w:color="aaaaaa"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A1">
            <w:pPr>
              <w:spacing w:after="240" w:before="240" w:line="360" w:lineRule="auto"/>
              <w:jc w:val="center"/>
              <w:rPr>
                <w:color w:val="222222"/>
              </w:rPr>
            </w:pPr>
            <w:r w:rsidDel="00000000" w:rsidR="00000000" w:rsidRPr="00000000">
              <w:rPr>
                <w:color w:val="222222"/>
                <w:rtl w:val="0"/>
              </w:rPr>
              <w:t xml:space="preserve">5</w:t>
            </w:r>
          </w:p>
        </w:tc>
        <w:tc>
          <w:tcPr>
            <w:tcBorders>
              <w:top w:color="000000" w:space="0" w:sz="0" w:val="nil"/>
              <w:left w:color="000000" w:space="0" w:sz="0" w:val="nil"/>
              <w:bottom w:color="aaaaaa" w:space="0" w:sz="5" w:val="single"/>
              <w:right w:color="aaaaaa"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A2">
            <w:pPr>
              <w:spacing w:after="240" w:before="240" w:line="360" w:lineRule="auto"/>
              <w:jc w:val="center"/>
              <w:rPr>
                <w:color w:val="222222"/>
              </w:rPr>
            </w:pPr>
            <w:r w:rsidDel="00000000" w:rsidR="00000000" w:rsidRPr="00000000">
              <w:rPr>
                <w:color w:val="222222"/>
                <w:rtl w:val="0"/>
              </w:rPr>
              <w:t xml:space="preserve">i</w:t>
            </w:r>
          </w:p>
        </w:tc>
        <w:tc>
          <w:tcPr>
            <w:tcBorders>
              <w:top w:color="000000" w:space="0" w:sz="0" w:val="nil"/>
              <w:left w:color="000000" w:space="0" w:sz="0" w:val="nil"/>
              <w:bottom w:color="aaaaaa" w:space="0" w:sz="5" w:val="single"/>
              <w:right w:color="aaaaaa"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A3">
            <w:pPr>
              <w:spacing w:after="240" w:before="240" w:line="360" w:lineRule="auto"/>
              <w:jc w:val="center"/>
              <w:rPr>
                <w:color w:val="222222"/>
              </w:rPr>
            </w:pPr>
            <w:r w:rsidDel="00000000" w:rsidR="00000000" w:rsidRPr="00000000">
              <w:rPr>
                <w:color w:val="222222"/>
                <w:rtl w:val="0"/>
              </w:rPr>
              <w:t xml:space="preserve">9</w:t>
            </w:r>
          </w:p>
        </w:tc>
        <w:tc>
          <w:tcPr>
            <w:tcBorders>
              <w:top w:color="000000" w:space="0" w:sz="0" w:val="nil"/>
              <w:left w:color="000000" w:space="0" w:sz="0" w:val="nil"/>
              <w:bottom w:color="aaaaaa" w:space="0" w:sz="5" w:val="single"/>
              <w:right w:color="aaaaaa"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A4">
            <w:pPr>
              <w:spacing w:after="240" w:before="240" w:line="360" w:lineRule="auto"/>
              <w:jc w:val="center"/>
              <w:rPr>
                <w:color w:val="222222"/>
              </w:rPr>
            </w:pPr>
            <w:r w:rsidDel="00000000" w:rsidR="00000000" w:rsidRPr="00000000">
              <w:rPr>
                <w:color w:val="222222"/>
                <w:rtl w:val="0"/>
              </w:rPr>
              <w:t xml:space="preserve">t</w:t>
            </w:r>
          </w:p>
        </w:tc>
        <w:tc>
          <w:tcPr>
            <w:tcBorders>
              <w:top w:color="000000" w:space="0" w:sz="0" w:val="nil"/>
              <w:left w:color="000000" w:space="0" w:sz="0" w:val="nil"/>
              <w:bottom w:color="aaaaaa" w:space="0" w:sz="5" w:val="single"/>
              <w:right w:color="aaaaaa"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A5">
            <w:pPr>
              <w:spacing w:after="240" w:before="240" w:line="360" w:lineRule="auto"/>
              <w:jc w:val="center"/>
              <w:rPr>
                <w:color w:val="222222"/>
              </w:rPr>
            </w:pPr>
            <w:r w:rsidDel="00000000" w:rsidR="00000000" w:rsidRPr="00000000">
              <w:rPr>
                <w:color w:val="222222"/>
                <w:rtl w:val="0"/>
              </w:rPr>
              <w:t xml:space="preserve">20</w:t>
            </w:r>
          </w:p>
        </w:tc>
      </w:tr>
      <w:tr>
        <w:trPr>
          <w:cantSplit w:val="0"/>
          <w:trHeight w:val="40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A6">
            <w:pPr>
              <w:spacing w:after="240" w:before="240" w:line="360" w:lineRule="auto"/>
              <w:jc w:val="center"/>
              <w:rPr>
                <w:color w:val="222222"/>
              </w:rPr>
            </w:pPr>
            <w:r w:rsidDel="00000000" w:rsidR="00000000" w:rsidRPr="00000000">
              <w:rPr>
                <w:color w:val="222222"/>
                <w:rtl w:val="0"/>
              </w:rPr>
              <w:t xml:space="preserve">n</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A7">
            <w:pPr>
              <w:spacing w:after="240" w:before="240" w:line="360" w:lineRule="auto"/>
              <w:jc w:val="center"/>
              <w:rPr>
                <w:color w:val="222222"/>
              </w:rPr>
            </w:pPr>
            <w:r w:rsidDel="00000000" w:rsidR="00000000" w:rsidRPr="00000000">
              <w:rPr>
                <w:color w:val="222222"/>
                <w:rtl w:val="0"/>
              </w:rPr>
              <w:t xml:space="preserve">14</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A8">
            <w:pPr>
              <w:spacing w:after="240" w:before="240" w:line="360" w:lineRule="auto"/>
              <w:jc w:val="center"/>
              <w:rPr>
                <w:color w:val="222222"/>
              </w:rPr>
            </w:pPr>
            <w:r w:rsidDel="00000000" w:rsidR="00000000" w:rsidRPr="00000000">
              <w:rPr>
                <w:color w:val="222222"/>
                <w:rtl w:val="0"/>
              </w:rPr>
              <w:t xml:space="preserve">a</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A9">
            <w:pPr>
              <w:spacing w:after="240" w:before="240" w:line="360" w:lineRule="auto"/>
              <w:jc w:val="center"/>
              <w:rPr>
                <w:color w:val="222222"/>
              </w:rPr>
            </w:pPr>
            <w:r w:rsidDel="00000000" w:rsidR="00000000" w:rsidRPr="00000000">
              <w:rPr>
                <w:color w:val="222222"/>
                <w:rtl w:val="0"/>
              </w:rPr>
              <w:t xml:space="preserve">1</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AA">
            <w:pPr>
              <w:spacing w:after="240" w:before="240" w:line="360" w:lineRule="auto"/>
              <w:jc w:val="center"/>
              <w:rPr>
                <w:color w:val="222222"/>
              </w:rPr>
            </w:pPr>
            <w:r w:rsidDel="00000000" w:rsidR="00000000" w:rsidRPr="00000000">
              <w:rPr>
                <w:color w:val="222222"/>
                <w:rtl w:val="0"/>
              </w:rPr>
              <w:t xml:space="preserve">e</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AB">
            <w:pPr>
              <w:spacing w:after="240" w:before="240" w:line="360" w:lineRule="auto"/>
              <w:jc w:val="center"/>
              <w:rPr>
                <w:color w:val="222222"/>
              </w:rPr>
            </w:pPr>
            <w:r w:rsidDel="00000000" w:rsidR="00000000" w:rsidRPr="00000000">
              <w:rPr>
                <w:color w:val="222222"/>
                <w:rtl w:val="0"/>
              </w:rPr>
              <w:t xml:space="preserve">5</w:t>
            </w:r>
          </w:p>
        </w:tc>
      </w:tr>
      <w:tr>
        <w:trPr>
          <w:cantSplit w:val="0"/>
          <w:trHeight w:val="405" w:hRule="atLeast"/>
          <w:tblHeader w:val="0"/>
        </w:trPr>
        <w:tc>
          <w:tcPr>
            <w:tcBorders>
              <w:top w:color="000000" w:space="0" w:sz="0" w:val="nil"/>
              <w:left w:color="aaaaaa" w:space="0" w:sz="5" w:val="single"/>
              <w:bottom w:color="aaaaaa" w:space="0" w:sz="5" w:val="single"/>
              <w:right w:color="aaaaaa"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AC">
            <w:pPr>
              <w:spacing w:after="240" w:before="240" w:line="360" w:lineRule="auto"/>
              <w:jc w:val="center"/>
              <w:rPr>
                <w:color w:val="222222"/>
              </w:rPr>
            </w:pPr>
            <w:r w:rsidDel="00000000" w:rsidR="00000000" w:rsidRPr="00000000">
              <w:rPr>
                <w:color w:val="222222"/>
                <w:rtl w:val="0"/>
              </w:rPr>
              <w:t xml:space="preserve">i</w:t>
            </w:r>
          </w:p>
        </w:tc>
        <w:tc>
          <w:tcPr>
            <w:tcBorders>
              <w:top w:color="000000" w:space="0" w:sz="0" w:val="nil"/>
              <w:left w:color="000000" w:space="0" w:sz="0" w:val="nil"/>
              <w:bottom w:color="aaaaaa" w:space="0" w:sz="5" w:val="single"/>
              <w:right w:color="aaaaaa"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AD">
            <w:pPr>
              <w:spacing w:after="240" w:before="240" w:line="360" w:lineRule="auto"/>
              <w:jc w:val="center"/>
              <w:rPr>
                <w:color w:val="222222"/>
              </w:rPr>
            </w:pPr>
            <w:r w:rsidDel="00000000" w:rsidR="00000000" w:rsidRPr="00000000">
              <w:rPr>
                <w:color w:val="222222"/>
                <w:rtl w:val="0"/>
              </w:rPr>
              <w:t xml:space="preserve">9</w:t>
            </w:r>
          </w:p>
        </w:tc>
        <w:tc>
          <w:tcPr>
            <w:tcBorders>
              <w:top w:color="000000" w:space="0" w:sz="0" w:val="nil"/>
              <w:left w:color="000000" w:space="0" w:sz="0" w:val="nil"/>
              <w:bottom w:color="aaaaaa" w:space="0" w:sz="5" w:val="single"/>
              <w:right w:color="aaaaaa"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AE">
            <w:pPr>
              <w:spacing w:after="240" w:before="240" w:line="360" w:lineRule="auto"/>
              <w:jc w:val="center"/>
              <w:rPr>
                <w:color w:val="222222"/>
              </w:rPr>
            </w:pPr>
            <w:r w:rsidDel="00000000" w:rsidR="00000000" w:rsidRPr="00000000">
              <w:rPr>
                <w:color w:val="222222"/>
                <w:rtl w:val="0"/>
              </w:rPr>
              <w:t xml:space="preserve"> </w:t>
            </w:r>
          </w:p>
        </w:tc>
        <w:tc>
          <w:tcPr>
            <w:tcBorders>
              <w:top w:color="000000" w:space="0" w:sz="0" w:val="nil"/>
              <w:left w:color="000000" w:space="0" w:sz="0" w:val="nil"/>
              <w:bottom w:color="aaaaaa" w:space="0" w:sz="5" w:val="single"/>
              <w:right w:color="aaaaaa"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AF">
            <w:pPr>
              <w:spacing w:after="240" w:before="240" w:line="360" w:lineRule="auto"/>
              <w:jc w:val="center"/>
              <w:rPr>
                <w:color w:val="222222"/>
              </w:rPr>
            </w:pPr>
            <w:r w:rsidDel="00000000" w:rsidR="00000000" w:rsidRPr="00000000">
              <w:rPr>
                <w:color w:val="222222"/>
                <w:rtl w:val="0"/>
              </w:rPr>
              <w:t xml:space="preserve">0</w:t>
            </w:r>
          </w:p>
        </w:tc>
        <w:tc>
          <w:tcPr>
            <w:tcBorders>
              <w:top w:color="000000" w:space="0" w:sz="0" w:val="nil"/>
              <w:left w:color="000000" w:space="0" w:sz="0" w:val="nil"/>
              <w:bottom w:color="aaaaaa" w:space="0" w:sz="5" w:val="single"/>
              <w:right w:color="aaaaaa"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B0">
            <w:pPr>
              <w:spacing w:after="240" w:before="240" w:line="360" w:lineRule="auto"/>
              <w:jc w:val="center"/>
              <w:rPr>
                <w:color w:val="222222"/>
              </w:rPr>
            </w:pPr>
            <w:r w:rsidDel="00000000" w:rsidR="00000000" w:rsidRPr="00000000">
              <w:rPr>
                <w:color w:val="222222"/>
                <w:rtl w:val="0"/>
              </w:rPr>
              <w:t xml:space="preserve">m</w:t>
            </w:r>
          </w:p>
        </w:tc>
        <w:tc>
          <w:tcPr>
            <w:tcBorders>
              <w:top w:color="000000" w:space="0" w:sz="0" w:val="nil"/>
              <w:left w:color="000000" w:space="0" w:sz="0" w:val="nil"/>
              <w:bottom w:color="aaaaaa" w:space="0" w:sz="5" w:val="single"/>
              <w:right w:color="aaaaaa"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B1">
            <w:pPr>
              <w:spacing w:after="240" w:before="240" w:line="360" w:lineRule="auto"/>
              <w:jc w:val="center"/>
              <w:rPr>
                <w:color w:val="222222"/>
              </w:rPr>
            </w:pPr>
            <w:r w:rsidDel="00000000" w:rsidR="00000000" w:rsidRPr="00000000">
              <w:rPr>
                <w:color w:val="222222"/>
                <w:rtl w:val="0"/>
              </w:rPr>
              <w:t xml:space="preserve">13</w:t>
            </w:r>
          </w:p>
        </w:tc>
      </w:tr>
      <w:tr>
        <w:trPr>
          <w:cantSplit w:val="0"/>
          <w:trHeight w:val="40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B2">
            <w:pPr>
              <w:spacing w:after="240" w:before="240" w:line="360" w:lineRule="auto"/>
              <w:jc w:val="center"/>
              <w:rPr>
                <w:color w:val="222222"/>
              </w:rPr>
            </w:pPr>
            <w:r w:rsidDel="00000000" w:rsidR="00000000" w:rsidRPr="00000000">
              <w:rPr>
                <w:color w:val="222222"/>
                <w:rtl w:val="0"/>
              </w:rPr>
              <w:t xml:space="preserve">e</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B3">
            <w:pPr>
              <w:spacing w:after="240" w:before="240" w:line="360" w:lineRule="auto"/>
              <w:jc w:val="center"/>
              <w:rPr>
                <w:color w:val="222222"/>
              </w:rPr>
            </w:pPr>
            <w:r w:rsidDel="00000000" w:rsidR="00000000" w:rsidRPr="00000000">
              <w:rPr>
                <w:color w:val="222222"/>
                <w:rtl w:val="0"/>
              </w:rPr>
              <w:t xml:space="preserve">5</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B4">
            <w:pPr>
              <w:spacing w:after="240" w:before="240" w:line="360" w:lineRule="auto"/>
              <w:jc w:val="center"/>
              <w:rPr>
                <w:color w:val="222222"/>
              </w:rPr>
            </w:pPr>
            <w:r w:rsidDel="00000000" w:rsidR="00000000" w:rsidRPr="00000000">
              <w:rPr>
                <w:color w:val="222222"/>
                <w:rtl w:val="0"/>
              </w:rPr>
              <w:t xml:space="preserve">d</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B5">
            <w:pPr>
              <w:spacing w:after="240" w:before="240" w:line="360" w:lineRule="auto"/>
              <w:jc w:val="center"/>
              <w:rPr>
                <w:color w:val="222222"/>
              </w:rPr>
            </w:pPr>
            <w:r w:rsidDel="00000000" w:rsidR="00000000" w:rsidRPr="00000000">
              <w:rPr>
                <w:color w:val="222222"/>
                <w:rtl w:val="0"/>
              </w:rPr>
              <w:t xml:space="preserve">4</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B6">
            <w:pPr>
              <w:spacing w:after="240" w:before="240" w:line="360" w:lineRule="auto"/>
              <w:jc w:val="center"/>
              <w:rPr>
                <w:color w:val="222222"/>
              </w:rPr>
            </w:pPr>
            <w:r w:rsidDel="00000000" w:rsidR="00000000" w:rsidRPr="00000000">
              <w:rPr>
                <w:color w:val="222222"/>
                <w:rtl w:val="0"/>
              </w:rPr>
              <w:t xml:space="preserve">a</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B7">
            <w:pPr>
              <w:spacing w:after="240" w:before="240" w:line="360" w:lineRule="auto"/>
              <w:jc w:val="center"/>
              <w:rPr>
                <w:color w:val="222222"/>
              </w:rPr>
            </w:pPr>
            <w:r w:rsidDel="00000000" w:rsidR="00000000" w:rsidRPr="00000000">
              <w:rPr>
                <w:color w:val="222222"/>
                <w:rtl w:val="0"/>
              </w:rPr>
              <w:t xml:space="preserve">1</w:t>
            </w:r>
          </w:p>
        </w:tc>
      </w:tr>
      <w:tr>
        <w:trPr>
          <w:cantSplit w:val="0"/>
          <w:trHeight w:val="405" w:hRule="atLeast"/>
          <w:tblHeader w:val="0"/>
        </w:trPr>
        <w:tc>
          <w:tcPr>
            <w:tcBorders>
              <w:top w:color="000000" w:space="0" w:sz="0" w:val="nil"/>
              <w:left w:color="aaaaaa" w:space="0" w:sz="5" w:val="single"/>
              <w:bottom w:color="aaaaaa" w:space="0" w:sz="5" w:val="single"/>
              <w:right w:color="aaaaaa"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B8">
            <w:pPr>
              <w:spacing w:after="240" w:before="240" w:line="360" w:lineRule="auto"/>
              <w:jc w:val="center"/>
              <w:rPr>
                <w:color w:val="222222"/>
              </w:rPr>
            </w:pPr>
            <w:r w:rsidDel="00000000" w:rsidR="00000000" w:rsidRPr="00000000">
              <w:rPr>
                <w:color w:val="222222"/>
                <w:rtl w:val="0"/>
              </w:rPr>
              <w:t xml:space="preserve">r</w:t>
            </w:r>
          </w:p>
        </w:tc>
        <w:tc>
          <w:tcPr>
            <w:tcBorders>
              <w:top w:color="000000" w:space="0" w:sz="0" w:val="nil"/>
              <w:left w:color="000000" w:space="0" w:sz="0" w:val="nil"/>
              <w:bottom w:color="aaaaaa" w:space="0" w:sz="5" w:val="single"/>
              <w:right w:color="aaaaaa"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B9">
            <w:pPr>
              <w:spacing w:after="240" w:before="240" w:line="360" w:lineRule="auto"/>
              <w:jc w:val="center"/>
              <w:rPr>
                <w:color w:val="222222"/>
              </w:rPr>
            </w:pPr>
            <w:r w:rsidDel="00000000" w:rsidR="00000000" w:rsidRPr="00000000">
              <w:rPr>
                <w:color w:val="222222"/>
                <w:rtl w:val="0"/>
              </w:rPr>
              <w:t xml:space="preserve">18</w:t>
            </w:r>
          </w:p>
        </w:tc>
        <w:tc>
          <w:tcPr>
            <w:tcBorders>
              <w:top w:color="000000" w:space="0" w:sz="0" w:val="nil"/>
              <w:left w:color="000000" w:space="0" w:sz="0" w:val="nil"/>
              <w:bottom w:color="aaaaaa" w:space="0" w:sz="5" w:val="single"/>
              <w:right w:color="aaaaaa"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BA">
            <w:pPr>
              <w:spacing w:after="240" w:before="240" w:line="360" w:lineRule="auto"/>
              <w:jc w:val="center"/>
              <w:rPr>
                <w:color w:val="222222"/>
              </w:rPr>
            </w:pPr>
            <w:r w:rsidDel="00000000" w:rsidR="00000000" w:rsidRPr="00000000">
              <w:rPr>
                <w:color w:val="222222"/>
                <w:rtl w:val="0"/>
              </w:rPr>
              <w:t xml:space="preserve">e</w:t>
            </w:r>
          </w:p>
        </w:tc>
        <w:tc>
          <w:tcPr>
            <w:tcBorders>
              <w:top w:color="000000" w:space="0" w:sz="0" w:val="nil"/>
              <w:left w:color="000000" w:space="0" w:sz="0" w:val="nil"/>
              <w:bottom w:color="aaaaaa" w:space="0" w:sz="5" w:val="single"/>
              <w:right w:color="aaaaaa"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BB">
            <w:pPr>
              <w:spacing w:after="240" w:before="240" w:line="360" w:lineRule="auto"/>
              <w:jc w:val="center"/>
              <w:rPr>
                <w:color w:val="222222"/>
              </w:rPr>
            </w:pPr>
            <w:r w:rsidDel="00000000" w:rsidR="00000000" w:rsidRPr="00000000">
              <w:rPr>
                <w:color w:val="222222"/>
                <w:rtl w:val="0"/>
              </w:rPr>
              <w:t xml:space="preserve">5</w:t>
            </w:r>
          </w:p>
        </w:tc>
        <w:tc>
          <w:tcPr>
            <w:tcBorders>
              <w:top w:color="000000" w:space="0" w:sz="0" w:val="nil"/>
              <w:left w:color="000000" w:space="0" w:sz="0" w:val="nil"/>
              <w:bottom w:color="aaaaaa" w:space="0" w:sz="5" w:val="single"/>
              <w:right w:color="aaaaaa"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BC">
            <w:pPr>
              <w:spacing w:after="240" w:before="240" w:line="360" w:lineRule="auto"/>
              <w:jc w:val="center"/>
              <w:rPr>
                <w:color w:val="222222"/>
              </w:rPr>
            </w:pPr>
            <w:r w:rsidDel="00000000" w:rsidR="00000000" w:rsidRPr="00000000">
              <w:rPr>
                <w:color w:val="222222"/>
                <w:rtl w:val="0"/>
              </w:rPr>
              <w:t xml:space="preserve">s</w:t>
            </w:r>
          </w:p>
        </w:tc>
        <w:tc>
          <w:tcPr>
            <w:tcBorders>
              <w:top w:color="000000" w:space="0" w:sz="0" w:val="nil"/>
              <w:left w:color="000000" w:space="0" w:sz="0" w:val="nil"/>
              <w:bottom w:color="aaaaaa" w:space="0" w:sz="5" w:val="single"/>
              <w:right w:color="aaaaaa"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BD">
            <w:pPr>
              <w:spacing w:after="240" w:before="240" w:line="360" w:lineRule="auto"/>
              <w:jc w:val="center"/>
              <w:rPr>
                <w:color w:val="222222"/>
              </w:rPr>
            </w:pPr>
            <w:r w:rsidDel="00000000" w:rsidR="00000000" w:rsidRPr="00000000">
              <w:rPr>
                <w:color w:val="222222"/>
                <w:rtl w:val="0"/>
              </w:rPr>
              <w:t xml:space="preserve">19</w:t>
            </w:r>
          </w:p>
        </w:tc>
      </w:tr>
      <w:tr>
        <w:trPr>
          <w:cantSplit w:val="0"/>
          <w:trHeight w:val="45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BE">
            <w:pPr>
              <w:spacing w:after="240" w:before="240" w:line="360" w:lineRule="auto"/>
              <w:jc w:val="center"/>
              <w:rPr>
                <w:color w:val="222222"/>
              </w:rPr>
            </w:pPr>
            <w:r w:rsidDel="00000000" w:rsidR="00000000" w:rsidRPr="00000000">
              <w:rPr>
                <w:color w:val="222222"/>
                <w:rtl w:val="0"/>
              </w:rPr>
              <w:t xml:space="preserve">a</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BF">
            <w:pPr>
              <w:spacing w:after="240" w:before="240" w:line="360" w:lineRule="auto"/>
              <w:jc w:val="center"/>
              <w:rPr>
                <w:color w:val="222222"/>
              </w:rPr>
            </w:pPr>
            <w:r w:rsidDel="00000000" w:rsidR="00000000" w:rsidRPr="00000000">
              <w:rPr>
                <w:color w:val="222222"/>
                <w:rtl w:val="0"/>
              </w:rPr>
              <w:t xml:space="preserve">1</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C0">
            <w:pPr>
              <w:spacing w:after="240" w:before="240" w:line="360" w:lineRule="auto"/>
              <w:jc w:val="center"/>
              <w:rPr>
                <w:color w:val="222222"/>
              </w:rPr>
            </w:pPr>
            <w:r w:rsidDel="00000000" w:rsidR="00000000" w:rsidRPr="00000000">
              <w:rPr>
                <w:color w:val="222222"/>
                <w:rtl w:val="0"/>
              </w:rPr>
              <w:t xml:space="preserve"> </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C1">
            <w:pPr>
              <w:spacing w:after="240" w:before="240" w:line="360" w:lineRule="auto"/>
              <w:jc w:val="center"/>
              <w:rPr>
                <w:color w:val="222222"/>
              </w:rPr>
            </w:pPr>
            <w:r w:rsidDel="00000000" w:rsidR="00000000" w:rsidRPr="00000000">
              <w:rPr>
                <w:color w:val="222222"/>
                <w:rtl w:val="0"/>
              </w:rPr>
              <w:t xml:space="preserve">0</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C2">
            <w:pPr>
              <w:spacing w:after="240" w:before="240" w:line="360" w:lineRule="auto"/>
              <w:jc w:val="center"/>
              <w:rPr/>
            </w:pPr>
            <w:r w:rsidDel="00000000" w:rsidR="00000000" w:rsidRPr="00000000">
              <w:rPr>
                <w:rtl w:val="0"/>
              </w:rPr>
              <w:t xml:space="preserve"> </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C3">
            <w:pPr>
              <w:spacing w:after="240" w:before="240" w:line="360" w:lineRule="auto"/>
              <w:jc w:val="center"/>
              <w:rPr/>
            </w:pPr>
            <w:r w:rsidDel="00000000" w:rsidR="00000000" w:rsidRPr="00000000">
              <w:rPr>
                <w:rtl w:val="0"/>
              </w:rPr>
              <w:t xml:space="preserve"> </w:t>
            </w:r>
          </w:p>
        </w:tc>
      </w:tr>
    </w:tbl>
    <w:p w:rsidR="00000000" w:rsidDel="00000000" w:rsidP="00000000" w:rsidRDefault="00000000" w:rsidRPr="00000000" w14:paraId="000002C4">
      <w:pPr>
        <w:spacing w:after="60" w:before="60" w:line="360" w:lineRule="auto"/>
        <w:jc w:val="both"/>
        <w:rPr/>
      </w:pPr>
      <w:r w:rsidDel="00000000" w:rsidR="00000000" w:rsidRPr="00000000">
        <w:rPr>
          <w:rtl w:val="0"/>
        </w:rPr>
        <w:t xml:space="preserve"> </w:t>
      </w:r>
    </w:p>
    <w:p w:rsidR="00000000" w:rsidDel="00000000" w:rsidP="00000000" w:rsidRDefault="00000000" w:rsidRPr="00000000" w14:paraId="000002C5">
      <w:pPr>
        <w:spacing w:after="100" w:before="60" w:line="360" w:lineRule="auto"/>
        <w:jc w:val="both"/>
        <w:rPr>
          <w:color w:val="222222"/>
        </w:rPr>
      </w:pPr>
      <w:r w:rsidDel="00000000" w:rsidR="00000000" w:rsidRPr="00000000">
        <w:rPr>
          <w:color w:val="222222"/>
          <w:rtl w:val="0"/>
        </w:rPr>
        <w:t xml:space="preserve">Secuencia numérica completa:</w:t>
      </w:r>
    </w:p>
    <w:p w:rsidR="00000000" w:rsidDel="00000000" w:rsidP="00000000" w:rsidRDefault="00000000" w:rsidRPr="00000000" w14:paraId="000002C6">
      <w:pPr>
        <w:pBdr>
          <w:top w:color="auto" w:space="0" w:sz="0" w:val="none"/>
          <w:left w:color="auto" w:space="0" w:sz="0" w:val="none"/>
          <w:bottom w:color="auto" w:space="0" w:sz="0" w:val="none"/>
          <w:right w:color="auto" w:space="0" w:sz="0" w:val="none"/>
          <w:between w:color="auto" w:space="0" w:sz="0" w:val="none"/>
        </w:pBdr>
        <w:shd w:fill="f5f5f5" w:val="clear"/>
        <w:spacing w:after="120" w:before="120" w:line="360" w:lineRule="auto"/>
        <w:ind w:left="360" w:firstLine="0"/>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m = [9, 14, 7, 5, 14, 9, 5, 18, 9, 1, 0, 4, 5, 0, 19, 9, 19, 20, 5, 13, 1, 19]</w:t>
      </w:r>
    </w:p>
    <w:p w:rsidR="00000000" w:rsidDel="00000000" w:rsidP="00000000" w:rsidRDefault="00000000" w:rsidRPr="00000000" w14:paraId="000002C7">
      <w:pPr>
        <w:spacing w:after="60" w:before="60" w:line="360" w:lineRule="auto"/>
        <w:jc w:val="both"/>
        <w:rPr/>
      </w:pPr>
      <w:r w:rsidDel="00000000" w:rsidR="00000000" w:rsidRPr="00000000">
        <w:rPr>
          <w:rtl w:val="0"/>
        </w:rPr>
        <w:t xml:space="preserve"> </w:t>
      </w:r>
    </w:p>
    <w:p w:rsidR="00000000" w:rsidDel="00000000" w:rsidP="00000000" w:rsidRDefault="00000000" w:rsidRPr="00000000" w14:paraId="000002C8">
      <w:pPr>
        <w:pStyle w:val="Heading3"/>
        <w:keepNext w:val="0"/>
        <w:keepLines w:val="0"/>
        <w:spacing w:line="360" w:lineRule="auto"/>
        <w:jc w:val="both"/>
        <w:rPr>
          <w:sz w:val="22"/>
          <w:szCs w:val="22"/>
        </w:rPr>
      </w:pPr>
      <w:bookmarkStart w:colFirst="0" w:colLast="0" w:name="_dd2ukpricgw" w:id="74"/>
      <w:bookmarkEnd w:id="74"/>
      <w:r w:rsidDel="00000000" w:rsidR="00000000" w:rsidRPr="00000000">
        <w:rPr>
          <w:sz w:val="22"/>
          <w:szCs w:val="22"/>
          <w:rtl w:val="0"/>
        </w:rPr>
        <w:t xml:space="preserve">Paso 2 — Cifrado: c = m² mod 77</w:t>
      </w:r>
    </w:p>
    <w:tbl>
      <w:tblPr>
        <w:tblStyle w:val="Table1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1845"/>
        <w:gridCol w:w="2340"/>
        <w:gridCol w:w="3075"/>
        <w:tblGridChange w:id="0">
          <w:tblGrid>
            <w:gridCol w:w="2085"/>
            <w:gridCol w:w="1845"/>
            <w:gridCol w:w="2340"/>
            <w:gridCol w:w="3075"/>
          </w:tblGrid>
        </w:tblGridChange>
      </w:tblGrid>
      <w:tr>
        <w:trPr>
          <w:cantSplit w:val="0"/>
          <w:trHeight w:val="405" w:hRule="atLeast"/>
          <w:tblHeader w:val="0"/>
        </w:trPr>
        <w:tc>
          <w:tcPr>
            <w:tcBorders>
              <w:top w:color="aaaaaa" w:space="0" w:sz="5" w:val="single"/>
              <w:left w:color="aaaaaa" w:space="0" w:sz="5" w:val="single"/>
              <w:bottom w:color="aaaaaa" w:space="0" w:sz="5" w:val="single"/>
              <w:right w:color="aaaaaa" w:space="0" w:sz="5" w:val="single"/>
            </w:tcBorders>
            <w:shd w:fill="dddddd" w:val="clear"/>
            <w:tcMar>
              <w:top w:w="80.0" w:type="dxa"/>
              <w:left w:w="120.0" w:type="dxa"/>
              <w:bottom w:w="80.0" w:type="dxa"/>
              <w:right w:w="120.0" w:type="dxa"/>
            </w:tcMar>
            <w:vAlign w:val="top"/>
          </w:tcPr>
          <w:p w:rsidR="00000000" w:rsidDel="00000000" w:rsidP="00000000" w:rsidRDefault="00000000" w:rsidRPr="00000000" w14:paraId="000002C9">
            <w:pPr>
              <w:spacing w:after="240" w:before="240" w:line="360" w:lineRule="auto"/>
              <w:jc w:val="center"/>
              <w:rPr>
                <w:b w:val="1"/>
                <w:bCs w:val="1"/>
              </w:rPr>
            </w:pPr>
            <w:r w:rsidDel="00000000" w:rsidR="00000000" w:rsidRPr="00000000">
              <w:rPr>
                <w:b w:val="1"/>
                <w:bCs w:val="1"/>
                <w:rtl w:val="0"/>
              </w:rPr>
              <w:t xml:space="preserve">Carácter</w:t>
            </w:r>
          </w:p>
        </w:tc>
        <w:tc>
          <w:tcPr>
            <w:tcBorders>
              <w:top w:color="aaaaaa" w:space="0" w:sz="5" w:val="single"/>
              <w:left w:color="000000" w:space="0" w:sz="0" w:val="nil"/>
              <w:bottom w:color="aaaaaa" w:space="0" w:sz="5" w:val="single"/>
              <w:right w:color="aaaaaa" w:space="0" w:sz="5" w:val="single"/>
            </w:tcBorders>
            <w:shd w:fill="dddddd" w:val="clear"/>
            <w:tcMar>
              <w:top w:w="80.0" w:type="dxa"/>
              <w:left w:w="120.0" w:type="dxa"/>
              <w:bottom w:w="80.0" w:type="dxa"/>
              <w:right w:w="120.0" w:type="dxa"/>
            </w:tcMar>
            <w:vAlign w:val="top"/>
          </w:tcPr>
          <w:p w:rsidR="00000000" w:rsidDel="00000000" w:rsidP="00000000" w:rsidRDefault="00000000" w:rsidRPr="00000000" w14:paraId="000002CA">
            <w:pPr>
              <w:spacing w:after="240" w:before="240" w:line="360" w:lineRule="auto"/>
              <w:jc w:val="center"/>
              <w:rPr>
                <w:b w:val="1"/>
                <w:bCs w:val="1"/>
              </w:rPr>
            </w:pPr>
            <w:r w:rsidDel="00000000" w:rsidR="00000000" w:rsidRPr="00000000">
              <w:rPr>
                <w:b w:val="1"/>
                <w:bCs w:val="1"/>
                <w:rtl w:val="0"/>
              </w:rPr>
              <w:t xml:space="preserve">m</w:t>
            </w:r>
          </w:p>
        </w:tc>
        <w:tc>
          <w:tcPr>
            <w:tcBorders>
              <w:top w:color="aaaaaa" w:space="0" w:sz="5" w:val="single"/>
              <w:left w:color="000000" w:space="0" w:sz="0" w:val="nil"/>
              <w:bottom w:color="aaaaaa" w:space="0" w:sz="5" w:val="single"/>
              <w:right w:color="aaaaaa" w:space="0" w:sz="5" w:val="single"/>
            </w:tcBorders>
            <w:shd w:fill="dddddd" w:val="clear"/>
            <w:tcMar>
              <w:top w:w="80.0" w:type="dxa"/>
              <w:left w:w="120.0" w:type="dxa"/>
              <w:bottom w:w="80.0" w:type="dxa"/>
              <w:right w:w="120.0" w:type="dxa"/>
            </w:tcMar>
            <w:vAlign w:val="top"/>
          </w:tcPr>
          <w:p w:rsidR="00000000" w:rsidDel="00000000" w:rsidP="00000000" w:rsidRDefault="00000000" w:rsidRPr="00000000" w14:paraId="000002CB">
            <w:pPr>
              <w:spacing w:after="240" w:before="240" w:line="360" w:lineRule="auto"/>
              <w:jc w:val="center"/>
              <w:rPr>
                <w:b w:val="1"/>
                <w:bCs w:val="1"/>
              </w:rPr>
            </w:pPr>
            <w:r w:rsidDel="00000000" w:rsidR="00000000" w:rsidRPr="00000000">
              <w:rPr>
                <w:b w:val="1"/>
                <w:bCs w:val="1"/>
                <w:rtl w:val="0"/>
              </w:rPr>
              <w:t xml:space="preserve">m²</w:t>
            </w:r>
          </w:p>
        </w:tc>
        <w:tc>
          <w:tcPr>
            <w:tcBorders>
              <w:top w:color="aaaaaa" w:space="0" w:sz="5" w:val="single"/>
              <w:left w:color="000000" w:space="0" w:sz="0" w:val="nil"/>
              <w:bottom w:color="aaaaaa" w:space="0" w:sz="5" w:val="single"/>
              <w:right w:color="aaaaaa" w:space="0" w:sz="5" w:val="single"/>
            </w:tcBorders>
            <w:shd w:fill="dddddd" w:val="clear"/>
            <w:tcMar>
              <w:top w:w="80.0" w:type="dxa"/>
              <w:left w:w="120.0" w:type="dxa"/>
              <w:bottom w:w="80.0" w:type="dxa"/>
              <w:right w:w="120.0" w:type="dxa"/>
            </w:tcMar>
            <w:vAlign w:val="top"/>
          </w:tcPr>
          <w:p w:rsidR="00000000" w:rsidDel="00000000" w:rsidP="00000000" w:rsidRDefault="00000000" w:rsidRPr="00000000" w14:paraId="000002CC">
            <w:pPr>
              <w:spacing w:after="240" w:before="240" w:line="360" w:lineRule="auto"/>
              <w:jc w:val="center"/>
              <w:rPr>
                <w:b w:val="1"/>
                <w:bCs w:val="1"/>
              </w:rPr>
            </w:pPr>
            <w:r w:rsidDel="00000000" w:rsidR="00000000" w:rsidRPr="00000000">
              <w:rPr>
                <w:b w:val="1"/>
                <w:bCs w:val="1"/>
                <w:rtl w:val="0"/>
              </w:rPr>
              <w:t xml:space="preserve">c = m² mod 77</w:t>
            </w:r>
          </w:p>
        </w:tc>
      </w:tr>
      <w:tr>
        <w:trPr>
          <w:cantSplit w:val="0"/>
          <w:trHeight w:val="40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CD">
            <w:pPr>
              <w:spacing w:after="240" w:before="240" w:line="360" w:lineRule="auto"/>
              <w:jc w:val="center"/>
              <w:rPr>
                <w:color w:val="222222"/>
              </w:rPr>
            </w:pPr>
            <w:r w:rsidDel="00000000" w:rsidR="00000000" w:rsidRPr="00000000">
              <w:rPr>
                <w:color w:val="222222"/>
                <w:rtl w:val="0"/>
              </w:rPr>
              <w:t xml:space="preserve">i</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CE">
            <w:pPr>
              <w:spacing w:after="240" w:before="240" w:line="360" w:lineRule="auto"/>
              <w:jc w:val="center"/>
              <w:rPr>
                <w:color w:val="222222"/>
              </w:rPr>
            </w:pPr>
            <w:r w:rsidDel="00000000" w:rsidR="00000000" w:rsidRPr="00000000">
              <w:rPr>
                <w:color w:val="222222"/>
                <w:rtl w:val="0"/>
              </w:rPr>
              <w:t xml:space="preserve">9</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CF">
            <w:pPr>
              <w:spacing w:after="240" w:before="240" w:line="360" w:lineRule="auto"/>
              <w:jc w:val="center"/>
              <w:rPr>
                <w:color w:val="222222"/>
              </w:rPr>
            </w:pPr>
            <w:r w:rsidDel="00000000" w:rsidR="00000000" w:rsidRPr="00000000">
              <w:rPr>
                <w:color w:val="222222"/>
                <w:rtl w:val="0"/>
              </w:rPr>
              <w:t xml:space="preserve">81</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D0">
            <w:pPr>
              <w:spacing w:after="240" w:before="240" w:line="360" w:lineRule="auto"/>
              <w:jc w:val="center"/>
              <w:rPr>
                <w:color w:val="222222"/>
              </w:rPr>
            </w:pPr>
            <w:r w:rsidDel="00000000" w:rsidR="00000000" w:rsidRPr="00000000">
              <w:rPr>
                <w:color w:val="222222"/>
                <w:rtl w:val="0"/>
              </w:rPr>
              <w:t xml:space="preserve">4</w:t>
            </w:r>
          </w:p>
        </w:tc>
      </w:tr>
      <w:tr>
        <w:trPr>
          <w:cantSplit w:val="0"/>
          <w:trHeight w:val="405" w:hRule="atLeast"/>
          <w:tblHeader w:val="0"/>
        </w:trPr>
        <w:tc>
          <w:tcPr>
            <w:tcBorders>
              <w:top w:color="000000" w:space="0" w:sz="0" w:val="nil"/>
              <w:left w:color="aaaaaa" w:space="0" w:sz="5" w:val="single"/>
              <w:bottom w:color="aaaaaa" w:space="0" w:sz="5" w:val="single"/>
              <w:right w:color="aaaaaa"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D1">
            <w:pPr>
              <w:spacing w:after="240" w:before="240" w:line="360" w:lineRule="auto"/>
              <w:jc w:val="center"/>
              <w:rPr>
                <w:color w:val="222222"/>
              </w:rPr>
            </w:pPr>
            <w:r w:rsidDel="00000000" w:rsidR="00000000" w:rsidRPr="00000000">
              <w:rPr>
                <w:color w:val="222222"/>
                <w:rtl w:val="0"/>
              </w:rPr>
              <w:t xml:space="preserve">n</w:t>
            </w:r>
          </w:p>
        </w:tc>
        <w:tc>
          <w:tcPr>
            <w:tcBorders>
              <w:top w:color="000000" w:space="0" w:sz="0" w:val="nil"/>
              <w:left w:color="000000" w:space="0" w:sz="0" w:val="nil"/>
              <w:bottom w:color="aaaaaa" w:space="0" w:sz="5" w:val="single"/>
              <w:right w:color="aaaaaa"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D2">
            <w:pPr>
              <w:spacing w:after="240" w:before="240" w:line="360" w:lineRule="auto"/>
              <w:jc w:val="center"/>
              <w:rPr>
                <w:color w:val="222222"/>
              </w:rPr>
            </w:pPr>
            <w:r w:rsidDel="00000000" w:rsidR="00000000" w:rsidRPr="00000000">
              <w:rPr>
                <w:color w:val="222222"/>
                <w:rtl w:val="0"/>
              </w:rPr>
              <w:t xml:space="preserve">14</w:t>
            </w:r>
          </w:p>
        </w:tc>
        <w:tc>
          <w:tcPr>
            <w:tcBorders>
              <w:top w:color="000000" w:space="0" w:sz="0" w:val="nil"/>
              <w:left w:color="000000" w:space="0" w:sz="0" w:val="nil"/>
              <w:bottom w:color="aaaaaa" w:space="0" w:sz="5" w:val="single"/>
              <w:right w:color="aaaaaa"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D3">
            <w:pPr>
              <w:spacing w:after="240" w:before="240" w:line="360" w:lineRule="auto"/>
              <w:jc w:val="center"/>
              <w:rPr>
                <w:color w:val="222222"/>
              </w:rPr>
            </w:pPr>
            <w:r w:rsidDel="00000000" w:rsidR="00000000" w:rsidRPr="00000000">
              <w:rPr>
                <w:color w:val="222222"/>
                <w:rtl w:val="0"/>
              </w:rPr>
              <w:t xml:space="preserve">196</w:t>
            </w:r>
          </w:p>
        </w:tc>
        <w:tc>
          <w:tcPr>
            <w:tcBorders>
              <w:top w:color="000000" w:space="0" w:sz="0" w:val="nil"/>
              <w:left w:color="000000" w:space="0" w:sz="0" w:val="nil"/>
              <w:bottom w:color="aaaaaa" w:space="0" w:sz="5" w:val="single"/>
              <w:right w:color="aaaaaa"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D4">
            <w:pPr>
              <w:spacing w:after="240" w:before="240" w:line="360" w:lineRule="auto"/>
              <w:jc w:val="center"/>
              <w:rPr>
                <w:color w:val="222222"/>
              </w:rPr>
            </w:pPr>
            <w:r w:rsidDel="00000000" w:rsidR="00000000" w:rsidRPr="00000000">
              <w:rPr>
                <w:color w:val="222222"/>
                <w:rtl w:val="0"/>
              </w:rPr>
              <w:t xml:space="preserve">42</w:t>
            </w:r>
          </w:p>
        </w:tc>
      </w:tr>
      <w:tr>
        <w:trPr>
          <w:cantSplit w:val="0"/>
          <w:trHeight w:val="40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D5">
            <w:pPr>
              <w:spacing w:after="240" w:before="240" w:line="360" w:lineRule="auto"/>
              <w:jc w:val="center"/>
              <w:rPr>
                <w:color w:val="222222"/>
              </w:rPr>
            </w:pPr>
            <w:r w:rsidDel="00000000" w:rsidR="00000000" w:rsidRPr="00000000">
              <w:rPr>
                <w:color w:val="222222"/>
                <w:rtl w:val="0"/>
              </w:rPr>
              <w:t xml:space="preserve">g</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D6">
            <w:pPr>
              <w:spacing w:after="240" w:before="240" w:line="360" w:lineRule="auto"/>
              <w:jc w:val="center"/>
              <w:rPr>
                <w:color w:val="222222"/>
              </w:rPr>
            </w:pPr>
            <w:r w:rsidDel="00000000" w:rsidR="00000000" w:rsidRPr="00000000">
              <w:rPr>
                <w:color w:val="222222"/>
                <w:rtl w:val="0"/>
              </w:rPr>
              <w:t xml:space="preserve">7</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D7">
            <w:pPr>
              <w:spacing w:after="240" w:before="240" w:line="360" w:lineRule="auto"/>
              <w:jc w:val="center"/>
              <w:rPr>
                <w:color w:val="222222"/>
              </w:rPr>
            </w:pPr>
            <w:r w:rsidDel="00000000" w:rsidR="00000000" w:rsidRPr="00000000">
              <w:rPr>
                <w:color w:val="222222"/>
                <w:rtl w:val="0"/>
              </w:rPr>
              <w:t xml:space="preserve">49</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D8">
            <w:pPr>
              <w:spacing w:after="240" w:before="240" w:line="360" w:lineRule="auto"/>
              <w:jc w:val="center"/>
              <w:rPr>
                <w:color w:val="222222"/>
              </w:rPr>
            </w:pPr>
            <w:r w:rsidDel="00000000" w:rsidR="00000000" w:rsidRPr="00000000">
              <w:rPr>
                <w:color w:val="222222"/>
                <w:rtl w:val="0"/>
              </w:rPr>
              <w:t xml:space="preserve">49</w:t>
            </w:r>
          </w:p>
        </w:tc>
      </w:tr>
      <w:tr>
        <w:trPr>
          <w:cantSplit w:val="0"/>
          <w:trHeight w:val="405" w:hRule="atLeast"/>
          <w:tblHeader w:val="0"/>
        </w:trPr>
        <w:tc>
          <w:tcPr>
            <w:tcBorders>
              <w:top w:color="000000" w:space="0" w:sz="0" w:val="nil"/>
              <w:left w:color="aaaaaa" w:space="0" w:sz="5" w:val="single"/>
              <w:bottom w:color="aaaaaa" w:space="0" w:sz="5" w:val="single"/>
              <w:right w:color="aaaaaa"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D9">
            <w:pPr>
              <w:spacing w:after="240" w:before="240" w:line="360" w:lineRule="auto"/>
              <w:jc w:val="center"/>
              <w:rPr>
                <w:color w:val="222222"/>
              </w:rPr>
            </w:pPr>
            <w:r w:rsidDel="00000000" w:rsidR="00000000" w:rsidRPr="00000000">
              <w:rPr>
                <w:color w:val="222222"/>
                <w:rtl w:val="0"/>
              </w:rPr>
              <w:t xml:space="preserve">e</w:t>
            </w:r>
          </w:p>
        </w:tc>
        <w:tc>
          <w:tcPr>
            <w:tcBorders>
              <w:top w:color="000000" w:space="0" w:sz="0" w:val="nil"/>
              <w:left w:color="000000" w:space="0" w:sz="0" w:val="nil"/>
              <w:bottom w:color="aaaaaa" w:space="0" w:sz="5" w:val="single"/>
              <w:right w:color="aaaaaa"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DA">
            <w:pPr>
              <w:spacing w:after="240" w:before="240" w:line="360" w:lineRule="auto"/>
              <w:jc w:val="center"/>
              <w:rPr>
                <w:color w:val="222222"/>
              </w:rPr>
            </w:pPr>
            <w:r w:rsidDel="00000000" w:rsidR="00000000" w:rsidRPr="00000000">
              <w:rPr>
                <w:color w:val="222222"/>
                <w:rtl w:val="0"/>
              </w:rPr>
              <w:t xml:space="preserve">5</w:t>
            </w:r>
          </w:p>
        </w:tc>
        <w:tc>
          <w:tcPr>
            <w:tcBorders>
              <w:top w:color="000000" w:space="0" w:sz="0" w:val="nil"/>
              <w:left w:color="000000" w:space="0" w:sz="0" w:val="nil"/>
              <w:bottom w:color="aaaaaa" w:space="0" w:sz="5" w:val="single"/>
              <w:right w:color="aaaaaa"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DB">
            <w:pPr>
              <w:spacing w:after="240" w:before="240" w:line="360" w:lineRule="auto"/>
              <w:jc w:val="center"/>
              <w:rPr>
                <w:color w:val="222222"/>
              </w:rPr>
            </w:pPr>
            <w:r w:rsidDel="00000000" w:rsidR="00000000" w:rsidRPr="00000000">
              <w:rPr>
                <w:color w:val="222222"/>
                <w:rtl w:val="0"/>
              </w:rPr>
              <w:t xml:space="preserve">25</w:t>
            </w:r>
          </w:p>
        </w:tc>
        <w:tc>
          <w:tcPr>
            <w:tcBorders>
              <w:top w:color="000000" w:space="0" w:sz="0" w:val="nil"/>
              <w:left w:color="000000" w:space="0" w:sz="0" w:val="nil"/>
              <w:bottom w:color="aaaaaa" w:space="0" w:sz="5" w:val="single"/>
              <w:right w:color="aaaaaa"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DC">
            <w:pPr>
              <w:spacing w:after="240" w:before="240" w:line="360" w:lineRule="auto"/>
              <w:jc w:val="center"/>
              <w:rPr>
                <w:color w:val="222222"/>
              </w:rPr>
            </w:pPr>
            <w:r w:rsidDel="00000000" w:rsidR="00000000" w:rsidRPr="00000000">
              <w:rPr>
                <w:color w:val="222222"/>
                <w:rtl w:val="0"/>
              </w:rPr>
              <w:t xml:space="preserve">25</w:t>
            </w:r>
          </w:p>
        </w:tc>
      </w:tr>
      <w:tr>
        <w:trPr>
          <w:cantSplit w:val="0"/>
          <w:trHeight w:val="40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DD">
            <w:pPr>
              <w:spacing w:after="240" w:before="240" w:line="360" w:lineRule="auto"/>
              <w:jc w:val="center"/>
              <w:rPr>
                <w:color w:val="222222"/>
              </w:rPr>
            </w:pPr>
            <w:r w:rsidDel="00000000" w:rsidR="00000000" w:rsidRPr="00000000">
              <w:rPr>
                <w:color w:val="222222"/>
                <w:rtl w:val="0"/>
              </w:rPr>
              <w:t xml:space="preserve">n</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DE">
            <w:pPr>
              <w:spacing w:after="240" w:before="240" w:line="360" w:lineRule="auto"/>
              <w:jc w:val="center"/>
              <w:rPr>
                <w:color w:val="222222"/>
              </w:rPr>
            </w:pPr>
            <w:r w:rsidDel="00000000" w:rsidR="00000000" w:rsidRPr="00000000">
              <w:rPr>
                <w:color w:val="222222"/>
                <w:rtl w:val="0"/>
              </w:rPr>
              <w:t xml:space="preserve">14</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DF">
            <w:pPr>
              <w:spacing w:after="240" w:before="240" w:line="360" w:lineRule="auto"/>
              <w:jc w:val="center"/>
              <w:rPr>
                <w:color w:val="222222"/>
              </w:rPr>
            </w:pPr>
            <w:r w:rsidDel="00000000" w:rsidR="00000000" w:rsidRPr="00000000">
              <w:rPr>
                <w:color w:val="222222"/>
                <w:rtl w:val="0"/>
              </w:rPr>
              <w:t xml:space="preserve">196</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E0">
            <w:pPr>
              <w:spacing w:after="240" w:before="240" w:line="360" w:lineRule="auto"/>
              <w:jc w:val="center"/>
              <w:rPr>
                <w:color w:val="222222"/>
              </w:rPr>
            </w:pPr>
            <w:r w:rsidDel="00000000" w:rsidR="00000000" w:rsidRPr="00000000">
              <w:rPr>
                <w:color w:val="222222"/>
                <w:rtl w:val="0"/>
              </w:rPr>
              <w:t xml:space="preserve">42</w:t>
            </w:r>
          </w:p>
        </w:tc>
      </w:tr>
      <w:tr>
        <w:trPr>
          <w:cantSplit w:val="0"/>
          <w:trHeight w:val="405" w:hRule="atLeast"/>
          <w:tblHeader w:val="0"/>
        </w:trPr>
        <w:tc>
          <w:tcPr>
            <w:tcBorders>
              <w:top w:color="000000" w:space="0" w:sz="0" w:val="nil"/>
              <w:left w:color="aaaaaa" w:space="0" w:sz="5" w:val="single"/>
              <w:bottom w:color="aaaaaa" w:space="0" w:sz="5" w:val="single"/>
              <w:right w:color="aaaaaa"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E1">
            <w:pPr>
              <w:spacing w:after="240" w:before="240" w:line="360" w:lineRule="auto"/>
              <w:jc w:val="center"/>
              <w:rPr>
                <w:color w:val="222222"/>
              </w:rPr>
            </w:pPr>
            <w:r w:rsidDel="00000000" w:rsidR="00000000" w:rsidRPr="00000000">
              <w:rPr>
                <w:color w:val="222222"/>
                <w:rtl w:val="0"/>
              </w:rPr>
              <w:t xml:space="preserve">i</w:t>
            </w:r>
          </w:p>
        </w:tc>
        <w:tc>
          <w:tcPr>
            <w:tcBorders>
              <w:top w:color="000000" w:space="0" w:sz="0" w:val="nil"/>
              <w:left w:color="000000" w:space="0" w:sz="0" w:val="nil"/>
              <w:bottom w:color="aaaaaa" w:space="0" w:sz="5" w:val="single"/>
              <w:right w:color="aaaaaa"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E2">
            <w:pPr>
              <w:spacing w:after="240" w:before="240" w:line="360" w:lineRule="auto"/>
              <w:jc w:val="center"/>
              <w:rPr>
                <w:color w:val="222222"/>
              </w:rPr>
            </w:pPr>
            <w:r w:rsidDel="00000000" w:rsidR="00000000" w:rsidRPr="00000000">
              <w:rPr>
                <w:color w:val="222222"/>
                <w:rtl w:val="0"/>
              </w:rPr>
              <w:t xml:space="preserve">9</w:t>
            </w:r>
          </w:p>
        </w:tc>
        <w:tc>
          <w:tcPr>
            <w:tcBorders>
              <w:top w:color="000000" w:space="0" w:sz="0" w:val="nil"/>
              <w:left w:color="000000" w:space="0" w:sz="0" w:val="nil"/>
              <w:bottom w:color="aaaaaa" w:space="0" w:sz="5" w:val="single"/>
              <w:right w:color="aaaaaa"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E3">
            <w:pPr>
              <w:spacing w:after="240" w:before="240" w:line="360" w:lineRule="auto"/>
              <w:jc w:val="center"/>
              <w:rPr>
                <w:color w:val="222222"/>
              </w:rPr>
            </w:pPr>
            <w:r w:rsidDel="00000000" w:rsidR="00000000" w:rsidRPr="00000000">
              <w:rPr>
                <w:color w:val="222222"/>
                <w:rtl w:val="0"/>
              </w:rPr>
              <w:t xml:space="preserve">81</w:t>
            </w:r>
          </w:p>
        </w:tc>
        <w:tc>
          <w:tcPr>
            <w:tcBorders>
              <w:top w:color="000000" w:space="0" w:sz="0" w:val="nil"/>
              <w:left w:color="000000" w:space="0" w:sz="0" w:val="nil"/>
              <w:bottom w:color="aaaaaa" w:space="0" w:sz="5" w:val="single"/>
              <w:right w:color="aaaaaa"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E4">
            <w:pPr>
              <w:spacing w:after="240" w:before="240" w:line="360" w:lineRule="auto"/>
              <w:jc w:val="center"/>
              <w:rPr>
                <w:color w:val="222222"/>
              </w:rPr>
            </w:pPr>
            <w:r w:rsidDel="00000000" w:rsidR="00000000" w:rsidRPr="00000000">
              <w:rPr>
                <w:color w:val="222222"/>
                <w:rtl w:val="0"/>
              </w:rPr>
              <w:t xml:space="preserve">4</w:t>
            </w:r>
          </w:p>
        </w:tc>
      </w:tr>
      <w:tr>
        <w:trPr>
          <w:cantSplit w:val="0"/>
          <w:trHeight w:val="40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E5">
            <w:pPr>
              <w:spacing w:after="240" w:before="240" w:line="360" w:lineRule="auto"/>
              <w:jc w:val="center"/>
              <w:rPr>
                <w:color w:val="222222"/>
              </w:rPr>
            </w:pPr>
            <w:r w:rsidDel="00000000" w:rsidR="00000000" w:rsidRPr="00000000">
              <w:rPr>
                <w:color w:val="222222"/>
                <w:rtl w:val="0"/>
              </w:rPr>
              <w:t xml:space="preserve">e</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E6">
            <w:pPr>
              <w:spacing w:after="240" w:before="240" w:line="360" w:lineRule="auto"/>
              <w:jc w:val="center"/>
              <w:rPr>
                <w:color w:val="222222"/>
              </w:rPr>
            </w:pPr>
            <w:r w:rsidDel="00000000" w:rsidR="00000000" w:rsidRPr="00000000">
              <w:rPr>
                <w:color w:val="222222"/>
                <w:rtl w:val="0"/>
              </w:rPr>
              <w:t xml:space="preserve">5</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E7">
            <w:pPr>
              <w:spacing w:after="240" w:before="240" w:line="360" w:lineRule="auto"/>
              <w:jc w:val="center"/>
              <w:rPr>
                <w:color w:val="222222"/>
              </w:rPr>
            </w:pPr>
            <w:r w:rsidDel="00000000" w:rsidR="00000000" w:rsidRPr="00000000">
              <w:rPr>
                <w:color w:val="222222"/>
                <w:rtl w:val="0"/>
              </w:rPr>
              <w:t xml:space="preserve">25</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E8">
            <w:pPr>
              <w:spacing w:after="240" w:before="240" w:line="360" w:lineRule="auto"/>
              <w:jc w:val="center"/>
              <w:rPr>
                <w:color w:val="222222"/>
              </w:rPr>
            </w:pPr>
            <w:r w:rsidDel="00000000" w:rsidR="00000000" w:rsidRPr="00000000">
              <w:rPr>
                <w:color w:val="222222"/>
                <w:rtl w:val="0"/>
              </w:rPr>
              <w:t xml:space="preserve">25</w:t>
            </w:r>
          </w:p>
        </w:tc>
      </w:tr>
      <w:tr>
        <w:trPr>
          <w:cantSplit w:val="0"/>
          <w:trHeight w:val="405" w:hRule="atLeast"/>
          <w:tblHeader w:val="0"/>
        </w:trPr>
        <w:tc>
          <w:tcPr>
            <w:tcBorders>
              <w:top w:color="000000" w:space="0" w:sz="0" w:val="nil"/>
              <w:left w:color="aaaaaa" w:space="0" w:sz="5" w:val="single"/>
              <w:bottom w:color="aaaaaa" w:space="0" w:sz="5" w:val="single"/>
              <w:right w:color="aaaaaa"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E9">
            <w:pPr>
              <w:spacing w:after="240" w:before="240" w:line="360" w:lineRule="auto"/>
              <w:jc w:val="center"/>
              <w:rPr>
                <w:color w:val="222222"/>
              </w:rPr>
            </w:pPr>
            <w:r w:rsidDel="00000000" w:rsidR="00000000" w:rsidRPr="00000000">
              <w:rPr>
                <w:color w:val="222222"/>
                <w:rtl w:val="0"/>
              </w:rPr>
              <w:t xml:space="preserve">r</w:t>
            </w:r>
          </w:p>
        </w:tc>
        <w:tc>
          <w:tcPr>
            <w:tcBorders>
              <w:top w:color="000000" w:space="0" w:sz="0" w:val="nil"/>
              <w:left w:color="000000" w:space="0" w:sz="0" w:val="nil"/>
              <w:bottom w:color="aaaaaa" w:space="0" w:sz="5" w:val="single"/>
              <w:right w:color="aaaaaa"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EA">
            <w:pPr>
              <w:spacing w:after="240" w:before="240" w:line="360" w:lineRule="auto"/>
              <w:jc w:val="center"/>
              <w:rPr>
                <w:color w:val="222222"/>
              </w:rPr>
            </w:pPr>
            <w:r w:rsidDel="00000000" w:rsidR="00000000" w:rsidRPr="00000000">
              <w:rPr>
                <w:color w:val="222222"/>
                <w:rtl w:val="0"/>
              </w:rPr>
              <w:t xml:space="preserve">18</w:t>
            </w:r>
          </w:p>
        </w:tc>
        <w:tc>
          <w:tcPr>
            <w:tcBorders>
              <w:top w:color="000000" w:space="0" w:sz="0" w:val="nil"/>
              <w:left w:color="000000" w:space="0" w:sz="0" w:val="nil"/>
              <w:bottom w:color="aaaaaa" w:space="0" w:sz="5" w:val="single"/>
              <w:right w:color="aaaaaa"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EB">
            <w:pPr>
              <w:spacing w:after="240" w:before="240" w:line="360" w:lineRule="auto"/>
              <w:jc w:val="center"/>
              <w:rPr>
                <w:color w:val="222222"/>
              </w:rPr>
            </w:pPr>
            <w:r w:rsidDel="00000000" w:rsidR="00000000" w:rsidRPr="00000000">
              <w:rPr>
                <w:color w:val="222222"/>
                <w:rtl w:val="0"/>
              </w:rPr>
              <w:t xml:space="preserve">324</w:t>
            </w:r>
          </w:p>
        </w:tc>
        <w:tc>
          <w:tcPr>
            <w:tcBorders>
              <w:top w:color="000000" w:space="0" w:sz="0" w:val="nil"/>
              <w:left w:color="000000" w:space="0" w:sz="0" w:val="nil"/>
              <w:bottom w:color="aaaaaa" w:space="0" w:sz="5" w:val="single"/>
              <w:right w:color="aaaaaa"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EC">
            <w:pPr>
              <w:spacing w:after="240" w:before="240" w:line="360" w:lineRule="auto"/>
              <w:jc w:val="center"/>
              <w:rPr>
                <w:color w:val="222222"/>
              </w:rPr>
            </w:pPr>
            <w:r w:rsidDel="00000000" w:rsidR="00000000" w:rsidRPr="00000000">
              <w:rPr>
                <w:color w:val="222222"/>
                <w:rtl w:val="0"/>
              </w:rPr>
              <w:t xml:space="preserve">16</w:t>
            </w:r>
          </w:p>
        </w:tc>
      </w:tr>
      <w:tr>
        <w:trPr>
          <w:cantSplit w:val="0"/>
          <w:trHeight w:val="40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ED">
            <w:pPr>
              <w:spacing w:after="240" w:before="240" w:line="360" w:lineRule="auto"/>
              <w:jc w:val="center"/>
              <w:rPr>
                <w:color w:val="222222"/>
              </w:rPr>
            </w:pPr>
            <w:r w:rsidDel="00000000" w:rsidR="00000000" w:rsidRPr="00000000">
              <w:rPr>
                <w:color w:val="222222"/>
                <w:rtl w:val="0"/>
              </w:rPr>
              <w:t xml:space="preserve">i</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EE">
            <w:pPr>
              <w:spacing w:after="240" w:before="240" w:line="360" w:lineRule="auto"/>
              <w:jc w:val="center"/>
              <w:rPr>
                <w:color w:val="222222"/>
              </w:rPr>
            </w:pPr>
            <w:r w:rsidDel="00000000" w:rsidR="00000000" w:rsidRPr="00000000">
              <w:rPr>
                <w:color w:val="222222"/>
                <w:rtl w:val="0"/>
              </w:rPr>
              <w:t xml:space="preserve">9</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EF">
            <w:pPr>
              <w:spacing w:after="240" w:before="240" w:line="360" w:lineRule="auto"/>
              <w:jc w:val="center"/>
              <w:rPr>
                <w:color w:val="222222"/>
              </w:rPr>
            </w:pPr>
            <w:r w:rsidDel="00000000" w:rsidR="00000000" w:rsidRPr="00000000">
              <w:rPr>
                <w:color w:val="222222"/>
                <w:rtl w:val="0"/>
              </w:rPr>
              <w:t xml:space="preserve">81</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F0">
            <w:pPr>
              <w:spacing w:after="240" w:before="240" w:line="360" w:lineRule="auto"/>
              <w:jc w:val="center"/>
              <w:rPr>
                <w:color w:val="222222"/>
              </w:rPr>
            </w:pPr>
            <w:r w:rsidDel="00000000" w:rsidR="00000000" w:rsidRPr="00000000">
              <w:rPr>
                <w:color w:val="222222"/>
                <w:rtl w:val="0"/>
              </w:rPr>
              <w:t xml:space="preserve">4</w:t>
            </w:r>
          </w:p>
        </w:tc>
      </w:tr>
      <w:tr>
        <w:trPr>
          <w:cantSplit w:val="0"/>
          <w:trHeight w:val="405" w:hRule="atLeast"/>
          <w:tblHeader w:val="0"/>
        </w:trPr>
        <w:tc>
          <w:tcPr>
            <w:tcBorders>
              <w:top w:color="000000" w:space="0" w:sz="0" w:val="nil"/>
              <w:left w:color="aaaaaa" w:space="0" w:sz="5" w:val="single"/>
              <w:bottom w:color="aaaaaa" w:space="0" w:sz="5" w:val="single"/>
              <w:right w:color="aaaaaa"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F1">
            <w:pPr>
              <w:spacing w:after="240" w:before="240" w:line="360" w:lineRule="auto"/>
              <w:jc w:val="center"/>
              <w:rPr>
                <w:color w:val="222222"/>
              </w:rPr>
            </w:pPr>
            <w:r w:rsidDel="00000000" w:rsidR="00000000" w:rsidRPr="00000000">
              <w:rPr>
                <w:color w:val="222222"/>
                <w:rtl w:val="0"/>
              </w:rPr>
              <w:t xml:space="preserve">a</w:t>
            </w:r>
          </w:p>
        </w:tc>
        <w:tc>
          <w:tcPr>
            <w:tcBorders>
              <w:top w:color="000000" w:space="0" w:sz="0" w:val="nil"/>
              <w:left w:color="000000" w:space="0" w:sz="0" w:val="nil"/>
              <w:bottom w:color="aaaaaa" w:space="0" w:sz="5" w:val="single"/>
              <w:right w:color="aaaaaa"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F2">
            <w:pPr>
              <w:spacing w:after="240" w:before="240" w:line="360" w:lineRule="auto"/>
              <w:jc w:val="center"/>
              <w:rPr>
                <w:color w:val="222222"/>
              </w:rPr>
            </w:pPr>
            <w:r w:rsidDel="00000000" w:rsidR="00000000" w:rsidRPr="00000000">
              <w:rPr>
                <w:color w:val="222222"/>
                <w:rtl w:val="0"/>
              </w:rPr>
              <w:t xml:space="preserve">1</w:t>
            </w:r>
          </w:p>
        </w:tc>
        <w:tc>
          <w:tcPr>
            <w:tcBorders>
              <w:top w:color="000000" w:space="0" w:sz="0" w:val="nil"/>
              <w:left w:color="000000" w:space="0" w:sz="0" w:val="nil"/>
              <w:bottom w:color="aaaaaa" w:space="0" w:sz="5" w:val="single"/>
              <w:right w:color="aaaaaa"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F3">
            <w:pPr>
              <w:spacing w:after="240" w:before="240" w:line="360" w:lineRule="auto"/>
              <w:jc w:val="center"/>
              <w:rPr>
                <w:color w:val="222222"/>
              </w:rPr>
            </w:pPr>
            <w:r w:rsidDel="00000000" w:rsidR="00000000" w:rsidRPr="00000000">
              <w:rPr>
                <w:color w:val="222222"/>
                <w:rtl w:val="0"/>
              </w:rPr>
              <w:t xml:space="preserve">1</w:t>
            </w:r>
          </w:p>
        </w:tc>
        <w:tc>
          <w:tcPr>
            <w:tcBorders>
              <w:top w:color="000000" w:space="0" w:sz="0" w:val="nil"/>
              <w:left w:color="000000" w:space="0" w:sz="0" w:val="nil"/>
              <w:bottom w:color="aaaaaa" w:space="0" w:sz="5" w:val="single"/>
              <w:right w:color="aaaaaa"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F4">
            <w:pPr>
              <w:spacing w:after="240" w:before="240" w:line="360" w:lineRule="auto"/>
              <w:jc w:val="center"/>
              <w:rPr>
                <w:color w:val="222222"/>
              </w:rPr>
            </w:pPr>
            <w:r w:rsidDel="00000000" w:rsidR="00000000" w:rsidRPr="00000000">
              <w:rPr>
                <w:color w:val="222222"/>
                <w:rtl w:val="0"/>
              </w:rPr>
              <w:t xml:space="preserve">1</w:t>
            </w:r>
          </w:p>
        </w:tc>
      </w:tr>
      <w:tr>
        <w:trPr>
          <w:cantSplit w:val="0"/>
          <w:trHeight w:val="40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F5">
            <w:pPr>
              <w:spacing w:after="240" w:before="240" w:line="360" w:lineRule="auto"/>
              <w:jc w:val="center"/>
              <w:rPr>
                <w:color w:val="222222"/>
              </w:rPr>
            </w:pPr>
            <w:r w:rsidDel="00000000" w:rsidR="00000000" w:rsidRPr="00000000">
              <w:rPr>
                <w:color w:val="222222"/>
                <w:rtl w:val="0"/>
              </w:rPr>
              <w:t xml:space="preserve">(esp)</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F6">
            <w:pPr>
              <w:spacing w:after="240" w:before="240" w:line="360" w:lineRule="auto"/>
              <w:jc w:val="center"/>
              <w:rPr>
                <w:color w:val="222222"/>
              </w:rPr>
            </w:pPr>
            <w:r w:rsidDel="00000000" w:rsidR="00000000" w:rsidRPr="00000000">
              <w:rPr>
                <w:color w:val="222222"/>
                <w:rtl w:val="0"/>
              </w:rPr>
              <w:t xml:space="preserve">0</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F7">
            <w:pPr>
              <w:spacing w:after="240" w:before="240" w:line="360" w:lineRule="auto"/>
              <w:jc w:val="center"/>
              <w:rPr>
                <w:color w:val="222222"/>
              </w:rPr>
            </w:pPr>
            <w:r w:rsidDel="00000000" w:rsidR="00000000" w:rsidRPr="00000000">
              <w:rPr>
                <w:color w:val="222222"/>
                <w:rtl w:val="0"/>
              </w:rPr>
              <w:t xml:space="preserve">0</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F8">
            <w:pPr>
              <w:spacing w:after="240" w:before="240" w:line="360" w:lineRule="auto"/>
              <w:jc w:val="center"/>
              <w:rPr>
                <w:color w:val="222222"/>
              </w:rPr>
            </w:pPr>
            <w:r w:rsidDel="00000000" w:rsidR="00000000" w:rsidRPr="00000000">
              <w:rPr>
                <w:color w:val="222222"/>
                <w:rtl w:val="0"/>
              </w:rPr>
              <w:t xml:space="preserve">0</w:t>
            </w:r>
          </w:p>
        </w:tc>
      </w:tr>
      <w:tr>
        <w:trPr>
          <w:cantSplit w:val="0"/>
          <w:trHeight w:val="405" w:hRule="atLeast"/>
          <w:tblHeader w:val="0"/>
        </w:trPr>
        <w:tc>
          <w:tcPr>
            <w:tcBorders>
              <w:top w:color="000000" w:space="0" w:sz="0" w:val="nil"/>
              <w:left w:color="aaaaaa" w:space="0" w:sz="5" w:val="single"/>
              <w:bottom w:color="aaaaaa" w:space="0" w:sz="5" w:val="single"/>
              <w:right w:color="aaaaaa"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F9">
            <w:pPr>
              <w:spacing w:after="240" w:before="240" w:line="360" w:lineRule="auto"/>
              <w:jc w:val="center"/>
              <w:rPr>
                <w:color w:val="222222"/>
              </w:rPr>
            </w:pPr>
            <w:r w:rsidDel="00000000" w:rsidR="00000000" w:rsidRPr="00000000">
              <w:rPr>
                <w:color w:val="222222"/>
                <w:rtl w:val="0"/>
              </w:rPr>
              <w:t xml:space="preserve">d</w:t>
            </w:r>
          </w:p>
        </w:tc>
        <w:tc>
          <w:tcPr>
            <w:tcBorders>
              <w:top w:color="000000" w:space="0" w:sz="0" w:val="nil"/>
              <w:left w:color="000000" w:space="0" w:sz="0" w:val="nil"/>
              <w:bottom w:color="aaaaaa" w:space="0" w:sz="5" w:val="single"/>
              <w:right w:color="aaaaaa"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FA">
            <w:pPr>
              <w:spacing w:after="240" w:before="240" w:line="360" w:lineRule="auto"/>
              <w:jc w:val="center"/>
              <w:rPr>
                <w:color w:val="222222"/>
              </w:rPr>
            </w:pPr>
            <w:r w:rsidDel="00000000" w:rsidR="00000000" w:rsidRPr="00000000">
              <w:rPr>
                <w:color w:val="222222"/>
                <w:rtl w:val="0"/>
              </w:rPr>
              <w:t xml:space="preserve">4</w:t>
            </w:r>
          </w:p>
        </w:tc>
        <w:tc>
          <w:tcPr>
            <w:tcBorders>
              <w:top w:color="000000" w:space="0" w:sz="0" w:val="nil"/>
              <w:left w:color="000000" w:space="0" w:sz="0" w:val="nil"/>
              <w:bottom w:color="aaaaaa" w:space="0" w:sz="5" w:val="single"/>
              <w:right w:color="aaaaaa"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FB">
            <w:pPr>
              <w:spacing w:after="240" w:before="240" w:line="360" w:lineRule="auto"/>
              <w:jc w:val="center"/>
              <w:rPr>
                <w:color w:val="222222"/>
              </w:rPr>
            </w:pPr>
            <w:r w:rsidDel="00000000" w:rsidR="00000000" w:rsidRPr="00000000">
              <w:rPr>
                <w:color w:val="222222"/>
                <w:rtl w:val="0"/>
              </w:rPr>
              <w:t xml:space="preserve">16</w:t>
            </w:r>
          </w:p>
        </w:tc>
        <w:tc>
          <w:tcPr>
            <w:tcBorders>
              <w:top w:color="000000" w:space="0" w:sz="0" w:val="nil"/>
              <w:left w:color="000000" w:space="0" w:sz="0" w:val="nil"/>
              <w:bottom w:color="aaaaaa" w:space="0" w:sz="5" w:val="single"/>
              <w:right w:color="aaaaaa"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FC">
            <w:pPr>
              <w:spacing w:after="240" w:before="240" w:line="360" w:lineRule="auto"/>
              <w:jc w:val="center"/>
              <w:rPr>
                <w:color w:val="222222"/>
              </w:rPr>
            </w:pPr>
            <w:r w:rsidDel="00000000" w:rsidR="00000000" w:rsidRPr="00000000">
              <w:rPr>
                <w:color w:val="222222"/>
                <w:rtl w:val="0"/>
              </w:rPr>
              <w:t xml:space="preserve">16</w:t>
            </w:r>
          </w:p>
        </w:tc>
      </w:tr>
      <w:tr>
        <w:trPr>
          <w:cantSplit w:val="0"/>
          <w:trHeight w:val="40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FD">
            <w:pPr>
              <w:spacing w:after="240" w:before="240" w:line="360" w:lineRule="auto"/>
              <w:jc w:val="center"/>
              <w:rPr>
                <w:color w:val="222222"/>
              </w:rPr>
            </w:pPr>
            <w:r w:rsidDel="00000000" w:rsidR="00000000" w:rsidRPr="00000000">
              <w:rPr>
                <w:color w:val="222222"/>
                <w:rtl w:val="0"/>
              </w:rPr>
              <w:t xml:space="preserve">e</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FE">
            <w:pPr>
              <w:spacing w:after="240" w:before="240" w:line="360" w:lineRule="auto"/>
              <w:jc w:val="center"/>
              <w:rPr>
                <w:color w:val="222222"/>
              </w:rPr>
            </w:pPr>
            <w:r w:rsidDel="00000000" w:rsidR="00000000" w:rsidRPr="00000000">
              <w:rPr>
                <w:color w:val="222222"/>
                <w:rtl w:val="0"/>
              </w:rPr>
              <w:t xml:space="preserve">5</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FF">
            <w:pPr>
              <w:spacing w:after="240" w:before="240" w:line="360" w:lineRule="auto"/>
              <w:jc w:val="center"/>
              <w:rPr>
                <w:color w:val="222222"/>
              </w:rPr>
            </w:pPr>
            <w:r w:rsidDel="00000000" w:rsidR="00000000" w:rsidRPr="00000000">
              <w:rPr>
                <w:color w:val="222222"/>
                <w:rtl w:val="0"/>
              </w:rPr>
              <w:t xml:space="preserve">25</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00">
            <w:pPr>
              <w:spacing w:after="240" w:before="240" w:line="360" w:lineRule="auto"/>
              <w:jc w:val="center"/>
              <w:rPr>
                <w:color w:val="222222"/>
              </w:rPr>
            </w:pPr>
            <w:r w:rsidDel="00000000" w:rsidR="00000000" w:rsidRPr="00000000">
              <w:rPr>
                <w:color w:val="222222"/>
                <w:rtl w:val="0"/>
              </w:rPr>
              <w:t xml:space="preserve">25</w:t>
            </w:r>
          </w:p>
        </w:tc>
      </w:tr>
      <w:tr>
        <w:trPr>
          <w:cantSplit w:val="0"/>
          <w:trHeight w:val="405" w:hRule="atLeast"/>
          <w:tblHeader w:val="0"/>
        </w:trPr>
        <w:tc>
          <w:tcPr>
            <w:tcBorders>
              <w:top w:color="000000" w:space="0" w:sz="0" w:val="nil"/>
              <w:left w:color="aaaaaa" w:space="0" w:sz="5" w:val="single"/>
              <w:bottom w:color="aaaaaa" w:space="0" w:sz="5" w:val="single"/>
              <w:right w:color="aaaaaa"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01">
            <w:pPr>
              <w:spacing w:after="240" w:before="240" w:line="360" w:lineRule="auto"/>
              <w:jc w:val="center"/>
              <w:rPr>
                <w:color w:val="222222"/>
              </w:rPr>
            </w:pPr>
            <w:r w:rsidDel="00000000" w:rsidR="00000000" w:rsidRPr="00000000">
              <w:rPr>
                <w:color w:val="222222"/>
                <w:rtl w:val="0"/>
              </w:rPr>
              <w:t xml:space="preserve">(esp)</w:t>
            </w:r>
          </w:p>
        </w:tc>
        <w:tc>
          <w:tcPr>
            <w:tcBorders>
              <w:top w:color="000000" w:space="0" w:sz="0" w:val="nil"/>
              <w:left w:color="000000" w:space="0" w:sz="0" w:val="nil"/>
              <w:bottom w:color="aaaaaa" w:space="0" w:sz="5" w:val="single"/>
              <w:right w:color="aaaaaa"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02">
            <w:pPr>
              <w:spacing w:after="240" w:before="240" w:line="360" w:lineRule="auto"/>
              <w:jc w:val="center"/>
              <w:rPr>
                <w:color w:val="222222"/>
              </w:rPr>
            </w:pPr>
            <w:r w:rsidDel="00000000" w:rsidR="00000000" w:rsidRPr="00000000">
              <w:rPr>
                <w:color w:val="222222"/>
                <w:rtl w:val="0"/>
              </w:rPr>
              <w:t xml:space="preserve">0</w:t>
            </w:r>
          </w:p>
        </w:tc>
        <w:tc>
          <w:tcPr>
            <w:tcBorders>
              <w:top w:color="000000" w:space="0" w:sz="0" w:val="nil"/>
              <w:left w:color="000000" w:space="0" w:sz="0" w:val="nil"/>
              <w:bottom w:color="aaaaaa" w:space="0" w:sz="5" w:val="single"/>
              <w:right w:color="aaaaaa"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03">
            <w:pPr>
              <w:spacing w:after="240" w:before="240" w:line="360" w:lineRule="auto"/>
              <w:jc w:val="center"/>
              <w:rPr>
                <w:color w:val="222222"/>
              </w:rPr>
            </w:pPr>
            <w:r w:rsidDel="00000000" w:rsidR="00000000" w:rsidRPr="00000000">
              <w:rPr>
                <w:color w:val="222222"/>
                <w:rtl w:val="0"/>
              </w:rPr>
              <w:t xml:space="preserve">0</w:t>
            </w:r>
          </w:p>
        </w:tc>
        <w:tc>
          <w:tcPr>
            <w:tcBorders>
              <w:top w:color="000000" w:space="0" w:sz="0" w:val="nil"/>
              <w:left w:color="000000" w:space="0" w:sz="0" w:val="nil"/>
              <w:bottom w:color="aaaaaa" w:space="0" w:sz="5" w:val="single"/>
              <w:right w:color="aaaaaa"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04">
            <w:pPr>
              <w:spacing w:after="240" w:before="240" w:line="360" w:lineRule="auto"/>
              <w:jc w:val="center"/>
              <w:rPr>
                <w:color w:val="222222"/>
              </w:rPr>
            </w:pPr>
            <w:r w:rsidDel="00000000" w:rsidR="00000000" w:rsidRPr="00000000">
              <w:rPr>
                <w:color w:val="222222"/>
                <w:rtl w:val="0"/>
              </w:rPr>
              <w:t xml:space="preserve">0</w:t>
            </w:r>
          </w:p>
        </w:tc>
      </w:tr>
      <w:tr>
        <w:trPr>
          <w:cantSplit w:val="0"/>
          <w:trHeight w:val="40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05">
            <w:pPr>
              <w:spacing w:after="240" w:before="240" w:line="360" w:lineRule="auto"/>
              <w:jc w:val="center"/>
              <w:rPr>
                <w:color w:val="222222"/>
              </w:rPr>
            </w:pPr>
            <w:r w:rsidDel="00000000" w:rsidR="00000000" w:rsidRPr="00000000">
              <w:rPr>
                <w:color w:val="222222"/>
                <w:rtl w:val="0"/>
              </w:rPr>
              <w:t xml:space="preserve">s</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06">
            <w:pPr>
              <w:spacing w:after="240" w:before="240" w:line="360" w:lineRule="auto"/>
              <w:jc w:val="center"/>
              <w:rPr>
                <w:color w:val="222222"/>
              </w:rPr>
            </w:pPr>
            <w:r w:rsidDel="00000000" w:rsidR="00000000" w:rsidRPr="00000000">
              <w:rPr>
                <w:color w:val="222222"/>
                <w:rtl w:val="0"/>
              </w:rPr>
              <w:t xml:space="preserve">19</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07">
            <w:pPr>
              <w:spacing w:after="240" w:before="240" w:line="360" w:lineRule="auto"/>
              <w:jc w:val="center"/>
              <w:rPr>
                <w:color w:val="222222"/>
              </w:rPr>
            </w:pPr>
            <w:r w:rsidDel="00000000" w:rsidR="00000000" w:rsidRPr="00000000">
              <w:rPr>
                <w:color w:val="222222"/>
                <w:rtl w:val="0"/>
              </w:rPr>
              <w:t xml:space="preserve">361</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08">
            <w:pPr>
              <w:spacing w:after="240" w:before="240" w:line="360" w:lineRule="auto"/>
              <w:jc w:val="center"/>
              <w:rPr>
                <w:color w:val="222222"/>
              </w:rPr>
            </w:pPr>
            <w:r w:rsidDel="00000000" w:rsidR="00000000" w:rsidRPr="00000000">
              <w:rPr>
                <w:color w:val="222222"/>
                <w:rtl w:val="0"/>
              </w:rPr>
              <w:t xml:space="preserve">53</w:t>
            </w:r>
          </w:p>
        </w:tc>
      </w:tr>
      <w:tr>
        <w:trPr>
          <w:cantSplit w:val="0"/>
          <w:trHeight w:val="405" w:hRule="atLeast"/>
          <w:tblHeader w:val="0"/>
        </w:trPr>
        <w:tc>
          <w:tcPr>
            <w:tcBorders>
              <w:top w:color="000000" w:space="0" w:sz="0" w:val="nil"/>
              <w:left w:color="aaaaaa" w:space="0" w:sz="5" w:val="single"/>
              <w:bottom w:color="aaaaaa" w:space="0" w:sz="5" w:val="single"/>
              <w:right w:color="aaaaaa"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09">
            <w:pPr>
              <w:spacing w:after="240" w:before="240" w:line="360" w:lineRule="auto"/>
              <w:jc w:val="center"/>
              <w:rPr>
                <w:color w:val="222222"/>
              </w:rPr>
            </w:pPr>
            <w:r w:rsidDel="00000000" w:rsidR="00000000" w:rsidRPr="00000000">
              <w:rPr>
                <w:color w:val="222222"/>
                <w:rtl w:val="0"/>
              </w:rPr>
              <w:t xml:space="preserve">i</w:t>
            </w:r>
          </w:p>
        </w:tc>
        <w:tc>
          <w:tcPr>
            <w:tcBorders>
              <w:top w:color="000000" w:space="0" w:sz="0" w:val="nil"/>
              <w:left w:color="000000" w:space="0" w:sz="0" w:val="nil"/>
              <w:bottom w:color="aaaaaa" w:space="0" w:sz="5" w:val="single"/>
              <w:right w:color="aaaaaa"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0A">
            <w:pPr>
              <w:spacing w:after="240" w:before="240" w:line="360" w:lineRule="auto"/>
              <w:jc w:val="center"/>
              <w:rPr>
                <w:color w:val="222222"/>
              </w:rPr>
            </w:pPr>
            <w:r w:rsidDel="00000000" w:rsidR="00000000" w:rsidRPr="00000000">
              <w:rPr>
                <w:color w:val="222222"/>
                <w:rtl w:val="0"/>
              </w:rPr>
              <w:t xml:space="preserve">9</w:t>
            </w:r>
          </w:p>
        </w:tc>
        <w:tc>
          <w:tcPr>
            <w:tcBorders>
              <w:top w:color="000000" w:space="0" w:sz="0" w:val="nil"/>
              <w:left w:color="000000" w:space="0" w:sz="0" w:val="nil"/>
              <w:bottom w:color="aaaaaa" w:space="0" w:sz="5" w:val="single"/>
              <w:right w:color="aaaaaa"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0B">
            <w:pPr>
              <w:spacing w:after="240" w:before="240" w:line="360" w:lineRule="auto"/>
              <w:jc w:val="center"/>
              <w:rPr>
                <w:color w:val="222222"/>
              </w:rPr>
            </w:pPr>
            <w:r w:rsidDel="00000000" w:rsidR="00000000" w:rsidRPr="00000000">
              <w:rPr>
                <w:color w:val="222222"/>
                <w:rtl w:val="0"/>
              </w:rPr>
              <w:t xml:space="preserve">81</w:t>
            </w:r>
          </w:p>
        </w:tc>
        <w:tc>
          <w:tcPr>
            <w:tcBorders>
              <w:top w:color="000000" w:space="0" w:sz="0" w:val="nil"/>
              <w:left w:color="000000" w:space="0" w:sz="0" w:val="nil"/>
              <w:bottom w:color="aaaaaa" w:space="0" w:sz="5" w:val="single"/>
              <w:right w:color="aaaaaa"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0C">
            <w:pPr>
              <w:spacing w:after="240" w:before="240" w:line="360" w:lineRule="auto"/>
              <w:jc w:val="center"/>
              <w:rPr>
                <w:color w:val="222222"/>
              </w:rPr>
            </w:pPr>
            <w:r w:rsidDel="00000000" w:rsidR="00000000" w:rsidRPr="00000000">
              <w:rPr>
                <w:color w:val="222222"/>
                <w:rtl w:val="0"/>
              </w:rPr>
              <w:t xml:space="preserve">4</w:t>
            </w:r>
          </w:p>
        </w:tc>
      </w:tr>
      <w:tr>
        <w:trPr>
          <w:cantSplit w:val="0"/>
          <w:trHeight w:val="40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0D">
            <w:pPr>
              <w:spacing w:after="240" w:before="240" w:line="360" w:lineRule="auto"/>
              <w:jc w:val="center"/>
              <w:rPr>
                <w:color w:val="222222"/>
              </w:rPr>
            </w:pPr>
            <w:r w:rsidDel="00000000" w:rsidR="00000000" w:rsidRPr="00000000">
              <w:rPr>
                <w:color w:val="222222"/>
                <w:rtl w:val="0"/>
              </w:rPr>
              <w:t xml:space="preserve">s</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0E">
            <w:pPr>
              <w:spacing w:after="240" w:before="240" w:line="360" w:lineRule="auto"/>
              <w:jc w:val="center"/>
              <w:rPr>
                <w:color w:val="222222"/>
              </w:rPr>
            </w:pPr>
            <w:r w:rsidDel="00000000" w:rsidR="00000000" w:rsidRPr="00000000">
              <w:rPr>
                <w:color w:val="222222"/>
                <w:rtl w:val="0"/>
              </w:rPr>
              <w:t xml:space="preserve">19</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0F">
            <w:pPr>
              <w:spacing w:after="240" w:before="240" w:line="360" w:lineRule="auto"/>
              <w:jc w:val="center"/>
              <w:rPr>
                <w:color w:val="222222"/>
              </w:rPr>
            </w:pPr>
            <w:r w:rsidDel="00000000" w:rsidR="00000000" w:rsidRPr="00000000">
              <w:rPr>
                <w:color w:val="222222"/>
                <w:rtl w:val="0"/>
              </w:rPr>
              <w:t xml:space="preserve">361</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10">
            <w:pPr>
              <w:spacing w:after="240" w:before="240" w:line="360" w:lineRule="auto"/>
              <w:jc w:val="center"/>
              <w:rPr>
                <w:color w:val="222222"/>
              </w:rPr>
            </w:pPr>
            <w:r w:rsidDel="00000000" w:rsidR="00000000" w:rsidRPr="00000000">
              <w:rPr>
                <w:color w:val="222222"/>
                <w:rtl w:val="0"/>
              </w:rPr>
              <w:t xml:space="preserve">53</w:t>
            </w:r>
          </w:p>
        </w:tc>
      </w:tr>
      <w:tr>
        <w:trPr>
          <w:cantSplit w:val="0"/>
          <w:trHeight w:val="405" w:hRule="atLeast"/>
          <w:tblHeader w:val="0"/>
        </w:trPr>
        <w:tc>
          <w:tcPr>
            <w:tcBorders>
              <w:top w:color="000000" w:space="0" w:sz="0" w:val="nil"/>
              <w:left w:color="aaaaaa" w:space="0" w:sz="5" w:val="single"/>
              <w:bottom w:color="aaaaaa" w:space="0" w:sz="5" w:val="single"/>
              <w:right w:color="aaaaaa"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11">
            <w:pPr>
              <w:spacing w:after="240" w:before="240" w:line="360" w:lineRule="auto"/>
              <w:jc w:val="center"/>
              <w:rPr>
                <w:color w:val="222222"/>
              </w:rPr>
            </w:pPr>
            <w:r w:rsidDel="00000000" w:rsidR="00000000" w:rsidRPr="00000000">
              <w:rPr>
                <w:color w:val="222222"/>
                <w:rtl w:val="0"/>
              </w:rPr>
              <w:t xml:space="preserve">t</w:t>
            </w:r>
          </w:p>
        </w:tc>
        <w:tc>
          <w:tcPr>
            <w:tcBorders>
              <w:top w:color="000000" w:space="0" w:sz="0" w:val="nil"/>
              <w:left w:color="000000" w:space="0" w:sz="0" w:val="nil"/>
              <w:bottom w:color="aaaaaa" w:space="0" w:sz="5" w:val="single"/>
              <w:right w:color="aaaaaa"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12">
            <w:pPr>
              <w:spacing w:after="240" w:before="240" w:line="360" w:lineRule="auto"/>
              <w:jc w:val="center"/>
              <w:rPr>
                <w:color w:val="222222"/>
              </w:rPr>
            </w:pPr>
            <w:r w:rsidDel="00000000" w:rsidR="00000000" w:rsidRPr="00000000">
              <w:rPr>
                <w:color w:val="222222"/>
                <w:rtl w:val="0"/>
              </w:rPr>
              <w:t xml:space="preserve">20</w:t>
            </w:r>
          </w:p>
        </w:tc>
        <w:tc>
          <w:tcPr>
            <w:tcBorders>
              <w:top w:color="000000" w:space="0" w:sz="0" w:val="nil"/>
              <w:left w:color="000000" w:space="0" w:sz="0" w:val="nil"/>
              <w:bottom w:color="aaaaaa" w:space="0" w:sz="5" w:val="single"/>
              <w:right w:color="aaaaaa"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13">
            <w:pPr>
              <w:spacing w:after="240" w:before="240" w:line="360" w:lineRule="auto"/>
              <w:jc w:val="center"/>
              <w:rPr>
                <w:color w:val="222222"/>
              </w:rPr>
            </w:pPr>
            <w:r w:rsidDel="00000000" w:rsidR="00000000" w:rsidRPr="00000000">
              <w:rPr>
                <w:color w:val="222222"/>
                <w:rtl w:val="0"/>
              </w:rPr>
              <w:t xml:space="preserve">400</w:t>
            </w:r>
          </w:p>
        </w:tc>
        <w:tc>
          <w:tcPr>
            <w:tcBorders>
              <w:top w:color="000000" w:space="0" w:sz="0" w:val="nil"/>
              <w:left w:color="000000" w:space="0" w:sz="0" w:val="nil"/>
              <w:bottom w:color="aaaaaa" w:space="0" w:sz="5" w:val="single"/>
              <w:right w:color="aaaaaa"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14">
            <w:pPr>
              <w:spacing w:after="240" w:before="240" w:line="360" w:lineRule="auto"/>
              <w:jc w:val="center"/>
              <w:rPr>
                <w:color w:val="222222"/>
              </w:rPr>
            </w:pPr>
            <w:r w:rsidDel="00000000" w:rsidR="00000000" w:rsidRPr="00000000">
              <w:rPr>
                <w:color w:val="222222"/>
                <w:rtl w:val="0"/>
              </w:rPr>
              <w:t xml:space="preserve">15</w:t>
            </w:r>
          </w:p>
        </w:tc>
      </w:tr>
      <w:tr>
        <w:trPr>
          <w:cantSplit w:val="0"/>
          <w:trHeight w:val="40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15">
            <w:pPr>
              <w:spacing w:after="240" w:before="240" w:line="360" w:lineRule="auto"/>
              <w:jc w:val="center"/>
              <w:rPr>
                <w:color w:val="222222"/>
              </w:rPr>
            </w:pPr>
            <w:r w:rsidDel="00000000" w:rsidR="00000000" w:rsidRPr="00000000">
              <w:rPr>
                <w:color w:val="222222"/>
                <w:rtl w:val="0"/>
              </w:rPr>
              <w:t xml:space="preserve">e</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16">
            <w:pPr>
              <w:spacing w:after="240" w:before="240" w:line="360" w:lineRule="auto"/>
              <w:jc w:val="center"/>
              <w:rPr>
                <w:color w:val="222222"/>
              </w:rPr>
            </w:pPr>
            <w:r w:rsidDel="00000000" w:rsidR="00000000" w:rsidRPr="00000000">
              <w:rPr>
                <w:color w:val="222222"/>
                <w:rtl w:val="0"/>
              </w:rPr>
              <w:t xml:space="preserve">5</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17">
            <w:pPr>
              <w:spacing w:after="240" w:before="240" w:line="360" w:lineRule="auto"/>
              <w:jc w:val="center"/>
              <w:rPr>
                <w:color w:val="222222"/>
              </w:rPr>
            </w:pPr>
            <w:r w:rsidDel="00000000" w:rsidR="00000000" w:rsidRPr="00000000">
              <w:rPr>
                <w:color w:val="222222"/>
                <w:rtl w:val="0"/>
              </w:rPr>
              <w:t xml:space="preserve">25</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18">
            <w:pPr>
              <w:spacing w:after="240" w:before="240" w:line="360" w:lineRule="auto"/>
              <w:jc w:val="center"/>
              <w:rPr>
                <w:color w:val="222222"/>
              </w:rPr>
            </w:pPr>
            <w:r w:rsidDel="00000000" w:rsidR="00000000" w:rsidRPr="00000000">
              <w:rPr>
                <w:color w:val="222222"/>
                <w:rtl w:val="0"/>
              </w:rPr>
              <w:t xml:space="preserve">25</w:t>
            </w:r>
          </w:p>
        </w:tc>
      </w:tr>
      <w:tr>
        <w:trPr>
          <w:cantSplit w:val="0"/>
          <w:trHeight w:val="405" w:hRule="atLeast"/>
          <w:tblHeader w:val="0"/>
        </w:trPr>
        <w:tc>
          <w:tcPr>
            <w:tcBorders>
              <w:top w:color="000000" w:space="0" w:sz="0" w:val="nil"/>
              <w:left w:color="aaaaaa" w:space="0" w:sz="5" w:val="single"/>
              <w:bottom w:color="aaaaaa" w:space="0" w:sz="5" w:val="single"/>
              <w:right w:color="aaaaaa"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19">
            <w:pPr>
              <w:spacing w:after="240" w:before="240" w:line="360" w:lineRule="auto"/>
              <w:jc w:val="center"/>
              <w:rPr>
                <w:color w:val="222222"/>
              </w:rPr>
            </w:pPr>
            <w:r w:rsidDel="00000000" w:rsidR="00000000" w:rsidRPr="00000000">
              <w:rPr>
                <w:color w:val="222222"/>
                <w:rtl w:val="0"/>
              </w:rPr>
              <w:t xml:space="preserve">m</w:t>
            </w:r>
          </w:p>
        </w:tc>
        <w:tc>
          <w:tcPr>
            <w:tcBorders>
              <w:top w:color="000000" w:space="0" w:sz="0" w:val="nil"/>
              <w:left w:color="000000" w:space="0" w:sz="0" w:val="nil"/>
              <w:bottom w:color="aaaaaa" w:space="0" w:sz="5" w:val="single"/>
              <w:right w:color="aaaaaa"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1A">
            <w:pPr>
              <w:spacing w:after="240" w:before="240" w:line="360" w:lineRule="auto"/>
              <w:jc w:val="center"/>
              <w:rPr>
                <w:color w:val="222222"/>
              </w:rPr>
            </w:pPr>
            <w:r w:rsidDel="00000000" w:rsidR="00000000" w:rsidRPr="00000000">
              <w:rPr>
                <w:color w:val="222222"/>
                <w:rtl w:val="0"/>
              </w:rPr>
              <w:t xml:space="preserve">13</w:t>
            </w:r>
          </w:p>
        </w:tc>
        <w:tc>
          <w:tcPr>
            <w:tcBorders>
              <w:top w:color="000000" w:space="0" w:sz="0" w:val="nil"/>
              <w:left w:color="000000" w:space="0" w:sz="0" w:val="nil"/>
              <w:bottom w:color="aaaaaa" w:space="0" w:sz="5" w:val="single"/>
              <w:right w:color="aaaaaa"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1B">
            <w:pPr>
              <w:spacing w:after="240" w:before="240" w:line="360" w:lineRule="auto"/>
              <w:jc w:val="center"/>
              <w:rPr>
                <w:color w:val="222222"/>
              </w:rPr>
            </w:pPr>
            <w:r w:rsidDel="00000000" w:rsidR="00000000" w:rsidRPr="00000000">
              <w:rPr>
                <w:color w:val="222222"/>
                <w:rtl w:val="0"/>
              </w:rPr>
              <w:t xml:space="preserve">169</w:t>
            </w:r>
          </w:p>
        </w:tc>
        <w:tc>
          <w:tcPr>
            <w:tcBorders>
              <w:top w:color="000000" w:space="0" w:sz="0" w:val="nil"/>
              <w:left w:color="000000" w:space="0" w:sz="0" w:val="nil"/>
              <w:bottom w:color="aaaaaa" w:space="0" w:sz="5" w:val="single"/>
              <w:right w:color="aaaaaa"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1C">
            <w:pPr>
              <w:spacing w:after="240" w:before="240" w:line="360" w:lineRule="auto"/>
              <w:jc w:val="center"/>
              <w:rPr>
                <w:color w:val="222222"/>
              </w:rPr>
            </w:pPr>
            <w:r w:rsidDel="00000000" w:rsidR="00000000" w:rsidRPr="00000000">
              <w:rPr>
                <w:color w:val="222222"/>
                <w:rtl w:val="0"/>
              </w:rPr>
              <w:t xml:space="preserve">15</w:t>
            </w:r>
          </w:p>
        </w:tc>
      </w:tr>
      <w:tr>
        <w:trPr>
          <w:cantSplit w:val="0"/>
          <w:trHeight w:val="40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1D">
            <w:pPr>
              <w:spacing w:after="240" w:before="240" w:line="360" w:lineRule="auto"/>
              <w:jc w:val="center"/>
              <w:rPr>
                <w:color w:val="222222"/>
              </w:rPr>
            </w:pPr>
            <w:r w:rsidDel="00000000" w:rsidR="00000000" w:rsidRPr="00000000">
              <w:rPr>
                <w:color w:val="222222"/>
                <w:rtl w:val="0"/>
              </w:rPr>
              <w:t xml:space="preserve">a</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1E">
            <w:pPr>
              <w:spacing w:after="240" w:before="240" w:line="360" w:lineRule="auto"/>
              <w:jc w:val="center"/>
              <w:rPr>
                <w:color w:val="222222"/>
              </w:rPr>
            </w:pPr>
            <w:r w:rsidDel="00000000" w:rsidR="00000000" w:rsidRPr="00000000">
              <w:rPr>
                <w:color w:val="222222"/>
                <w:rtl w:val="0"/>
              </w:rPr>
              <w:t xml:space="preserve">1</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1F">
            <w:pPr>
              <w:spacing w:after="240" w:before="240" w:line="360" w:lineRule="auto"/>
              <w:jc w:val="center"/>
              <w:rPr>
                <w:color w:val="222222"/>
              </w:rPr>
            </w:pPr>
            <w:r w:rsidDel="00000000" w:rsidR="00000000" w:rsidRPr="00000000">
              <w:rPr>
                <w:color w:val="222222"/>
                <w:rtl w:val="0"/>
              </w:rPr>
              <w:t xml:space="preserve">1</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20">
            <w:pPr>
              <w:spacing w:after="240" w:before="240" w:line="360" w:lineRule="auto"/>
              <w:jc w:val="center"/>
              <w:rPr>
                <w:color w:val="222222"/>
              </w:rPr>
            </w:pPr>
            <w:r w:rsidDel="00000000" w:rsidR="00000000" w:rsidRPr="00000000">
              <w:rPr>
                <w:color w:val="222222"/>
                <w:rtl w:val="0"/>
              </w:rPr>
              <w:t xml:space="preserve">1</w:t>
            </w:r>
          </w:p>
        </w:tc>
      </w:tr>
      <w:tr>
        <w:trPr>
          <w:cantSplit w:val="0"/>
          <w:trHeight w:val="405" w:hRule="atLeast"/>
          <w:tblHeader w:val="0"/>
        </w:trPr>
        <w:tc>
          <w:tcPr>
            <w:tcBorders>
              <w:top w:color="000000" w:space="0" w:sz="0" w:val="nil"/>
              <w:left w:color="aaaaaa" w:space="0" w:sz="5" w:val="single"/>
              <w:bottom w:color="aaaaaa" w:space="0" w:sz="5" w:val="single"/>
              <w:right w:color="aaaaaa"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21">
            <w:pPr>
              <w:spacing w:after="240" w:before="240" w:line="360" w:lineRule="auto"/>
              <w:jc w:val="center"/>
              <w:rPr>
                <w:color w:val="222222"/>
              </w:rPr>
            </w:pPr>
            <w:r w:rsidDel="00000000" w:rsidR="00000000" w:rsidRPr="00000000">
              <w:rPr>
                <w:color w:val="222222"/>
                <w:rtl w:val="0"/>
              </w:rPr>
              <w:t xml:space="preserve">s</w:t>
            </w:r>
          </w:p>
        </w:tc>
        <w:tc>
          <w:tcPr>
            <w:tcBorders>
              <w:top w:color="000000" w:space="0" w:sz="0" w:val="nil"/>
              <w:left w:color="000000" w:space="0" w:sz="0" w:val="nil"/>
              <w:bottom w:color="aaaaaa" w:space="0" w:sz="5" w:val="single"/>
              <w:right w:color="aaaaaa"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22">
            <w:pPr>
              <w:spacing w:after="240" w:before="240" w:line="360" w:lineRule="auto"/>
              <w:jc w:val="center"/>
              <w:rPr>
                <w:color w:val="222222"/>
              </w:rPr>
            </w:pPr>
            <w:r w:rsidDel="00000000" w:rsidR="00000000" w:rsidRPr="00000000">
              <w:rPr>
                <w:color w:val="222222"/>
                <w:rtl w:val="0"/>
              </w:rPr>
              <w:t xml:space="preserve">19</w:t>
            </w:r>
          </w:p>
        </w:tc>
        <w:tc>
          <w:tcPr>
            <w:tcBorders>
              <w:top w:color="000000" w:space="0" w:sz="0" w:val="nil"/>
              <w:left w:color="000000" w:space="0" w:sz="0" w:val="nil"/>
              <w:bottom w:color="aaaaaa" w:space="0" w:sz="5" w:val="single"/>
              <w:right w:color="aaaaaa"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23">
            <w:pPr>
              <w:spacing w:after="240" w:before="240" w:line="360" w:lineRule="auto"/>
              <w:jc w:val="center"/>
              <w:rPr>
                <w:color w:val="222222"/>
              </w:rPr>
            </w:pPr>
            <w:r w:rsidDel="00000000" w:rsidR="00000000" w:rsidRPr="00000000">
              <w:rPr>
                <w:color w:val="222222"/>
                <w:rtl w:val="0"/>
              </w:rPr>
              <w:t xml:space="preserve">361</w:t>
            </w:r>
          </w:p>
        </w:tc>
        <w:tc>
          <w:tcPr>
            <w:tcBorders>
              <w:top w:color="000000" w:space="0" w:sz="0" w:val="nil"/>
              <w:left w:color="000000" w:space="0" w:sz="0" w:val="nil"/>
              <w:bottom w:color="aaaaaa" w:space="0" w:sz="5" w:val="single"/>
              <w:right w:color="aaaaaa"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24">
            <w:pPr>
              <w:spacing w:after="240" w:before="240" w:line="360" w:lineRule="auto"/>
              <w:jc w:val="center"/>
              <w:rPr>
                <w:color w:val="222222"/>
              </w:rPr>
            </w:pPr>
            <w:r w:rsidDel="00000000" w:rsidR="00000000" w:rsidRPr="00000000">
              <w:rPr>
                <w:color w:val="222222"/>
                <w:rtl w:val="0"/>
              </w:rPr>
              <w:t xml:space="preserve">53</w:t>
            </w:r>
          </w:p>
        </w:tc>
      </w:tr>
    </w:tbl>
    <w:p w:rsidR="00000000" w:rsidDel="00000000" w:rsidP="00000000" w:rsidRDefault="00000000" w:rsidRPr="00000000" w14:paraId="00000325">
      <w:pPr>
        <w:spacing w:after="60" w:before="60" w:line="360" w:lineRule="auto"/>
        <w:jc w:val="both"/>
        <w:rPr/>
      </w:pPr>
      <w:r w:rsidDel="00000000" w:rsidR="00000000" w:rsidRPr="00000000">
        <w:rPr>
          <w:rtl w:val="0"/>
        </w:rPr>
        <w:t xml:space="preserve"> </w:t>
      </w:r>
    </w:p>
    <w:tbl>
      <w:tblPr>
        <w:tblStyle w:val="Table2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630" w:hRule="atLeast"/>
          <w:tblHeader w:val="0"/>
        </w:trPr>
        <w:tc>
          <w:tcPr>
            <w:tcBorders>
              <w:top w:color="aaaaaa" w:space="0" w:sz="5" w:val="single"/>
              <w:left w:color="aaaaaa" w:space="0" w:sz="5" w:val="single"/>
              <w:bottom w:color="aaaaaa" w:space="0" w:sz="5" w:val="single"/>
              <w:right w:color="aaaaaa" w:space="0" w:sz="5" w:val="single"/>
            </w:tcBorders>
            <w:shd w:fill="f5f5f5" w:val="clear"/>
            <w:tcMar>
              <w:top w:w="120.0" w:type="dxa"/>
              <w:left w:w="200.0" w:type="dxa"/>
              <w:bottom w:w="120.0" w:type="dxa"/>
              <w:right w:w="200.0" w:type="dxa"/>
            </w:tcMar>
            <w:vAlign w:val="top"/>
          </w:tcPr>
          <w:p w:rsidR="00000000" w:rsidDel="00000000" w:rsidP="00000000" w:rsidRDefault="00000000" w:rsidRPr="00000000" w14:paraId="00000326">
            <w:pPr>
              <w:spacing w:after="40" w:before="40" w:line="338.4" w:lineRule="auto"/>
              <w:jc w:val="both"/>
              <w:rPr>
                <w:color w:val="222222"/>
              </w:rPr>
            </w:pPr>
            <w:r w:rsidDel="00000000" w:rsidR="00000000" w:rsidRPr="00000000">
              <w:rPr>
                <w:color w:val="222222"/>
                <w:rtl w:val="0"/>
              </w:rPr>
              <w:t xml:space="preserve">Texto cifrado:  c = [4, 42, 49, 25, 42, 4, 25, 16, 4, 1, 0, 16, 25, 0, 53, 4, 53, 15, 25, 15, 1, 53]</w:t>
            </w:r>
          </w:p>
        </w:tc>
      </w:tr>
    </w:tbl>
    <w:p w:rsidR="00000000" w:rsidDel="00000000" w:rsidP="00000000" w:rsidRDefault="00000000" w:rsidRPr="00000000" w14:paraId="00000327">
      <w:pPr>
        <w:spacing w:after="60" w:before="60" w:line="360" w:lineRule="auto"/>
        <w:jc w:val="both"/>
        <w:rPr/>
      </w:pPr>
      <w:r w:rsidDel="00000000" w:rsidR="00000000" w:rsidRPr="00000000">
        <w:rPr>
          <w:rtl w:val="0"/>
        </w:rPr>
        <w:t xml:space="preserve"> </w:t>
      </w:r>
    </w:p>
    <w:p w:rsidR="00000000" w:rsidDel="00000000" w:rsidP="00000000" w:rsidRDefault="00000000" w:rsidRPr="00000000" w14:paraId="00000328">
      <w:pPr>
        <w:pStyle w:val="Heading3"/>
        <w:keepNext w:val="0"/>
        <w:keepLines w:val="0"/>
        <w:spacing w:line="360" w:lineRule="auto"/>
        <w:jc w:val="both"/>
        <w:rPr>
          <w:sz w:val="22"/>
          <w:szCs w:val="22"/>
        </w:rPr>
      </w:pPr>
      <w:bookmarkStart w:colFirst="0" w:colLast="0" w:name="_8qwg3riyn9ud" w:id="75"/>
      <w:bookmarkEnd w:id="75"/>
      <w:r w:rsidDel="00000000" w:rsidR="00000000" w:rsidRPr="00000000">
        <w:rPr>
          <w:sz w:val="22"/>
          <w:szCs w:val="22"/>
          <w:rtl w:val="0"/>
        </w:rPr>
        <w:t xml:space="preserve">Paso 3 — Descifrado: ejemplo letra 'i' (c = 4)</w:t>
      </w:r>
    </w:p>
    <w:p w:rsidR="00000000" w:rsidDel="00000000" w:rsidP="00000000" w:rsidRDefault="00000000" w:rsidRPr="00000000" w14:paraId="00000329">
      <w:pPr>
        <w:spacing w:after="100" w:before="60" w:line="360" w:lineRule="auto"/>
        <w:jc w:val="both"/>
        <w:rPr>
          <w:color w:val="222222"/>
        </w:rPr>
      </w:pPr>
      <w:r w:rsidDel="00000000" w:rsidR="00000000" w:rsidRPr="00000000">
        <w:rPr>
          <w:color w:val="222222"/>
          <w:rtl w:val="0"/>
        </w:rPr>
        <w:t xml:space="preserve">Partimos de c = 4, p = 7, q = 11, n = 77.</w:t>
      </w:r>
    </w:p>
    <w:p w:rsidR="00000000" w:rsidDel="00000000" w:rsidP="00000000" w:rsidRDefault="00000000" w:rsidRPr="00000000" w14:paraId="0000032A">
      <w:pPr>
        <w:spacing w:after="60" w:before="60" w:line="360" w:lineRule="auto"/>
        <w:jc w:val="both"/>
        <w:rPr/>
      </w:pPr>
      <w:r w:rsidDel="00000000" w:rsidR="00000000" w:rsidRPr="00000000">
        <w:rPr>
          <w:rtl w:val="0"/>
        </w:rPr>
        <w:t xml:space="preserve"> </w:t>
      </w:r>
    </w:p>
    <w:tbl>
      <w:tblPr>
        <w:tblStyle w:val="Table2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5415" w:hRule="atLeast"/>
          <w:tblHeader w:val="0"/>
        </w:trPr>
        <w:tc>
          <w:tcPr>
            <w:tcBorders>
              <w:top w:color="aaaaaa" w:space="0" w:sz="5" w:val="single"/>
              <w:left w:color="aaaaaa" w:space="0" w:sz="5" w:val="single"/>
              <w:bottom w:color="aaaaaa" w:space="0" w:sz="5" w:val="single"/>
              <w:right w:color="aaaaaa" w:space="0" w:sz="5" w:val="single"/>
            </w:tcBorders>
            <w:shd w:fill="f5f5f5" w:val="clear"/>
            <w:tcMar>
              <w:top w:w="120.0" w:type="dxa"/>
              <w:left w:w="200.0" w:type="dxa"/>
              <w:bottom w:w="120.0" w:type="dxa"/>
              <w:right w:w="200.0" w:type="dxa"/>
            </w:tcMar>
            <w:vAlign w:val="top"/>
          </w:tcPr>
          <w:p w:rsidR="00000000" w:rsidDel="00000000" w:rsidP="00000000" w:rsidRDefault="00000000" w:rsidRPr="00000000" w14:paraId="0000032B">
            <w:pPr>
              <w:spacing w:after="40" w:before="40" w:line="338.4" w:lineRule="auto"/>
              <w:jc w:val="both"/>
              <w:rPr>
                <w:color w:val="222222"/>
              </w:rPr>
            </w:pPr>
            <w:r w:rsidDel="00000000" w:rsidR="00000000" w:rsidRPr="00000000">
              <w:rPr>
                <w:color w:val="222222"/>
                <w:rtl w:val="0"/>
              </w:rPr>
              <w:t xml:space="preserve">Etapa 1 — Raíz mod p = 7</w:t>
            </w:r>
          </w:p>
          <w:p w:rsidR="00000000" w:rsidDel="00000000" w:rsidP="00000000" w:rsidRDefault="00000000" w:rsidRPr="00000000" w14:paraId="0000032C">
            <w:pPr>
              <w:spacing w:after="40" w:before="40" w:line="338.4" w:lineRule="auto"/>
              <w:jc w:val="both"/>
              <w:rPr>
                <w:color w:val="222222"/>
              </w:rPr>
            </w:pPr>
            <w:r w:rsidDel="00000000" w:rsidR="00000000" w:rsidRPr="00000000">
              <w:rPr>
                <w:color w:val="222222"/>
                <w:rtl w:val="0"/>
              </w:rPr>
              <w:t xml:space="preserve">   r = 4^((7+1)/4) mod 7 = 4² mod 7 = 16 mod 7 = 2</w:t>
            </w:r>
          </w:p>
          <w:p w:rsidR="00000000" w:rsidDel="00000000" w:rsidP="00000000" w:rsidRDefault="00000000" w:rsidRPr="00000000" w14:paraId="0000032D">
            <w:pPr>
              <w:spacing w:after="40" w:before="40" w:line="338.4" w:lineRule="auto"/>
              <w:jc w:val="both"/>
              <w:rPr/>
            </w:pPr>
            <w:r w:rsidDel="00000000" w:rsidR="00000000" w:rsidRPr="00000000">
              <w:rPr>
                <w:rtl w:val="0"/>
              </w:rPr>
              <w:t xml:space="preserve"> </w:t>
            </w:r>
          </w:p>
          <w:p w:rsidR="00000000" w:rsidDel="00000000" w:rsidP="00000000" w:rsidRDefault="00000000" w:rsidRPr="00000000" w14:paraId="0000032E">
            <w:pPr>
              <w:spacing w:after="40" w:before="40" w:line="338.4" w:lineRule="auto"/>
              <w:jc w:val="both"/>
              <w:rPr>
                <w:color w:val="222222"/>
              </w:rPr>
            </w:pPr>
            <w:r w:rsidDel="00000000" w:rsidR="00000000" w:rsidRPr="00000000">
              <w:rPr>
                <w:color w:val="222222"/>
                <w:rtl w:val="0"/>
              </w:rPr>
              <w:t xml:space="preserve">Etapa 2 — Raíz mod q = 11</w:t>
            </w:r>
          </w:p>
          <w:p w:rsidR="00000000" w:rsidDel="00000000" w:rsidP="00000000" w:rsidRDefault="00000000" w:rsidRPr="00000000" w14:paraId="0000032F">
            <w:pPr>
              <w:spacing w:after="40" w:before="40" w:line="338.4" w:lineRule="auto"/>
              <w:jc w:val="both"/>
              <w:rPr>
                <w:color w:val="222222"/>
              </w:rPr>
            </w:pPr>
            <w:r w:rsidDel="00000000" w:rsidR="00000000" w:rsidRPr="00000000">
              <w:rPr>
                <w:color w:val="222222"/>
                <w:rtl w:val="0"/>
              </w:rPr>
              <w:t xml:space="preserve">   s = 4^((11+1)/4) mod 11 = 4³ mod 11 = 64 mod 11 = 9</w:t>
            </w:r>
          </w:p>
          <w:p w:rsidR="00000000" w:rsidDel="00000000" w:rsidP="00000000" w:rsidRDefault="00000000" w:rsidRPr="00000000" w14:paraId="00000330">
            <w:pPr>
              <w:spacing w:after="40" w:before="40" w:line="338.4" w:lineRule="auto"/>
              <w:jc w:val="both"/>
              <w:rPr/>
            </w:pPr>
            <w:r w:rsidDel="00000000" w:rsidR="00000000" w:rsidRPr="00000000">
              <w:rPr>
                <w:rtl w:val="0"/>
              </w:rPr>
              <w:t xml:space="preserve"> </w:t>
            </w:r>
          </w:p>
          <w:p w:rsidR="00000000" w:rsidDel="00000000" w:rsidP="00000000" w:rsidRDefault="00000000" w:rsidRPr="00000000" w14:paraId="00000331">
            <w:pPr>
              <w:spacing w:after="40" w:before="40" w:line="338.4" w:lineRule="auto"/>
              <w:jc w:val="both"/>
              <w:rPr>
                <w:color w:val="222222"/>
              </w:rPr>
            </w:pPr>
            <w:r w:rsidDel="00000000" w:rsidR="00000000" w:rsidRPr="00000000">
              <w:rPr>
                <w:color w:val="222222"/>
                <w:rtl w:val="0"/>
              </w:rPr>
              <w:t xml:space="preserve">Etapa 3 — Euclides Extendido y CRT</w:t>
            </w:r>
          </w:p>
          <w:p w:rsidR="00000000" w:rsidDel="00000000" w:rsidP="00000000" w:rsidRDefault="00000000" w:rsidRPr="00000000" w14:paraId="00000332">
            <w:pPr>
              <w:spacing w:after="40" w:before="40" w:line="338.4" w:lineRule="auto"/>
              <w:jc w:val="both"/>
              <w:rPr>
                <w:color w:val="222222"/>
              </w:rPr>
            </w:pPr>
            <w:r w:rsidDel="00000000" w:rsidR="00000000" w:rsidRPr="00000000">
              <w:rPr>
                <w:rFonts w:ascii="Arial Unicode MS" w:cs="Arial Unicode MS" w:eastAsia="Arial Unicode MS" w:hAnsi="Arial Unicode MS"/>
                <w:color w:val="222222"/>
                <w:rtl w:val="0"/>
              </w:rPr>
              <w:t xml:space="preserve">   11·y_q ≡ 1 (mod 7)  →  y_q = 2</w:t>
            </w:r>
          </w:p>
          <w:p w:rsidR="00000000" w:rsidDel="00000000" w:rsidP="00000000" w:rsidRDefault="00000000" w:rsidRPr="00000000" w14:paraId="00000333">
            <w:pPr>
              <w:spacing w:after="40" w:before="40" w:line="338.4" w:lineRule="auto"/>
              <w:jc w:val="both"/>
              <w:rPr>
                <w:color w:val="222222"/>
              </w:rPr>
            </w:pPr>
            <w:r w:rsidDel="00000000" w:rsidR="00000000" w:rsidRPr="00000000">
              <w:rPr>
                <w:rFonts w:ascii="Arial Unicode MS" w:cs="Arial Unicode MS" w:eastAsia="Arial Unicode MS" w:hAnsi="Arial Unicode MS"/>
                <w:color w:val="222222"/>
                <w:rtl w:val="0"/>
              </w:rPr>
              <w:t xml:space="preserve">   7·y_p  ≡ 1 (mod 11) →  y_p = 8</w:t>
            </w:r>
          </w:p>
          <w:p w:rsidR="00000000" w:rsidDel="00000000" w:rsidP="00000000" w:rsidRDefault="00000000" w:rsidRPr="00000000" w14:paraId="00000334">
            <w:pPr>
              <w:spacing w:after="40" w:before="40" w:line="338.4" w:lineRule="auto"/>
              <w:jc w:val="both"/>
              <w:rPr>
                <w:color w:val="222222"/>
              </w:rPr>
            </w:pPr>
            <w:r w:rsidDel="00000000" w:rsidR="00000000" w:rsidRPr="00000000">
              <w:rPr>
                <w:color w:val="222222"/>
                <w:rtl w:val="0"/>
              </w:rPr>
              <w:t xml:space="preserve">   a = 2·11·2 mod 77 = 44</w:t>
            </w:r>
          </w:p>
          <w:p w:rsidR="00000000" w:rsidDel="00000000" w:rsidP="00000000" w:rsidRDefault="00000000" w:rsidRPr="00000000" w14:paraId="00000335">
            <w:pPr>
              <w:spacing w:after="40" w:before="40" w:line="338.4" w:lineRule="auto"/>
              <w:jc w:val="both"/>
              <w:rPr>
                <w:color w:val="222222"/>
              </w:rPr>
            </w:pPr>
            <w:r w:rsidDel="00000000" w:rsidR="00000000" w:rsidRPr="00000000">
              <w:rPr>
                <w:color w:val="222222"/>
                <w:rtl w:val="0"/>
              </w:rPr>
              <w:t xml:space="preserve">   b = 9·7·8 mod 77 = 504 mod 77 = 42</w:t>
            </w:r>
          </w:p>
          <w:p w:rsidR="00000000" w:rsidDel="00000000" w:rsidP="00000000" w:rsidRDefault="00000000" w:rsidRPr="00000000" w14:paraId="00000336">
            <w:pPr>
              <w:spacing w:after="40" w:before="40" w:line="338.4" w:lineRule="auto"/>
              <w:jc w:val="both"/>
              <w:rPr>
                <w:color w:val="222222"/>
              </w:rPr>
            </w:pPr>
            <w:r w:rsidDel="00000000" w:rsidR="00000000" w:rsidRPr="00000000">
              <w:rPr>
                <w:rFonts w:ascii="Arial Unicode MS" w:cs="Arial Unicode MS" w:eastAsia="Arial Unicode MS" w:hAnsi="Arial Unicode MS"/>
                <w:color w:val="222222"/>
                <w:rtl w:val="0"/>
              </w:rPr>
              <w:t xml:space="preserve">   x₁ = (44+42) mod 77 = 9  ← mensaje original</w:t>
            </w:r>
          </w:p>
          <w:p w:rsidR="00000000" w:rsidDel="00000000" w:rsidP="00000000" w:rsidRDefault="00000000" w:rsidRPr="00000000" w14:paraId="00000337">
            <w:pPr>
              <w:spacing w:after="40" w:before="40" w:line="338.4" w:lineRule="auto"/>
              <w:jc w:val="both"/>
              <w:rPr>
                <w:color w:val="222222"/>
              </w:rPr>
            </w:pPr>
            <w:r w:rsidDel="00000000" w:rsidR="00000000" w:rsidRPr="00000000">
              <w:rPr>
                <w:rFonts w:ascii="Arial Unicode MS" w:cs="Arial Unicode MS" w:eastAsia="Arial Unicode MS" w:hAnsi="Arial Unicode MS"/>
                <w:color w:val="222222"/>
                <w:rtl w:val="0"/>
              </w:rPr>
              <w:t xml:space="preserve">   x₂ = 77 − 9 = 68</w:t>
            </w:r>
          </w:p>
          <w:p w:rsidR="00000000" w:rsidDel="00000000" w:rsidP="00000000" w:rsidRDefault="00000000" w:rsidRPr="00000000" w14:paraId="00000338">
            <w:pPr>
              <w:spacing w:after="40" w:before="40" w:line="338.4" w:lineRule="auto"/>
              <w:jc w:val="both"/>
              <w:rPr>
                <w:color w:val="222222"/>
              </w:rPr>
            </w:pPr>
            <w:r w:rsidDel="00000000" w:rsidR="00000000" w:rsidRPr="00000000">
              <w:rPr>
                <w:rFonts w:ascii="Arial Unicode MS" w:cs="Arial Unicode MS" w:eastAsia="Arial Unicode MS" w:hAnsi="Arial Unicode MS"/>
                <w:color w:val="222222"/>
                <w:rtl w:val="0"/>
              </w:rPr>
              <w:t xml:space="preserve">   x₃ = (44−42+77) mod 77 = 2</w:t>
            </w:r>
          </w:p>
          <w:p w:rsidR="00000000" w:rsidDel="00000000" w:rsidP="00000000" w:rsidRDefault="00000000" w:rsidRPr="00000000" w14:paraId="00000339">
            <w:pPr>
              <w:spacing w:after="40" w:before="40" w:line="338.4" w:lineRule="auto"/>
              <w:jc w:val="both"/>
              <w:rPr>
                <w:color w:val="222222"/>
              </w:rPr>
            </w:pPr>
            <w:r w:rsidDel="00000000" w:rsidR="00000000" w:rsidRPr="00000000">
              <w:rPr>
                <w:rFonts w:ascii="Arial Unicode MS" w:cs="Arial Unicode MS" w:eastAsia="Arial Unicode MS" w:hAnsi="Arial Unicode MS"/>
                <w:color w:val="222222"/>
                <w:rtl w:val="0"/>
              </w:rPr>
              <w:t xml:space="preserve">   x₄ = 77 − 2 = 75</w:t>
            </w:r>
          </w:p>
        </w:tc>
      </w:tr>
    </w:tbl>
    <w:p w:rsidR="00000000" w:rsidDel="00000000" w:rsidP="00000000" w:rsidRDefault="00000000" w:rsidRPr="00000000" w14:paraId="0000033A">
      <w:pPr>
        <w:spacing w:after="60" w:before="60" w:line="360" w:lineRule="auto"/>
        <w:jc w:val="both"/>
        <w:rPr/>
      </w:pPr>
      <w:r w:rsidDel="00000000" w:rsidR="00000000" w:rsidRPr="00000000">
        <w:rPr>
          <w:rtl w:val="0"/>
        </w:rPr>
        <w:t xml:space="preserve"> </w:t>
      </w:r>
    </w:p>
    <w:tbl>
      <w:tblPr>
        <w:tblStyle w:val="Table2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1095"/>
        <w:gridCol w:w="1095"/>
        <w:gridCol w:w="6090"/>
        <w:tblGridChange w:id="0">
          <w:tblGrid>
            <w:gridCol w:w="1080"/>
            <w:gridCol w:w="1095"/>
            <w:gridCol w:w="1095"/>
            <w:gridCol w:w="6090"/>
          </w:tblGrid>
        </w:tblGridChange>
      </w:tblGrid>
      <w:tr>
        <w:trPr>
          <w:cantSplit w:val="0"/>
          <w:trHeight w:val="405" w:hRule="atLeast"/>
          <w:tblHeader w:val="0"/>
        </w:trPr>
        <w:tc>
          <w:tcPr>
            <w:tcBorders>
              <w:top w:color="aaaaaa" w:space="0" w:sz="5" w:val="single"/>
              <w:left w:color="aaaaaa" w:space="0" w:sz="5" w:val="single"/>
              <w:bottom w:color="aaaaaa" w:space="0" w:sz="5" w:val="single"/>
              <w:right w:color="aaaaaa" w:space="0" w:sz="5" w:val="single"/>
            </w:tcBorders>
            <w:shd w:fill="dddddd" w:val="clear"/>
            <w:tcMar>
              <w:top w:w="80.0" w:type="dxa"/>
              <w:left w:w="120.0" w:type="dxa"/>
              <w:bottom w:w="80.0" w:type="dxa"/>
              <w:right w:w="120.0" w:type="dxa"/>
            </w:tcMar>
            <w:vAlign w:val="top"/>
          </w:tcPr>
          <w:p w:rsidR="00000000" w:rsidDel="00000000" w:rsidP="00000000" w:rsidRDefault="00000000" w:rsidRPr="00000000" w14:paraId="0000033B">
            <w:pPr>
              <w:spacing w:after="240" w:before="240" w:line="360" w:lineRule="auto"/>
              <w:jc w:val="center"/>
              <w:rPr>
                <w:b w:val="1"/>
                <w:bCs w:val="1"/>
              </w:rPr>
            </w:pPr>
            <w:r w:rsidDel="00000000" w:rsidR="00000000" w:rsidRPr="00000000">
              <w:rPr>
                <w:b w:val="1"/>
                <w:bCs w:val="1"/>
                <w:rtl w:val="0"/>
              </w:rPr>
              <w:t xml:space="preserve">Raíz</w:t>
            </w:r>
          </w:p>
        </w:tc>
        <w:tc>
          <w:tcPr>
            <w:tcBorders>
              <w:top w:color="aaaaaa" w:space="0" w:sz="5" w:val="single"/>
              <w:left w:color="000000" w:space="0" w:sz="0" w:val="nil"/>
              <w:bottom w:color="aaaaaa" w:space="0" w:sz="5" w:val="single"/>
              <w:right w:color="aaaaaa" w:space="0" w:sz="5" w:val="single"/>
            </w:tcBorders>
            <w:shd w:fill="dddddd" w:val="clear"/>
            <w:tcMar>
              <w:top w:w="80.0" w:type="dxa"/>
              <w:left w:w="120.0" w:type="dxa"/>
              <w:bottom w:w="80.0" w:type="dxa"/>
              <w:right w:w="120.0" w:type="dxa"/>
            </w:tcMar>
            <w:vAlign w:val="top"/>
          </w:tcPr>
          <w:p w:rsidR="00000000" w:rsidDel="00000000" w:rsidP="00000000" w:rsidRDefault="00000000" w:rsidRPr="00000000" w14:paraId="0000033C">
            <w:pPr>
              <w:spacing w:after="240" w:before="240" w:line="360" w:lineRule="auto"/>
              <w:jc w:val="center"/>
              <w:rPr>
                <w:b w:val="1"/>
                <w:bCs w:val="1"/>
              </w:rPr>
            </w:pPr>
            <w:r w:rsidDel="00000000" w:rsidR="00000000" w:rsidRPr="00000000">
              <w:rPr>
                <w:b w:val="1"/>
                <w:bCs w:val="1"/>
                <w:rtl w:val="0"/>
              </w:rPr>
              <w:t xml:space="preserve">Valor</w:t>
            </w:r>
          </w:p>
        </w:tc>
        <w:tc>
          <w:tcPr>
            <w:tcBorders>
              <w:top w:color="aaaaaa" w:space="0" w:sz="5" w:val="single"/>
              <w:left w:color="000000" w:space="0" w:sz="0" w:val="nil"/>
              <w:bottom w:color="aaaaaa" w:space="0" w:sz="5" w:val="single"/>
              <w:right w:color="aaaaaa" w:space="0" w:sz="5" w:val="single"/>
            </w:tcBorders>
            <w:shd w:fill="dddddd" w:val="clear"/>
            <w:tcMar>
              <w:top w:w="80.0" w:type="dxa"/>
              <w:left w:w="120.0" w:type="dxa"/>
              <w:bottom w:w="80.0" w:type="dxa"/>
              <w:right w:w="120.0" w:type="dxa"/>
            </w:tcMar>
            <w:vAlign w:val="top"/>
          </w:tcPr>
          <w:p w:rsidR="00000000" w:rsidDel="00000000" w:rsidP="00000000" w:rsidRDefault="00000000" w:rsidRPr="00000000" w14:paraId="0000033D">
            <w:pPr>
              <w:spacing w:after="240" w:before="240" w:line="360" w:lineRule="auto"/>
              <w:jc w:val="center"/>
              <w:rPr>
                <w:b w:val="1"/>
                <w:bCs w:val="1"/>
              </w:rPr>
            </w:pPr>
            <w:r w:rsidDel="00000000" w:rsidR="00000000" w:rsidRPr="00000000">
              <w:rPr>
                <w:b w:val="1"/>
                <w:bCs w:val="1"/>
                <w:rtl w:val="0"/>
              </w:rPr>
              <w:t xml:space="preserve">Letra</w:t>
            </w:r>
          </w:p>
        </w:tc>
        <w:tc>
          <w:tcPr>
            <w:tcBorders>
              <w:top w:color="aaaaaa" w:space="0" w:sz="5" w:val="single"/>
              <w:left w:color="000000" w:space="0" w:sz="0" w:val="nil"/>
              <w:bottom w:color="aaaaaa" w:space="0" w:sz="5" w:val="single"/>
              <w:right w:color="aaaaaa" w:space="0" w:sz="5" w:val="single"/>
            </w:tcBorders>
            <w:shd w:fill="dddddd" w:val="clear"/>
            <w:tcMar>
              <w:top w:w="80.0" w:type="dxa"/>
              <w:left w:w="120.0" w:type="dxa"/>
              <w:bottom w:w="80.0" w:type="dxa"/>
              <w:right w:w="120.0" w:type="dxa"/>
            </w:tcMar>
            <w:vAlign w:val="top"/>
          </w:tcPr>
          <w:p w:rsidR="00000000" w:rsidDel="00000000" w:rsidP="00000000" w:rsidRDefault="00000000" w:rsidRPr="00000000" w14:paraId="0000033E">
            <w:pPr>
              <w:spacing w:after="240" w:before="240" w:line="360" w:lineRule="auto"/>
              <w:jc w:val="center"/>
              <w:rPr>
                <w:b w:val="1"/>
                <w:bCs w:val="1"/>
              </w:rPr>
            </w:pPr>
            <w:r w:rsidDel="00000000" w:rsidR="00000000" w:rsidRPr="00000000">
              <w:rPr>
                <w:b w:val="1"/>
                <w:bCs w:val="1"/>
                <w:rtl w:val="0"/>
              </w:rPr>
              <w:t xml:space="preserve">¿Es el mensaje?</w:t>
            </w:r>
          </w:p>
        </w:tc>
      </w:tr>
      <w:tr>
        <w:trPr>
          <w:cantSplit w:val="0"/>
          <w:trHeight w:val="40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3F">
            <w:pPr>
              <w:spacing w:after="240" w:before="240" w:line="360" w:lineRule="auto"/>
              <w:jc w:val="center"/>
              <w:rPr>
                <w:color w:val="222222"/>
              </w:rPr>
            </w:pPr>
            <w:r w:rsidDel="00000000" w:rsidR="00000000" w:rsidRPr="00000000">
              <w:rPr>
                <w:color w:val="222222"/>
                <w:rtl w:val="0"/>
              </w:rPr>
              <w:t xml:space="preserve">x₁</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40">
            <w:pPr>
              <w:spacing w:after="240" w:before="240" w:line="360" w:lineRule="auto"/>
              <w:jc w:val="center"/>
              <w:rPr>
                <w:color w:val="222222"/>
              </w:rPr>
            </w:pPr>
            <w:r w:rsidDel="00000000" w:rsidR="00000000" w:rsidRPr="00000000">
              <w:rPr>
                <w:color w:val="222222"/>
                <w:rtl w:val="0"/>
              </w:rPr>
              <w:t xml:space="preserve">9</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41">
            <w:pPr>
              <w:spacing w:after="240" w:before="240" w:line="360" w:lineRule="auto"/>
              <w:jc w:val="center"/>
              <w:rPr>
                <w:color w:val="222222"/>
              </w:rPr>
            </w:pPr>
            <w:r w:rsidDel="00000000" w:rsidR="00000000" w:rsidRPr="00000000">
              <w:rPr>
                <w:color w:val="222222"/>
                <w:rtl w:val="0"/>
              </w:rPr>
              <w:t xml:space="preserve">i</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42">
            <w:pPr>
              <w:spacing w:after="240" w:before="240" w:line="360" w:lineRule="auto"/>
              <w:jc w:val="center"/>
              <w:rPr>
                <w:color w:val="222222"/>
              </w:rPr>
            </w:pPr>
            <w:r w:rsidDel="00000000" w:rsidR="00000000" w:rsidRPr="00000000">
              <w:rPr>
                <w:color w:val="222222"/>
                <w:rtl w:val="0"/>
              </w:rPr>
              <w:t xml:space="preserve">Sí — coincide con el patrón de redundancia</w:t>
            </w:r>
          </w:p>
        </w:tc>
      </w:tr>
      <w:tr>
        <w:trPr>
          <w:cantSplit w:val="0"/>
          <w:trHeight w:val="405" w:hRule="atLeast"/>
          <w:tblHeader w:val="0"/>
        </w:trPr>
        <w:tc>
          <w:tcPr>
            <w:tcBorders>
              <w:top w:color="000000" w:space="0" w:sz="0" w:val="nil"/>
              <w:left w:color="aaaaaa" w:space="0" w:sz="5" w:val="single"/>
              <w:bottom w:color="aaaaaa" w:space="0" w:sz="5" w:val="single"/>
              <w:right w:color="aaaaaa"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43">
            <w:pPr>
              <w:spacing w:after="240" w:before="240" w:line="360" w:lineRule="auto"/>
              <w:jc w:val="center"/>
              <w:rPr>
                <w:color w:val="222222"/>
              </w:rPr>
            </w:pPr>
            <w:r w:rsidDel="00000000" w:rsidR="00000000" w:rsidRPr="00000000">
              <w:rPr>
                <w:color w:val="222222"/>
                <w:rtl w:val="0"/>
              </w:rPr>
              <w:t xml:space="preserve">x₂</w:t>
            </w:r>
          </w:p>
        </w:tc>
        <w:tc>
          <w:tcPr>
            <w:tcBorders>
              <w:top w:color="000000" w:space="0" w:sz="0" w:val="nil"/>
              <w:left w:color="000000" w:space="0" w:sz="0" w:val="nil"/>
              <w:bottom w:color="aaaaaa" w:space="0" w:sz="5" w:val="single"/>
              <w:right w:color="aaaaaa"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44">
            <w:pPr>
              <w:spacing w:after="240" w:before="240" w:line="360" w:lineRule="auto"/>
              <w:jc w:val="center"/>
              <w:rPr>
                <w:color w:val="222222"/>
              </w:rPr>
            </w:pPr>
            <w:r w:rsidDel="00000000" w:rsidR="00000000" w:rsidRPr="00000000">
              <w:rPr>
                <w:color w:val="222222"/>
                <w:rtl w:val="0"/>
              </w:rPr>
              <w:t xml:space="preserve">68</w:t>
            </w:r>
          </w:p>
        </w:tc>
        <w:tc>
          <w:tcPr>
            <w:tcBorders>
              <w:top w:color="000000" w:space="0" w:sz="0" w:val="nil"/>
              <w:left w:color="000000" w:space="0" w:sz="0" w:val="nil"/>
              <w:bottom w:color="aaaaaa" w:space="0" w:sz="5" w:val="single"/>
              <w:right w:color="aaaaaa"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45">
            <w:pPr>
              <w:spacing w:after="240" w:before="240" w:line="360" w:lineRule="auto"/>
              <w:jc w:val="center"/>
              <w:rPr>
                <w:color w:val="222222"/>
              </w:rPr>
            </w:pPr>
            <w:r w:rsidDel="00000000" w:rsidR="00000000" w:rsidRPr="00000000">
              <w:rPr>
                <w:color w:val="222222"/>
                <w:rtl w:val="0"/>
              </w:rPr>
              <w:t xml:space="preserve">—</w:t>
            </w:r>
          </w:p>
        </w:tc>
        <w:tc>
          <w:tcPr>
            <w:tcBorders>
              <w:top w:color="000000" w:space="0" w:sz="0" w:val="nil"/>
              <w:left w:color="000000" w:space="0" w:sz="0" w:val="nil"/>
              <w:bottom w:color="aaaaaa" w:space="0" w:sz="5" w:val="single"/>
              <w:right w:color="aaaaaa"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46">
            <w:pPr>
              <w:spacing w:after="240" w:before="240" w:line="360" w:lineRule="auto"/>
              <w:jc w:val="center"/>
              <w:rPr>
                <w:color w:val="222222"/>
              </w:rPr>
            </w:pPr>
            <w:r w:rsidDel="00000000" w:rsidR="00000000" w:rsidRPr="00000000">
              <w:rPr>
                <w:color w:val="222222"/>
                <w:rtl w:val="0"/>
              </w:rPr>
              <w:t xml:space="preserve">No — fuera del rango a-z (1-26)</w:t>
            </w:r>
          </w:p>
        </w:tc>
      </w:tr>
      <w:tr>
        <w:trPr>
          <w:cantSplit w:val="0"/>
          <w:trHeight w:val="40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47">
            <w:pPr>
              <w:spacing w:after="240" w:before="240" w:line="360" w:lineRule="auto"/>
              <w:jc w:val="center"/>
              <w:rPr>
                <w:color w:val="222222"/>
              </w:rPr>
            </w:pPr>
            <w:r w:rsidDel="00000000" w:rsidR="00000000" w:rsidRPr="00000000">
              <w:rPr>
                <w:color w:val="222222"/>
                <w:rtl w:val="0"/>
              </w:rPr>
              <w:t xml:space="preserve">x₃</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48">
            <w:pPr>
              <w:spacing w:after="240" w:before="240" w:line="360" w:lineRule="auto"/>
              <w:jc w:val="center"/>
              <w:rPr>
                <w:color w:val="222222"/>
              </w:rPr>
            </w:pPr>
            <w:r w:rsidDel="00000000" w:rsidR="00000000" w:rsidRPr="00000000">
              <w:rPr>
                <w:color w:val="222222"/>
                <w:rtl w:val="0"/>
              </w:rPr>
              <w:t xml:space="preserve">2</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49">
            <w:pPr>
              <w:spacing w:after="240" w:before="240" w:line="360" w:lineRule="auto"/>
              <w:jc w:val="center"/>
              <w:rPr>
                <w:color w:val="222222"/>
              </w:rPr>
            </w:pPr>
            <w:r w:rsidDel="00000000" w:rsidR="00000000" w:rsidRPr="00000000">
              <w:rPr>
                <w:color w:val="222222"/>
                <w:rtl w:val="0"/>
              </w:rPr>
              <w:t xml:space="preserve">b</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4A">
            <w:pPr>
              <w:spacing w:after="240" w:before="240" w:line="360" w:lineRule="auto"/>
              <w:jc w:val="center"/>
              <w:rPr>
                <w:color w:val="222222"/>
              </w:rPr>
            </w:pPr>
            <w:r w:rsidDel="00000000" w:rsidR="00000000" w:rsidRPr="00000000">
              <w:rPr>
                <w:color w:val="222222"/>
                <w:rtl w:val="0"/>
              </w:rPr>
              <w:t xml:space="preserve">No — no coincide con la redundancia</w:t>
            </w:r>
          </w:p>
        </w:tc>
      </w:tr>
      <w:tr>
        <w:trPr>
          <w:cantSplit w:val="0"/>
          <w:trHeight w:val="405" w:hRule="atLeast"/>
          <w:tblHeader w:val="0"/>
        </w:trPr>
        <w:tc>
          <w:tcPr>
            <w:tcBorders>
              <w:top w:color="000000" w:space="0" w:sz="0" w:val="nil"/>
              <w:left w:color="aaaaaa" w:space="0" w:sz="5" w:val="single"/>
              <w:bottom w:color="aaaaaa" w:space="0" w:sz="5" w:val="single"/>
              <w:right w:color="aaaaaa"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4B">
            <w:pPr>
              <w:spacing w:after="240" w:before="240" w:line="360" w:lineRule="auto"/>
              <w:jc w:val="center"/>
              <w:rPr>
                <w:color w:val="222222"/>
              </w:rPr>
            </w:pPr>
            <w:r w:rsidDel="00000000" w:rsidR="00000000" w:rsidRPr="00000000">
              <w:rPr>
                <w:color w:val="222222"/>
                <w:rtl w:val="0"/>
              </w:rPr>
              <w:t xml:space="preserve">x₄</w:t>
            </w:r>
          </w:p>
        </w:tc>
        <w:tc>
          <w:tcPr>
            <w:tcBorders>
              <w:top w:color="000000" w:space="0" w:sz="0" w:val="nil"/>
              <w:left w:color="000000" w:space="0" w:sz="0" w:val="nil"/>
              <w:bottom w:color="aaaaaa" w:space="0" w:sz="5" w:val="single"/>
              <w:right w:color="aaaaaa"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4C">
            <w:pPr>
              <w:spacing w:after="240" w:before="240" w:line="360" w:lineRule="auto"/>
              <w:jc w:val="center"/>
              <w:rPr>
                <w:color w:val="222222"/>
              </w:rPr>
            </w:pPr>
            <w:r w:rsidDel="00000000" w:rsidR="00000000" w:rsidRPr="00000000">
              <w:rPr>
                <w:color w:val="222222"/>
                <w:rtl w:val="0"/>
              </w:rPr>
              <w:t xml:space="preserve">75</w:t>
            </w:r>
          </w:p>
        </w:tc>
        <w:tc>
          <w:tcPr>
            <w:tcBorders>
              <w:top w:color="000000" w:space="0" w:sz="0" w:val="nil"/>
              <w:left w:color="000000" w:space="0" w:sz="0" w:val="nil"/>
              <w:bottom w:color="aaaaaa" w:space="0" w:sz="5" w:val="single"/>
              <w:right w:color="aaaaaa"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4D">
            <w:pPr>
              <w:spacing w:after="240" w:before="240" w:line="360" w:lineRule="auto"/>
              <w:jc w:val="center"/>
              <w:rPr>
                <w:color w:val="222222"/>
              </w:rPr>
            </w:pPr>
            <w:r w:rsidDel="00000000" w:rsidR="00000000" w:rsidRPr="00000000">
              <w:rPr>
                <w:color w:val="222222"/>
                <w:rtl w:val="0"/>
              </w:rPr>
              <w:t xml:space="preserve">—</w:t>
            </w:r>
          </w:p>
        </w:tc>
        <w:tc>
          <w:tcPr>
            <w:tcBorders>
              <w:top w:color="000000" w:space="0" w:sz="0" w:val="nil"/>
              <w:left w:color="000000" w:space="0" w:sz="0" w:val="nil"/>
              <w:bottom w:color="aaaaaa" w:space="0" w:sz="5" w:val="single"/>
              <w:right w:color="aaaaaa"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4E">
            <w:pPr>
              <w:spacing w:after="240" w:before="240" w:line="360" w:lineRule="auto"/>
              <w:jc w:val="center"/>
              <w:rPr>
                <w:color w:val="222222"/>
              </w:rPr>
            </w:pPr>
            <w:r w:rsidDel="00000000" w:rsidR="00000000" w:rsidRPr="00000000">
              <w:rPr>
                <w:color w:val="222222"/>
                <w:rtl w:val="0"/>
              </w:rPr>
              <w:t xml:space="preserve">No — fuera del rango a-z (1-26)</w:t>
            </w:r>
          </w:p>
        </w:tc>
      </w:tr>
    </w:tbl>
    <w:p w:rsidR="00000000" w:rsidDel="00000000" w:rsidP="00000000" w:rsidRDefault="00000000" w:rsidRPr="00000000" w14:paraId="0000034F">
      <w:pPr>
        <w:spacing w:after="60" w:before="60" w:line="360" w:lineRule="auto"/>
        <w:jc w:val="both"/>
        <w:rPr/>
      </w:pPr>
      <w:r w:rsidDel="00000000" w:rsidR="00000000" w:rsidRPr="00000000">
        <w:rPr>
          <w:rtl w:val="0"/>
        </w:rPr>
        <w:t xml:space="preserve"> </w:t>
      </w:r>
    </w:p>
    <w:p w:rsidR="00000000" w:rsidDel="00000000" w:rsidP="00000000" w:rsidRDefault="00000000" w:rsidRPr="00000000" w14:paraId="00000350">
      <w:pPr>
        <w:pStyle w:val="Heading3"/>
        <w:keepNext w:val="0"/>
        <w:keepLines w:val="0"/>
        <w:spacing w:line="360" w:lineRule="auto"/>
        <w:jc w:val="both"/>
        <w:rPr>
          <w:sz w:val="22"/>
          <w:szCs w:val="22"/>
        </w:rPr>
      </w:pPr>
      <w:bookmarkStart w:colFirst="0" w:colLast="0" w:name="_v66apyiclu53" w:id="76"/>
      <w:bookmarkEnd w:id="76"/>
      <w:r w:rsidDel="00000000" w:rsidR="00000000" w:rsidRPr="00000000">
        <w:rPr>
          <w:sz w:val="22"/>
          <w:szCs w:val="22"/>
          <w:rtl w:val="0"/>
        </w:rPr>
        <w:t xml:space="preserve">Tabla de Descifrado Completo</w:t>
      </w:r>
    </w:p>
    <w:p w:rsidR="00000000" w:rsidDel="00000000" w:rsidP="00000000" w:rsidRDefault="00000000" w:rsidRPr="00000000" w14:paraId="00000351">
      <w:pPr>
        <w:spacing w:after="100" w:before="60" w:line="360" w:lineRule="auto"/>
        <w:jc w:val="both"/>
        <w:rPr>
          <w:color w:val="222222"/>
        </w:rPr>
      </w:pPr>
      <w:r w:rsidDel="00000000" w:rsidR="00000000" w:rsidRPr="00000000">
        <w:rPr>
          <w:color w:val="222222"/>
          <w:rtl w:val="0"/>
        </w:rPr>
        <w:t xml:space="preserve">Para cada carácter del mensaje, las cuatro raíces se calculan mediante el procedimiento anterior. El mensaje correcto se identifica por el patrón de redundancia o por estar en el rango válido de codificación (1-26 para letras, 0 para espacio). (Menezes et al., 1996)</w:t>
      </w:r>
    </w:p>
    <w:p w:rsidR="00000000" w:rsidDel="00000000" w:rsidP="00000000" w:rsidRDefault="00000000" w:rsidRPr="00000000" w14:paraId="00000352">
      <w:pPr>
        <w:spacing w:after="60" w:before="60" w:line="360" w:lineRule="auto"/>
        <w:jc w:val="both"/>
        <w:rPr/>
      </w:pPr>
      <w:r w:rsidDel="00000000" w:rsidR="00000000" w:rsidRPr="00000000">
        <w:rPr>
          <w:rtl w:val="0"/>
        </w:rPr>
        <w:t xml:space="preserve"> </w:t>
      </w:r>
    </w:p>
    <w:tbl>
      <w:tblPr>
        <w:tblStyle w:val="Table23"/>
        <w:tblW w:w="7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5"/>
        <w:gridCol w:w="1215"/>
        <w:gridCol w:w="2445"/>
        <w:gridCol w:w="1215"/>
        <w:gridCol w:w="1335"/>
        <w:tblGridChange w:id="0">
          <w:tblGrid>
            <w:gridCol w:w="1155"/>
            <w:gridCol w:w="1215"/>
            <w:gridCol w:w="2445"/>
            <w:gridCol w:w="1215"/>
            <w:gridCol w:w="1335"/>
          </w:tblGrid>
        </w:tblGridChange>
      </w:tblGrid>
      <w:tr>
        <w:trPr>
          <w:cantSplit w:val="0"/>
          <w:trHeight w:val="405" w:hRule="atLeast"/>
          <w:tblHeader w:val="0"/>
        </w:trPr>
        <w:tc>
          <w:tcPr>
            <w:tcBorders>
              <w:top w:color="aaaaaa" w:space="0" w:sz="5" w:val="single"/>
              <w:left w:color="aaaaaa" w:space="0" w:sz="5" w:val="single"/>
              <w:bottom w:color="aaaaaa" w:space="0" w:sz="5" w:val="single"/>
              <w:right w:color="aaaaaa" w:space="0" w:sz="5" w:val="single"/>
            </w:tcBorders>
            <w:shd w:fill="dddddd" w:val="clear"/>
            <w:tcMar>
              <w:top w:w="80.0" w:type="dxa"/>
              <w:left w:w="120.0" w:type="dxa"/>
              <w:bottom w:w="80.0" w:type="dxa"/>
              <w:right w:w="120.0" w:type="dxa"/>
            </w:tcMar>
            <w:vAlign w:val="top"/>
          </w:tcPr>
          <w:p w:rsidR="00000000" w:rsidDel="00000000" w:rsidP="00000000" w:rsidRDefault="00000000" w:rsidRPr="00000000" w14:paraId="00000353">
            <w:pPr>
              <w:spacing w:after="240" w:before="240" w:line="360" w:lineRule="auto"/>
              <w:jc w:val="center"/>
              <w:rPr>
                <w:b w:val="1"/>
                <w:bCs w:val="1"/>
              </w:rPr>
            </w:pPr>
            <w:r w:rsidDel="00000000" w:rsidR="00000000" w:rsidRPr="00000000">
              <w:rPr>
                <w:b w:val="1"/>
                <w:bCs w:val="1"/>
                <w:rtl w:val="0"/>
              </w:rPr>
              <w:t xml:space="preserve">Original</w:t>
            </w:r>
          </w:p>
        </w:tc>
        <w:tc>
          <w:tcPr>
            <w:tcBorders>
              <w:top w:color="aaaaaa" w:space="0" w:sz="5" w:val="single"/>
              <w:left w:color="000000" w:space="0" w:sz="0" w:val="nil"/>
              <w:bottom w:color="aaaaaa" w:space="0" w:sz="5" w:val="single"/>
              <w:right w:color="aaaaaa" w:space="0" w:sz="5" w:val="single"/>
            </w:tcBorders>
            <w:shd w:fill="dddddd" w:val="clear"/>
            <w:tcMar>
              <w:top w:w="80.0" w:type="dxa"/>
              <w:left w:w="120.0" w:type="dxa"/>
              <w:bottom w:w="80.0" w:type="dxa"/>
              <w:right w:w="120.0" w:type="dxa"/>
            </w:tcMar>
            <w:vAlign w:val="top"/>
          </w:tcPr>
          <w:p w:rsidR="00000000" w:rsidDel="00000000" w:rsidP="00000000" w:rsidRDefault="00000000" w:rsidRPr="00000000" w14:paraId="00000354">
            <w:pPr>
              <w:spacing w:after="240" w:before="240" w:line="360" w:lineRule="auto"/>
              <w:jc w:val="center"/>
              <w:rPr>
                <w:b w:val="1"/>
                <w:bCs w:val="1"/>
              </w:rPr>
            </w:pPr>
            <w:r w:rsidDel="00000000" w:rsidR="00000000" w:rsidRPr="00000000">
              <w:rPr>
                <w:b w:val="1"/>
                <w:bCs w:val="1"/>
                <w:rtl w:val="0"/>
              </w:rPr>
              <w:t xml:space="preserve">c (cifrado)</w:t>
            </w:r>
          </w:p>
        </w:tc>
        <w:tc>
          <w:tcPr>
            <w:tcBorders>
              <w:top w:color="aaaaaa" w:space="0" w:sz="5" w:val="single"/>
              <w:left w:color="000000" w:space="0" w:sz="0" w:val="nil"/>
              <w:bottom w:color="aaaaaa" w:space="0" w:sz="5" w:val="single"/>
              <w:right w:color="aaaaaa" w:space="0" w:sz="5" w:val="single"/>
            </w:tcBorders>
            <w:shd w:fill="dddddd" w:val="clear"/>
            <w:tcMar>
              <w:top w:w="80.0" w:type="dxa"/>
              <w:left w:w="120.0" w:type="dxa"/>
              <w:bottom w:w="80.0" w:type="dxa"/>
              <w:right w:w="120.0" w:type="dxa"/>
            </w:tcMar>
            <w:vAlign w:val="top"/>
          </w:tcPr>
          <w:p w:rsidR="00000000" w:rsidDel="00000000" w:rsidP="00000000" w:rsidRDefault="00000000" w:rsidRPr="00000000" w14:paraId="00000355">
            <w:pPr>
              <w:spacing w:after="240" w:before="240" w:line="360" w:lineRule="auto"/>
              <w:jc w:val="center"/>
              <w:rPr>
                <w:b w:val="1"/>
                <w:bCs w:val="1"/>
              </w:rPr>
            </w:pPr>
            <w:r w:rsidDel="00000000" w:rsidR="00000000" w:rsidRPr="00000000">
              <w:rPr>
                <w:b w:val="1"/>
                <w:bCs w:val="1"/>
                <w:rtl w:val="0"/>
              </w:rPr>
              <w:t xml:space="preserve">4 raíces posibles</w:t>
            </w:r>
          </w:p>
        </w:tc>
        <w:tc>
          <w:tcPr>
            <w:tcBorders>
              <w:top w:color="aaaaaa" w:space="0" w:sz="5" w:val="single"/>
              <w:left w:color="000000" w:space="0" w:sz="0" w:val="nil"/>
              <w:bottom w:color="aaaaaa" w:space="0" w:sz="5" w:val="single"/>
              <w:right w:color="aaaaaa" w:space="0" w:sz="5" w:val="single"/>
            </w:tcBorders>
            <w:shd w:fill="dddddd" w:val="clear"/>
            <w:tcMar>
              <w:top w:w="80.0" w:type="dxa"/>
              <w:left w:w="120.0" w:type="dxa"/>
              <w:bottom w:w="80.0" w:type="dxa"/>
              <w:right w:w="120.0" w:type="dxa"/>
            </w:tcMar>
            <w:vAlign w:val="top"/>
          </w:tcPr>
          <w:p w:rsidR="00000000" w:rsidDel="00000000" w:rsidP="00000000" w:rsidRDefault="00000000" w:rsidRPr="00000000" w14:paraId="00000356">
            <w:pPr>
              <w:spacing w:after="240" w:before="240" w:line="360" w:lineRule="auto"/>
              <w:jc w:val="center"/>
              <w:rPr>
                <w:b w:val="1"/>
                <w:bCs w:val="1"/>
              </w:rPr>
            </w:pPr>
            <w:r w:rsidDel="00000000" w:rsidR="00000000" w:rsidRPr="00000000">
              <w:rPr>
                <w:b w:val="1"/>
                <w:bCs w:val="1"/>
                <w:rtl w:val="0"/>
              </w:rPr>
              <w:t xml:space="preserve">m correcto</w:t>
            </w:r>
          </w:p>
        </w:tc>
        <w:tc>
          <w:tcPr>
            <w:tcBorders>
              <w:top w:color="aaaaaa" w:space="0" w:sz="5" w:val="single"/>
              <w:left w:color="000000" w:space="0" w:sz="0" w:val="nil"/>
              <w:bottom w:color="aaaaaa" w:space="0" w:sz="5" w:val="single"/>
              <w:right w:color="aaaaaa" w:space="0" w:sz="5" w:val="single"/>
            </w:tcBorders>
            <w:shd w:fill="dddddd" w:val="clear"/>
            <w:tcMar>
              <w:top w:w="80.0" w:type="dxa"/>
              <w:left w:w="120.0" w:type="dxa"/>
              <w:bottom w:w="80.0" w:type="dxa"/>
              <w:right w:w="120.0" w:type="dxa"/>
            </w:tcMar>
            <w:vAlign w:val="top"/>
          </w:tcPr>
          <w:p w:rsidR="00000000" w:rsidDel="00000000" w:rsidP="00000000" w:rsidRDefault="00000000" w:rsidRPr="00000000" w14:paraId="00000357">
            <w:pPr>
              <w:spacing w:after="240" w:before="240" w:line="360" w:lineRule="auto"/>
              <w:jc w:val="center"/>
              <w:rPr>
                <w:b w:val="1"/>
                <w:bCs w:val="1"/>
              </w:rPr>
            </w:pPr>
            <w:r w:rsidDel="00000000" w:rsidR="00000000" w:rsidRPr="00000000">
              <w:rPr>
                <w:b w:val="1"/>
                <w:bCs w:val="1"/>
                <w:rtl w:val="0"/>
              </w:rPr>
              <w:t xml:space="preserve">Recuperado</w:t>
            </w:r>
          </w:p>
        </w:tc>
      </w:tr>
      <w:tr>
        <w:trPr>
          <w:cantSplit w:val="0"/>
          <w:trHeight w:val="40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58">
            <w:pPr>
              <w:spacing w:after="240" w:before="240" w:line="360" w:lineRule="auto"/>
              <w:jc w:val="center"/>
              <w:rPr>
                <w:color w:val="222222"/>
              </w:rPr>
            </w:pPr>
            <w:r w:rsidDel="00000000" w:rsidR="00000000" w:rsidRPr="00000000">
              <w:rPr>
                <w:color w:val="222222"/>
                <w:rtl w:val="0"/>
              </w:rPr>
              <w:t xml:space="preserve">i</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59">
            <w:pPr>
              <w:spacing w:after="240" w:before="240" w:line="360" w:lineRule="auto"/>
              <w:jc w:val="center"/>
              <w:rPr>
                <w:color w:val="222222"/>
              </w:rPr>
            </w:pPr>
            <w:r w:rsidDel="00000000" w:rsidR="00000000" w:rsidRPr="00000000">
              <w:rPr>
                <w:color w:val="222222"/>
                <w:rtl w:val="0"/>
              </w:rPr>
              <w:t xml:space="preserve">4</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5A">
            <w:pPr>
              <w:spacing w:after="240" w:before="240" w:line="360" w:lineRule="auto"/>
              <w:jc w:val="center"/>
              <w:rPr>
                <w:color w:val="222222"/>
              </w:rPr>
            </w:pPr>
            <w:r w:rsidDel="00000000" w:rsidR="00000000" w:rsidRPr="00000000">
              <w:rPr>
                <w:color w:val="222222"/>
                <w:rtl w:val="0"/>
              </w:rPr>
              <w:t xml:space="preserve">2, 9, 68, 75</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5B">
            <w:pPr>
              <w:spacing w:after="240" w:before="240" w:line="360" w:lineRule="auto"/>
              <w:jc w:val="center"/>
              <w:rPr>
                <w:color w:val="222222"/>
              </w:rPr>
            </w:pPr>
            <w:r w:rsidDel="00000000" w:rsidR="00000000" w:rsidRPr="00000000">
              <w:rPr>
                <w:color w:val="222222"/>
                <w:rtl w:val="0"/>
              </w:rPr>
              <w:t xml:space="preserve">9</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5C">
            <w:pPr>
              <w:spacing w:after="240" w:before="240" w:line="360" w:lineRule="auto"/>
              <w:jc w:val="center"/>
              <w:rPr>
                <w:color w:val="222222"/>
              </w:rPr>
            </w:pPr>
            <w:r w:rsidDel="00000000" w:rsidR="00000000" w:rsidRPr="00000000">
              <w:rPr>
                <w:color w:val="222222"/>
                <w:rtl w:val="0"/>
              </w:rPr>
              <w:t xml:space="preserve">i</w:t>
            </w:r>
          </w:p>
        </w:tc>
      </w:tr>
      <w:tr>
        <w:trPr>
          <w:cantSplit w:val="0"/>
          <w:trHeight w:val="405" w:hRule="atLeast"/>
          <w:tblHeader w:val="0"/>
        </w:trPr>
        <w:tc>
          <w:tcPr>
            <w:tcBorders>
              <w:top w:color="000000" w:space="0" w:sz="0" w:val="nil"/>
              <w:left w:color="aaaaaa" w:space="0" w:sz="5" w:val="single"/>
              <w:bottom w:color="aaaaaa" w:space="0" w:sz="5" w:val="single"/>
              <w:right w:color="aaaaaa"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5D">
            <w:pPr>
              <w:spacing w:after="240" w:before="240" w:line="360" w:lineRule="auto"/>
              <w:jc w:val="center"/>
              <w:rPr>
                <w:color w:val="222222"/>
              </w:rPr>
            </w:pPr>
            <w:r w:rsidDel="00000000" w:rsidR="00000000" w:rsidRPr="00000000">
              <w:rPr>
                <w:color w:val="222222"/>
                <w:rtl w:val="0"/>
              </w:rPr>
              <w:t xml:space="preserve">n</w:t>
            </w:r>
          </w:p>
        </w:tc>
        <w:tc>
          <w:tcPr>
            <w:tcBorders>
              <w:top w:color="000000" w:space="0" w:sz="0" w:val="nil"/>
              <w:left w:color="000000" w:space="0" w:sz="0" w:val="nil"/>
              <w:bottom w:color="aaaaaa" w:space="0" w:sz="5" w:val="single"/>
              <w:right w:color="aaaaaa"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5E">
            <w:pPr>
              <w:spacing w:after="240" w:before="240" w:line="360" w:lineRule="auto"/>
              <w:jc w:val="center"/>
              <w:rPr>
                <w:color w:val="222222"/>
              </w:rPr>
            </w:pPr>
            <w:r w:rsidDel="00000000" w:rsidR="00000000" w:rsidRPr="00000000">
              <w:rPr>
                <w:color w:val="222222"/>
                <w:rtl w:val="0"/>
              </w:rPr>
              <w:t xml:space="preserve">42</w:t>
            </w:r>
          </w:p>
        </w:tc>
        <w:tc>
          <w:tcPr>
            <w:tcBorders>
              <w:top w:color="000000" w:space="0" w:sz="0" w:val="nil"/>
              <w:left w:color="000000" w:space="0" w:sz="0" w:val="nil"/>
              <w:bottom w:color="aaaaaa" w:space="0" w:sz="5" w:val="single"/>
              <w:right w:color="aaaaaa"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5F">
            <w:pPr>
              <w:spacing w:after="240" w:before="240" w:line="360" w:lineRule="auto"/>
              <w:jc w:val="center"/>
              <w:rPr>
                <w:color w:val="222222"/>
              </w:rPr>
            </w:pPr>
            <w:r w:rsidDel="00000000" w:rsidR="00000000" w:rsidRPr="00000000">
              <w:rPr>
                <w:color w:val="222222"/>
                <w:rtl w:val="0"/>
              </w:rPr>
              <w:t xml:space="preserve">14, 63</w:t>
            </w:r>
          </w:p>
        </w:tc>
        <w:tc>
          <w:tcPr>
            <w:tcBorders>
              <w:top w:color="000000" w:space="0" w:sz="0" w:val="nil"/>
              <w:left w:color="000000" w:space="0" w:sz="0" w:val="nil"/>
              <w:bottom w:color="aaaaaa" w:space="0" w:sz="5" w:val="single"/>
              <w:right w:color="aaaaaa"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60">
            <w:pPr>
              <w:spacing w:after="240" w:before="240" w:line="360" w:lineRule="auto"/>
              <w:jc w:val="center"/>
              <w:rPr>
                <w:color w:val="222222"/>
              </w:rPr>
            </w:pPr>
            <w:r w:rsidDel="00000000" w:rsidR="00000000" w:rsidRPr="00000000">
              <w:rPr>
                <w:color w:val="222222"/>
                <w:rtl w:val="0"/>
              </w:rPr>
              <w:t xml:space="preserve">14</w:t>
            </w:r>
          </w:p>
        </w:tc>
        <w:tc>
          <w:tcPr>
            <w:tcBorders>
              <w:top w:color="000000" w:space="0" w:sz="0" w:val="nil"/>
              <w:left w:color="000000" w:space="0" w:sz="0" w:val="nil"/>
              <w:bottom w:color="aaaaaa" w:space="0" w:sz="5" w:val="single"/>
              <w:right w:color="aaaaaa"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61">
            <w:pPr>
              <w:spacing w:after="240" w:before="240" w:line="360" w:lineRule="auto"/>
              <w:jc w:val="center"/>
              <w:rPr>
                <w:color w:val="222222"/>
              </w:rPr>
            </w:pPr>
            <w:r w:rsidDel="00000000" w:rsidR="00000000" w:rsidRPr="00000000">
              <w:rPr>
                <w:color w:val="222222"/>
                <w:rtl w:val="0"/>
              </w:rPr>
              <w:t xml:space="preserve">n</w:t>
            </w:r>
          </w:p>
        </w:tc>
      </w:tr>
      <w:tr>
        <w:trPr>
          <w:cantSplit w:val="0"/>
          <w:trHeight w:val="40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62">
            <w:pPr>
              <w:spacing w:after="240" w:before="240" w:line="360" w:lineRule="auto"/>
              <w:jc w:val="center"/>
              <w:rPr>
                <w:color w:val="222222"/>
              </w:rPr>
            </w:pPr>
            <w:r w:rsidDel="00000000" w:rsidR="00000000" w:rsidRPr="00000000">
              <w:rPr>
                <w:color w:val="222222"/>
                <w:rtl w:val="0"/>
              </w:rPr>
              <w:t xml:space="preserve">g</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63">
            <w:pPr>
              <w:spacing w:after="240" w:before="240" w:line="360" w:lineRule="auto"/>
              <w:jc w:val="center"/>
              <w:rPr>
                <w:color w:val="222222"/>
              </w:rPr>
            </w:pPr>
            <w:r w:rsidDel="00000000" w:rsidR="00000000" w:rsidRPr="00000000">
              <w:rPr>
                <w:color w:val="222222"/>
                <w:rtl w:val="0"/>
              </w:rPr>
              <w:t xml:space="preserve">49</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64">
            <w:pPr>
              <w:spacing w:after="240" w:before="240" w:line="360" w:lineRule="auto"/>
              <w:jc w:val="center"/>
              <w:rPr>
                <w:color w:val="222222"/>
              </w:rPr>
            </w:pPr>
            <w:r w:rsidDel="00000000" w:rsidR="00000000" w:rsidRPr="00000000">
              <w:rPr>
                <w:color w:val="222222"/>
                <w:rtl w:val="0"/>
              </w:rPr>
              <w:t xml:space="preserve">7, 70</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65">
            <w:pPr>
              <w:spacing w:after="240" w:before="240" w:line="360" w:lineRule="auto"/>
              <w:jc w:val="center"/>
              <w:rPr>
                <w:color w:val="222222"/>
              </w:rPr>
            </w:pPr>
            <w:r w:rsidDel="00000000" w:rsidR="00000000" w:rsidRPr="00000000">
              <w:rPr>
                <w:color w:val="222222"/>
                <w:rtl w:val="0"/>
              </w:rPr>
              <w:t xml:space="preserve">7</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66">
            <w:pPr>
              <w:spacing w:after="240" w:before="240" w:line="360" w:lineRule="auto"/>
              <w:jc w:val="center"/>
              <w:rPr>
                <w:color w:val="222222"/>
              </w:rPr>
            </w:pPr>
            <w:r w:rsidDel="00000000" w:rsidR="00000000" w:rsidRPr="00000000">
              <w:rPr>
                <w:color w:val="222222"/>
                <w:rtl w:val="0"/>
              </w:rPr>
              <w:t xml:space="preserve">g</w:t>
            </w:r>
          </w:p>
        </w:tc>
      </w:tr>
      <w:tr>
        <w:trPr>
          <w:cantSplit w:val="0"/>
          <w:trHeight w:val="405" w:hRule="atLeast"/>
          <w:tblHeader w:val="0"/>
        </w:trPr>
        <w:tc>
          <w:tcPr>
            <w:tcBorders>
              <w:top w:color="000000" w:space="0" w:sz="0" w:val="nil"/>
              <w:left w:color="aaaaaa" w:space="0" w:sz="5" w:val="single"/>
              <w:bottom w:color="aaaaaa" w:space="0" w:sz="5" w:val="single"/>
              <w:right w:color="aaaaaa"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67">
            <w:pPr>
              <w:spacing w:after="240" w:before="240" w:line="360" w:lineRule="auto"/>
              <w:jc w:val="center"/>
              <w:rPr>
                <w:color w:val="222222"/>
              </w:rPr>
            </w:pPr>
            <w:r w:rsidDel="00000000" w:rsidR="00000000" w:rsidRPr="00000000">
              <w:rPr>
                <w:color w:val="222222"/>
                <w:rtl w:val="0"/>
              </w:rPr>
              <w:t xml:space="preserve">e</w:t>
            </w:r>
          </w:p>
        </w:tc>
        <w:tc>
          <w:tcPr>
            <w:tcBorders>
              <w:top w:color="000000" w:space="0" w:sz="0" w:val="nil"/>
              <w:left w:color="000000" w:space="0" w:sz="0" w:val="nil"/>
              <w:bottom w:color="aaaaaa" w:space="0" w:sz="5" w:val="single"/>
              <w:right w:color="aaaaaa"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68">
            <w:pPr>
              <w:spacing w:after="240" w:before="240" w:line="360" w:lineRule="auto"/>
              <w:jc w:val="center"/>
              <w:rPr>
                <w:color w:val="222222"/>
              </w:rPr>
            </w:pPr>
            <w:r w:rsidDel="00000000" w:rsidR="00000000" w:rsidRPr="00000000">
              <w:rPr>
                <w:color w:val="222222"/>
                <w:rtl w:val="0"/>
              </w:rPr>
              <w:t xml:space="preserve">25</w:t>
            </w:r>
          </w:p>
        </w:tc>
        <w:tc>
          <w:tcPr>
            <w:tcBorders>
              <w:top w:color="000000" w:space="0" w:sz="0" w:val="nil"/>
              <w:left w:color="000000" w:space="0" w:sz="0" w:val="nil"/>
              <w:bottom w:color="aaaaaa" w:space="0" w:sz="5" w:val="single"/>
              <w:right w:color="aaaaaa"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69">
            <w:pPr>
              <w:spacing w:after="240" w:before="240" w:line="360" w:lineRule="auto"/>
              <w:jc w:val="center"/>
              <w:rPr>
                <w:color w:val="222222"/>
              </w:rPr>
            </w:pPr>
            <w:r w:rsidDel="00000000" w:rsidR="00000000" w:rsidRPr="00000000">
              <w:rPr>
                <w:color w:val="222222"/>
                <w:rtl w:val="0"/>
              </w:rPr>
              <w:t xml:space="preserve">5, 16, 61, 72</w:t>
            </w:r>
          </w:p>
        </w:tc>
        <w:tc>
          <w:tcPr>
            <w:tcBorders>
              <w:top w:color="000000" w:space="0" w:sz="0" w:val="nil"/>
              <w:left w:color="000000" w:space="0" w:sz="0" w:val="nil"/>
              <w:bottom w:color="aaaaaa" w:space="0" w:sz="5" w:val="single"/>
              <w:right w:color="aaaaaa"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6A">
            <w:pPr>
              <w:spacing w:after="240" w:before="240" w:line="360" w:lineRule="auto"/>
              <w:jc w:val="center"/>
              <w:rPr>
                <w:color w:val="222222"/>
              </w:rPr>
            </w:pPr>
            <w:r w:rsidDel="00000000" w:rsidR="00000000" w:rsidRPr="00000000">
              <w:rPr>
                <w:color w:val="222222"/>
                <w:rtl w:val="0"/>
              </w:rPr>
              <w:t xml:space="preserve">5</w:t>
            </w:r>
          </w:p>
        </w:tc>
        <w:tc>
          <w:tcPr>
            <w:tcBorders>
              <w:top w:color="000000" w:space="0" w:sz="0" w:val="nil"/>
              <w:left w:color="000000" w:space="0" w:sz="0" w:val="nil"/>
              <w:bottom w:color="aaaaaa" w:space="0" w:sz="5" w:val="single"/>
              <w:right w:color="aaaaaa"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6B">
            <w:pPr>
              <w:spacing w:after="240" w:before="240" w:line="360" w:lineRule="auto"/>
              <w:jc w:val="center"/>
              <w:rPr>
                <w:color w:val="222222"/>
              </w:rPr>
            </w:pPr>
            <w:r w:rsidDel="00000000" w:rsidR="00000000" w:rsidRPr="00000000">
              <w:rPr>
                <w:color w:val="222222"/>
                <w:rtl w:val="0"/>
              </w:rPr>
              <w:t xml:space="preserve">e</w:t>
            </w:r>
          </w:p>
        </w:tc>
      </w:tr>
      <w:tr>
        <w:trPr>
          <w:cantSplit w:val="0"/>
          <w:trHeight w:val="40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6C">
            <w:pPr>
              <w:spacing w:after="240" w:before="240" w:line="360" w:lineRule="auto"/>
              <w:jc w:val="center"/>
              <w:rPr>
                <w:color w:val="222222"/>
              </w:rPr>
            </w:pPr>
            <w:r w:rsidDel="00000000" w:rsidR="00000000" w:rsidRPr="00000000">
              <w:rPr>
                <w:color w:val="222222"/>
                <w:rtl w:val="0"/>
              </w:rPr>
              <w:t xml:space="preserve">n</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6D">
            <w:pPr>
              <w:spacing w:after="240" w:before="240" w:line="360" w:lineRule="auto"/>
              <w:jc w:val="center"/>
              <w:rPr>
                <w:color w:val="222222"/>
              </w:rPr>
            </w:pPr>
            <w:r w:rsidDel="00000000" w:rsidR="00000000" w:rsidRPr="00000000">
              <w:rPr>
                <w:color w:val="222222"/>
                <w:rtl w:val="0"/>
              </w:rPr>
              <w:t xml:space="preserve">42</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6E">
            <w:pPr>
              <w:spacing w:after="240" w:before="240" w:line="360" w:lineRule="auto"/>
              <w:jc w:val="center"/>
              <w:rPr>
                <w:color w:val="222222"/>
              </w:rPr>
            </w:pPr>
            <w:r w:rsidDel="00000000" w:rsidR="00000000" w:rsidRPr="00000000">
              <w:rPr>
                <w:color w:val="222222"/>
                <w:rtl w:val="0"/>
              </w:rPr>
              <w:t xml:space="preserve">14, 63</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6F">
            <w:pPr>
              <w:spacing w:after="240" w:before="240" w:line="360" w:lineRule="auto"/>
              <w:jc w:val="center"/>
              <w:rPr>
                <w:color w:val="222222"/>
              </w:rPr>
            </w:pPr>
            <w:r w:rsidDel="00000000" w:rsidR="00000000" w:rsidRPr="00000000">
              <w:rPr>
                <w:color w:val="222222"/>
                <w:rtl w:val="0"/>
              </w:rPr>
              <w:t xml:space="preserve">14</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70">
            <w:pPr>
              <w:spacing w:after="240" w:before="240" w:line="360" w:lineRule="auto"/>
              <w:jc w:val="center"/>
              <w:rPr>
                <w:color w:val="222222"/>
              </w:rPr>
            </w:pPr>
            <w:r w:rsidDel="00000000" w:rsidR="00000000" w:rsidRPr="00000000">
              <w:rPr>
                <w:color w:val="222222"/>
                <w:rtl w:val="0"/>
              </w:rPr>
              <w:t xml:space="preserve">n</w:t>
            </w:r>
          </w:p>
        </w:tc>
      </w:tr>
      <w:tr>
        <w:trPr>
          <w:cantSplit w:val="0"/>
          <w:trHeight w:val="405" w:hRule="atLeast"/>
          <w:tblHeader w:val="0"/>
        </w:trPr>
        <w:tc>
          <w:tcPr>
            <w:tcBorders>
              <w:top w:color="000000" w:space="0" w:sz="0" w:val="nil"/>
              <w:left w:color="aaaaaa" w:space="0" w:sz="5" w:val="single"/>
              <w:bottom w:color="aaaaaa" w:space="0" w:sz="5" w:val="single"/>
              <w:right w:color="aaaaaa"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71">
            <w:pPr>
              <w:spacing w:after="240" w:before="240" w:line="360" w:lineRule="auto"/>
              <w:jc w:val="center"/>
              <w:rPr>
                <w:color w:val="222222"/>
              </w:rPr>
            </w:pPr>
            <w:r w:rsidDel="00000000" w:rsidR="00000000" w:rsidRPr="00000000">
              <w:rPr>
                <w:color w:val="222222"/>
                <w:rtl w:val="0"/>
              </w:rPr>
              <w:t xml:space="preserve">i</w:t>
            </w:r>
          </w:p>
        </w:tc>
        <w:tc>
          <w:tcPr>
            <w:tcBorders>
              <w:top w:color="000000" w:space="0" w:sz="0" w:val="nil"/>
              <w:left w:color="000000" w:space="0" w:sz="0" w:val="nil"/>
              <w:bottom w:color="aaaaaa" w:space="0" w:sz="5" w:val="single"/>
              <w:right w:color="aaaaaa"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72">
            <w:pPr>
              <w:spacing w:after="240" w:before="240" w:line="360" w:lineRule="auto"/>
              <w:jc w:val="center"/>
              <w:rPr>
                <w:color w:val="222222"/>
              </w:rPr>
            </w:pPr>
            <w:r w:rsidDel="00000000" w:rsidR="00000000" w:rsidRPr="00000000">
              <w:rPr>
                <w:color w:val="222222"/>
                <w:rtl w:val="0"/>
              </w:rPr>
              <w:t xml:space="preserve">4</w:t>
            </w:r>
          </w:p>
        </w:tc>
        <w:tc>
          <w:tcPr>
            <w:tcBorders>
              <w:top w:color="000000" w:space="0" w:sz="0" w:val="nil"/>
              <w:left w:color="000000" w:space="0" w:sz="0" w:val="nil"/>
              <w:bottom w:color="aaaaaa" w:space="0" w:sz="5" w:val="single"/>
              <w:right w:color="aaaaaa"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73">
            <w:pPr>
              <w:spacing w:after="240" w:before="240" w:line="360" w:lineRule="auto"/>
              <w:jc w:val="center"/>
              <w:rPr>
                <w:color w:val="222222"/>
              </w:rPr>
            </w:pPr>
            <w:r w:rsidDel="00000000" w:rsidR="00000000" w:rsidRPr="00000000">
              <w:rPr>
                <w:color w:val="222222"/>
                <w:rtl w:val="0"/>
              </w:rPr>
              <w:t xml:space="preserve">2, 9, 68, 75</w:t>
            </w:r>
          </w:p>
        </w:tc>
        <w:tc>
          <w:tcPr>
            <w:tcBorders>
              <w:top w:color="000000" w:space="0" w:sz="0" w:val="nil"/>
              <w:left w:color="000000" w:space="0" w:sz="0" w:val="nil"/>
              <w:bottom w:color="aaaaaa" w:space="0" w:sz="5" w:val="single"/>
              <w:right w:color="aaaaaa"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74">
            <w:pPr>
              <w:spacing w:after="240" w:before="240" w:line="360" w:lineRule="auto"/>
              <w:jc w:val="center"/>
              <w:rPr>
                <w:color w:val="222222"/>
              </w:rPr>
            </w:pPr>
            <w:r w:rsidDel="00000000" w:rsidR="00000000" w:rsidRPr="00000000">
              <w:rPr>
                <w:color w:val="222222"/>
                <w:rtl w:val="0"/>
              </w:rPr>
              <w:t xml:space="preserve">9</w:t>
            </w:r>
          </w:p>
        </w:tc>
        <w:tc>
          <w:tcPr>
            <w:tcBorders>
              <w:top w:color="000000" w:space="0" w:sz="0" w:val="nil"/>
              <w:left w:color="000000" w:space="0" w:sz="0" w:val="nil"/>
              <w:bottom w:color="aaaaaa" w:space="0" w:sz="5" w:val="single"/>
              <w:right w:color="aaaaaa"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75">
            <w:pPr>
              <w:spacing w:after="240" w:before="240" w:line="360" w:lineRule="auto"/>
              <w:jc w:val="center"/>
              <w:rPr>
                <w:color w:val="222222"/>
              </w:rPr>
            </w:pPr>
            <w:r w:rsidDel="00000000" w:rsidR="00000000" w:rsidRPr="00000000">
              <w:rPr>
                <w:color w:val="222222"/>
                <w:rtl w:val="0"/>
              </w:rPr>
              <w:t xml:space="preserve">i</w:t>
            </w:r>
          </w:p>
        </w:tc>
      </w:tr>
      <w:tr>
        <w:trPr>
          <w:cantSplit w:val="0"/>
          <w:trHeight w:val="40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76">
            <w:pPr>
              <w:spacing w:after="240" w:before="240" w:line="360" w:lineRule="auto"/>
              <w:jc w:val="center"/>
              <w:rPr>
                <w:color w:val="222222"/>
              </w:rPr>
            </w:pPr>
            <w:r w:rsidDel="00000000" w:rsidR="00000000" w:rsidRPr="00000000">
              <w:rPr>
                <w:color w:val="222222"/>
                <w:rtl w:val="0"/>
              </w:rPr>
              <w:t xml:space="preserve">e</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77">
            <w:pPr>
              <w:spacing w:after="240" w:before="240" w:line="360" w:lineRule="auto"/>
              <w:jc w:val="center"/>
              <w:rPr>
                <w:color w:val="222222"/>
              </w:rPr>
            </w:pPr>
            <w:r w:rsidDel="00000000" w:rsidR="00000000" w:rsidRPr="00000000">
              <w:rPr>
                <w:color w:val="222222"/>
                <w:rtl w:val="0"/>
              </w:rPr>
              <w:t xml:space="preserve">25</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78">
            <w:pPr>
              <w:spacing w:after="240" w:before="240" w:line="360" w:lineRule="auto"/>
              <w:jc w:val="center"/>
              <w:rPr>
                <w:color w:val="222222"/>
              </w:rPr>
            </w:pPr>
            <w:r w:rsidDel="00000000" w:rsidR="00000000" w:rsidRPr="00000000">
              <w:rPr>
                <w:color w:val="222222"/>
                <w:rtl w:val="0"/>
              </w:rPr>
              <w:t xml:space="preserve">5, 16, 61, 72</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79">
            <w:pPr>
              <w:spacing w:after="240" w:before="240" w:line="360" w:lineRule="auto"/>
              <w:jc w:val="center"/>
              <w:rPr>
                <w:color w:val="222222"/>
              </w:rPr>
            </w:pPr>
            <w:r w:rsidDel="00000000" w:rsidR="00000000" w:rsidRPr="00000000">
              <w:rPr>
                <w:color w:val="222222"/>
                <w:rtl w:val="0"/>
              </w:rPr>
              <w:t xml:space="preserve">5</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7A">
            <w:pPr>
              <w:spacing w:after="240" w:before="240" w:line="360" w:lineRule="auto"/>
              <w:jc w:val="center"/>
              <w:rPr>
                <w:color w:val="222222"/>
              </w:rPr>
            </w:pPr>
            <w:r w:rsidDel="00000000" w:rsidR="00000000" w:rsidRPr="00000000">
              <w:rPr>
                <w:color w:val="222222"/>
                <w:rtl w:val="0"/>
              </w:rPr>
              <w:t xml:space="preserve">e</w:t>
            </w:r>
          </w:p>
        </w:tc>
      </w:tr>
      <w:tr>
        <w:trPr>
          <w:cantSplit w:val="0"/>
          <w:trHeight w:val="405" w:hRule="atLeast"/>
          <w:tblHeader w:val="0"/>
        </w:trPr>
        <w:tc>
          <w:tcPr>
            <w:tcBorders>
              <w:top w:color="000000" w:space="0" w:sz="0" w:val="nil"/>
              <w:left w:color="aaaaaa" w:space="0" w:sz="5" w:val="single"/>
              <w:bottom w:color="aaaaaa" w:space="0" w:sz="5" w:val="single"/>
              <w:right w:color="aaaaaa"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7B">
            <w:pPr>
              <w:spacing w:after="240" w:before="240" w:line="360" w:lineRule="auto"/>
              <w:jc w:val="center"/>
              <w:rPr>
                <w:color w:val="222222"/>
              </w:rPr>
            </w:pPr>
            <w:r w:rsidDel="00000000" w:rsidR="00000000" w:rsidRPr="00000000">
              <w:rPr>
                <w:color w:val="222222"/>
                <w:rtl w:val="0"/>
              </w:rPr>
              <w:t xml:space="preserve">r</w:t>
            </w:r>
          </w:p>
        </w:tc>
        <w:tc>
          <w:tcPr>
            <w:tcBorders>
              <w:top w:color="000000" w:space="0" w:sz="0" w:val="nil"/>
              <w:left w:color="000000" w:space="0" w:sz="0" w:val="nil"/>
              <w:bottom w:color="aaaaaa" w:space="0" w:sz="5" w:val="single"/>
              <w:right w:color="aaaaaa"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7C">
            <w:pPr>
              <w:spacing w:after="240" w:before="240" w:line="360" w:lineRule="auto"/>
              <w:jc w:val="center"/>
              <w:rPr>
                <w:color w:val="222222"/>
              </w:rPr>
            </w:pPr>
            <w:r w:rsidDel="00000000" w:rsidR="00000000" w:rsidRPr="00000000">
              <w:rPr>
                <w:color w:val="222222"/>
                <w:rtl w:val="0"/>
              </w:rPr>
              <w:t xml:space="preserve">16</w:t>
            </w:r>
          </w:p>
        </w:tc>
        <w:tc>
          <w:tcPr>
            <w:tcBorders>
              <w:top w:color="000000" w:space="0" w:sz="0" w:val="nil"/>
              <w:left w:color="000000" w:space="0" w:sz="0" w:val="nil"/>
              <w:bottom w:color="aaaaaa" w:space="0" w:sz="5" w:val="single"/>
              <w:right w:color="aaaaaa"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7D">
            <w:pPr>
              <w:spacing w:after="240" w:before="240" w:line="360" w:lineRule="auto"/>
              <w:jc w:val="center"/>
              <w:rPr>
                <w:color w:val="222222"/>
              </w:rPr>
            </w:pPr>
            <w:r w:rsidDel="00000000" w:rsidR="00000000" w:rsidRPr="00000000">
              <w:rPr>
                <w:color w:val="222222"/>
                <w:rtl w:val="0"/>
              </w:rPr>
              <w:t xml:space="preserve">4, 18, 59, 73</w:t>
            </w:r>
          </w:p>
        </w:tc>
        <w:tc>
          <w:tcPr>
            <w:tcBorders>
              <w:top w:color="000000" w:space="0" w:sz="0" w:val="nil"/>
              <w:left w:color="000000" w:space="0" w:sz="0" w:val="nil"/>
              <w:bottom w:color="aaaaaa" w:space="0" w:sz="5" w:val="single"/>
              <w:right w:color="aaaaaa"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7E">
            <w:pPr>
              <w:spacing w:after="240" w:before="240" w:line="360" w:lineRule="auto"/>
              <w:jc w:val="center"/>
              <w:rPr>
                <w:color w:val="222222"/>
              </w:rPr>
            </w:pPr>
            <w:r w:rsidDel="00000000" w:rsidR="00000000" w:rsidRPr="00000000">
              <w:rPr>
                <w:color w:val="222222"/>
                <w:rtl w:val="0"/>
              </w:rPr>
              <w:t xml:space="preserve">18</w:t>
            </w:r>
          </w:p>
        </w:tc>
        <w:tc>
          <w:tcPr>
            <w:tcBorders>
              <w:top w:color="000000" w:space="0" w:sz="0" w:val="nil"/>
              <w:left w:color="000000" w:space="0" w:sz="0" w:val="nil"/>
              <w:bottom w:color="aaaaaa" w:space="0" w:sz="5" w:val="single"/>
              <w:right w:color="aaaaaa"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7F">
            <w:pPr>
              <w:spacing w:after="240" w:before="240" w:line="360" w:lineRule="auto"/>
              <w:jc w:val="center"/>
              <w:rPr>
                <w:color w:val="222222"/>
              </w:rPr>
            </w:pPr>
            <w:r w:rsidDel="00000000" w:rsidR="00000000" w:rsidRPr="00000000">
              <w:rPr>
                <w:color w:val="222222"/>
                <w:rtl w:val="0"/>
              </w:rPr>
              <w:t xml:space="preserve">r</w:t>
            </w:r>
          </w:p>
        </w:tc>
      </w:tr>
      <w:tr>
        <w:trPr>
          <w:cantSplit w:val="0"/>
          <w:trHeight w:val="40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80">
            <w:pPr>
              <w:spacing w:after="240" w:before="240" w:line="360" w:lineRule="auto"/>
              <w:jc w:val="center"/>
              <w:rPr>
                <w:color w:val="222222"/>
              </w:rPr>
            </w:pPr>
            <w:r w:rsidDel="00000000" w:rsidR="00000000" w:rsidRPr="00000000">
              <w:rPr>
                <w:color w:val="222222"/>
                <w:rtl w:val="0"/>
              </w:rPr>
              <w:t xml:space="preserve">i</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81">
            <w:pPr>
              <w:spacing w:after="240" w:before="240" w:line="360" w:lineRule="auto"/>
              <w:jc w:val="center"/>
              <w:rPr>
                <w:color w:val="222222"/>
              </w:rPr>
            </w:pPr>
            <w:r w:rsidDel="00000000" w:rsidR="00000000" w:rsidRPr="00000000">
              <w:rPr>
                <w:color w:val="222222"/>
                <w:rtl w:val="0"/>
              </w:rPr>
              <w:t xml:space="preserve">4</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82">
            <w:pPr>
              <w:spacing w:after="240" w:before="240" w:line="360" w:lineRule="auto"/>
              <w:jc w:val="center"/>
              <w:rPr>
                <w:color w:val="222222"/>
              </w:rPr>
            </w:pPr>
            <w:r w:rsidDel="00000000" w:rsidR="00000000" w:rsidRPr="00000000">
              <w:rPr>
                <w:color w:val="222222"/>
                <w:rtl w:val="0"/>
              </w:rPr>
              <w:t xml:space="preserve">2, 9, 68, 75</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83">
            <w:pPr>
              <w:spacing w:after="240" w:before="240" w:line="360" w:lineRule="auto"/>
              <w:jc w:val="center"/>
              <w:rPr>
                <w:color w:val="222222"/>
              </w:rPr>
            </w:pPr>
            <w:r w:rsidDel="00000000" w:rsidR="00000000" w:rsidRPr="00000000">
              <w:rPr>
                <w:color w:val="222222"/>
                <w:rtl w:val="0"/>
              </w:rPr>
              <w:t xml:space="preserve">9</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84">
            <w:pPr>
              <w:spacing w:after="240" w:before="240" w:line="360" w:lineRule="auto"/>
              <w:jc w:val="center"/>
              <w:rPr>
                <w:color w:val="222222"/>
              </w:rPr>
            </w:pPr>
            <w:r w:rsidDel="00000000" w:rsidR="00000000" w:rsidRPr="00000000">
              <w:rPr>
                <w:color w:val="222222"/>
                <w:rtl w:val="0"/>
              </w:rPr>
              <w:t xml:space="preserve">i</w:t>
            </w:r>
          </w:p>
        </w:tc>
      </w:tr>
      <w:tr>
        <w:trPr>
          <w:cantSplit w:val="0"/>
          <w:trHeight w:val="405" w:hRule="atLeast"/>
          <w:tblHeader w:val="0"/>
        </w:trPr>
        <w:tc>
          <w:tcPr>
            <w:tcBorders>
              <w:top w:color="000000" w:space="0" w:sz="0" w:val="nil"/>
              <w:left w:color="aaaaaa" w:space="0" w:sz="5" w:val="single"/>
              <w:bottom w:color="aaaaaa" w:space="0" w:sz="5" w:val="single"/>
              <w:right w:color="aaaaaa"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85">
            <w:pPr>
              <w:spacing w:after="240" w:before="240" w:line="360" w:lineRule="auto"/>
              <w:jc w:val="center"/>
              <w:rPr>
                <w:color w:val="222222"/>
              </w:rPr>
            </w:pPr>
            <w:r w:rsidDel="00000000" w:rsidR="00000000" w:rsidRPr="00000000">
              <w:rPr>
                <w:color w:val="222222"/>
                <w:rtl w:val="0"/>
              </w:rPr>
              <w:t xml:space="preserve">a</w:t>
            </w:r>
          </w:p>
        </w:tc>
        <w:tc>
          <w:tcPr>
            <w:tcBorders>
              <w:top w:color="000000" w:space="0" w:sz="0" w:val="nil"/>
              <w:left w:color="000000" w:space="0" w:sz="0" w:val="nil"/>
              <w:bottom w:color="aaaaaa" w:space="0" w:sz="5" w:val="single"/>
              <w:right w:color="aaaaaa"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86">
            <w:pPr>
              <w:spacing w:after="240" w:before="240" w:line="360" w:lineRule="auto"/>
              <w:jc w:val="center"/>
              <w:rPr>
                <w:color w:val="222222"/>
              </w:rPr>
            </w:pPr>
            <w:r w:rsidDel="00000000" w:rsidR="00000000" w:rsidRPr="00000000">
              <w:rPr>
                <w:color w:val="222222"/>
                <w:rtl w:val="0"/>
              </w:rPr>
              <w:t xml:space="preserve">1</w:t>
            </w:r>
          </w:p>
        </w:tc>
        <w:tc>
          <w:tcPr>
            <w:tcBorders>
              <w:top w:color="000000" w:space="0" w:sz="0" w:val="nil"/>
              <w:left w:color="000000" w:space="0" w:sz="0" w:val="nil"/>
              <w:bottom w:color="aaaaaa" w:space="0" w:sz="5" w:val="single"/>
              <w:right w:color="aaaaaa"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87">
            <w:pPr>
              <w:spacing w:after="240" w:before="240" w:line="360" w:lineRule="auto"/>
              <w:jc w:val="center"/>
              <w:rPr>
                <w:color w:val="222222"/>
              </w:rPr>
            </w:pPr>
            <w:r w:rsidDel="00000000" w:rsidR="00000000" w:rsidRPr="00000000">
              <w:rPr>
                <w:color w:val="222222"/>
                <w:rtl w:val="0"/>
              </w:rPr>
              <w:t xml:space="preserve">1, 34, 43, 76</w:t>
            </w:r>
          </w:p>
        </w:tc>
        <w:tc>
          <w:tcPr>
            <w:tcBorders>
              <w:top w:color="000000" w:space="0" w:sz="0" w:val="nil"/>
              <w:left w:color="000000" w:space="0" w:sz="0" w:val="nil"/>
              <w:bottom w:color="aaaaaa" w:space="0" w:sz="5" w:val="single"/>
              <w:right w:color="aaaaaa"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88">
            <w:pPr>
              <w:spacing w:after="240" w:before="240" w:line="360" w:lineRule="auto"/>
              <w:jc w:val="center"/>
              <w:rPr>
                <w:color w:val="222222"/>
              </w:rPr>
            </w:pPr>
            <w:r w:rsidDel="00000000" w:rsidR="00000000" w:rsidRPr="00000000">
              <w:rPr>
                <w:color w:val="222222"/>
                <w:rtl w:val="0"/>
              </w:rPr>
              <w:t xml:space="preserve">1</w:t>
            </w:r>
          </w:p>
        </w:tc>
        <w:tc>
          <w:tcPr>
            <w:tcBorders>
              <w:top w:color="000000" w:space="0" w:sz="0" w:val="nil"/>
              <w:left w:color="000000" w:space="0" w:sz="0" w:val="nil"/>
              <w:bottom w:color="aaaaaa" w:space="0" w:sz="5" w:val="single"/>
              <w:right w:color="aaaaaa"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89">
            <w:pPr>
              <w:spacing w:after="240" w:before="240" w:line="360" w:lineRule="auto"/>
              <w:jc w:val="center"/>
              <w:rPr>
                <w:color w:val="222222"/>
              </w:rPr>
            </w:pPr>
            <w:r w:rsidDel="00000000" w:rsidR="00000000" w:rsidRPr="00000000">
              <w:rPr>
                <w:color w:val="222222"/>
                <w:rtl w:val="0"/>
              </w:rPr>
              <w:t xml:space="preserve">a</w:t>
            </w:r>
          </w:p>
        </w:tc>
      </w:tr>
      <w:tr>
        <w:trPr>
          <w:cantSplit w:val="0"/>
          <w:trHeight w:val="40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8A">
            <w:pPr>
              <w:spacing w:after="240" w:before="240" w:line="360" w:lineRule="auto"/>
              <w:jc w:val="center"/>
              <w:rPr>
                <w:color w:val="222222"/>
              </w:rPr>
            </w:pPr>
            <w:r w:rsidDel="00000000" w:rsidR="00000000" w:rsidRPr="00000000">
              <w:rPr>
                <w:color w:val="222222"/>
                <w:rtl w:val="0"/>
              </w:rPr>
              <w:t xml:space="preserve">(esp)</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8B">
            <w:pPr>
              <w:spacing w:after="240" w:before="240" w:line="360" w:lineRule="auto"/>
              <w:jc w:val="center"/>
              <w:rPr>
                <w:color w:val="222222"/>
              </w:rPr>
            </w:pPr>
            <w:r w:rsidDel="00000000" w:rsidR="00000000" w:rsidRPr="00000000">
              <w:rPr>
                <w:color w:val="222222"/>
                <w:rtl w:val="0"/>
              </w:rPr>
              <w:t xml:space="preserve">0</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8C">
            <w:pPr>
              <w:spacing w:after="240" w:before="240" w:line="360" w:lineRule="auto"/>
              <w:jc w:val="center"/>
              <w:rPr>
                <w:color w:val="222222"/>
              </w:rPr>
            </w:pPr>
            <w:r w:rsidDel="00000000" w:rsidR="00000000" w:rsidRPr="00000000">
              <w:rPr>
                <w:color w:val="222222"/>
                <w:rtl w:val="0"/>
              </w:rPr>
              <w:t xml:space="preserve">0</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8D">
            <w:pPr>
              <w:spacing w:after="240" w:before="240" w:line="360" w:lineRule="auto"/>
              <w:jc w:val="center"/>
              <w:rPr>
                <w:color w:val="222222"/>
              </w:rPr>
            </w:pPr>
            <w:r w:rsidDel="00000000" w:rsidR="00000000" w:rsidRPr="00000000">
              <w:rPr>
                <w:color w:val="222222"/>
                <w:rtl w:val="0"/>
              </w:rPr>
              <w:t xml:space="preserve">0</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8E">
            <w:pPr>
              <w:spacing w:after="240" w:before="240" w:line="360" w:lineRule="auto"/>
              <w:jc w:val="center"/>
              <w:rPr>
                <w:color w:val="222222"/>
              </w:rPr>
            </w:pPr>
            <w:r w:rsidDel="00000000" w:rsidR="00000000" w:rsidRPr="00000000">
              <w:rPr>
                <w:color w:val="222222"/>
                <w:rtl w:val="0"/>
              </w:rPr>
              <w:t xml:space="preserve">(esp)</w:t>
            </w:r>
          </w:p>
        </w:tc>
      </w:tr>
      <w:tr>
        <w:trPr>
          <w:cantSplit w:val="0"/>
          <w:trHeight w:val="405" w:hRule="atLeast"/>
          <w:tblHeader w:val="0"/>
        </w:trPr>
        <w:tc>
          <w:tcPr>
            <w:tcBorders>
              <w:top w:color="000000" w:space="0" w:sz="0" w:val="nil"/>
              <w:left w:color="aaaaaa" w:space="0" w:sz="5" w:val="single"/>
              <w:bottom w:color="aaaaaa" w:space="0" w:sz="5" w:val="single"/>
              <w:right w:color="aaaaaa"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8F">
            <w:pPr>
              <w:spacing w:after="240" w:before="240" w:line="360" w:lineRule="auto"/>
              <w:jc w:val="center"/>
              <w:rPr>
                <w:color w:val="222222"/>
              </w:rPr>
            </w:pPr>
            <w:r w:rsidDel="00000000" w:rsidR="00000000" w:rsidRPr="00000000">
              <w:rPr>
                <w:color w:val="222222"/>
                <w:rtl w:val="0"/>
              </w:rPr>
              <w:t xml:space="preserve">d</w:t>
            </w:r>
          </w:p>
        </w:tc>
        <w:tc>
          <w:tcPr>
            <w:tcBorders>
              <w:top w:color="000000" w:space="0" w:sz="0" w:val="nil"/>
              <w:left w:color="000000" w:space="0" w:sz="0" w:val="nil"/>
              <w:bottom w:color="aaaaaa" w:space="0" w:sz="5" w:val="single"/>
              <w:right w:color="aaaaaa"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90">
            <w:pPr>
              <w:spacing w:after="240" w:before="240" w:line="360" w:lineRule="auto"/>
              <w:jc w:val="center"/>
              <w:rPr>
                <w:color w:val="222222"/>
              </w:rPr>
            </w:pPr>
            <w:r w:rsidDel="00000000" w:rsidR="00000000" w:rsidRPr="00000000">
              <w:rPr>
                <w:color w:val="222222"/>
                <w:rtl w:val="0"/>
              </w:rPr>
              <w:t xml:space="preserve">16</w:t>
            </w:r>
          </w:p>
        </w:tc>
        <w:tc>
          <w:tcPr>
            <w:tcBorders>
              <w:top w:color="000000" w:space="0" w:sz="0" w:val="nil"/>
              <w:left w:color="000000" w:space="0" w:sz="0" w:val="nil"/>
              <w:bottom w:color="aaaaaa" w:space="0" w:sz="5" w:val="single"/>
              <w:right w:color="aaaaaa"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91">
            <w:pPr>
              <w:spacing w:after="240" w:before="240" w:line="360" w:lineRule="auto"/>
              <w:jc w:val="center"/>
              <w:rPr>
                <w:color w:val="222222"/>
              </w:rPr>
            </w:pPr>
            <w:r w:rsidDel="00000000" w:rsidR="00000000" w:rsidRPr="00000000">
              <w:rPr>
                <w:color w:val="222222"/>
                <w:rtl w:val="0"/>
              </w:rPr>
              <w:t xml:space="preserve">4, 18, 59, 73</w:t>
            </w:r>
          </w:p>
        </w:tc>
        <w:tc>
          <w:tcPr>
            <w:tcBorders>
              <w:top w:color="000000" w:space="0" w:sz="0" w:val="nil"/>
              <w:left w:color="000000" w:space="0" w:sz="0" w:val="nil"/>
              <w:bottom w:color="aaaaaa" w:space="0" w:sz="5" w:val="single"/>
              <w:right w:color="aaaaaa"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92">
            <w:pPr>
              <w:spacing w:after="240" w:before="240" w:line="360" w:lineRule="auto"/>
              <w:jc w:val="center"/>
              <w:rPr>
                <w:color w:val="222222"/>
              </w:rPr>
            </w:pPr>
            <w:r w:rsidDel="00000000" w:rsidR="00000000" w:rsidRPr="00000000">
              <w:rPr>
                <w:color w:val="222222"/>
                <w:rtl w:val="0"/>
              </w:rPr>
              <w:t xml:space="preserve">4</w:t>
            </w:r>
          </w:p>
        </w:tc>
        <w:tc>
          <w:tcPr>
            <w:tcBorders>
              <w:top w:color="000000" w:space="0" w:sz="0" w:val="nil"/>
              <w:left w:color="000000" w:space="0" w:sz="0" w:val="nil"/>
              <w:bottom w:color="aaaaaa" w:space="0" w:sz="5" w:val="single"/>
              <w:right w:color="aaaaaa"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93">
            <w:pPr>
              <w:spacing w:after="240" w:before="240" w:line="360" w:lineRule="auto"/>
              <w:jc w:val="center"/>
              <w:rPr>
                <w:color w:val="222222"/>
              </w:rPr>
            </w:pPr>
            <w:r w:rsidDel="00000000" w:rsidR="00000000" w:rsidRPr="00000000">
              <w:rPr>
                <w:color w:val="222222"/>
                <w:rtl w:val="0"/>
              </w:rPr>
              <w:t xml:space="preserve">d</w:t>
            </w:r>
          </w:p>
        </w:tc>
      </w:tr>
      <w:tr>
        <w:trPr>
          <w:cantSplit w:val="0"/>
          <w:trHeight w:val="40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94">
            <w:pPr>
              <w:spacing w:after="240" w:before="240" w:line="360" w:lineRule="auto"/>
              <w:jc w:val="center"/>
              <w:rPr>
                <w:color w:val="222222"/>
              </w:rPr>
            </w:pPr>
            <w:r w:rsidDel="00000000" w:rsidR="00000000" w:rsidRPr="00000000">
              <w:rPr>
                <w:color w:val="222222"/>
                <w:rtl w:val="0"/>
              </w:rPr>
              <w:t xml:space="preserve">e</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95">
            <w:pPr>
              <w:spacing w:after="240" w:before="240" w:line="360" w:lineRule="auto"/>
              <w:jc w:val="center"/>
              <w:rPr>
                <w:color w:val="222222"/>
              </w:rPr>
            </w:pPr>
            <w:r w:rsidDel="00000000" w:rsidR="00000000" w:rsidRPr="00000000">
              <w:rPr>
                <w:color w:val="222222"/>
                <w:rtl w:val="0"/>
              </w:rPr>
              <w:t xml:space="preserve">25</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96">
            <w:pPr>
              <w:spacing w:after="240" w:before="240" w:line="360" w:lineRule="auto"/>
              <w:jc w:val="center"/>
              <w:rPr>
                <w:color w:val="222222"/>
              </w:rPr>
            </w:pPr>
            <w:r w:rsidDel="00000000" w:rsidR="00000000" w:rsidRPr="00000000">
              <w:rPr>
                <w:color w:val="222222"/>
                <w:rtl w:val="0"/>
              </w:rPr>
              <w:t xml:space="preserve">5, 16, 61, 72</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97">
            <w:pPr>
              <w:spacing w:after="240" w:before="240" w:line="360" w:lineRule="auto"/>
              <w:jc w:val="center"/>
              <w:rPr>
                <w:color w:val="222222"/>
              </w:rPr>
            </w:pPr>
            <w:r w:rsidDel="00000000" w:rsidR="00000000" w:rsidRPr="00000000">
              <w:rPr>
                <w:color w:val="222222"/>
                <w:rtl w:val="0"/>
              </w:rPr>
              <w:t xml:space="preserve">5</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98">
            <w:pPr>
              <w:spacing w:after="240" w:before="240" w:line="360" w:lineRule="auto"/>
              <w:jc w:val="center"/>
              <w:rPr>
                <w:color w:val="222222"/>
              </w:rPr>
            </w:pPr>
            <w:r w:rsidDel="00000000" w:rsidR="00000000" w:rsidRPr="00000000">
              <w:rPr>
                <w:color w:val="222222"/>
                <w:rtl w:val="0"/>
              </w:rPr>
              <w:t xml:space="preserve">e</w:t>
            </w:r>
          </w:p>
        </w:tc>
      </w:tr>
      <w:tr>
        <w:trPr>
          <w:cantSplit w:val="0"/>
          <w:trHeight w:val="405" w:hRule="atLeast"/>
          <w:tblHeader w:val="0"/>
        </w:trPr>
        <w:tc>
          <w:tcPr>
            <w:tcBorders>
              <w:top w:color="000000" w:space="0" w:sz="0" w:val="nil"/>
              <w:left w:color="aaaaaa" w:space="0" w:sz="5" w:val="single"/>
              <w:bottom w:color="aaaaaa" w:space="0" w:sz="5" w:val="single"/>
              <w:right w:color="aaaaaa"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99">
            <w:pPr>
              <w:spacing w:after="240" w:before="240" w:line="360" w:lineRule="auto"/>
              <w:jc w:val="center"/>
              <w:rPr>
                <w:color w:val="222222"/>
              </w:rPr>
            </w:pPr>
            <w:r w:rsidDel="00000000" w:rsidR="00000000" w:rsidRPr="00000000">
              <w:rPr>
                <w:color w:val="222222"/>
                <w:rtl w:val="0"/>
              </w:rPr>
              <w:t xml:space="preserve">(esp)</w:t>
            </w:r>
          </w:p>
        </w:tc>
        <w:tc>
          <w:tcPr>
            <w:tcBorders>
              <w:top w:color="000000" w:space="0" w:sz="0" w:val="nil"/>
              <w:left w:color="000000" w:space="0" w:sz="0" w:val="nil"/>
              <w:bottom w:color="aaaaaa" w:space="0" w:sz="5" w:val="single"/>
              <w:right w:color="aaaaaa"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9A">
            <w:pPr>
              <w:spacing w:after="240" w:before="240" w:line="360" w:lineRule="auto"/>
              <w:jc w:val="center"/>
              <w:rPr>
                <w:color w:val="222222"/>
              </w:rPr>
            </w:pPr>
            <w:r w:rsidDel="00000000" w:rsidR="00000000" w:rsidRPr="00000000">
              <w:rPr>
                <w:color w:val="222222"/>
                <w:rtl w:val="0"/>
              </w:rPr>
              <w:t xml:space="preserve">0</w:t>
            </w:r>
          </w:p>
        </w:tc>
        <w:tc>
          <w:tcPr>
            <w:tcBorders>
              <w:top w:color="000000" w:space="0" w:sz="0" w:val="nil"/>
              <w:left w:color="000000" w:space="0" w:sz="0" w:val="nil"/>
              <w:bottom w:color="aaaaaa" w:space="0" w:sz="5" w:val="single"/>
              <w:right w:color="aaaaaa"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9B">
            <w:pPr>
              <w:spacing w:after="240" w:before="240" w:line="360" w:lineRule="auto"/>
              <w:jc w:val="center"/>
              <w:rPr>
                <w:color w:val="222222"/>
              </w:rPr>
            </w:pPr>
            <w:r w:rsidDel="00000000" w:rsidR="00000000" w:rsidRPr="00000000">
              <w:rPr>
                <w:color w:val="222222"/>
                <w:rtl w:val="0"/>
              </w:rPr>
              <w:t xml:space="preserve">0</w:t>
            </w:r>
          </w:p>
        </w:tc>
        <w:tc>
          <w:tcPr>
            <w:tcBorders>
              <w:top w:color="000000" w:space="0" w:sz="0" w:val="nil"/>
              <w:left w:color="000000" w:space="0" w:sz="0" w:val="nil"/>
              <w:bottom w:color="aaaaaa" w:space="0" w:sz="5" w:val="single"/>
              <w:right w:color="aaaaaa"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9C">
            <w:pPr>
              <w:spacing w:after="240" w:before="240" w:line="360" w:lineRule="auto"/>
              <w:jc w:val="center"/>
              <w:rPr>
                <w:color w:val="222222"/>
              </w:rPr>
            </w:pPr>
            <w:r w:rsidDel="00000000" w:rsidR="00000000" w:rsidRPr="00000000">
              <w:rPr>
                <w:color w:val="222222"/>
                <w:rtl w:val="0"/>
              </w:rPr>
              <w:t xml:space="preserve">0</w:t>
            </w:r>
          </w:p>
        </w:tc>
        <w:tc>
          <w:tcPr>
            <w:tcBorders>
              <w:top w:color="000000" w:space="0" w:sz="0" w:val="nil"/>
              <w:left w:color="000000" w:space="0" w:sz="0" w:val="nil"/>
              <w:bottom w:color="aaaaaa" w:space="0" w:sz="5" w:val="single"/>
              <w:right w:color="aaaaaa"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9D">
            <w:pPr>
              <w:spacing w:after="240" w:before="240" w:line="360" w:lineRule="auto"/>
              <w:jc w:val="center"/>
              <w:rPr>
                <w:color w:val="222222"/>
              </w:rPr>
            </w:pPr>
            <w:r w:rsidDel="00000000" w:rsidR="00000000" w:rsidRPr="00000000">
              <w:rPr>
                <w:color w:val="222222"/>
                <w:rtl w:val="0"/>
              </w:rPr>
              <w:t xml:space="preserve">(esp)</w:t>
            </w:r>
          </w:p>
        </w:tc>
      </w:tr>
      <w:tr>
        <w:trPr>
          <w:cantSplit w:val="0"/>
          <w:trHeight w:val="40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9E">
            <w:pPr>
              <w:spacing w:after="240" w:before="240" w:line="360" w:lineRule="auto"/>
              <w:jc w:val="center"/>
              <w:rPr>
                <w:color w:val="222222"/>
              </w:rPr>
            </w:pPr>
            <w:r w:rsidDel="00000000" w:rsidR="00000000" w:rsidRPr="00000000">
              <w:rPr>
                <w:color w:val="222222"/>
                <w:rtl w:val="0"/>
              </w:rPr>
              <w:t xml:space="preserve">s</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9F">
            <w:pPr>
              <w:spacing w:after="240" w:before="240" w:line="360" w:lineRule="auto"/>
              <w:jc w:val="center"/>
              <w:rPr>
                <w:color w:val="222222"/>
              </w:rPr>
            </w:pPr>
            <w:r w:rsidDel="00000000" w:rsidR="00000000" w:rsidRPr="00000000">
              <w:rPr>
                <w:color w:val="222222"/>
                <w:rtl w:val="0"/>
              </w:rPr>
              <w:t xml:space="preserve">53</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A0">
            <w:pPr>
              <w:spacing w:after="240" w:before="240" w:line="360" w:lineRule="auto"/>
              <w:jc w:val="center"/>
              <w:rPr>
                <w:color w:val="222222"/>
              </w:rPr>
            </w:pPr>
            <w:r w:rsidDel="00000000" w:rsidR="00000000" w:rsidRPr="00000000">
              <w:rPr>
                <w:color w:val="222222"/>
                <w:rtl w:val="0"/>
              </w:rPr>
              <w:t xml:space="preserve">19, 30, 47, 58</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A1">
            <w:pPr>
              <w:spacing w:after="240" w:before="240" w:line="360" w:lineRule="auto"/>
              <w:jc w:val="center"/>
              <w:rPr>
                <w:color w:val="222222"/>
              </w:rPr>
            </w:pPr>
            <w:r w:rsidDel="00000000" w:rsidR="00000000" w:rsidRPr="00000000">
              <w:rPr>
                <w:color w:val="222222"/>
                <w:rtl w:val="0"/>
              </w:rPr>
              <w:t xml:space="preserve">19</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A2">
            <w:pPr>
              <w:spacing w:after="240" w:before="240" w:line="360" w:lineRule="auto"/>
              <w:jc w:val="center"/>
              <w:rPr>
                <w:color w:val="222222"/>
              </w:rPr>
            </w:pPr>
            <w:r w:rsidDel="00000000" w:rsidR="00000000" w:rsidRPr="00000000">
              <w:rPr>
                <w:color w:val="222222"/>
                <w:rtl w:val="0"/>
              </w:rPr>
              <w:t xml:space="preserve">s</w:t>
            </w:r>
          </w:p>
        </w:tc>
      </w:tr>
      <w:tr>
        <w:trPr>
          <w:cantSplit w:val="0"/>
          <w:trHeight w:val="405" w:hRule="atLeast"/>
          <w:tblHeader w:val="0"/>
        </w:trPr>
        <w:tc>
          <w:tcPr>
            <w:tcBorders>
              <w:top w:color="000000" w:space="0" w:sz="0" w:val="nil"/>
              <w:left w:color="aaaaaa" w:space="0" w:sz="5" w:val="single"/>
              <w:bottom w:color="aaaaaa" w:space="0" w:sz="5" w:val="single"/>
              <w:right w:color="aaaaaa"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A3">
            <w:pPr>
              <w:spacing w:after="240" w:before="240" w:line="360" w:lineRule="auto"/>
              <w:jc w:val="center"/>
              <w:rPr>
                <w:color w:val="222222"/>
              </w:rPr>
            </w:pPr>
            <w:r w:rsidDel="00000000" w:rsidR="00000000" w:rsidRPr="00000000">
              <w:rPr>
                <w:color w:val="222222"/>
                <w:rtl w:val="0"/>
              </w:rPr>
              <w:t xml:space="preserve">i</w:t>
            </w:r>
          </w:p>
        </w:tc>
        <w:tc>
          <w:tcPr>
            <w:tcBorders>
              <w:top w:color="000000" w:space="0" w:sz="0" w:val="nil"/>
              <w:left w:color="000000" w:space="0" w:sz="0" w:val="nil"/>
              <w:bottom w:color="aaaaaa" w:space="0" w:sz="5" w:val="single"/>
              <w:right w:color="aaaaaa"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A4">
            <w:pPr>
              <w:spacing w:after="240" w:before="240" w:line="360" w:lineRule="auto"/>
              <w:jc w:val="center"/>
              <w:rPr>
                <w:color w:val="222222"/>
              </w:rPr>
            </w:pPr>
            <w:r w:rsidDel="00000000" w:rsidR="00000000" w:rsidRPr="00000000">
              <w:rPr>
                <w:color w:val="222222"/>
                <w:rtl w:val="0"/>
              </w:rPr>
              <w:t xml:space="preserve">4</w:t>
            </w:r>
          </w:p>
        </w:tc>
        <w:tc>
          <w:tcPr>
            <w:tcBorders>
              <w:top w:color="000000" w:space="0" w:sz="0" w:val="nil"/>
              <w:left w:color="000000" w:space="0" w:sz="0" w:val="nil"/>
              <w:bottom w:color="aaaaaa" w:space="0" w:sz="5" w:val="single"/>
              <w:right w:color="aaaaaa"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A5">
            <w:pPr>
              <w:spacing w:after="240" w:before="240" w:line="360" w:lineRule="auto"/>
              <w:jc w:val="center"/>
              <w:rPr>
                <w:color w:val="222222"/>
              </w:rPr>
            </w:pPr>
            <w:r w:rsidDel="00000000" w:rsidR="00000000" w:rsidRPr="00000000">
              <w:rPr>
                <w:color w:val="222222"/>
                <w:rtl w:val="0"/>
              </w:rPr>
              <w:t xml:space="preserve">2, 9, 68, 75</w:t>
            </w:r>
          </w:p>
        </w:tc>
        <w:tc>
          <w:tcPr>
            <w:tcBorders>
              <w:top w:color="000000" w:space="0" w:sz="0" w:val="nil"/>
              <w:left w:color="000000" w:space="0" w:sz="0" w:val="nil"/>
              <w:bottom w:color="aaaaaa" w:space="0" w:sz="5" w:val="single"/>
              <w:right w:color="aaaaaa"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A6">
            <w:pPr>
              <w:spacing w:after="240" w:before="240" w:line="360" w:lineRule="auto"/>
              <w:jc w:val="center"/>
              <w:rPr>
                <w:color w:val="222222"/>
              </w:rPr>
            </w:pPr>
            <w:r w:rsidDel="00000000" w:rsidR="00000000" w:rsidRPr="00000000">
              <w:rPr>
                <w:color w:val="222222"/>
                <w:rtl w:val="0"/>
              </w:rPr>
              <w:t xml:space="preserve">9</w:t>
            </w:r>
          </w:p>
        </w:tc>
        <w:tc>
          <w:tcPr>
            <w:tcBorders>
              <w:top w:color="000000" w:space="0" w:sz="0" w:val="nil"/>
              <w:left w:color="000000" w:space="0" w:sz="0" w:val="nil"/>
              <w:bottom w:color="aaaaaa" w:space="0" w:sz="5" w:val="single"/>
              <w:right w:color="aaaaaa"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A7">
            <w:pPr>
              <w:spacing w:after="240" w:before="240" w:line="360" w:lineRule="auto"/>
              <w:jc w:val="center"/>
              <w:rPr>
                <w:color w:val="222222"/>
              </w:rPr>
            </w:pPr>
            <w:r w:rsidDel="00000000" w:rsidR="00000000" w:rsidRPr="00000000">
              <w:rPr>
                <w:color w:val="222222"/>
                <w:rtl w:val="0"/>
              </w:rPr>
              <w:t xml:space="preserve">i</w:t>
            </w:r>
          </w:p>
        </w:tc>
      </w:tr>
      <w:tr>
        <w:trPr>
          <w:cantSplit w:val="0"/>
          <w:trHeight w:val="40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A8">
            <w:pPr>
              <w:spacing w:after="240" w:before="240" w:line="360" w:lineRule="auto"/>
              <w:jc w:val="center"/>
              <w:rPr>
                <w:color w:val="222222"/>
              </w:rPr>
            </w:pPr>
            <w:r w:rsidDel="00000000" w:rsidR="00000000" w:rsidRPr="00000000">
              <w:rPr>
                <w:color w:val="222222"/>
                <w:rtl w:val="0"/>
              </w:rPr>
              <w:t xml:space="preserve">s</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A9">
            <w:pPr>
              <w:spacing w:after="240" w:before="240" w:line="360" w:lineRule="auto"/>
              <w:jc w:val="center"/>
              <w:rPr>
                <w:color w:val="222222"/>
              </w:rPr>
            </w:pPr>
            <w:r w:rsidDel="00000000" w:rsidR="00000000" w:rsidRPr="00000000">
              <w:rPr>
                <w:color w:val="222222"/>
                <w:rtl w:val="0"/>
              </w:rPr>
              <w:t xml:space="preserve">53</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AA">
            <w:pPr>
              <w:spacing w:after="240" w:before="240" w:line="360" w:lineRule="auto"/>
              <w:jc w:val="center"/>
              <w:rPr>
                <w:color w:val="222222"/>
              </w:rPr>
            </w:pPr>
            <w:r w:rsidDel="00000000" w:rsidR="00000000" w:rsidRPr="00000000">
              <w:rPr>
                <w:color w:val="222222"/>
                <w:rtl w:val="0"/>
              </w:rPr>
              <w:t xml:space="preserve">19, 30, 47, 58</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AB">
            <w:pPr>
              <w:spacing w:after="240" w:before="240" w:line="360" w:lineRule="auto"/>
              <w:jc w:val="center"/>
              <w:rPr>
                <w:color w:val="222222"/>
              </w:rPr>
            </w:pPr>
            <w:r w:rsidDel="00000000" w:rsidR="00000000" w:rsidRPr="00000000">
              <w:rPr>
                <w:color w:val="222222"/>
                <w:rtl w:val="0"/>
              </w:rPr>
              <w:t xml:space="preserve">19</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AC">
            <w:pPr>
              <w:spacing w:after="240" w:before="240" w:line="360" w:lineRule="auto"/>
              <w:jc w:val="center"/>
              <w:rPr>
                <w:color w:val="222222"/>
              </w:rPr>
            </w:pPr>
            <w:r w:rsidDel="00000000" w:rsidR="00000000" w:rsidRPr="00000000">
              <w:rPr>
                <w:color w:val="222222"/>
                <w:rtl w:val="0"/>
              </w:rPr>
              <w:t xml:space="preserve">s</w:t>
            </w:r>
          </w:p>
        </w:tc>
      </w:tr>
      <w:tr>
        <w:trPr>
          <w:cantSplit w:val="0"/>
          <w:trHeight w:val="405" w:hRule="atLeast"/>
          <w:tblHeader w:val="0"/>
        </w:trPr>
        <w:tc>
          <w:tcPr>
            <w:tcBorders>
              <w:top w:color="000000" w:space="0" w:sz="0" w:val="nil"/>
              <w:left w:color="aaaaaa" w:space="0" w:sz="5" w:val="single"/>
              <w:bottom w:color="aaaaaa" w:space="0" w:sz="5" w:val="single"/>
              <w:right w:color="aaaaaa"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AD">
            <w:pPr>
              <w:spacing w:after="240" w:before="240" w:line="360" w:lineRule="auto"/>
              <w:jc w:val="center"/>
              <w:rPr>
                <w:color w:val="222222"/>
              </w:rPr>
            </w:pPr>
            <w:r w:rsidDel="00000000" w:rsidR="00000000" w:rsidRPr="00000000">
              <w:rPr>
                <w:color w:val="222222"/>
                <w:rtl w:val="0"/>
              </w:rPr>
              <w:t xml:space="preserve">t</w:t>
            </w:r>
          </w:p>
        </w:tc>
        <w:tc>
          <w:tcPr>
            <w:tcBorders>
              <w:top w:color="000000" w:space="0" w:sz="0" w:val="nil"/>
              <w:left w:color="000000" w:space="0" w:sz="0" w:val="nil"/>
              <w:bottom w:color="aaaaaa" w:space="0" w:sz="5" w:val="single"/>
              <w:right w:color="aaaaaa"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AE">
            <w:pPr>
              <w:spacing w:after="240" w:before="240" w:line="360" w:lineRule="auto"/>
              <w:jc w:val="center"/>
              <w:rPr>
                <w:color w:val="222222"/>
              </w:rPr>
            </w:pPr>
            <w:r w:rsidDel="00000000" w:rsidR="00000000" w:rsidRPr="00000000">
              <w:rPr>
                <w:color w:val="222222"/>
                <w:rtl w:val="0"/>
              </w:rPr>
              <w:t xml:space="preserve">15</w:t>
            </w:r>
          </w:p>
        </w:tc>
        <w:tc>
          <w:tcPr>
            <w:tcBorders>
              <w:top w:color="000000" w:space="0" w:sz="0" w:val="nil"/>
              <w:left w:color="000000" w:space="0" w:sz="0" w:val="nil"/>
              <w:bottom w:color="aaaaaa" w:space="0" w:sz="5" w:val="single"/>
              <w:right w:color="aaaaaa"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AF">
            <w:pPr>
              <w:spacing w:after="240" w:before="240" w:line="360" w:lineRule="auto"/>
              <w:jc w:val="center"/>
              <w:rPr>
                <w:color w:val="222222"/>
              </w:rPr>
            </w:pPr>
            <w:r w:rsidDel="00000000" w:rsidR="00000000" w:rsidRPr="00000000">
              <w:rPr>
                <w:color w:val="222222"/>
                <w:rtl w:val="0"/>
              </w:rPr>
              <w:t xml:space="preserve">13, 20, 57, 64</w:t>
            </w:r>
          </w:p>
        </w:tc>
        <w:tc>
          <w:tcPr>
            <w:tcBorders>
              <w:top w:color="000000" w:space="0" w:sz="0" w:val="nil"/>
              <w:left w:color="000000" w:space="0" w:sz="0" w:val="nil"/>
              <w:bottom w:color="aaaaaa" w:space="0" w:sz="5" w:val="single"/>
              <w:right w:color="aaaaaa"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B0">
            <w:pPr>
              <w:spacing w:after="240" w:before="240" w:line="360" w:lineRule="auto"/>
              <w:jc w:val="center"/>
              <w:rPr>
                <w:color w:val="222222"/>
              </w:rPr>
            </w:pPr>
            <w:r w:rsidDel="00000000" w:rsidR="00000000" w:rsidRPr="00000000">
              <w:rPr>
                <w:color w:val="222222"/>
                <w:rtl w:val="0"/>
              </w:rPr>
              <w:t xml:space="preserve">20</w:t>
            </w:r>
          </w:p>
        </w:tc>
        <w:tc>
          <w:tcPr>
            <w:tcBorders>
              <w:top w:color="000000" w:space="0" w:sz="0" w:val="nil"/>
              <w:left w:color="000000" w:space="0" w:sz="0" w:val="nil"/>
              <w:bottom w:color="aaaaaa" w:space="0" w:sz="5" w:val="single"/>
              <w:right w:color="aaaaaa"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B1">
            <w:pPr>
              <w:spacing w:after="240" w:before="240" w:line="360" w:lineRule="auto"/>
              <w:jc w:val="center"/>
              <w:rPr>
                <w:color w:val="222222"/>
              </w:rPr>
            </w:pPr>
            <w:r w:rsidDel="00000000" w:rsidR="00000000" w:rsidRPr="00000000">
              <w:rPr>
                <w:color w:val="222222"/>
                <w:rtl w:val="0"/>
              </w:rPr>
              <w:t xml:space="preserve">t</w:t>
            </w:r>
          </w:p>
        </w:tc>
      </w:tr>
      <w:tr>
        <w:trPr>
          <w:cantSplit w:val="0"/>
          <w:trHeight w:val="40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B2">
            <w:pPr>
              <w:spacing w:after="240" w:before="240" w:line="360" w:lineRule="auto"/>
              <w:jc w:val="center"/>
              <w:rPr>
                <w:color w:val="222222"/>
              </w:rPr>
            </w:pPr>
            <w:r w:rsidDel="00000000" w:rsidR="00000000" w:rsidRPr="00000000">
              <w:rPr>
                <w:color w:val="222222"/>
                <w:rtl w:val="0"/>
              </w:rPr>
              <w:t xml:space="preserve">e</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B3">
            <w:pPr>
              <w:spacing w:after="240" w:before="240" w:line="360" w:lineRule="auto"/>
              <w:jc w:val="center"/>
              <w:rPr>
                <w:color w:val="222222"/>
              </w:rPr>
            </w:pPr>
            <w:r w:rsidDel="00000000" w:rsidR="00000000" w:rsidRPr="00000000">
              <w:rPr>
                <w:color w:val="222222"/>
                <w:rtl w:val="0"/>
              </w:rPr>
              <w:t xml:space="preserve">25</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B4">
            <w:pPr>
              <w:spacing w:after="240" w:before="240" w:line="360" w:lineRule="auto"/>
              <w:jc w:val="center"/>
              <w:rPr>
                <w:color w:val="222222"/>
              </w:rPr>
            </w:pPr>
            <w:r w:rsidDel="00000000" w:rsidR="00000000" w:rsidRPr="00000000">
              <w:rPr>
                <w:color w:val="222222"/>
                <w:rtl w:val="0"/>
              </w:rPr>
              <w:t xml:space="preserve">5, 16, 61, 72</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B5">
            <w:pPr>
              <w:spacing w:after="240" w:before="240" w:line="360" w:lineRule="auto"/>
              <w:jc w:val="center"/>
              <w:rPr>
                <w:color w:val="222222"/>
              </w:rPr>
            </w:pPr>
            <w:r w:rsidDel="00000000" w:rsidR="00000000" w:rsidRPr="00000000">
              <w:rPr>
                <w:color w:val="222222"/>
                <w:rtl w:val="0"/>
              </w:rPr>
              <w:t xml:space="preserve">5</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B6">
            <w:pPr>
              <w:spacing w:after="240" w:before="240" w:line="360" w:lineRule="auto"/>
              <w:jc w:val="center"/>
              <w:rPr>
                <w:color w:val="222222"/>
              </w:rPr>
            </w:pPr>
            <w:r w:rsidDel="00000000" w:rsidR="00000000" w:rsidRPr="00000000">
              <w:rPr>
                <w:color w:val="222222"/>
                <w:rtl w:val="0"/>
              </w:rPr>
              <w:t xml:space="preserve">e</w:t>
            </w:r>
          </w:p>
        </w:tc>
      </w:tr>
      <w:tr>
        <w:trPr>
          <w:cantSplit w:val="0"/>
          <w:trHeight w:val="405" w:hRule="atLeast"/>
          <w:tblHeader w:val="0"/>
        </w:trPr>
        <w:tc>
          <w:tcPr>
            <w:tcBorders>
              <w:top w:color="000000" w:space="0" w:sz="0" w:val="nil"/>
              <w:left w:color="aaaaaa" w:space="0" w:sz="5" w:val="single"/>
              <w:bottom w:color="aaaaaa" w:space="0" w:sz="5" w:val="single"/>
              <w:right w:color="aaaaaa"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B7">
            <w:pPr>
              <w:spacing w:after="240" w:before="240" w:line="360" w:lineRule="auto"/>
              <w:jc w:val="center"/>
              <w:rPr>
                <w:color w:val="222222"/>
              </w:rPr>
            </w:pPr>
            <w:r w:rsidDel="00000000" w:rsidR="00000000" w:rsidRPr="00000000">
              <w:rPr>
                <w:color w:val="222222"/>
                <w:rtl w:val="0"/>
              </w:rPr>
              <w:t xml:space="preserve">m</w:t>
            </w:r>
          </w:p>
        </w:tc>
        <w:tc>
          <w:tcPr>
            <w:tcBorders>
              <w:top w:color="000000" w:space="0" w:sz="0" w:val="nil"/>
              <w:left w:color="000000" w:space="0" w:sz="0" w:val="nil"/>
              <w:bottom w:color="aaaaaa" w:space="0" w:sz="5" w:val="single"/>
              <w:right w:color="aaaaaa"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B8">
            <w:pPr>
              <w:spacing w:after="240" w:before="240" w:line="360" w:lineRule="auto"/>
              <w:jc w:val="center"/>
              <w:rPr>
                <w:color w:val="222222"/>
              </w:rPr>
            </w:pPr>
            <w:r w:rsidDel="00000000" w:rsidR="00000000" w:rsidRPr="00000000">
              <w:rPr>
                <w:color w:val="222222"/>
                <w:rtl w:val="0"/>
              </w:rPr>
              <w:t xml:space="preserve">15</w:t>
            </w:r>
          </w:p>
        </w:tc>
        <w:tc>
          <w:tcPr>
            <w:tcBorders>
              <w:top w:color="000000" w:space="0" w:sz="0" w:val="nil"/>
              <w:left w:color="000000" w:space="0" w:sz="0" w:val="nil"/>
              <w:bottom w:color="aaaaaa" w:space="0" w:sz="5" w:val="single"/>
              <w:right w:color="aaaaaa"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B9">
            <w:pPr>
              <w:spacing w:after="240" w:before="240" w:line="360" w:lineRule="auto"/>
              <w:jc w:val="center"/>
              <w:rPr>
                <w:color w:val="222222"/>
              </w:rPr>
            </w:pPr>
            <w:r w:rsidDel="00000000" w:rsidR="00000000" w:rsidRPr="00000000">
              <w:rPr>
                <w:color w:val="222222"/>
                <w:rtl w:val="0"/>
              </w:rPr>
              <w:t xml:space="preserve">13, 20, 57, 64</w:t>
            </w:r>
          </w:p>
        </w:tc>
        <w:tc>
          <w:tcPr>
            <w:tcBorders>
              <w:top w:color="000000" w:space="0" w:sz="0" w:val="nil"/>
              <w:left w:color="000000" w:space="0" w:sz="0" w:val="nil"/>
              <w:bottom w:color="aaaaaa" w:space="0" w:sz="5" w:val="single"/>
              <w:right w:color="aaaaaa"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BA">
            <w:pPr>
              <w:spacing w:after="240" w:before="240" w:line="360" w:lineRule="auto"/>
              <w:jc w:val="center"/>
              <w:rPr>
                <w:color w:val="222222"/>
              </w:rPr>
            </w:pPr>
            <w:r w:rsidDel="00000000" w:rsidR="00000000" w:rsidRPr="00000000">
              <w:rPr>
                <w:color w:val="222222"/>
                <w:rtl w:val="0"/>
              </w:rPr>
              <w:t xml:space="preserve">13</w:t>
            </w:r>
          </w:p>
        </w:tc>
        <w:tc>
          <w:tcPr>
            <w:tcBorders>
              <w:top w:color="000000" w:space="0" w:sz="0" w:val="nil"/>
              <w:left w:color="000000" w:space="0" w:sz="0" w:val="nil"/>
              <w:bottom w:color="aaaaaa" w:space="0" w:sz="5" w:val="single"/>
              <w:right w:color="aaaaaa"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BB">
            <w:pPr>
              <w:spacing w:after="240" w:before="240" w:line="360" w:lineRule="auto"/>
              <w:jc w:val="center"/>
              <w:rPr>
                <w:color w:val="222222"/>
              </w:rPr>
            </w:pPr>
            <w:r w:rsidDel="00000000" w:rsidR="00000000" w:rsidRPr="00000000">
              <w:rPr>
                <w:color w:val="222222"/>
                <w:rtl w:val="0"/>
              </w:rPr>
              <w:t xml:space="preserve">m</w:t>
            </w:r>
          </w:p>
        </w:tc>
      </w:tr>
      <w:tr>
        <w:trPr>
          <w:cantSplit w:val="0"/>
          <w:trHeight w:val="40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BC">
            <w:pPr>
              <w:spacing w:after="240" w:before="240" w:line="360" w:lineRule="auto"/>
              <w:jc w:val="center"/>
              <w:rPr>
                <w:color w:val="222222"/>
              </w:rPr>
            </w:pPr>
            <w:r w:rsidDel="00000000" w:rsidR="00000000" w:rsidRPr="00000000">
              <w:rPr>
                <w:color w:val="222222"/>
                <w:rtl w:val="0"/>
              </w:rPr>
              <w:t xml:space="preserve">a</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BD">
            <w:pPr>
              <w:spacing w:after="240" w:before="240" w:line="360" w:lineRule="auto"/>
              <w:jc w:val="center"/>
              <w:rPr>
                <w:color w:val="222222"/>
              </w:rPr>
            </w:pPr>
            <w:r w:rsidDel="00000000" w:rsidR="00000000" w:rsidRPr="00000000">
              <w:rPr>
                <w:color w:val="222222"/>
                <w:rtl w:val="0"/>
              </w:rPr>
              <w:t xml:space="preserve">1</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BE">
            <w:pPr>
              <w:spacing w:after="240" w:before="240" w:line="360" w:lineRule="auto"/>
              <w:jc w:val="center"/>
              <w:rPr>
                <w:color w:val="222222"/>
              </w:rPr>
            </w:pPr>
            <w:r w:rsidDel="00000000" w:rsidR="00000000" w:rsidRPr="00000000">
              <w:rPr>
                <w:color w:val="222222"/>
                <w:rtl w:val="0"/>
              </w:rPr>
              <w:t xml:space="preserve">1, 34, 43, 76</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BF">
            <w:pPr>
              <w:spacing w:after="240" w:before="240" w:line="360" w:lineRule="auto"/>
              <w:jc w:val="center"/>
              <w:rPr>
                <w:color w:val="222222"/>
              </w:rPr>
            </w:pPr>
            <w:r w:rsidDel="00000000" w:rsidR="00000000" w:rsidRPr="00000000">
              <w:rPr>
                <w:color w:val="222222"/>
                <w:rtl w:val="0"/>
              </w:rPr>
              <w:t xml:space="preserve">1</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C0">
            <w:pPr>
              <w:spacing w:after="240" w:before="240" w:line="360" w:lineRule="auto"/>
              <w:jc w:val="center"/>
              <w:rPr>
                <w:color w:val="222222"/>
              </w:rPr>
            </w:pPr>
            <w:r w:rsidDel="00000000" w:rsidR="00000000" w:rsidRPr="00000000">
              <w:rPr>
                <w:color w:val="222222"/>
                <w:rtl w:val="0"/>
              </w:rPr>
              <w:t xml:space="preserve">a</w:t>
            </w:r>
          </w:p>
        </w:tc>
      </w:tr>
      <w:tr>
        <w:trPr>
          <w:cantSplit w:val="0"/>
          <w:trHeight w:val="405" w:hRule="atLeast"/>
          <w:tblHeader w:val="0"/>
        </w:trPr>
        <w:tc>
          <w:tcPr>
            <w:tcBorders>
              <w:top w:color="000000" w:space="0" w:sz="0" w:val="nil"/>
              <w:left w:color="aaaaaa" w:space="0" w:sz="5" w:val="single"/>
              <w:bottom w:color="aaaaaa" w:space="0" w:sz="5" w:val="single"/>
              <w:right w:color="aaaaaa"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C1">
            <w:pPr>
              <w:spacing w:after="240" w:before="240" w:line="360" w:lineRule="auto"/>
              <w:jc w:val="center"/>
              <w:rPr>
                <w:color w:val="222222"/>
              </w:rPr>
            </w:pPr>
            <w:r w:rsidDel="00000000" w:rsidR="00000000" w:rsidRPr="00000000">
              <w:rPr>
                <w:color w:val="222222"/>
                <w:rtl w:val="0"/>
              </w:rPr>
              <w:t xml:space="preserve">s</w:t>
            </w:r>
          </w:p>
        </w:tc>
        <w:tc>
          <w:tcPr>
            <w:tcBorders>
              <w:top w:color="000000" w:space="0" w:sz="0" w:val="nil"/>
              <w:left w:color="000000" w:space="0" w:sz="0" w:val="nil"/>
              <w:bottom w:color="aaaaaa" w:space="0" w:sz="5" w:val="single"/>
              <w:right w:color="aaaaaa"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C2">
            <w:pPr>
              <w:spacing w:after="240" w:before="240" w:line="360" w:lineRule="auto"/>
              <w:jc w:val="center"/>
              <w:rPr>
                <w:color w:val="222222"/>
              </w:rPr>
            </w:pPr>
            <w:r w:rsidDel="00000000" w:rsidR="00000000" w:rsidRPr="00000000">
              <w:rPr>
                <w:color w:val="222222"/>
                <w:rtl w:val="0"/>
              </w:rPr>
              <w:t xml:space="preserve">53</w:t>
            </w:r>
          </w:p>
        </w:tc>
        <w:tc>
          <w:tcPr>
            <w:tcBorders>
              <w:top w:color="000000" w:space="0" w:sz="0" w:val="nil"/>
              <w:left w:color="000000" w:space="0" w:sz="0" w:val="nil"/>
              <w:bottom w:color="aaaaaa" w:space="0" w:sz="5" w:val="single"/>
              <w:right w:color="aaaaaa"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C3">
            <w:pPr>
              <w:spacing w:after="240" w:before="240" w:line="360" w:lineRule="auto"/>
              <w:jc w:val="center"/>
              <w:rPr>
                <w:color w:val="222222"/>
              </w:rPr>
            </w:pPr>
            <w:r w:rsidDel="00000000" w:rsidR="00000000" w:rsidRPr="00000000">
              <w:rPr>
                <w:color w:val="222222"/>
                <w:rtl w:val="0"/>
              </w:rPr>
              <w:t xml:space="preserve">19, 30, 47, 58</w:t>
            </w:r>
          </w:p>
        </w:tc>
        <w:tc>
          <w:tcPr>
            <w:tcBorders>
              <w:top w:color="000000" w:space="0" w:sz="0" w:val="nil"/>
              <w:left w:color="000000" w:space="0" w:sz="0" w:val="nil"/>
              <w:bottom w:color="aaaaaa" w:space="0" w:sz="5" w:val="single"/>
              <w:right w:color="aaaaaa"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C4">
            <w:pPr>
              <w:spacing w:after="240" w:before="240" w:line="360" w:lineRule="auto"/>
              <w:jc w:val="center"/>
              <w:rPr>
                <w:color w:val="222222"/>
              </w:rPr>
            </w:pPr>
            <w:r w:rsidDel="00000000" w:rsidR="00000000" w:rsidRPr="00000000">
              <w:rPr>
                <w:color w:val="222222"/>
                <w:rtl w:val="0"/>
              </w:rPr>
              <w:t xml:space="preserve">19</w:t>
            </w:r>
          </w:p>
        </w:tc>
        <w:tc>
          <w:tcPr>
            <w:tcBorders>
              <w:top w:color="000000" w:space="0" w:sz="0" w:val="nil"/>
              <w:left w:color="000000" w:space="0" w:sz="0" w:val="nil"/>
              <w:bottom w:color="aaaaaa" w:space="0" w:sz="5" w:val="single"/>
              <w:right w:color="aaaaaa"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C5">
            <w:pPr>
              <w:spacing w:after="240" w:before="240" w:line="360" w:lineRule="auto"/>
              <w:jc w:val="center"/>
              <w:rPr>
                <w:color w:val="222222"/>
              </w:rPr>
            </w:pPr>
            <w:r w:rsidDel="00000000" w:rsidR="00000000" w:rsidRPr="00000000">
              <w:rPr>
                <w:color w:val="222222"/>
                <w:rtl w:val="0"/>
              </w:rPr>
              <w:t xml:space="preserve">s</w:t>
            </w:r>
          </w:p>
        </w:tc>
      </w:tr>
    </w:tbl>
    <w:p w:rsidR="00000000" w:rsidDel="00000000" w:rsidP="00000000" w:rsidRDefault="00000000" w:rsidRPr="00000000" w14:paraId="000003C6">
      <w:pPr>
        <w:spacing w:after="60" w:before="60" w:line="360" w:lineRule="auto"/>
        <w:jc w:val="both"/>
        <w:rPr/>
      </w:pPr>
      <w:r w:rsidDel="00000000" w:rsidR="00000000" w:rsidRPr="00000000">
        <w:rPr>
          <w:rtl w:val="0"/>
        </w:rPr>
        <w:t xml:space="preserve"> </w:t>
      </w:r>
    </w:p>
    <w:tbl>
      <w:tblPr>
        <w:tblStyle w:val="Table2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630" w:hRule="atLeast"/>
          <w:tblHeader w:val="0"/>
        </w:trPr>
        <w:tc>
          <w:tcPr>
            <w:tcBorders>
              <w:top w:color="aaaaaa" w:space="0" w:sz="5" w:val="single"/>
              <w:left w:color="aaaaaa" w:space="0" w:sz="5" w:val="single"/>
              <w:bottom w:color="aaaaaa" w:space="0" w:sz="5" w:val="single"/>
              <w:right w:color="aaaaaa" w:space="0" w:sz="5" w:val="single"/>
            </w:tcBorders>
            <w:shd w:fill="f5f5f5" w:val="clear"/>
            <w:tcMar>
              <w:top w:w="120.0" w:type="dxa"/>
              <w:left w:w="200.0" w:type="dxa"/>
              <w:bottom w:w="120.0" w:type="dxa"/>
              <w:right w:w="200.0" w:type="dxa"/>
            </w:tcMar>
            <w:vAlign w:val="top"/>
          </w:tcPr>
          <w:p w:rsidR="00000000" w:rsidDel="00000000" w:rsidP="00000000" w:rsidRDefault="00000000" w:rsidRPr="00000000" w14:paraId="000003C7">
            <w:pPr>
              <w:spacing w:after="40" w:before="40" w:line="338.4" w:lineRule="auto"/>
              <w:jc w:val="both"/>
              <w:rPr>
                <w:color w:val="222222"/>
              </w:rPr>
            </w:pPr>
            <w:r w:rsidDel="00000000" w:rsidR="00000000" w:rsidRPr="00000000">
              <w:rPr>
                <w:color w:val="222222"/>
                <w:rtl w:val="0"/>
              </w:rPr>
              <w:t xml:space="preserve">Mensaje descifrado: "ingenieria de sistemas"</w:t>
            </w:r>
          </w:p>
        </w:tc>
      </w:tr>
    </w:tbl>
    <w:p w:rsidR="00000000" w:rsidDel="00000000" w:rsidP="00000000" w:rsidRDefault="00000000" w:rsidRPr="00000000" w14:paraId="000003C8">
      <w:pPr>
        <w:spacing w:after="240" w:before="240" w:line="360" w:lineRule="auto"/>
        <w:jc w:val="both"/>
        <w:rPr/>
      </w:pPr>
      <w:r w:rsidDel="00000000" w:rsidR="00000000" w:rsidRPr="00000000">
        <w:rPr>
          <w:rtl w:val="0"/>
        </w:rPr>
      </w:r>
    </w:p>
    <w:p w:rsidR="00000000" w:rsidDel="00000000" w:rsidP="00000000" w:rsidRDefault="00000000" w:rsidRPr="00000000" w14:paraId="000003C9">
      <w:pPr>
        <w:pStyle w:val="Heading2"/>
        <w:numPr>
          <w:ilvl w:val="1"/>
          <w:numId w:val="18"/>
        </w:numPr>
        <w:spacing w:before="210" w:line="360" w:lineRule="auto"/>
        <w:ind w:left="1417.3228346456694" w:hanging="360"/>
        <w:jc w:val="both"/>
        <w:rPr/>
      </w:pPr>
      <w:bookmarkStart w:colFirst="0" w:colLast="0" w:name="_qqc78xl8qx9a" w:id="77"/>
      <w:bookmarkEnd w:id="77"/>
      <w:r w:rsidDel="00000000" w:rsidR="00000000" w:rsidRPr="00000000">
        <w:rPr>
          <w:rtl w:val="0"/>
        </w:rPr>
        <w:t xml:space="preserve">Modelo Matematico</w:t>
      </w:r>
    </w:p>
    <w:p w:rsidR="00000000" w:rsidDel="00000000" w:rsidP="00000000" w:rsidRDefault="00000000" w:rsidRPr="00000000" w14:paraId="000003CA">
      <w:pPr>
        <w:numPr>
          <w:ilvl w:val="2"/>
          <w:numId w:val="18"/>
        </w:numPr>
        <w:spacing w:line="360" w:lineRule="auto"/>
        <w:ind w:left="2160" w:hanging="360"/>
        <w:rPr>
          <w:b w:val="1"/>
          <w:bCs w:val="1"/>
        </w:rPr>
      </w:pPr>
      <w:r w:rsidDel="00000000" w:rsidR="00000000" w:rsidRPr="00000000">
        <w:rPr>
          <w:b w:val="1"/>
          <w:bCs w:val="1"/>
          <w:rtl w:val="0"/>
        </w:rPr>
        <w:t xml:space="preserve">Residuos Cuadraticos</w:t>
      </w:r>
    </w:p>
    <w:p w:rsidR="00000000" w:rsidDel="00000000" w:rsidP="00000000" w:rsidRDefault="00000000" w:rsidRPr="00000000" w14:paraId="000003CB">
      <w:pPr>
        <w:spacing w:after="100" w:before="60" w:line="360" w:lineRule="auto"/>
        <w:jc w:val="both"/>
        <w:rPr>
          <w:b w:val="1"/>
          <w:bCs w:val="1"/>
          <w:color w:val="222222"/>
        </w:rPr>
      </w:pPr>
      <w:r w:rsidDel="00000000" w:rsidR="00000000" w:rsidRPr="00000000">
        <w:rPr>
          <w:rFonts w:ascii="Arial Unicode MS" w:cs="Arial Unicode MS" w:eastAsia="Arial Unicode MS" w:hAnsi="Arial Unicode MS"/>
          <w:color w:val="222222"/>
          <w:rtl w:val="0"/>
        </w:rPr>
        <w:t xml:space="preserve">Un entero a se denomina residuo cuadrático módulo n si existe un entero x tal que x² ≡ a (mod n). En el Criptosistema de Rabin, el texto cifrado c siempre es un residuo cuadrático módulo n, ya que resulta de elevar al cuadrado un valor entero.</w:t>
      </w:r>
      <w:r w:rsidDel="00000000" w:rsidR="00000000" w:rsidRPr="00000000">
        <w:rPr>
          <w:b w:val="1"/>
          <w:bCs w:val="1"/>
          <w:color w:val="222222"/>
          <w:rtl w:val="0"/>
        </w:rPr>
        <w:t xml:space="preserve"> (Menezes et al., 1996)</w:t>
      </w:r>
    </w:p>
    <w:p w:rsidR="00000000" w:rsidDel="00000000" w:rsidP="00000000" w:rsidRDefault="00000000" w:rsidRPr="00000000" w14:paraId="000003CC">
      <w:pPr>
        <w:spacing w:after="100" w:before="60" w:line="360" w:lineRule="auto"/>
        <w:jc w:val="center"/>
        <w:rPr>
          <w:rFonts w:ascii="Courier New" w:cs="Courier New" w:eastAsia="Courier New" w:hAnsi="Courier New"/>
          <w:b w:val="1"/>
          <w:bCs w:val="1"/>
        </w:rPr>
      </w:pPr>
      <w:r w:rsidDel="00000000" w:rsidR="00000000" w:rsidRPr="00000000">
        <w:rPr>
          <w:rFonts w:ascii="Cardo" w:cs="Cardo" w:eastAsia="Cardo" w:hAnsi="Cardo"/>
          <w:b w:val="1"/>
          <w:bCs w:val="1"/>
          <w:rtl w:val="0"/>
        </w:rPr>
        <w:t xml:space="preserve">x² ≡ a (mod n)  ⟹  a es residuo cuadrático módulo n</w:t>
      </w:r>
    </w:p>
    <w:p w:rsidR="00000000" w:rsidDel="00000000" w:rsidP="00000000" w:rsidRDefault="00000000" w:rsidRPr="00000000" w14:paraId="000003CD">
      <w:pPr>
        <w:spacing w:after="100" w:before="60" w:line="360" w:lineRule="auto"/>
        <w:jc w:val="both"/>
        <w:rPr>
          <w:color w:val="222222"/>
        </w:rPr>
      </w:pPr>
      <w:r w:rsidDel="00000000" w:rsidR="00000000" w:rsidRPr="00000000">
        <w:rPr>
          <w:color w:val="222222"/>
          <w:rtl w:val="0"/>
        </w:rPr>
        <w:t xml:space="preserve">El Criterio de Euler permite determinar si un número a es residuo cuadrático módulo un primo p:</w:t>
      </w:r>
    </w:p>
    <w:p w:rsidR="00000000" w:rsidDel="00000000" w:rsidP="00000000" w:rsidRDefault="00000000" w:rsidRPr="00000000" w14:paraId="000003CE">
      <w:pPr>
        <w:spacing w:line="360" w:lineRule="auto"/>
        <w:ind w:left="0" w:firstLine="0"/>
        <w:jc w:val="center"/>
        <w:rPr>
          <w:rFonts w:ascii="Courier New" w:cs="Courier New" w:eastAsia="Courier New" w:hAnsi="Courier New"/>
          <w:b w:val="1"/>
          <w:bCs w:val="1"/>
        </w:rPr>
      </w:pPr>
      <w:r w:rsidDel="00000000" w:rsidR="00000000" w:rsidRPr="00000000">
        <w:rPr>
          <w:rFonts w:ascii="Cardo" w:cs="Cardo" w:eastAsia="Cardo" w:hAnsi="Cardo"/>
          <w:b w:val="1"/>
          <w:bCs w:val="1"/>
          <w:rtl w:val="0"/>
        </w:rPr>
        <w:t xml:space="preserve">a es R.C. mod p  ⟺  a^((p-1)/2) ≡ 1 (mod p)</w:t>
      </w:r>
    </w:p>
    <w:p w:rsidR="00000000" w:rsidDel="00000000" w:rsidP="00000000" w:rsidRDefault="00000000" w:rsidRPr="00000000" w14:paraId="000003CF">
      <w:pPr>
        <w:spacing w:line="360" w:lineRule="auto"/>
        <w:ind w:left="0" w:firstLine="0"/>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3D0">
      <w:pPr>
        <w:numPr>
          <w:ilvl w:val="2"/>
          <w:numId w:val="18"/>
        </w:numPr>
        <w:spacing w:line="360" w:lineRule="auto"/>
        <w:ind w:left="2160" w:hanging="360"/>
        <w:rPr>
          <w:b w:val="1"/>
          <w:bCs w:val="1"/>
        </w:rPr>
      </w:pPr>
      <w:r w:rsidDel="00000000" w:rsidR="00000000" w:rsidRPr="00000000">
        <w:rPr>
          <w:b w:val="1"/>
          <w:bCs w:val="1"/>
          <w:rtl w:val="0"/>
        </w:rPr>
        <w:t xml:space="preserve">Teorema Chino del Resto</w:t>
      </w:r>
    </w:p>
    <w:p w:rsidR="00000000" w:rsidDel="00000000" w:rsidP="00000000" w:rsidRDefault="00000000" w:rsidRPr="00000000" w14:paraId="000003D1">
      <w:pPr>
        <w:spacing w:after="100" w:before="60" w:line="360" w:lineRule="auto"/>
        <w:jc w:val="both"/>
        <w:rPr>
          <w:b w:val="1"/>
          <w:bCs w:val="1"/>
          <w:color w:val="222222"/>
        </w:rPr>
      </w:pPr>
      <w:r w:rsidDel="00000000" w:rsidR="00000000" w:rsidRPr="00000000">
        <w:rPr>
          <w:rFonts w:ascii="Arial Unicode MS" w:cs="Arial Unicode MS" w:eastAsia="Arial Unicode MS" w:hAnsi="Arial Unicode MS"/>
          <w:color w:val="222222"/>
          <w:rtl w:val="0"/>
        </w:rPr>
        <w:t xml:space="preserve">El Teorema Chino del Resto (CRT), cuya aplicación criptográfica fue formalizada por Menezes, van Oorschot y Vanstone, permite combinar dos raíces parciales (una módulo p y otra módulo q) en cuatro raíces módulo n. Si r² ≡ c (mod p) y s² ≡ c (mod q), las cuatro raíces módulo n se obtienen mediante: </w:t>
      </w:r>
      <w:r w:rsidDel="00000000" w:rsidR="00000000" w:rsidRPr="00000000">
        <w:rPr>
          <w:b w:val="1"/>
          <w:bCs w:val="1"/>
          <w:color w:val="222222"/>
          <w:rtl w:val="0"/>
        </w:rPr>
        <w:t xml:space="preserve">(Menezes et al., 1996)</w:t>
      </w:r>
    </w:p>
    <w:p w:rsidR="00000000" w:rsidDel="00000000" w:rsidP="00000000" w:rsidRDefault="00000000" w:rsidRPr="00000000" w14:paraId="000003D2">
      <w:pPr>
        <w:spacing w:after="100" w:before="60" w:line="360" w:lineRule="auto"/>
        <w:jc w:val="center"/>
        <w:rPr>
          <w:rFonts w:ascii="Courier New" w:cs="Courier New" w:eastAsia="Courier New" w:hAnsi="Courier New"/>
          <w:b w:val="1"/>
          <w:bCs w:val="1"/>
        </w:rPr>
      </w:pPr>
      <w:r w:rsidDel="00000000" w:rsidR="00000000" w:rsidRPr="00000000">
        <w:rPr>
          <w:rFonts w:ascii="Cousine" w:cs="Cousine" w:eastAsia="Cousine" w:hAnsi="Cousine"/>
          <w:b w:val="1"/>
          <w:bCs w:val="1"/>
          <w:rtl w:val="0"/>
        </w:rPr>
        <w:t xml:space="preserve">a = r·q·(q⁻¹ mod  p) mod n       b = s·p·(p⁻¹ mod q) mod n</w:t>
      </w:r>
    </w:p>
    <w:p w:rsidR="00000000" w:rsidDel="00000000" w:rsidP="00000000" w:rsidRDefault="00000000" w:rsidRPr="00000000" w14:paraId="000003D3">
      <w:pPr>
        <w:spacing w:after="100" w:before="60" w:line="360" w:lineRule="auto"/>
        <w:jc w:val="center"/>
        <w:rPr>
          <w:rFonts w:ascii="Courier New" w:cs="Courier New" w:eastAsia="Courier New" w:hAnsi="Courier New"/>
          <w:b w:val="1"/>
          <w:bCs w:val="1"/>
        </w:rPr>
      </w:pPr>
      <w:r w:rsidDel="00000000" w:rsidR="00000000" w:rsidRPr="00000000">
        <w:rPr>
          <w:rFonts w:ascii="Caudex" w:cs="Caudex" w:eastAsia="Caudex" w:hAnsi="Caudex"/>
          <w:b w:val="1"/>
          <w:bCs w:val="1"/>
          <w:rtl w:val="0"/>
        </w:rPr>
        <w:t xml:space="preserve">x₁ = (a+b) mod n,   x₂ = n−x₁ x₃ = (a−b+n) mod n, x₄ = n−x₃</w:t>
      </w:r>
    </w:p>
    <w:p w:rsidR="00000000" w:rsidDel="00000000" w:rsidP="00000000" w:rsidRDefault="00000000" w:rsidRPr="00000000" w14:paraId="000003D4">
      <w:pPr>
        <w:spacing w:after="100" w:before="60" w:line="360" w:lineRule="auto"/>
        <w:jc w:val="both"/>
        <w:rPr>
          <w:b w:val="1"/>
          <w:bCs w:val="1"/>
          <w:color w:val="222222"/>
        </w:rPr>
      </w:pPr>
      <w:r w:rsidDel="00000000" w:rsidR="00000000" w:rsidRPr="00000000">
        <w:rPr>
          <w:color w:val="222222"/>
          <w:rtl w:val="0"/>
        </w:rPr>
        <w:t xml:space="preserve">Esta multiplicidad de cuatro soluciones es inherente al sistema y es la causa principal de la ambigüedad en el descifrado, que se resuelve mediante el uso de redundancia en el mensaje original.</w:t>
      </w:r>
      <w:r w:rsidDel="00000000" w:rsidR="00000000" w:rsidRPr="00000000">
        <w:rPr>
          <w:b w:val="1"/>
          <w:bCs w:val="1"/>
          <w:color w:val="222222"/>
          <w:rtl w:val="0"/>
        </w:rPr>
        <w:t xml:space="preserve"> (Menezes et al., 1996); (Paar &amp; Pelzl, 2010)</w:t>
      </w:r>
    </w:p>
    <w:p w:rsidR="00000000" w:rsidDel="00000000" w:rsidP="00000000" w:rsidRDefault="00000000" w:rsidRPr="00000000" w14:paraId="000003D5">
      <w:pPr>
        <w:spacing w:line="360" w:lineRule="auto"/>
        <w:ind w:left="0" w:firstLine="0"/>
        <w:rPr/>
      </w:pPr>
      <w:r w:rsidDel="00000000" w:rsidR="00000000" w:rsidRPr="00000000">
        <w:rPr>
          <w:rtl w:val="0"/>
        </w:rPr>
      </w:r>
    </w:p>
    <w:p w:rsidR="00000000" w:rsidDel="00000000" w:rsidP="00000000" w:rsidRDefault="00000000" w:rsidRPr="00000000" w14:paraId="000003D6">
      <w:pPr>
        <w:numPr>
          <w:ilvl w:val="2"/>
          <w:numId w:val="18"/>
        </w:numPr>
        <w:spacing w:line="360" w:lineRule="auto"/>
        <w:ind w:left="2160" w:hanging="360"/>
        <w:rPr>
          <w:b w:val="1"/>
          <w:bCs w:val="1"/>
        </w:rPr>
      </w:pPr>
      <w:r w:rsidDel="00000000" w:rsidR="00000000" w:rsidRPr="00000000">
        <w:rPr>
          <w:b w:val="1"/>
          <w:bCs w:val="1"/>
          <w:rtl w:val="0"/>
        </w:rPr>
        <w:t xml:space="preserve">Analisis de Complejidad y Niveles de Seguridad</w:t>
      </w:r>
    </w:p>
    <w:p w:rsidR="00000000" w:rsidDel="00000000" w:rsidP="00000000" w:rsidRDefault="00000000" w:rsidRPr="00000000" w14:paraId="000003D7">
      <w:pPr>
        <w:spacing w:after="100" w:before="60" w:line="360" w:lineRule="auto"/>
        <w:jc w:val="both"/>
        <w:rPr>
          <w:color w:val="222222"/>
        </w:rPr>
      </w:pPr>
      <w:r w:rsidDel="00000000" w:rsidR="00000000" w:rsidRPr="00000000">
        <w:rPr>
          <w:color w:val="222222"/>
          <w:rtl w:val="0"/>
        </w:rPr>
        <w:t xml:space="preserve">La seguridad práctica del sistema depende de la dificultad de factorizar n. Los algoritmos de factorización más eficientes conocidos son los siguientes:</w:t>
      </w:r>
    </w:p>
    <w:p w:rsidR="00000000" w:rsidDel="00000000" w:rsidP="00000000" w:rsidRDefault="00000000" w:rsidRPr="00000000" w14:paraId="000003D8">
      <w:pPr>
        <w:spacing w:after="60" w:before="60" w:line="360" w:lineRule="auto"/>
        <w:rPr/>
      </w:pPr>
      <w:r w:rsidDel="00000000" w:rsidR="00000000" w:rsidRPr="00000000">
        <w:rPr>
          <w:rtl w:val="0"/>
        </w:rPr>
        <w:t xml:space="preserve"> </w:t>
      </w:r>
    </w:p>
    <w:tbl>
      <w:tblPr>
        <w:tblStyle w:val="Table2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3465"/>
        <w:gridCol w:w="3420"/>
        <w:tblGridChange w:id="0">
          <w:tblGrid>
            <w:gridCol w:w="2460"/>
            <w:gridCol w:w="3465"/>
            <w:gridCol w:w="3420"/>
          </w:tblGrid>
        </w:tblGridChange>
      </w:tblGrid>
      <w:tr>
        <w:trPr>
          <w:cantSplit w:val="0"/>
          <w:trHeight w:val="450" w:hRule="atLeast"/>
          <w:tblHeader w:val="0"/>
        </w:trPr>
        <w:tc>
          <w:tcPr>
            <w:tcBorders>
              <w:top w:color="aaaaaa" w:space="0" w:sz="5" w:val="single"/>
              <w:left w:color="aaaaaa" w:space="0" w:sz="5" w:val="single"/>
              <w:bottom w:color="aaaaaa" w:space="0" w:sz="5" w:val="single"/>
              <w:right w:color="aaaaaa" w:space="0" w:sz="5" w:val="single"/>
            </w:tcBorders>
            <w:shd w:fill="dddddd" w:val="clear"/>
            <w:tcMar>
              <w:top w:w="80.0" w:type="dxa"/>
              <w:left w:w="120.0" w:type="dxa"/>
              <w:bottom w:w="80.0" w:type="dxa"/>
              <w:right w:w="120.0" w:type="dxa"/>
            </w:tcMar>
            <w:vAlign w:val="top"/>
          </w:tcPr>
          <w:p w:rsidR="00000000" w:rsidDel="00000000" w:rsidP="00000000" w:rsidRDefault="00000000" w:rsidRPr="00000000" w14:paraId="000003D9">
            <w:pPr>
              <w:spacing w:after="240" w:before="240" w:line="360" w:lineRule="auto"/>
              <w:jc w:val="center"/>
              <w:rPr>
                <w:b w:val="1"/>
                <w:bCs w:val="1"/>
              </w:rPr>
            </w:pPr>
            <w:r w:rsidDel="00000000" w:rsidR="00000000" w:rsidRPr="00000000">
              <w:rPr>
                <w:b w:val="1"/>
                <w:bCs w:val="1"/>
                <w:rtl w:val="0"/>
              </w:rPr>
              <w:t xml:space="preserve">Algoritmo</w:t>
            </w:r>
          </w:p>
        </w:tc>
        <w:tc>
          <w:tcPr>
            <w:tcBorders>
              <w:top w:color="aaaaaa" w:space="0" w:sz="5" w:val="single"/>
              <w:left w:color="000000" w:space="0" w:sz="0" w:val="nil"/>
              <w:bottom w:color="aaaaaa" w:space="0" w:sz="5" w:val="single"/>
              <w:right w:color="aaaaaa" w:space="0" w:sz="5" w:val="single"/>
            </w:tcBorders>
            <w:shd w:fill="dddddd" w:val="clear"/>
            <w:tcMar>
              <w:top w:w="80.0" w:type="dxa"/>
              <w:left w:w="120.0" w:type="dxa"/>
              <w:bottom w:w="80.0" w:type="dxa"/>
              <w:right w:w="120.0" w:type="dxa"/>
            </w:tcMar>
            <w:vAlign w:val="top"/>
          </w:tcPr>
          <w:p w:rsidR="00000000" w:rsidDel="00000000" w:rsidP="00000000" w:rsidRDefault="00000000" w:rsidRPr="00000000" w14:paraId="000003DA">
            <w:pPr>
              <w:spacing w:after="240" w:before="240" w:line="360" w:lineRule="auto"/>
              <w:jc w:val="center"/>
              <w:rPr>
                <w:b w:val="1"/>
                <w:bCs w:val="1"/>
              </w:rPr>
            </w:pPr>
            <w:r w:rsidDel="00000000" w:rsidR="00000000" w:rsidRPr="00000000">
              <w:rPr>
                <w:b w:val="1"/>
                <w:bCs w:val="1"/>
                <w:rtl w:val="0"/>
              </w:rPr>
              <w:t xml:space="preserve">Complejidad</w:t>
            </w:r>
          </w:p>
        </w:tc>
        <w:tc>
          <w:tcPr>
            <w:tcBorders>
              <w:top w:color="aaaaaa" w:space="0" w:sz="5" w:val="single"/>
              <w:left w:color="000000" w:space="0" w:sz="0" w:val="nil"/>
              <w:bottom w:color="aaaaaa" w:space="0" w:sz="5" w:val="single"/>
              <w:right w:color="aaaaaa" w:space="0" w:sz="5" w:val="single"/>
            </w:tcBorders>
            <w:shd w:fill="dddddd" w:val="clear"/>
            <w:tcMar>
              <w:top w:w="80.0" w:type="dxa"/>
              <w:left w:w="120.0" w:type="dxa"/>
              <w:bottom w:w="80.0" w:type="dxa"/>
              <w:right w:w="120.0" w:type="dxa"/>
            </w:tcMar>
            <w:vAlign w:val="top"/>
          </w:tcPr>
          <w:p w:rsidR="00000000" w:rsidDel="00000000" w:rsidP="00000000" w:rsidRDefault="00000000" w:rsidRPr="00000000" w14:paraId="000003DB">
            <w:pPr>
              <w:spacing w:after="240" w:before="240" w:line="360" w:lineRule="auto"/>
              <w:jc w:val="center"/>
              <w:rPr>
                <w:b w:val="1"/>
                <w:bCs w:val="1"/>
              </w:rPr>
            </w:pPr>
            <w:r w:rsidDel="00000000" w:rsidR="00000000" w:rsidRPr="00000000">
              <w:rPr>
                <w:b w:val="1"/>
                <w:bCs w:val="1"/>
                <w:rtl w:val="0"/>
              </w:rPr>
              <w:t xml:space="preserve">Aplicabilidad</w:t>
            </w:r>
          </w:p>
        </w:tc>
      </w:tr>
      <w:tr>
        <w:trPr>
          <w:cantSplit w:val="0"/>
          <w:trHeight w:val="45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DC">
            <w:pPr>
              <w:spacing w:after="240" w:before="240" w:line="360" w:lineRule="auto"/>
              <w:jc w:val="center"/>
              <w:rPr>
                <w:color w:val="222222"/>
              </w:rPr>
            </w:pPr>
            <w:r w:rsidDel="00000000" w:rsidR="00000000" w:rsidRPr="00000000">
              <w:rPr>
                <w:color w:val="222222"/>
                <w:rtl w:val="0"/>
              </w:rPr>
              <w:t xml:space="preserve">División por prueba</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DD">
            <w:pPr>
              <w:spacing w:after="240" w:before="240" w:line="360" w:lineRule="auto"/>
              <w:jc w:val="center"/>
              <w:rPr>
                <w:color w:val="222222"/>
              </w:rPr>
            </w:pPr>
            <w:r w:rsidDel="00000000" w:rsidR="00000000" w:rsidRPr="00000000">
              <w:rPr>
                <w:color w:val="222222"/>
                <w:rtl w:val="0"/>
              </w:rPr>
              <w:t xml:space="preserve">O(sqrt(n))</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DE">
            <w:pPr>
              <w:spacing w:after="240" w:before="240" w:line="360" w:lineRule="auto"/>
              <w:jc w:val="center"/>
              <w:rPr>
                <w:color w:val="222222"/>
              </w:rPr>
            </w:pPr>
            <w:r w:rsidDel="00000000" w:rsidR="00000000" w:rsidRPr="00000000">
              <w:rPr>
                <w:color w:val="222222"/>
                <w:rtl w:val="0"/>
              </w:rPr>
              <w:t xml:space="preserve">n pequeño (hasta 20 dígitos)</w:t>
            </w:r>
          </w:p>
        </w:tc>
      </w:tr>
      <w:tr>
        <w:trPr>
          <w:cantSplit w:val="0"/>
          <w:trHeight w:val="450" w:hRule="atLeast"/>
          <w:tblHeader w:val="0"/>
        </w:trPr>
        <w:tc>
          <w:tcPr>
            <w:tcBorders>
              <w:top w:color="000000" w:space="0" w:sz="0" w:val="nil"/>
              <w:left w:color="aaaaaa" w:space="0" w:sz="5" w:val="single"/>
              <w:bottom w:color="aaaaaa" w:space="0" w:sz="5" w:val="single"/>
              <w:right w:color="aaaaaa"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DF">
            <w:pPr>
              <w:spacing w:after="240" w:before="240" w:line="360" w:lineRule="auto"/>
              <w:jc w:val="center"/>
              <w:rPr>
                <w:color w:val="222222"/>
              </w:rPr>
            </w:pPr>
            <w:r w:rsidDel="00000000" w:rsidR="00000000" w:rsidRPr="00000000">
              <w:rPr>
                <w:color w:val="222222"/>
                <w:rtl w:val="0"/>
              </w:rPr>
              <w:t xml:space="preserve">Criba cuadrática (QS)</w:t>
            </w:r>
          </w:p>
        </w:tc>
        <w:tc>
          <w:tcPr>
            <w:tcBorders>
              <w:top w:color="000000" w:space="0" w:sz="0" w:val="nil"/>
              <w:left w:color="000000" w:space="0" w:sz="0" w:val="nil"/>
              <w:bottom w:color="aaaaaa" w:space="0" w:sz="5" w:val="single"/>
              <w:right w:color="aaaaaa"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E0">
            <w:pPr>
              <w:spacing w:after="240" w:before="240" w:line="360" w:lineRule="auto"/>
              <w:jc w:val="center"/>
              <w:rPr>
                <w:color w:val="222222"/>
              </w:rPr>
            </w:pPr>
            <w:r w:rsidDel="00000000" w:rsidR="00000000" w:rsidRPr="00000000">
              <w:rPr>
                <w:color w:val="222222"/>
                <w:rtl w:val="0"/>
              </w:rPr>
              <w:t xml:space="preserve">L[1/2, 1]</w:t>
            </w:r>
          </w:p>
        </w:tc>
        <w:tc>
          <w:tcPr>
            <w:tcBorders>
              <w:top w:color="000000" w:space="0" w:sz="0" w:val="nil"/>
              <w:left w:color="000000" w:space="0" w:sz="0" w:val="nil"/>
              <w:bottom w:color="aaaaaa" w:space="0" w:sz="5" w:val="single"/>
              <w:right w:color="aaaaaa"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E1">
            <w:pPr>
              <w:spacing w:after="240" w:before="240" w:line="360" w:lineRule="auto"/>
              <w:jc w:val="center"/>
              <w:rPr>
                <w:color w:val="222222"/>
              </w:rPr>
            </w:pPr>
            <w:r w:rsidDel="00000000" w:rsidR="00000000" w:rsidRPr="00000000">
              <w:rPr>
                <w:color w:val="222222"/>
                <w:rtl w:val="0"/>
              </w:rPr>
              <w:t xml:space="preserve">n hasta 110 dígitos decimales</w:t>
            </w:r>
          </w:p>
        </w:tc>
      </w:tr>
      <w:tr>
        <w:trPr>
          <w:cantSplit w:val="0"/>
          <w:trHeight w:val="72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E2">
            <w:pPr>
              <w:spacing w:after="240" w:before="240" w:line="360" w:lineRule="auto"/>
              <w:jc w:val="center"/>
              <w:rPr>
                <w:color w:val="222222"/>
              </w:rPr>
            </w:pPr>
            <w:r w:rsidDel="00000000" w:rsidR="00000000" w:rsidRPr="00000000">
              <w:rPr>
                <w:color w:val="222222"/>
                <w:rtl w:val="0"/>
              </w:rPr>
              <w:t xml:space="preserve">GNFS (Criba general)</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E3">
            <w:pPr>
              <w:spacing w:after="240" w:before="240" w:line="360" w:lineRule="auto"/>
              <w:jc w:val="center"/>
              <w:rPr>
                <w:color w:val="222222"/>
              </w:rPr>
            </w:pPr>
            <w:r w:rsidDel="00000000" w:rsidR="00000000" w:rsidRPr="00000000">
              <w:rPr>
                <w:color w:val="222222"/>
                <w:rtl w:val="0"/>
              </w:rPr>
              <w:t xml:space="preserve">L[1/3, 1.923]  (subexponencial)</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E4">
            <w:pPr>
              <w:spacing w:after="240" w:before="240" w:line="360" w:lineRule="auto"/>
              <w:jc w:val="center"/>
              <w:rPr>
                <w:color w:val="222222"/>
              </w:rPr>
            </w:pPr>
            <w:r w:rsidDel="00000000" w:rsidR="00000000" w:rsidRPr="00000000">
              <w:rPr>
                <w:color w:val="222222"/>
                <w:rtl w:val="0"/>
              </w:rPr>
              <w:t xml:space="preserve">Mejor algoritmo clásico conocido</w:t>
            </w:r>
          </w:p>
        </w:tc>
      </w:tr>
      <w:tr>
        <w:trPr>
          <w:cantSplit w:val="0"/>
          <w:trHeight w:val="450" w:hRule="atLeast"/>
          <w:tblHeader w:val="0"/>
        </w:trPr>
        <w:tc>
          <w:tcPr>
            <w:tcBorders>
              <w:top w:color="000000" w:space="0" w:sz="0" w:val="nil"/>
              <w:left w:color="aaaaaa" w:space="0" w:sz="5" w:val="single"/>
              <w:bottom w:color="aaaaaa" w:space="0" w:sz="5" w:val="single"/>
              <w:right w:color="aaaaaa"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E5">
            <w:pPr>
              <w:spacing w:after="240" w:before="240" w:line="360" w:lineRule="auto"/>
              <w:jc w:val="center"/>
              <w:rPr>
                <w:color w:val="222222"/>
              </w:rPr>
            </w:pPr>
            <w:r w:rsidDel="00000000" w:rsidR="00000000" w:rsidRPr="00000000">
              <w:rPr>
                <w:color w:val="222222"/>
                <w:rtl w:val="0"/>
              </w:rPr>
              <w:t xml:space="preserve">Algoritmo de Shor</w:t>
            </w:r>
          </w:p>
        </w:tc>
        <w:tc>
          <w:tcPr>
            <w:tcBorders>
              <w:top w:color="000000" w:space="0" w:sz="0" w:val="nil"/>
              <w:left w:color="000000" w:space="0" w:sz="0" w:val="nil"/>
              <w:bottom w:color="aaaaaa" w:space="0" w:sz="5" w:val="single"/>
              <w:right w:color="aaaaaa"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E6">
            <w:pPr>
              <w:spacing w:after="240" w:before="240" w:line="360" w:lineRule="auto"/>
              <w:jc w:val="center"/>
              <w:rPr>
                <w:color w:val="222222"/>
              </w:rPr>
            </w:pPr>
            <w:r w:rsidDel="00000000" w:rsidR="00000000" w:rsidRPr="00000000">
              <w:rPr>
                <w:color w:val="222222"/>
                <w:rtl w:val="0"/>
              </w:rPr>
              <w:t xml:space="preserve">O((log n)³)  (polinomial)</w:t>
            </w:r>
          </w:p>
        </w:tc>
        <w:tc>
          <w:tcPr>
            <w:tcBorders>
              <w:top w:color="000000" w:space="0" w:sz="0" w:val="nil"/>
              <w:left w:color="000000" w:space="0" w:sz="0" w:val="nil"/>
              <w:bottom w:color="aaaaaa" w:space="0" w:sz="5" w:val="single"/>
              <w:right w:color="aaaaaa"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E7">
            <w:pPr>
              <w:spacing w:after="240" w:before="240" w:line="360" w:lineRule="auto"/>
              <w:jc w:val="center"/>
              <w:rPr>
                <w:color w:val="222222"/>
              </w:rPr>
            </w:pPr>
            <w:r w:rsidDel="00000000" w:rsidR="00000000" w:rsidRPr="00000000">
              <w:rPr>
                <w:color w:val="222222"/>
                <w:rtl w:val="0"/>
              </w:rPr>
              <w:t xml:space="preserve">Solo en computadoras cuánticas</w:t>
            </w:r>
          </w:p>
        </w:tc>
      </w:tr>
    </w:tbl>
    <w:p w:rsidR="00000000" w:rsidDel="00000000" w:rsidP="00000000" w:rsidRDefault="00000000" w:rsidRPr="00000000" w14:paraId="000003E8">
      <w:pPr>
        <w:spacing w:after="60" w:before="60" w:line="360" w:lineRule="auto"/>
        <w:rPr/>
      </w:pPr>
      <w:r w:rsidDel="00000000" w:rsidR="00000000" w:rsidRPr="00000000">
        <w:rPr>
          <w:rtl w:val="0"/>
        </w:rPr>
        <w:t xml:space="preserve"> </w:t>
      </w:r>
    </w:p>
    <w:p w:rsidR="00000000" w:rsidDel="00000000" w:rsidP="00000000" w:rsidRDefault="00000000" w:rsidRPr="00000000" w14:paraId="000003E9">
      <w:pPr>
        <w:spacing w:after="100" w:before="60" w:line="360" w:lineRule="auto"/>
        <w:jc w:val="both"/>
        <w:rPr/>
      </w:pPr>
      <w:r w:rsidDel="00000000" w:rsidR="00000000" w:rsidRPr="00000000">
        <w:rPr>
          <w:rFonts w:ascii="Arial Unicode MS" w:cs="Arial Unicode MS" w:eastAsia="Arial Unicode MS" w:hAnsi="Arial Unicode MS"/>
          <w:color w:val="222222"/>
          <w:rtl w:val="0"/>
        </w:rPr>
        <w:t xml:space="preserve">La notación L[alpha, c] = exp(c × (ln n)^alpha × (ln ln n)^(1−alpha)) representa complejidad subexponencial. Para alpha = 1/3 (GNFS), la complejidad crece más lento que cualquier exponencial pero más rápido que cualquier polinomio. </w:t>
      </w:r>
      <w:r w:rsidDel="00000000" w:rsidR="00000000" w:rsidRPr="00000000">
        <w:rPr>
          <w:b w:val="1"/>
          <w:bCs w:val="1"/>
          <w:color w:val="222222"/>
          <w:rtl w:val="0"/>
        </w:rPr>
        <w:t xml:space="preserve">(Paar &amp; Pelzl, 2010)</w:t>
      </w:r>
      <w:r w:rsidDel="00000000" w:rsidR="00000000" w:rsidRPr="00000000">
        <w:rPr>
          <w:rtl w:val="0"/>
        </w:rPr>
        <w:t xml:space="preserve"> </w:t>
      </w:r>
    </w:p>
    <w:p w:rsidR="00000000" w:rsidDel="00000000" w:rsidP="00000000" w:rsidRDefault="00000000" w:rsidRPr="00000000" w14:paraId="000003EA">
      <w:pPr>
        <w:spacing w:after="100" w:before="60" w:line="360" w:lineRule="auto"/>
        <w:jc w:val="both"/>
        <w:rPr>
          <w:b w:val="1"/>
          <w:bCs w:val="1"/>
          <w:color w:val="222222"/>
        </w:rPr>
      </w:pPr>
      <w:r w:rsidDel="00000000" w:rsidR="00000000" w:rsidRPr="00000000">
        <w:rPr>
          <w:color w:val="222222"/>
          <w:rtl w:val="0"/>
        </w:rPr>
        <w:t xml:space="preserve">El NIST establece las siguientes equivalencias entre el tamaño del módulo n y el nivel de seguridad en bits</w:t>
      </w:r>
      <w:r w:rsidDel="00000000" w:rsidR="00000000" w:rsidRPr="00000000">
        <w:rPr>
          <w:b w:val="1"/>
          <w:bCs w:val="1"/>
          <w:color w:val="222222"/>
          <w:rtl w:val="0"/>
        </w:rPr>
        <w:t xml:space="preserve"> (NIST, 2020):</w:t>
      </w:r>
    </w:p>
    <w:p w:rsidR="00000000" w:rsidDel="00000000" w:rsidP="00000000" w:rsidRDefault="00000000" w:rsidRPr="00000000" w14:paraId="000003EB">
      <w:pPr>
        <w:spacing w:after="60" w:before="60" w:line="360" w:lineRule="auto"/>
        <w:rPr/>
      </w:pPr>
      <w:r w:rsidDel="00000000" w:rsidR="00000000" w:rsidRPr="00000000">
        <w:rPr>
          <w:rtl w:val="0"/>
        </w:rPr>
        <w:t xml:space="preserve"> </w:t>
      </w:r>
    </w:p>
    <w:tbl>
      <w:tblPr>
        <w:tblStyle w:val="Table2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2280"/>
        <w:gridCol w:w="2295"/>
        <w:gridCol w:w="2445"/>
        <w:tblGridChange w:id="0">
          <w:tblGrid>
            <w:gridCol w:w="2325"/>
            <w:gridCol w:w="2280"/>
            <w:gridCol w:w="2295"/>
            <w:gridCol w:w="2445"/>
          </w:tblGrid>
        </w:tblGridChange>
      </w:tblGrid>
      <w:tr>
        <w:trPr>
          <w:cantSplit w:val="0"/>
          <w:trHeight w:val="450" w:hRule="atLeast"/>
          <w:tblHeader w:val="0"/>
        </w:trPr>
        <w:tc>
          <w:tcPr>
            <w:tcBorders>
              <w:top w:color="aaaaaa" w:space="0" w:sz="5" w:val="single"/>
              <w:left w:color="aaaaaa" w:space="0" w:sz="5" w:val="single"/>
              <w:bottom w:color="aaaaaa" w:space="0" w:sz="5" w:val="single"/>
              <w:right w:color="aaaaaa" w:space="0" w:sz="5" w:val="single"/>
            </w:tcBorders>
            <w:shd w:fill="dddddd" w:val="clear"/>
            <w:tcMar>
              <w:top w:w="80.0" w:type="dxa"/>
              <w:left w:w="120.0" w:type="dxa"/>
              <w:bottom w:w="80.0" w:type="dxa"/>
              <w:right w:w="120.0" w:type="dxa"/>
            </w:tcMar>
            <w:vAlign w:val="top"/>
          </w:tcPr>
          <w:p w:rsidR="00000000" w:rsidDel="00000000" w:rsidP="00000000" w:rsidRDefault="00000000" w:rsidRPr="00000000" w14:paraId="000003EC">
            <w:pPr>
              <w:spacing w:after="240" w:before="240" w:line="360" w:lineRule="auto"/>
              <w:jc w:val="center"/>
              <w:rPr>
                <w:b w:val="1"/>
                <w:bCs w:val="1"/>
              </w:rPr>
            </w:pPr>
            <w:r w:rsidDel="00000000" w:rsidR="00000000" w:rsidRPr="00000000">
              <w:rPr>
                <w:b w:val="1"/>
                <w:bCs w:val="1"/>
                <w:rtl w:val="0"/>
              </w:rPr>
              <w:t xml:space="preserve">Nivel de seguridad</w:t>
            </w:r>
          </w:p>
        </w:tc>
        <w:tc>
          <w:tcPr>
            <w:tcBorders>
              <w:top w:color="aaaaaa" w:space="0" w:sz="5" w:val="single"/>
              <w:left w:color="000000" w:space="0" w:sz="0" w:val="nil"/>
              <w:bottom w:color="aaaaaa" w:space="0" w:sz="5" w:val="single"/>
              <w:right w:color="aaaaaa" w:space="0" w:sz="5" w:val="single"/>
            </w:tcBorders>
            <w:shd w:fill="dddddd" w:val="clear"/>
            <w:tcMar>
              <w:top w:w="80.0" w:type="dxa"/>
              <w:left w:w="120.0" w:type="dxa"/>
              <w:bottom w:w="80.0" w:type="dxa"/>
              <w:right w:w="120.0" w:type="dxa"/>
            </w:tcMar>
            <w:vAlign w:val="top"/>
          </w:tcPr>
          <w:p w:rsidR="00000000" w:rsidDel="00000000" w:rsidP="00000000" w:rsidRDefault="00000000" w:rsidRPr="00000000" w14:paraId="000003ED">
            <w:pPr>
              <w:spacing w:after="240" w:before="240" w:line="360" w:lineRule="auto"/>
              <w:jc w:val="center"/>
              <w:rPr>
                <w:b w:val="1"/>
                <w:bCs w:val="1"/>
              </w:rPr>
            </w:pPr>
            <w:r w:rsidDel="00000000" w:rsidR="00000000" w:rsidRPr="00000000">
              <w:rPr>
                <w:b w:val="1"/>
                <w:bCs w:val="1"/>
                <w:rtl w:val="0"/>
              </w:rPr>
              <w:t xml:space="preserve">Tamaño de n (bits)</w:t>
            </w:r>
          </w:p>
        </w:tc>
        <w:tc>
          <w:tcPr>
            <w:tcBorders>
              <w:top w:color="aaaaaa" w:space="0" w:sz="5" w:val="single"/>
              <w:left w:color="000000" w:space="0" w:sz="0" w:val="nil"/>
              <w:bottom w:color="aaaaaa" w:space="0" w:sz="5" w:val="single"/>
              <w:right w:color="aaaaaa" w:space="0" w:sz="5" w:val="single"/>
            </w:tcBorders>
            <w:shd w:fill="dddddd" w:val="clear"/>
            <w:tcMar>
              <w:top w:w="80.0" w:type="dxa"/>
              <w:left w:w="120.0" w:type="dxa"/>
              <w:bottom w:w="80.0" w:type="dxa"/>
              <w:right w:w="120.0" w:type="dxa"/>
            </w:tcMar>
            <w:vAlign w:val="top"/>
          </w:tcPr>
          <w:p w:rsidR="00000000" w:rsidDel="00000000" w:rsidP="00000000" w:rsidRDefault="00000000" w:rsidRPr="00000000" w14:paraId="000003EE">
            <w:pPr>
              <w:spacing w:after="240" w:before="240" w:line="360" w:lineRule="auto"/>
              <w:jc w:val="center"/>
              <w:rPr>
                <w:b w:val="1"/>
                <w:bCs w:val="1"/>
              </w:rPr>
            </w:pPr>
            <w:r w:rsidDel="00000000" w:rsidR="00000000" w:rsidRPr="00000000">
              <w:rPr>
                <w:b w:val="1"/>
                <w:bCs w:val="1"/>
                <w:rtl w:val="0"/>
              </w:rPr>
              <w:t xml:space="preserve">Vigencia estimada</w:t>
            </w:r>
          </w:p>
        </w:tc>
        <w:tc>
          <w:tcPr>
            <w:tcBorders>
              <w:top w:color="aaaaaa" w:space="0" w:sz="5" w:val="single"/>
              <w:left w:color="000000" w:space="0" w:sz="0" w:val="nil"/>
              <w:bottom w:color="aaaaaa" w:space="0" w:sz="5" w:val="single"/>
              <w:right w:color="aaaaaa" w:space="0" w:sz="5" w:val="single"/>
            </w:tcBorders>
            <w:shd w:fill="dddddd" w:val="clear"/>
            <w:tcMar>
              <w:top w:w="80.0" w:type="dxa"/>
              <w:left w:w="120.0" w:type="dxa"/>
              <w:bottom w:w="80.0" w:type="dxa"/>
              <w:right w:w="120.0" w:type="dxa"/>
            </w:tcMar>
            <w:vAlign w:val="top"/>
          </w:tcPr>
          <w:p w:rsidR="00000000" w:rsidDel="00000000" w:rsidP="00000000" w:rsidRDefault="00000000" w:rsidRPr="00000000" w14:paraId="000003EF">
            <w:pPr>
              <w:spacing w:after="240" w:before="240" w:line="360" w:lineRule="auto"/>
              <w:jc w:val="center"/>
              <w:rPr>
                <w:b w:val="1"/>
                <w:bCs w:val="1"/>
              </w:rPr>
            </w:pPr>
            <w:r w:rsidDel="00000000" w:rsidR="00000000" w:rsidRPr="00000000">
              <w:rPr>
                <w:b w:val="1"/>
                <w:bCs w:val="1"/>
                <w:rtl w:val="0"/>
              </w:rPr>
              <w:t xml:space="preserve">Recomendación</w:t>
            </w:r>
          </w:p>
        </w:tc>
      </w:tr>
      <w:tr>
        <w:trPr>
          <w:cantSplit w:val="0"/>
          <w:trHeight w:val="45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F0">
            <w:pPr>
              <w:spacing w:after="240" w:before="240" w:line="360" w:lineRule="auto"/>
              <w:jc w:val="center"/>
              <w:rPr>
                <w:color w:val="222222"/>
              </w:rPr>
            </w:pPr>
            <w:r w:rsidDel="00000000" w:rsidR="00000000" w:rsidRPr="00000000">
              <w:rPr>
                <w:color w:val="222222"/>
                <w:rtl w:val="0"/>
              </w:rPr>
              <w:t xml:space="preserve">80 bits</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F1">
            <w:pPr>
              <w:spacing w:after="240" w:before="240" w:line="360" w:lineRule="auto"/>
              <w:jc w:val="center"/>
              <w:rPr>
                <w:color w:val="222222"/>
              </w:rPr>
            </w:pPr>
            <w:r w:rsidDel="00000000" w:rsidR="00000000" w:rsidRPr="00000000">
              <w:rPr>
                <w:color w:val="222222"/>
                <w:rtl w:val="0"/>
              </w:rPr>
              <w:t xml:space="preserve">1024</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F2">
            <w:pPr>
              <w:spacing w:after="240" w:before="240" w:line="360" w:lineRule="auto"/>
              <w:jc w:val="center"/>
              <w:rPr>
                <w:color w:val="222222"/>
              </w:rPr>
            </w:pPr>
            <w:r w:rsidDel="00000000" w:rsidR="00000000" w:rsidRPr="00000000">
              <w:rPr>
                <w:color w:val="222222"/>
                <w:rtl w:val="0"/>
              </w:rPr>
              <w:t xml:space="preserve">Obsoleto</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F3">
            <w:pPr>
              <w:spacing w:after="240" w:before="240" w:line="360" w:lineRule="auto"/>
              <w:jc w:val="center"/>
              <w:rPr>
                <w:color w:val="222222"/>
              </w:rPr>
            </w:pPr>
            <w:r w:rsidDel="00000000" w:rsidR="00000000" w:rsidRPr="00000000">
              <w:rPr>
                <w:color w:val="222222"/>
                <w:rtl w:val="0"/>
              </w:rPr>
              <w:t xml:space="preserve">No usar</w:t>
            </w:r>
          </w:p>
        </w:tc>
      </w:tr>
      <w:tr>
        <w:trPr>
          <w:cantSplit w:val="0"/>
          <w:trHeight w:val="450" w:hRule="atLeast"/>
          <w:tblHeader w:val="0"/>
        </w:trPr>
        <w:tc>
          <w:tcPr>
            <w:tcBorders>
              <w:top w:color="000000" w:space="0" w:sz="0" w:val="nil"/>
              <w:left w:color="aaaaaa" w:space="0" w:sz="5" w:val="single"/>
              <w:bottom w:color="aaaaaa" w:space="0" w:sz="5" w:val="single"/>
              <w:right w:color="aaaaaa"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F4">
            <w:pPr>
              <w:spacing w:after="240" w:before="240" w:line="360" w:lineRule="auto"/>
              <w:jc w:val="center"/>
              <w:rPr>
                <w:color w:val="222222"/>
              </w:rPr>
            </w:pPr>
            <w:r w:rsidDel="00000000" w:rsidR="00000000" w:rsidRPr="00000000">
              <w:rPr>
                <w:color w:val="222222"/>
                <w:rtl w:val="0"/>
              </w:rPr>
              <w:t xml:space="preserve">112 bits</w:t>
            </w:r>
          </w:p>
        </w:tc>
        <w:tc>
          <w:tcPr>
            <w:tcBorders>
              <w:top w:color="000000" w:space="0" w:sz="0" w:val="nil"/>
              <w:left w:color="000000" w:space="0" w:sz="0" w:val="nil"/>
              <w:bottom w:color="aaaaaa" w:space="0" w:sz="5" w:val="single"/>
              <w:right w:color="aaaaaa"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F5">
            <w:pPr>
              <w:spacing w:after="240" w:before="240" w:line="360" w:lineRule="auto"/>
              <w:jc w:val="center"/>
              <w:rPr>
                <w:color w:val="222222"/>
              </w:rPr>
            </w:pPr>
            <w:r w:rsidDel="00000000" w:rsidR="00000000" w:rsidRPr="00000000">
              <w:rPr>
                <w:color w:val="222222"/>
                <w:rtl w:val="0"/>
              </w:rPr>
              <w:t xml:space="preserve">2048</w:t>
            </w:r>
          </w:p>
        </w:tc>
        <w:tc>
          <w:tcPr>
            <w:tcBorders>
              <w:top w:color="000000" w:space="0" w:sz="0" w:val="nil"/>
              <w:left w:color="000000" w:space="0" w:sz="0" w:val="nil"/>
              <w:bottom w:color="aaaaaa" w:space="0" w:sz="5" w:val="single"/>
              <w:right w:color="aaaaaa"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F6">
            <w:pPr>
              <w:spacing w:after="240" w:before="240" w:line="360" w:lineRule="auto"/>
              <w:jc w:val="center"/>
              <w:rPr>
                <w:color w:val="222222"/>
              </w:rPr>
            </w:pPr>
            <w:r w:rsidDel="00000000" w:rsidR="00000000" w:rsidRPr="00000000">
              <w:rPr>
                <w:color w:val="222222"/>
                <w:rtl w:val="0"/>
              </w:rPr>
              <w:t xml:space="preserve">Hasta ~2030</w:t>
            </w:r>
          </w:p>
        </w:tc>
        <w:tc>
          <w:tcPr>
            <w:tcBorders>
              <w:top w:color="000000" w:space="0" w:sz="0" w:val="nil"/>
              <w:left w:color="000000" w:space="0" w:sz="0" w:val="nil"/>
              <w:bottom w:color="aaaaaa" w:space="0" w:sz="5" w:val="single"/>
              <w:right w:color="aaaaaa"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F7">
            <w:pPr>
              <w:spacing w:after="240" w:before="240" w:line="360" w:lineRule="auto"/>
              <w:jc w:val="center"/>
              <w:rPr>
                <w:color w:val="222222"/>
              </w:rPr>
            </w:pPr>
            <w:r w:rsidDel="00000000" w:rsidR="00000000" w:rsidRPr="00000000">
              <w:rPr>
                <w:color w:val="222222"/>
                <w:rtl w:val="0"/>
              </w:rPr>
              <w:t xml:space="preserve">Mínimo actual</w:t>
            </w:r>
          </w:p>
        </w:tc>
      </w:tr>
      <w:tr>
        <w:trPr>
          <w:cantSplit w:val="0"/>
          <w:trHeight w:val="720"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F8">
            <w:pPr>
              <w:spacing w:after="240" w:before="240" w:line="360" w:lineRule="auto"/>
              <w:jc w:val="center"/>
              <w:rPr>
                <w:color w:val="222222"/>
              </w:rPr>
            </w:pPr>
            <w:r w:rsidDel="00000000" w:rsidR="00000000" w:rsidRPr="00000000">
              <w:rPr>
                <w:color w:val="222222"/>
                <w:rtl w:val="0"/>
              </w:rPr>
              <w:t xml:space="preserve">128 bits</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F9">
            <w:pPr>
              <w:spacing w:after="240" w:before="240" w:line="360" w:lineRule="auto"/>
              <w:jc w:val="center"/>
              <w:rPr>
                <w:color w:val="222222"/>
              </w:rPr>
            </w:pPr>
            <w:r w:rsidDel="00000000" w:rsidR="00000000" w:rsidRPr="00000000">
              <w:rPr>
                <w:color w:val="222222"/>
                <w:rtl w:val="0"/>
              </w:rPr>
              <w:t xml:space="preserve">3072</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FA">
            <w:pPr>
              <w:spacing w:after="240" w:before="240" w:line="360" w:lineRule="auto"/>
              <w:jc w:val="center"/>
              <w:rPr>
                <w:color w:val="222222"/>
              </w:rPr>
            </w:pPr>
            <w:r w:rsidDel="00000000" w:rsidR="00000000" w:rsidRPr="00000000">
              <w:rPr>
                <w:color w:val="222222"/>
                <w:rtl w:val="0"/>
              </w:rPr>
              <w:t xml:space="preserve">Hasta ~2040</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FB">
            <w:pPr>
              <w:spacing w:after="240" w:before="240" w:line="360" w:lineRule="auto"/>
              <w:jc w:val="center"/>
              <w:rPr>
                <w:color w:val="222222"/>
              </w:rPr>
            </w:pPr>
            <w:r w:rsidDel="00000000" w:rsidR="00000000" w:rsidRPr="00000000">
              <w:rPr>
                <w:color w:val="222222"/>
                <w:rtl w:val="0"/>
              </w:rPr>
              <w:t xml:space="preserve">Recomendado largo plazo</w:t>
            </w:r>
          </w:p>
        </w:tc>
      </w:tr>
      <w:tr>
        <w:trPr>
          <w:cantSplit w:val="0"/>
          <w:trHeight w:val="720" w:hRule="atLeast"/>
          <w:tblHeader w:val="0"/>
        </w:trPr>
        <w:tc>
          <w:tcPr>
            <w:tcBorders>
              <w:top w:color="000000" w:space="0" w:sz="0" w:val="nil"/>
              <w:left w:color="aaaaaa" w:space="0" w:sz="5" w:val="single"/>
              <w:bottom w:color="aaaaaa" w:space="0" w:sz="5" w:val="single"/>
              <w:right w:color="aaaaaa"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FC">
            <w:pPr>
              <w:spacing w:after="240" w:before="240" w:line="360" w:lineRule="auto"/>
              <w:jc w:val="center"/>
              <w:rPr>
                <w:color w:val="222222"/>
              </w:rPr>
            </w:pPr>
            <w:r w:rsidDel="00000000" w:rsidR="00000000" w:rsidRPr="00000000">
              <w:rPr>
                <w:color w:val="222222"/>
                <w:rtl w:val="0"/>
              </w:rPr>
              <w:t xml:space="preserve">256 bits</w:t>
            </w:r>
          </w:p>
        </w:tc>
        <w:tc>
          <w:tcPr>
            <w:tcBorders>
              <w:top w:color="000000" w:space="0" w:sz="0" w:val="nil"/>
              <w:left w:color="000000" w:space="0" w:sz="0" w:val="nil"/>
              <w:bottom w:color="aaaaaa" w:space="0" w:sz="5" w:val="single"/>
              <w:right w:color="aaaaaa"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FD">
            <w:pPr>
              <w:spacing w:after="240" w:before="240" w:line="360" w:lineRule="auto"/>
              <w:jc w:val="center"/>
              <w:rPr>
                <w:color w:val="222222"/>
              </w:rPr>
            </w:pPr>
            <w:r w:rsidDel="00000000" w:rsidR="00000000" w:rsidRPr="00000000">
              <w:rPr>
                <w:color w:val="222222"/>
                <w:rtl w:val="0"/>
              </w:rPr>
              <w:t xml:space="preserve">15360</w:t>
            </w:r>
          </w:p>
        </w:tc>
        <w:tc>
          <w:tcPr>
            <w:tcBorders>
              <w:top w:color="000000" w:space="0" w:sz="0" w:val="nil"/>
              <w:left w:color="000000" w:space="0" w:sz="0" w:val="nil"/>
              <w:bottom w:color="aaaaaa" w:space="0" w:sz="5" w:val="single"/>
              <w:right w:color="aaaaaa"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FE">
            <w:pPr>
              <w:spacing w:after="240" w:before="240" w:line="360" w:lineRule="auto"/>
              <w:jc w:val="center"/>
              <w:rPr>
                <w:color w:val="222222"/>
              </w:rPr>
            </w:pPr>
            <w:r w:rsidDel="00000000" w:rsidR="00000000" w:rsidRPr="00000000">
              <w:rPr>
                <w:color w:val="222222"/>
                <w:rtl w:val="0"/>
              </w:rPr>
              <w:t xml:space="preserve">Post-cuántico (clásico)</w:t>
            </w:r>
          </w:p>
        </w:tc>
        <w:tc>
          <w:tcPr>
            <w:tcBorders>
              <w:top w:color="000000" w:space="0" w:sz="0" w:val="nil"/>
              <w:left w:color="000000" w:space="0" w:sz="0" w:val="nil"/>
              <w:bottom w:color="aaaaaa" w:space="0" w:sz="5" w:val="single"/>
              <w:right w:color="aaaaaa"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FF">
            <w:pPr>
              <w:spacing w:after="240" w:before="240" w:line="360" w:lineRule="auto"/>
              <w:jc w:val="center"/>
              <w:rPr>
                <w:color w:val="222222"/>
              </w:rPr>
            </w:pPr>
            <w:r w:rsidDel="00000000" w:rsidR="00000000" w:rsidRPr="00000000">
              <w:rPr>
                <w:color w:val="222222"/>
                <w:rtl w:val="0"/>
              </w:rPr>
              <w:t xml:space="preserve">Máxima resistencia clásica</w:t>
            </w:r>
          </w:p>
        </w:tc>
      </w:tr>
    </w:tbl>
    <w:p w:rsidR="00000000" w:rsidDel="00000000" w:rsidP="00000000" w:rsidRDefault="00000000" w:rsidRPr="00000000" w14:paraId="00000400">
      <w:pPr>
        <w:spacing w:after="60" w:before="60" w:line="360" w:lineRule="auto"/>
        <w:rPr/>
      </w:pPr>
      <w:r w:rsidDel="00000000" w:rsidR="00000000" w:rsidRPr="00000000">
        <w:rPr>
          <w:rtl w:val="0"/>
        </w:rPr>
        <w:t xml:space="preserve"> </w:t>
      </w:r>
    </w:p>
    <w:p w:rsidR="00000000" w:rsidDel="00000000" w:rsidP="00000000" w:rsidRDefault="00000000" w:rsidRPr="00000000" w14:paraId="00000401">
      <w:pPr>
        <w:spacing w:line="360" w:lineRule="auto"/>
        <w:ind w:left="0" w:firstLine="0"/>
        <w:rPr/>
      </w:pPr>
      <w:r w:rsidDel="00000000" w:rsidR="00000000" w:rsidRPr="00000000">
        <w:rPr>
          <w:rtl w:val="0"/>
        </w:rPr>
      </w:r>
    </w:p>
    <w:p w:rsidR="00000000" w:rsidDel="00000000" w:rsidP="00000000" w:rsidRDefault="00000000" w:rsidRPr="00000000" w14:paraId="00000402">
      <w:pPr>
        <w:numPr>
          <w:ilvl w:val="2"/>
          <w:numId w:val="18"/>
        </w:numPr>
        <w:spacing w:line="360" w:lineRule="auto"/>
        <w:ind w:left="2160" w:hanging="360"/>
        <w:rPr>
          <w:b w:val="1"/>
          <w:bCs w:val="1"/>
        </w:rPr>
      </w:pPr>
      <w:r w:rsidDel="00000000" w:rsidR="00000000" w:rsidRPr="00000000">
        <w:rPr>
          <w:b w:val="1"/>
          <w:bCs w:val="1"/>
          <w:rtl w:val="0"/>
        </w:rPr>
        <w:t xml:space="preserve">Reduccion de Seguridad a la Factorización</w:t>
      </w:r>
    </w:p>
    <w:p w:rsidR="00000000" w:rsidDel="00000000" w:rsidP="00000000" w:rsidRDefault="00000000" w:rsidRPr="00000000" w14:paraId="00000403">
      <w:pPr>
        <w:spacing w:after="100" w:before="60" w:line="360" w:lineRule="auto"/>
        <w:jc w:val="both"/>
        <w:rPr/>
      </w:pPr>
      <w:r w:rsidDel="00000000" w:rsidR="00000000" w:rsidRPr="00000000">
        <w:rPr>
          <w:color w:val="222222"/>
          <w:rtl w:val="0"/>
        </w:rPr>
        <w:t xml:space="preserve">La propiedad más importante del Criptosistema de Rabin es que su seguridad ha sido reducida formalmente al problema de factorización entera. La reducción funciona en ambas direcciones:</w:t>
      </w:r>
      <w:r w:rsidDel="00000000" w:rsidR="00000000" w:rsidRPr="00000000">
        <w:rPr>
          <w:rtl w:val="0"/>
        </w:rPr>
      </w:r>
    </w:p>
    <w:p w:rsidR="00000000" w:rsidDel="00000000" w:rsidP="00000000" w:rsidRDefault="00000000" w:rsidRPr="00000000" w14:paraId="00000404">
      <w:pPr>
        <w:pStyle w:val="Heading3"/>
        <w:keepNext w:val="0"/>
        <w:keepLines w:val="0"/>
        <w:spacing w:line="360" w:lineRule="auto"/>
        <w:rPr>
          <w:sz w:val="22"/>
          <w:szCs w:val="22"/>
        </w:rPr>
      </w:pPr>
      <w:bookmarkStart w:colFirst="0" w:colLast="0" w:name="_q6m09glzuhyl" w:id="78"/>
      <w:bookmarkEnd w:id="78"/>
      <w:r w:rsidDel="00000000" w:rsidR="00000000" w:rsidRPr="00000000">
        <w:rPr>
          <w:sz w:val="22"/>
          <w:szCs w:val="22"/>
          <w:rtl w:val="0"/>
        </w:rPr>
        <w:t xml:space="preserve">Dirección 1 — Factorizar implica romper Rabin</w:t>
      </w:r>
    </w:p>
    <w:p w:rsidR="00000000" w:rsidDel="00000000" w:rsidP="00000000" w:rsidRDefault="00000000" w:rsidRPr="00000000" w14:paraId="00000405">
      <w:pPr>
        <w:spacing w:after="100" w:before="60" w:line="360" w:lineRule="auto"/>
        <w:jc w:val="both"/>
        <w:rPr>
          <w:color w:val="222222"/>
        </w:rPr>
      </w:pPr>
      <w:r w:rsidDel="00000000" w:rsidR="00000000" w:rsidRPr="00000000">
        <w:rPr>
          <w:color w:val="222222"/>
          <w:rtl w:val="0"/>
        </w:rPr>
        <w:t xml:space="preserve">Si un adversario puede factorizar n = p × q, puede calcular raíces cuadradas modulares y descifrar cualquier mensaje. Esta dirección es trivial y directa.</w:t>
      </w:r>
    </w:p>
    <w:p w:rsidR="00000000" w:rsidDel="00000000" w:rsidP="00000000" w:rsidRDefault="00000000" w:rsidRPr="00000000" w14:paraId="00000406">
      <w:pPr>
        <w:spacing w:after="100" w:before="60" w:line="360" w:lineRule="auto"/>
        <w:jc w:val="center"/>
        <w:rPr/>
      </w:pPr>
      <w:r w:rsidDel="00000000" w:rsidR="00000000" w:rsidRPr="00000000">
        <w:rPr>
          <w:rFonts w:ascii="Fira Mono" w:cs="Fira Mono" w:eastAsia="Fira Mono" w:hAnsi="Fira Mono"/>
          <w:b w:val="1"/>
          <w:bCs w:val="1"/>
          <w:rtl w:val="0"/>
        </w:rPr>
        <w:t xml:space="preserve">Factorizar(n)  →  Conoce (p, q)  →  Puede descifrar</w:t>
      </w:r>
      <w:r w:rsidDel="00000000" w:rsidR="00000000" w:rsidRPr="00000000">
        <w:rPr>
          <w:rtl w:val="0"/>
        </w:rPr>
      </w:r>
    </w:p>
    <w:p w:rsidR="00000000" w:rsidDel="00000000" w:rsidP="00000000" w:rsidRDefault="00000000" w:rsidRPr="00000000" w14:paraId="00000407">
      <w:pPr>
        <w:pStyle w:val="Heading3"/>
        <w:keepNext w:val="0"/>
        <w:keepLines w:val="0"/>
        <w:spacing w:line="360" w:lineRule="auto"/>
        <w:rPr>
          <w:sz w:val="22"/>
          <w:szCs w:val="22"/>
        </w:rPr>
      </w:pPr>
      <w:bookmarkStart w:colFirst="0" w:colLast="0" w:name="_96efkc1ih4o1" w:id="79"/>
      <w:bookmarkEnd w:id="79"/>
      <w:r w:rsidDel="00000000" w:rsidR="00000000" w:rsidRPr="00000000">
        <w:rPr>
          <w:sz w:val="22"/>
          <w:szCs w:val="22"/>
          <w:rtl w:val="0"/>
        </w:rPr>
        <w:t xml:space="preserve">Dirección 2 — Romper Rabin implica factorizar (la reducción no trivial)</w:t>
      </w:r>
    </w:p>
    <w:p w:rsidR="00000000" w:rsidDel="00000000" w:rsidP="00000000" w:rsidRDefault="00000000" w:rsidRPr="00000000" w14:paraId="00000408">
      <w:pPr>
        <w:spacing w:after="100" w:before="60" w:line="360" w:lineRule="auto"/>
        <w:jc w:val="both"/>
        <w:rPr>
          <w:color w:val="222222"/>
        </w:rPr>
      </w:pPr>
      <w:r w:rsidDel="00000000" w:rsidR="00000000" w:rsidRPr="00000000">
        <w:rPr>
          <w:color w:val="222222"/>
          <w:rtl w:val="0"/>
        </w:rPr>
        <w:t xml:space="preserve">Rabin demostró en 1979 que si existe un algoritmo polinomial A que descifra textos cifrados Rabin, entonces existe un algoritmo polinomial B que factoriza n. La construcción es:</w:t>
      </w:r>
    </w:p>
    <w:p w:rsidR="00000000" w:rsidDel="00000000" w:rsidP="00000000" w:rsidRDefault="00000000" w:rsidRPr="00000000" w14:paraId="00000409">
      <w:pPr>
        <w:spacing w:after="100" w:before="60" w:line="360" w:lineRule="auto"/>
        <w:jc w:val="both"/>
        <w:rPr>
          <w:color w:val="222222"/>
        </w:rPr>
      </w:pPr>
      <w:r w:rsidDel="00000000" w:rsidR="00000000" w:rsidRPr="00000000">
        <w:rPr>
          <w:color w:val="222222"/>
          <w:rtl w:val="0"/>
        </w:rPr>
        <w:t xml:space="preserve">1. Elegir r aleatorio en [0, n-1] y calcular c = r² mod n.</w:t>
      </w:r>
    </w:p>
    <w:p w:rsidR="00000000" w:rsidDel="00000000" w:rsidP="00000000" w:rsidRDefault="00000000" w:rsidRPr="00000000" w14:paraId="0000040A">
      <w:pPr>
        <w:spacing w:after="100" w:before="60" w:line="360" w:lineRule="auto"/>
        <w:jc w:val="both"/>
        <w:rPr>
          <w:color w:val="222222"/>
        </w:rPr>
      </w:pPr>
      <w:r w:rsidDel="00000000" w:rsidR="00000000" w:rsidRPr="00000000">
        <w:rPr>
          <w:rFonts w:ascii="Arial Unicode MS" w:cs="Arial Unicode MS" w:eastAsia="Arial Unicode MS" w:hAnsi="Arial Unicode MS"/>
          <w:color w:val="222222"/>
          <w:rtl w:val="0"/>
        </w:rPr>
        <w:t xml:space="preserve">2. Invocar al descifrador A con c. A devuelve alguna raíz s con s² ≡ c (mod n).</w:t>
      </w:r>
    </w:p>
    <w:p w:rsidR="00000000" w:rsidDel="00000000" w:rsidP="00000000" w:rsidRDefault="00000000" w:rsidRPr="00000000" w14:paraId="0000040B">
      <w:pPr>
        <w:spacing w:after="100" w:before="60" w:line="360" w:lineRule="auto"/>
        <w:jc w:val="both"/>
        <w:rPr>
          <w:color w:val="222222"/>
        </w:rPr>
      </w:pPr>
      <w:r w:rsidDel="00000000" w:rsidR="00000000" w:rsidRPr="00000000">
        <w:rPr>
          <w:rFonts w:ascii="Arial Unicode MS" w:cs="Arial Unicode MS" w:eastAsia="Arial Unicode MS" w:hAnsi="Arial Unicode MS"/>
          <w:color w:val="222222"/>
          <w:rtl w:val="0"/>
        </w:rPr>
        <w:t xml:space="preserve">3. Con probabilidad 1/2, s ≢ ±r (mod n). En ese caso:</w:t>
      </w:r>
    </w:p>
    <w:p w:rsidR="00000000" w:rsidDel="00000000" w:rsidP="00000000" w:rsidRDefault="00000000" w:rsidRPr="00000000" w14:paraId="0000040C">
      <w:pPr>
        <w:spacing w:after="100" w:before="60" w:line="360" w:lineRule="auto"/>
        <w:jc w:val="center"/>
        <w:rPr>
          <w:rFonts w:ascii="Courier New" w:cs="Courier New" w:eastAsia="Courier New" w:hAnsi="Courier New"/>
          <w:b w:val="1"/>
          <w:bCs w:val="1"/>
        </w:rPr>
      </w:pPr>
      <w:r w:rsidDel="00000000" w:rsidR="00000000" w:rsidRPr="00000000">
        <w:rPr>
          <w:rFonts w:ascii="Gungsuh" w:cs="Gungsuh" w:eastAsia="Gungsuh" w:hAnsi="Gungsuh"/>
          <w:b w:val="1"/>
          <w:bCs w:val="1"/>
          <w:rtl w:val="0"/>
        </w:rPr>
        <w:t xml:space="preserve">mcd(r − s, n)  =  p  ó  q</w:t>
      </w:r>
    </w:p>
    <w:p w:rsidR="00000000" w:rsidDel="00000000" w:rsidP="00000000" w:rsidRDefault="00000000" w:rsidRPr="00000000" w14:paraId="0000040D">
      <w:pPr>
        <w:spacing w:after="100" w:before="60" w:line="360" w:lineRule="auto"/>
        <w:jc w:val="both"/>
        <w:rPr/>
      </w:pPr>
      <w:r w:rsidDel="00000000" w:rsidR="00000000" w:rsidRPr="00000000">
        <w:rPr>
          <w:color w:val="222222"/>
          <w:rtl w:val="0"/>
        </w:rPr>
        <w:t xml:space="preserve">4. Repetir hasta obtener un factor no trivial. Se esperan 2 intentos en promedio.</w:t>
      </w:r>
      <w:r w:rsidDel="00000000" w:rsidR="00000000" w:rsidRPr="00000000">
        <w:rPr>
          <w:rtl w:val="0"/>
        </w:rPr>
      </w:r>
    </w:p>
    <w:p w:rsidR="00000000" w:rsidDel="00000000" w:rsidP="00000000" w:rsidRDefault="00000000" w:rsidRPr="00000000" w14:paraId="0000040E">
      <w:pPr>
        <w:pStyle w:val="Heading2"/>
        <w:numPr>
          <w:ilvl w:val="1"/>
          <w:numId w:val="18"/>
        </w:numPr>
        <w:spacing w:before="210" w:line="360" w:lineRule="auto"/>
        <w:ind w:left="1417.3228346456694" w:hanging="360"/>
        <w:jc w:val="both"/>
        <w:rPr/>
      </w:pPr>
      <w:bookmarkStart w:colFirst="0" w:colLast="0" w:name="_7btlwmek1ct" w:id="80"/>
      <w:bookmarkEnd w:id="80"/>
      <w:r w:rsidDel="00000000" w:rsidR="00000000" w:rsidRPr="00000000">
        <w:rPr>
          <w:rtl w:val="0"/>
        </w:rPr>
        <w:t xml:space="preserve">Ventajas</w:t>
      </w:r>
    </w:p>
    <w:p w:rsidR="00000000" w:rsidDel="00000000" w:rsidP="00000000" w:rsidRDefault="00000000" w:rsidRPr="00000000" w14:paraId="0000040F">
      <w:pPr>
        <w:spacing w:after="100" w:before="60" w:line="360" w:lineRule="auto"/>
        <w:jc w:val="both"/>
        <w:rPr/>
      </w:pPr>
      <w:r w:rsidDel="00000000" w:rsidR="00000000" w:rsidRPr="00000000">
        <w:rPr>
          <w:b w:val="1"/>
          <w:bCs w:val="1"/>
          <w:color w:val="222222"/>
          <w:rtl w:val="0"/>
        </w:rPr>
        <w:t xml:space="preserve">Seguridad Demostrada Formalmente. </w:t>
      </w:r>
      <w:r w:rsidDel="00000000" w:rsidR="00000000" w:rsidRPr="00000000">
        <w:rPr>
          <w:color w:val="222222"/>
          <w:rtl w:val="0"/>
        </w:rPr>
        <w:t xml:space="preserve">Es el único criptosistema de clave pública cuya seguridad ha sido reducida formalmente al problema de factorización entera en el modelo de seguridad estándar. Rabin demostró en 1979 que cualquier algoritmo polinomial capaz de descifrar mensajes puede transformarse en un algoritmo de factorización de igual eficiencia. RSA no goza de esta reducción formal. </w:t>
      </w:r>
      <w:r w:rsidDel="00000000" w:rsidR="00000000" w:rsidRPr="00000000">
        <w:rPr>
          <w:b w:val="1"/>
          <w:bCs w:val="1"/>
          <w:color w:val="222222"/>
          <w:rtl w:val="0"/>
        </w:rPr>
        <w:t xml:space="preserve">(Rabin, 1979); (Stinson &amp; Paterson, 2018)</w:t>
      </w:r>
      <w:r w:rsidDel="00000000" w:rsidR="00000000" w:rsidRPr="00000000">
        <w:rPr>
          <w:rtl w:val="0"/>
        </w:rPr>
      </w:r>
    </w:p>
    <w:p w:rsidR="00000000" w:rsidDel="00000000" w:rsidP="00000000" w:rsidRDefault="00000000" w:rsidRPr="00000000" w14:paraId="00000410">
      <w:pPr>
        <w:spacing w:after="100" w:before="60" w:line="360" w:lineRule="auto"/>
        <w:jc w:val="both"/>
        <w:rPr/>
      </w:pPr>
      <w:r w:rsidDel="00000000" w:rsidR="00000000" w:rsidRPr="00000000">
        <w:rPr>
          <w:b w:val="1"/>
          <w:bCs w:val="1"/>
          <w:color w:val="222222"/>
          <w:rtl w:val="0"/>
        </w:rPr>
        <w:t xml:space="preserve">Cifrado Extremadamente Eficiente. </w:t>
      </w:r>
      <w:r w:rsidDel="00000000" w:rsidR="00000000" w:rsidRPr="00000000">
        <w:rPr>
          <w:color w:val="222222"/>
          <w:rtl w:val="0"/>
        </w:rPr>
        <w:t xml:space="preserve">El cifrado requiere solo una multiplicación modular (c = m² mod n), una operación de complejidad O((log n)²). Esto lo hace significativamente más rápido que RSA. Es especialmente adecuado para dispositivos con recursos limitados como tarjetas inteligentes y sistemas embebidos. </w:t>
      </w:r>
      <w:r w:rsidDel="00000000" w:rsidR="00000000" w:rsidRPr="00000000">
        <w:rPr>
          <w:b w:val="1"/>
          <w:bCs w:val="1"/>
          <w:color w:val="222222"/>
          <w:rtl w:val="0"/>
        </w:rPr>
        <w:t xml:space="preserve">(Menezes et al., 1996); (Paar &amp; Pelzl, 2010)</w:t>
      </w:r>
      <w:r w:rsidDel="00000000" w:rsidR="00000000" w:rsidRPr="00000000">
        <w:rPr>
          <w:rtl w:val="0"/>
        </w:rPr>
        <w:t xml:space="preserve"> </w:t>
      </w:r>
    </w:p>
    <w:p w:rsidR="00000000" w:rsidDel="00000000" w:rsidP="00000000" w:rsidRDefault="00000000" w:rsidRPr="00000000" w14:paraId="00000411">
      <w:pPr>
        <w:spacing w:after="100" w:before="60" w:line="360" w:lineRule="auto"/>
        <w:jc w:val="both"/>
        <w:rPr/>
      </w:pPr>
      <w:r w:rsidDel="00000000" w:rsidR="00000000" w:rsidRPr="00000000">
        <w:rPr>
          <w:b w:val="1"/>
          <w:bCs w:val="1"/>
          <w:color w:val="222222"/>
          <w:rtl w:val="0"/>
        </w:rPr>
        <w:t xml:space="preserve">Simplicidad de Implementación. </w:t>
      </w:r>
      <w:r w:rsidDel="00000000" w:rsidR="00000000" w:rsidRPr="00000000">
        <w:rPr>
          <w:color w:val="222222"/>
          <w:rtl w:val="0"/>
        </w:rPr>
        <w:t xml:space="preserve">El algoritmo es conceptualmente simple y sus operaciones primitivas están bien estudiadas. La generación de claves solo requiere dos primos con una condición de congruencia adicional, reduciendo la superficie de ataque derivada de errores de implementación. </w:t>
      </w:r>
      <w:r w:rsidDel="00000000" w:rsidR="00000000" w:rsidRPr="00000000">
        <w:rPr>
          <w:b w:val="1"/>
          <w:bCs w:val="1"/>
          <w:color w:val="222222"/>
          <w:rtl w:val="0"/>
        </w:rPr>
        <w:t xml:space="preserve">(Menezes et al., 1996)</w:t>
      </w:r>
      <w:r w:rsidDel="00000000" w:rsidR="00000000" w:rsidRPr="00000000">
        <w:rPr>
          <w:rtl w:val="0"/>
        </w:rPr>
      </w:r>
    </w:p>
    <w:p w:rsidR="00000000" w:rsidDel="00000000" w:rsidP="00000000" w:rsidRDefault="00000000" w:rsidRPr="00000000" w14:paraId="00000412">
      <w:pPr>
        <w:spacing w:after="100" w:before="60" w:line="360" w:lineRule="auto"/>
        <w:jc w:val="both"/>
        <w:rPr/>
      </w:pPr>
      <w:r w:rsidDel="00000000" w:rsidR="00000000" w:rsidRPr="00000000">
        <w:rPr>
          <w:b w:val="1"/>
          <w:bCs w:val="1"/>
          <w:color w:val="222222"/>
          <w:rtl w:val="0"/>
        </w:rPr>
        <w:t xml:space="preserve">Base Teórica Sólida. </w:t>
      </w:r>
      <w:r w:rsidDel="00000000" w:rsidR="00000000" w:rsidRPr="00000000">
        <w:rPr>
          <w:color w:val="222222"/>
          <w:rtl w:val="0"/>
        </w:rPr>
        <w:t xml:space="preserve">El problema de raíces cuadradas modulares sobre módulos compuestos es uno de los más estudiados en teoría de números computacional. Su equivalencia con la factorización ha sido verificada en múltiples trabajos independientes. </w:t>
      </w:r>
      <w:r w:rsidDel="00000000" w:rsidR="00000000" w:rsidRPr="00000000">
        <w:rPr>
          <w:b w:val="1"/>
          <w:bCs w:val="1"/>
          <w:color w:val="222222"/>
          <w:rtl w:val="0"/>
        </w:rPr>
        <w:t xml:space="preserve">(Boneh, 1999); (Stinson &amp; Paterson, 2018)</w:t>
      </w:r>
      <w:r w:rsidDel="00000000" w:rsidR="00000000" w:rsidRPr="00000000">
        <w:rPr>
          <w:rtl w:val="0"/>
        </w:rPr>
      </w:r>
    </w:p>
    <w:p w:rsidR="00000000" w:rsidDel="00000000" w:rsidP="00000000" w:rsidRDefault="00000000" w:rsidRPr="00000000" w14:paraId="00000413">
      <w:pPr>
        <w:spacing w:after="100" w:before="60" w:line="360" w:lineRule="auto"/>
        <w:jc w:val="both"/>
        <w:rPr/>
      </w:pPr>
      <w:r w:rsidDel="00000000" w:rsidR="00000000" w:rsidRPr="00000000">
        <w:rPr>
          <w:b w:val="1"/>
          <w:bCs w:val="1"/>
          <w:color w:val="222222"/>
          <w:rtl w:val="0"/>
        </w:rPr>
        <w:t xml:space="preserve">Aplicabilidad en Firmas Digitales. </w:t>
      </w:r>
      <w:r w:rsidDel="00000000" w:rsidR="00000000" w:rsidRPr="00000000">
        <w:rPr>
          <w:color w:val="222222"/>
          <w:rtl w:val="0"/>
        </w:rPr>
        <w:t xml:space="preserve">El esquema original de Rabin incluyó un mecanismo de firma digital donde la dificultad de producir firmas falsas se reduce formalmente a la dificultad de factorizar n, garantizando seguridad en esquemas de no repudio bajo supuestos estándar. </w:t>
      </w:r>
      <w:r w:rsidDel="00000000" w:rsidR="00000000" w:rsidRPr="00000000">
        <w:rPr>
          <w:b w:val="1"/>
          <w:bCs w:val="1"/>
          <w:color w:val="222222"/>
          <w:rtl w:val="0"/>
        </w:rPr>
        <w:t xml:space="preserve">(Rabin, 1979)</w:t>
      </w:r>
      <w:r w:rsidDel="00000000" w:rsidR="00000000" w:rsidRPr="00000000">
        <w:rPr>
          <w:rtl w:val="0"/>
        </w:rPr>
      </w:r>
    </w:p>
    <w:p w:rsidR="00000000" w:rsidDel="00000000" w:rsidP="00000000" w:rsidRDefault="00000000" w:rsidRPr="00000000" w14:paraId="00000414">
      <w:pPr>
        <w:pStyle w:val="Heading2"/>
        <w:numPr>
          <w:ilvl w:val="1"/>
          <w:numId w:val="18"/>
        </w:numPr>
        <w:spacing w:before="210" w:line="360" w:lineRule="auto"/>
        <w:ind w:left="1417.3228346456694" w:hanging="360"/>
        <w:jc w:val="both"/>
        <w:rPr/>
      </w:pPr>
      <w:bookmarkStart w:colFirst="0" w:colLast="0" w:name="_jeylkub6uscw" w:id="81"/>
      <w:bookmarkEnd w:id="81"/>
      <w:r w:rsidDel="00000000" w:rsidR="00000000" w:rsidRPr="00000000">
        <w:rPr>
          <w:rtl w:val="0"/>
        </w:rPr>
        <w:t xml:space="preserve">Desventajas</w:t>
      </w:r>
    </w:p>
    <w:p w:rsidR="00000000" w:rsidDel="00000000" w:rsidP="00000000" w:rsidRDefault="00000000" w:rsidRPr="00000000" w14:paraId="00000415">
      <w:pPr>
        <w:spacing w:after="100" w:before="60" w:line="360" w:lineRule="auto"/>
        <w:jc w:val="both"/>
        <w:rPr>
          <w:b w:val="1"/>
          <w:bCs w:val="1"/>
          <w:color w:val="222222"/>
        </w:rPr>
      </w:pPr>
      <w:r w:rsidDel="00000000" w:rsidR="00000000" w:rsidRPr="00000000">
        <w:rPr>
          <w:b w:val="1"/>
          <w:bCs w:val="1"/>
          <w:color w:val="222222"/>
          <w:rtl w:val="0"/>
        </w:rPr>
        <w:t xml:space="preserve">Ambigüedad en el Descifrado. </w:t>
      </w:r>
      <w:r w:rsidDel="00000000" w:rsidR="00000000" w:rsidRPr="00000000">
        <w:rPr>
          <w:color w:val="222222"/>
          <w:rtl w:val="0"/>
        </w:rPr>
        <w:t xml:space="preserve">Todo descifrado produce cuatro raíces cuadradas modulares posibles. Sin información adicional (redundancia o padding), es imposible determinar unívocamente cuál corresponde al mensaje original. Esta propiedad no ocurre en RSA y requiere protocolos adicionales. </w:t>
      </w:r>
      <w:r w:rsidDel="00000000" w:rsidR="00000000" w:rsidRPr="00000000">
        <w:rPr>
          <w:b w:val="1"/>
          <w:bCs w:val="1"/>
          <w:color w:val="222222"/>
          <w:rtl w:val="0"/>
        </w:rPr>
        <w:t xml:space="preserve">(Menezes et al., 1996)</w:t>
      </w:r>
    </w:p>
    <w:p w:rsidR="00000000" w:rsidDel="00000000" w:rsidP="00000000" w:rsidRDefault="00000000" w:rsidRPr="00000000" w14:paraId="00000416">
      <w:pPr>
        <w:spacing w:after="60" w:before="60" w:line="360" w:lineRule="auto"/>
        <w:rPr/>
      </w:pPr>
      <w:r w:rsidDel="00000000" w:rsidR="00000000" w:rsidRPr="00000000">
        <w:rPr>
          <w:rtl w:val="0"/>
        </w:rPr>
        <w:t xml:space="preserve"> </w:t>
      </w:r>
    </w:p>
    <w:p w:rsidR="00000000" w:rsidDel="00000000" w:rsidP="00000000" w:rsidRDefault="00000000" w:rsidRPr="00000000" w14:paraId="00000417">
      <w:pPr>
        <w:spacing w:after="100" w:before="60" w:line="360" w:lineRule="auto"/>
        <w:jc w:val="both"/>
        <w:rPr/>
      </w:pPr>
      <w:r w:rsidDel="00000000" w:rsidR="00000000" w:rsidRPr="00000000">
        <w:rPr>
          <w:b w:val="1"/>
          <w:bCs w:val="1"/>
          <w:color w:val="222222"/>
          <w:rtl w:val="0"/>
        </w:rPr>
        <w:t xml:space="preserve">Vulnerabilidad a Ataques CCA. </w:t>
      </w:r>
      <w:r w:rsidDel="00000000" w:rsidR="00000000" w:rsidRPr="00000000">
        <w:rPr>
          <w:color w:val="222222"/>
          <w:rtl w:val="0"/>
        </w:rPr>
        <w:t xml:space="preserve">En su forma básica, el sistema es rompible con un ataque de texto cifrado elegido (CCA) adaptativo. Un adversario con acceso a un oráculo de descifrado puede recuperar la factorización de n con O(1) consultas. (Goldwasser &amp; Micali, 1984) Requiere combinarse con OAEP para lograr seguridad CCA2. </w:t>
      </w:r>
      <w:r w:rsidDel="00000000" w:rsidR="00000000" w:rsidRPr="00000000">
        <w:rPr>
          <w:b w:val="1"/>
          <w:bCs w:val="1"/>
          <w:color w:val="222222"/>
          <w:rtl w:val="0"/>
        </w:rPr>
        <w:t xml:space="preserve">(Bellare &amp; Rogaway, 1994)</w:t>
      </w:r>
      <w:r w:rsidDel="00000000" w:rsidR="00000000" w:rsidRPr="00000000">
        <w:rPr>
          <w:rtl w:val="0"/>
        </w:rPr>
      </w:r>
    </w:p>
    <w:p w:rsidR="00000000" w:rsidDel="00000000" w:rsidP="00000000" w:rsidRDefault="00000000" w:rsidRPr="00000000" w14:paraId="00000418">
      <w:pPr>
        <w:spacing w:after="100" w:before="60" w:line="360" w:lineRule="auto"/>
        <w:jc w:val="both"/>
        <w:rPr/>
      </w:pPr>
      <w:r w:rsidDel="00000000" w:rsidR="00000000" w:rsidRPr="00000000">
        <w:rPr>
          <w:b w:val="1"/>
          <w:bCs w:val="1"/>
          <w:color w:val="222222"/>
          <w:rtl w:val="0"/>
        </w:rPr>
        <w:t xml:space="preserve">Asimetría Computacional en el Descifrado. </w:t>
      </w:r>
      <w:r w:rsidDel="00000000" w:rsidR="00000000" w:rsidRPr="00000000">
        <w:rPr>
          <w:color w:val="222222"/>
          <w:rtl w:val="0"/>
        </w:rPr>
        <w:t xml:space="preserve">El descifrado requiere exponenciaciones modulares, cálculo de inversos mediante Euclides extendido y aplicación del CRT, generando una asimetría computacional notable respecto al cifrado. Aunque cada operación es polinomial, la constante es mayor que en el cifrado.</w:t>
      </w:r>
      <w:r w:rsidDel="00000000" w:rsidR="00000000" w:rsidRPr="00000000">
        <w:rPr>
          <w:b w:val="1"/>
          <w:bCs w:val="1"/>
          <w:color w:val="222222"/>
          <w:rtl w:val="0"/>
        </w:rPr>
        <w:t xml:space="preserve"> (Paar &amp; Pelzl, 2010)</w:t>
      </w:r>
      <w:r w:rsidDel="00000000" w:rsidR="00000000" w:rsidRPr="00000000">
        <w:rPr>
          <w:rtl w:val="0"/>
        </w:rPr>
      </w:r>
    </w:p>
    <w:p w:rsidR="00000000" w:rsidDel="00000000" w:rsidP="00000000" w:rsidRDefault="00000000" w:rsidRPr="00000000" w14:paraId="00000419">
      <w:pPr>
        <w:spacing w:after="100" w:before="60" w:line="360" w:lineRule="auto"/>
        <w:jc w:val="both"/>
        <w:rPr/>
      </w:pPr>
      <w:r w:rsidDel="00000000" w:rsidR="00000000" w:rsidRPr="00000000">
        <w:rPr>
          <w:b w:val="1"/>
          <w:bCs w:val="1"/>
          <w:color w:val="222222"/>
          <w:rtl w:val="0"/>
        </w:rPr>
        <w:t xml:space="preserve">Redundancia Obligatoria. </w:t>
      </w:r>
      <w:r w:rsidDel="00000000" w:rsidR="00000000" w:rsidRPr="00000000">
        <w:rPr>
          <w:color w:val="222222"/>
          <w:rtl w:val="0"/>
        </w:rPr>
        <w:t xml:space="preserve">Para hacer el descifrado determinístico, es necesario agregar redundancia al mensaje antes de cifrar, incrementando el tamaño del texto cifrado y la complejidad del protocolo de comunicación. </w:t>
      </w:r>
      <w:r w:rsidDel="00000000" w:rsidR="00000000" w:rsidRPr="00000000">
        <w:rPr>
          <w:b w:val="1"/>
          <w:bCs w:val="1"/>
          <w:color w:val="222222"/>
          <w:rtl w:val="0"/>
        </w:rPr>
        <w:t xml:space="preserve">(Menezes et al., 1996)</w:t>
      </w:r>
      <w:r w:rsidDel="00000000" w:rsidR="00000000" w:rsidRPr="00000000">
        <w:rPr>
          <w:rtl w:val="0"/>
        </w:rPr>
      </w:r>
    </w:p>
    <w:p w:rsidR="00000000" w:rsidDel="00000000" w:rsidP="00000000" w:rsidRDefault="00000000" w:rsidRPr="00000000" w14:paraId="0000041A">
      <w:pPr>
        <w:spacing w:after="100" w:before="60" w:line="360" w:lineRule="auto"/>
        <w:jc w:val="both"/>
        <w:rPr>
          <w:b w:val="1"/>
          <w:bCs w:val="1"/>
          <w:color w:val="222222"/>
        </w:rPr>
      </w:pPr>
      <w:r w:rsidDel="00000000" w:rsidR="00000000" w:rsidRPr="00000000">
        <w:rPr>
          <w:b w:val="1"/>
          <w:bCs w:val="1"/>
          <w:color w:val="222222"/>
          <w:rtl w:val="0"/>
        </w:rPr>
        <w:t xml:space="preserve">Menor Adopción Industrial. </w:t>
      </w:r>
      <w:r w:rsidDel="00000000" w:rsidR="00000000" w:rsidRPr="00000000">
        <w:rPr>
          <w:color w:val="222222"/>
          <w:rtl w:val="0"/>
        </w:rPr>
        <w:t xml:space="preserve">A pesar de sus ventajas teóricas, Rabin tiene menor adopción que RSA o ECC. La mayoría de las bibliotecas criptográficas estándar (OpenSSL, Bouncy Castle, libsodium) no lo implementan directamente, limitando su interoperabilidad en entornos de producción. </w:t>
      </w:r>
      <w:r w:rsidDel="00000000" w:rsidR="00000000" w:rsidRPr="00000000">
        <w:rPr>
          <w:b w:val="1"/>
          <w:bCs w:val="1"/>
          <w:color w:val="222222"/>
          <w:rtl w:val="0"/>
        </w:rPr>
        <w:t xml:space="preserve">(Paar &amp; Pelzl, 2010)</w:t>
      </w:r>
    </w:p>
    <w:p w:rsidR="00000000" w:rsidDel="00000000" w:rsidP="00000000" w:rsidRDefault="00000000" w:rsidRPr="00000000" w14:paraId="0000041B">
      <w:pPr>
        <w:ind w:left="0" w:firstLine="0"/>
        <w:rPr/>
      </w:pPr>
      <w:r w:rsidDel="00000000" w:rsidR="00000000" w:rsidRPr="00000000">
        <w:rPr>
          <w:rtl w:val="0"/>
        </w:rPr>
      </w:r>
    </w:p>
    <w:p w:rsidR="00000000" w:rsidDel="00000000" w:rsidP="00000000" w:rsidRDefault="00000000" w:rsidRPr="00000000" w14:paraId="0000041C">
      <w:pPr>
        <w:pStyle w:val="Heading2"/>
        <w:numPr>
          <w:ilvl w:val="1"/>
          <w:numId w:val="18"/>
        </w:numPr>
        <w:spacing w:before="210" w:line="360" w:lineRule="auto"/>
        <w:ind w:left="1417.3228346456694" w:hanging="360"/>
        <w:jc w:val="both"/>
        <w:rPr/>
      </w:pPr>
      <w:bookmarkStart w:colFirst="0" w:colLast="0" w:name="_r66p9mcxegnu" w:id="82"/>
      <w:bookmarkEnd w:id="82"/>
      <w:r w:rsidDel="00000000" w:rsidR="00000000" w:rsidRPr="00000000">
        <w:rPr>
          <w:rtl w:val="0"/>
        </w:rPr>
        <w:t xml:space="preserve">Ataques de Algoritmo</w:t>
      </w:r>
    </w:p>
    <w:p w:rsidR="00000000" w:rsidDel="00000000" w:rsidP="00000000" w:rsidRDefault="00000000" w:rsidRPr="00000000" w14:paraId="0000041D">
      <w:pPr>
        <w:numPr>
          <w:ilvl w:val="2"/>
          <w:numId w:val="18"/>
        </w:numPr>
        <w:spacing w:line="360" w:lineRule="auto"/>
        <w:ind w:left="2160" w:hanging="360"/>
        <w:rPr>
          <w:b w:val="1"/>
          <w:bCs w:val="1"/>
        </w:rPr>
      </w:pPr>
      <w:r w:rsidDel="00000000" w:rsidR="00000000" w:rsidRPr="00000000">
        <w:rPr>
          <w:b w:val="1"/>
          <w:bCs w:val="1"/>
          <w:rtl w:val="0"/>
        </w:rPr>
        <w:t xml:space="preserve">Factorizacion de n</w:t>
      </w:r>
    </w:p>
    <w:p w:rsidR="00000000" w:rsidDel="00000000" w:rsidP="00000000" w:rsidRDefault="00000000" w:rsidRPr="00000000" w14:paraId="0000041E">
      <w:pPr>
        <w:spacing w:after="100" w:before="60" w:line="360" w:lineRule="auto"/>
        <w:jc w:val="both"/>
        <w:rPr>
          <w:color w:val="222222"/>
        </w:rPr>
      </w:pPr>
      <w:r w:rsidDel="00000000" w:rsidR="00000000" w:rsidRPr="00000000">
        <w:rPr>
          <w:color w:val="222222"/>
          <w:rtl w:val="0"/>
        </w:rPr>
        <w:t xml:space="preserve">Es el ataque más directo al sistema. Si un adversario factoriza n = p × q, puede reconstruir la clave privada y descifrar cualquier mensaje. El algoritmo más eficiente conocido en computación clásica es la Criba del Cuerpo de Números General (GNFS), con complejidad subexponencial L_n[1/3, (64/9)^(1/3)]. (Paar &amp; Pelzl, 2010) En computación cuántica, el algoritmo de Shor (Shor, 1994) factoriza en tiempo polinomial O((log n)³), lo que representa una amenaza a largo plazo.</w:t>
      </w:r>
    </w:p>
    <w:p w:rsidR="00000000" w:rsidDel="00000000" w:rsidP="00000000" w:rsidRDefault="00000000" w:rsidRPr="00000000" w14:paraId="0000041F">
      <w:pPr>
        <w:spacing w:after="40" w:before="40" w:line="360" w:lineRule="auto"/>
        <w:rPr>
          <w:color w:val="222222"/>
        </w:rPr>
      </w:pPr>
      <w:r w:rsidDel="00000000" w:rsidR="00000000" w:rsidRPr="00000000">
        <w:rPr>
          <w:b w:val="1"/>
          <w:bCs w:val="1"/>
          <w:color w:val="222222"/>
          <w:rtl w:val="0"/>
        </w:rPr>
        <w:t xml:space="preserve">Contramedida:</w:t>
      </w:r>
      <w:r w:rsidDel="00000000" w:rsidR="00000000" w:rsidRPr="00000000">
        <w:rPr>
          <w:color w:val="222222"/>
          <w:rtl w:val="0"/>
        </w:rPr>
        <w:t xml:space="preserve"> usar módulos n de al menos 2048 bits conforme a NIST SP 800-57 (NIST, 2020);</w:t>
      </w:r>
    </w:p>
    <w:p w:rsidR="00000000" w:rsidDel="00000000" w:rsidP="00000000" w:rsidRDefault="00000000" w:rsidRPr="00000000" w14:paraId="00000420">
      <w:pPr>
        <w:spacing w:after="40" w:before="40" w:line="360" w:lineRule="auto"/>
        <w:rPr>
          <w:color w:val="222222"/>
        </w:rPr>
      </w:pPr>
      <w:r w:rsidDel="00000000" w:rsidR="00000000" w:rsidRPr="00000000">
        <w:rPr>
          <w:color w:val="222222"/>
          <w:rtl w:val="0"/>
        </w:rPr>
        <w:t xml:space="preserve">evaluar migración a esquemas post-cuánticos (CRYSTALS-Kyber, CRYSTALS-Dilithium) para sistemas</w:t>
      </w:r>
    </w:p>
    <w:p w:rsidR="00000000" w:rsidDel="00000000" w:rsidP="00000000" w:rsidRDefault="00000000" w:rsidRPr="00000000" w14:paraId="00000421">
      <w:pPr>
        <w:spacing w:after="40" w:before="40" w:line="360" w:lineRule="auto"/>
        <w:rPr>
          <w:color w:val="222222"/>
        </w:rPr>
      </w:pPr>
      <w:r w:rsidDel="00000000" w:rsidR="00000000" w:rsidRPr="00000000">
        <w:rPr>
          <w:color w:val="222222"/>
          <w:rtl w:val="0"/>
        </w:rPr>
        <w:t xml:space="preserve">con horizonte de seguridad superior a 10 años. El principio 'harvest now, decrypt later' justifica</w:t>
      </w:r>
    </w:p>
    <w:p w:rsidR="00000000" w:rsidDel="00000000" w:rsidP="00000000" w:rsidRDefault="00000000" w:rsidRPr="00000000" w14:paraId="00000422">
      <w:pPr>
        <w:spacing w:after="60" w:before="60" w:line="360" w:lineRule="auto"/>
        <w:rPr>
          <w:color w:val="222222"/>
        </w:rPr>
      </w:pPr>
      <w:r w:rsidDel="00000000" w:rsidR="00000000" w:rsidRPr="00000000">
        <w:rPr>
          <w:color w:val="222222"/>
          <w:rtl w:val="0"/>
        </w:rPr>
        <w:t xml:space="preserve">esta migración incluso antes de que existan computadoras cuánticas prácticas.</w:t>
      </w:r>
    </w:p>
    <w:p w:rsidR="00000000" w:rsidDel="00000000" w:rsidP="00000000" w:rsidRDefault="00000000" w:rsidRPr="00000000" w14:paraId="00000423">
      <w:pPr>
        <w:spacing w:line="360" w:lineRule="auto"/>
        <w:ind w:left="0" w:firstLine="0"/>
        <w:rPr/>
      </w:pPr>
      <w:r w:rsidDel="00000000" w:rsidR="00000000" w:rsidRPr="00000000">
        <w:rPr>
          <w:rtl w:val="0"/>
        </w:rPr>
      </w:r>
    </w:p>
    <w:p w:rsidR="00000000" w:rsidDel="00000000" w:rsidP="00000000" w:rsidRDefault="00000000" w:rsidRPr="00000000" w14:paraId="00000424">
      <w:pPr>
        <w:numPr>
          <w:ilvl w:val="2"/>
          <w:numId w:val="18"/>
        </w:numPr>
        <w:spacing w:line="360" w:lineRule="auto"/>
        <w:ind w:left="2160" w:hanging="360"/>
        <w:rPr>
          <w:b w:val="1"/>
          <w:bCs w:val="1"/>
        </w:rPr>
      </w:pPr>
      <w:r w:rsidDel="00000000" w:rsidR="00000000" w:rsidRPr="00000000">
        <w:rPr>
          <w:b w:val="1"/>
          <w:bCs w:val="1"/>
          <w:rtl w:val="0"/>
        </w:rPr>
        <w:t xml:space="preserve">Ataque de Texto Cifrado Elegido</w:t>
      </w:r>
    </w:p>
    <w:p w:rsidR="00000000" w:rsidDel="00000000" w:rsidP="00000000" w:rsidRDefault="00000000" w:rsidRPr="00000000" w14:paraId="00000425">
      <w:pPr>
        <w:spacing w:after="100" w:before="60" w:line="360" w:lineRule="auto"/>
        <w:jc w:val="both"/>
        <w:rPr>
          <w:color w:val="222222"/>
        </w:rPr>
      </w:pPr>
      <w:r w:rsidDel="00000000" w:rsidR="00000000" w:rsidRPr="00000000">
        <w:rPr>
          <w:color w:val="222222"/>
          <w:rtl w:val="0"/>
        </w:rPr>
        <w:t xml:space="preserve">Es el ataque más severo contra el Criptosistema de Rabin básico, demostrado formalmente por Rabin en 1979 y analizado en detalle por Menezes et al. El procedimiento del adversario es:</w:t>
      </w:r>
    </w:p>
    <w:p w:rsidR="00000000" w:rsidDel="00000000" w:rsidP="00000000" w:rsidRDefault="00000000" w:rsidRPr="00000000" w14:paraId="00000426">
      <w:pPr>
        <w:spacing w:after="100" w:before="60" w:line="360" w:lineRule="auto"/>
        <w:jc w:val="both"/>
        <w:rPr>
          <w:color w:val="222222"/>
        </w:rPr>
      </w:pPr>
      <w:r w:rsidDel="00000000" w:rsidR="00000000" w:rsidRPr="00000000">
        <w:rPr>
          <w:color w:val="222222"/>
          <w:rtl w:val="0"/>
        </w:rPr>
        <w:t xml:space="preserve">1. Seleccionar r aleatorio con 0 &lt; r &lt; n y construir c* = r² mod n.</w:t>
      </w:r>
    </w:p>
    <w:p w:rsidR="00000000" w:rsidDel="00000000" w:rsidP="00000000" w:rsidRDefault="00000000" w:rsidRPr="00000000" w14:paraId="00000427">
      <w:pPr>
        <w:spacing w:after="100" w:before="60" w:line="360" w:lineRule="auto"/>
        <w:jc w:val="both"/>
        <w:rPr>
          <w:color w:val="222222"/>
        </w:rPr>
      </w:pPr>
      <w:r w:rsidDel="00000000" w:rsidR="00000000" w:rsidRPr="00000000">
        <w:rPr>
          <w:color w:val="222222"/>
          <w:rtl w:val="0"/>
        </w:rPr>
        <w:t xml:space="preserve">2. Solicitar al oráculo de descifrado el valor de c*.</w:t>
      </w:r>
    </w:p>
    <w:p w:rsidR="00000000" w:rsidDel="00000000" w:rsidP="00000000" w:rsidRDefault="00000000" w:rsidRPr="00000000" w14:paraId="00000428">
      <w:pPr>
        <w:spacing w:after="100" w:before="60" w:line="360" w:lineRule="auto"/>
        <w:jc w:val="both"/>
        <w:rPr>
          <w:color w:val="222222"/>
        </w:rPr>
      </w:pPr>
      <w:r w:rsidDel="00000000" w:rsidR="00000000" w:rsidRPr="00000000">
        <w:rPr>
          <w:rFonts w:ascii="Arial Unicode MS" w:cs="Arial Unicode MS" w:eastAsia="Arial Unicode MS" w:hAnsi="Arial Unicode MS"/>
          <w:color w:val="222222"/>
          <w:rtl w:val="0"/>
        </w:rPr>
        <w:t xml:space="preserve">3. El oráculo devuelve alguna raíz x con x² ≡ c* (mod n).</w:t>
      </w:r>
    </w:p>
    <w:p w:rsidR="00000000" w:rsidDel="00000000" w:rsidP="00000000" w:rsidRDefault="00000000" w:rsidRPr="00000000" w14:paraId="00000429">
      <w:pPr>
        <w:spacing w:after="100" w:before="60" w:line="360" w:lineRule="auto"/>
        <w:jc w:val="both"/>
        <w:rPr>
          <w:color w:val="222222"/>
        </w:rPr>
      </w:pPr>
      <w:r w:rsidDel="00000000" w:rsidR="00000000" w:rsidRPr="00000000">
        <w:rPr>
          <w:rFonts w:ascii="Arial Unicode MS" w:cs="Arial Unicode MS" w:eastAsia="Arial Unicode MS" w:hAnsi="Arial Unicode MS"/>
          <w:color w:val="222222"/>
          <w:rtl w:val="0"/>
        </w:rPr>
        <w:t xml:space="preserve">4. Con probabilidad 1/2, x ≢ ±r (mod n), por lo tanto mcd(r − x, n) ∈ {p, q}.</w:t>
      </w:r>
    </w:p>
    <w:p w:rsidR="00000000" w:rsidDel="00000000" w:rsidP="00000000" w:rsidRDefault="00000000" w:rsidRPr="00000000" w14:paraId="0000042A">
      <w:pPr>
        <w:spacing w:after="100" w:before="60" w:line="360" w:lineRule="auto"/>
        <w:jc w:val="both"/>
        <w:rPr>
          <w:color w:val="222222"/>
        </w:rPr>
      </w:pPr>
      <w:r w:rsidDel="00000000" w:rsidR="00000000" w:rsidRPr="00000000">
        <w:rPr>
          <w:color w:val="222222"/>
          <w:rtl w:val="0"/>
        </w:rPr>
        <w:t xml:space="preserve">5. El adversario obtiene la factorización completa de n.</w:t>
      </w:r>
    </w:p>
    <w:p w:rsidR="00000000" w:rsidDel="00000000" w:rsidP="00000000" w:rsidRDefault="00000000" w:rsidRPr="00000000" w14:paraId="0000042B">
      <w:pPr>
        <w:spacing w:after="40" w:before="40" w:line="360" w:lineRule="auto"/>
        <w:rPr>
          <w:color w:val="222222"/>
        </w:rPr>
      </w:pPr>
      <w:r w:rsidDel="00000000" w:rsidR="00000000" w:rsidRPr="00000000">
        <w:rPr>
          <w:b w:val="1"/>
          <w:bCs w:val="1"/>
          <w:color w:val="222222"/>
          <w:rtl w:val="0"/>
        </w:rPr>
        <w:t xml:space="preserve">Contramedida:</w:t>
      </w:r>
      <w:r w:rsidDel="00000000" w:rsidR="00000000" w:rsidRPr="00000000">
        <w:rPr>
          <w:color w:val="222222"/>
          <w:rtl w:val="0"/>
        </w:rPr>
        <w:t xml:space="preserve"> nunca exponer un oráculo de descifrado no autenticado; aplicar Rabin-OAEP</w:t>
      </w:r>
    </w:p>
    <w:p w:rsidR="00000000" w:rsidDel="00000000" w:rsidP="00000000" w:rsidRDefault="00000000" w:rsidRPr="00000000" w14:paraId="0000042C">
      <w:pPr>
        <w:spacing w:after="40" w:before="40" w:line="360" w:lineRule="auto"/>
        <w:rPr>
          <w:color w:val="222222"/>
        </w:rPr>
      </w:pPr>
      <w:r w:rsidDel="00000000" w:rsidR="00000000" w:rsidRPr="00000000">
        <w:rPr>
          <w:color w:val="222222"/>
          <w:rtl w:val="0"/>
        </w:rPr>
        <w:t xml:space="preserve">para obtener seguridad CCA2 demostrable en el modelo de oráculo aleatorio.</w:t>
      </w:r>
    </w:p>
    <w:p w:rsidR="00000000" w:rsidDel="00000000" w:rsidP="00000000" w:rsidRDefault="00000000" w:rsidRPr="00000000" w14:paraId="0000042D">
      <w:pPr>
        <w:spacing w:after="60" w:before="60" w:line="360" w:lineRule="auto"/>
        <w:rPr>
          <w:b w:val="1"/>
          <w:bCs w:val="1"/>
          <w:color w:val="222222"/>
        </w:rPr>
      </w:pPr>
      <w:r w:rsidDel="00000000" w:rsidR="00000000" w:rsidRPr="00000000">
        <w:rPr>
          <w:b w:val="1"/>
          <w:bCs w:val="1"/>
          <w:color w:val="222222"/>
          <w:rtl w:val="0"/>
        </w:rPr>
        <w:t xml:space="preserve">(Bellare &amp; Rogaway, 1994)</w:t>
      </w:r>
    </w:p>
    <w:p w:rsidR="00000000" w:rsidDel="00000000" w:rsidP="00000000" w:rsidRDefault="00000000" w:rsidRPr="00000000" w14:paraId="0000042E">
      <w:pPr>
        <w:spacing w:line="360" w:lineRule="auto"/>
        <w:ind w:left="0" w:firstLine="0"/>
        <w:rPr/>
      </w:pPr>
      <w:r w:rsidDel="00000000" w:rsidR="00000000" w:rsidRPr="00000000">
        <w:rPr>
          <w:rtl w:val="0"/>
        </w:rPr>
      </w:r>
    </w:p>
    <w:p w:rsidR="00000000" w:rsidDel="00000000" w:rsidP="00000000" w:rsidRDefault="00000000" w:rsidRPr="00000000" w14:paraId="0000042F">
      <w:pPr>
        <w:numPr>
          <w:ilvl w:val="2"/>
          <w:numId w:val="18"/>
        </w:numPr>
        <w:spacing w:line="360" w:lineRule="auto"/>
        <w:ind w:left="2160" w:hanging="360"/>
        <w:rPr>
          <w:b w:val="1"/>
          <w:bCs w:val="1"/>
        </w:rPr>
      </w:pPr>
      <w:r w:rsidDel="00000000" w:rsidR="00000000" w:rsidRPr="00000000">
        <w:rPr>
          <w:b w:val="1"/>
          <w:bCs w:val="1"/>
          <w:rtl w:val="0"/>
        </w:rPr>
        <w:t xml:space="preserve">Primos Débiles</w:t>
      </w:r>
    </w:p>
    <w:p w:rsidR="00000000" w:rsidDel="00000000" w:rsidP="00000000" w:rsidRDefault="00000000" w:rsidRPr="00000000" w14:paraId="00000430">
      <w:pPr>
        <w:spacing w:after="100" w:before="60" w:line="360" w:lineRule="auto"/>
        <w:jc w:val="both"/>
        <w:rPr>
          <w:b w:val="1"/>
          <w:bCs w:val="1"/>
          <w:color w:val="222222"/>
        </w:rPr>
      </w:pPr>
      <w:r w:rsidDel="00000000" w:rsidR="00000000" w:rsidRPr="00000000">
        <w:rPr>
          <w:rFonts w:ascii="Arial Unicode MS" w:cs="Arial Unicode MS" w:eastAsia="Arial Unicode MS" w:hAnsi="Arial Unicode MS"/>
          <w:color w:val="222222"/>
          <w:rtl w:val="0"/>
        </w:rPr>
        <w:t xml:space="preserve">Si los primos p y q son cercanos entre sí (|p − q| pequeño), el método de factorización de Fermat puede descomponer n eficientemente en tiempo O(n^(1/4)) o menos. Si los primos son generados con un CSPRNG débil o predecible, pueden ser inferidos por análisis estadístico. </w:t>
      </w:r>
      <w:r w:rsidDel="00000000" w:rsidR="00000000" w:rsidRPr="00000000">
        <w:rPr>
          <w:b w:val="1"/>
          <w:bCs w:val="1"/>
          <w:color w:val="222222"/>
          <w:rtl w:val="0"/>
        </w:rPr>
        <w:t xml:space="preserve">(Menezes et al., 1996); (Stinson &amp; Paterson, 2018)</w:t>
      </w:r>
    </w:p>
    <w:p w:rsidR="00000000" w:rsidDel="00000000" w:rsidP="00000000" w:rsidRDefault="00000000" w:rsidRPr="00000000" w14:paraId="00000431">
      <w:pPr>
        <w:spacing w:after="40" w:before="40" w:line="360" w:lineRule="auto"/>
        <w:rPr>
          <w:b w:val="1"/>
          <w:bCs w:val="1"/>
          <w:color w:val="222222"/>
        </w:rPr>
      </w:pPr>
      <w:r w:rsidDel="00000000" w:rsidR="00000000" w:rsidRPr="00000000">
        <w:rPr>
          <w:b w:val="1"/>
          <w:bCs w:val="1"/>
          <w:color w:val="222222"/>
          <w:rtl w:val="0"/>
        </w:rPr>
        <w:t xml:space="preserve">Contramedidas:</w:t>
      </w:r>
    </w:p>
    <w:p w:rsidR="00000000" w:rsidDel="00000000" w:rsidP="00000000" w:rsidRDefault="00000000" w:rsidRPr="00000000" w14:paraId="00000432">
      <w:pPr>
        <w:spacing w:after="40" w:before="40" w:line="360" w:lineRule="auto"/>
        <w:rPr>
          <w:color w:val="222222"/>
        </w:rPr>
      </w:pPr>
      <w:r w:rsidDel="00000000" w:rsidR="00000000" w:rsidRPr="00000000">
        <w:rPr>
          <w:rFonts w:ascii="Arial Unicode MS" w:cs="Arial Unicode MS" w:eastAsia="Arial Unicode MS" w:hAnsi="Arial Unicode MS"/>
          <w:color w:val="222222"/>
          <w:rtl w:val="0"/>
        </w:rPr>
        <w:t xml:space="preserve">  • Verificar que |p − q| &gt; 2^(n/4).</w:t>
      </w:r>
    </w:p>
    <w:p w:rsidR="00000000" w:rsidDel="00000000" w:rsidP="00000000" w:rsidRDefault="00000000" w:rsidRPr="00000000" w14:paraId="00000433">
      <w:pPr>
        <w:spacing w:after="40" w:before="40" w:line="360" w:lineRule="auto"/>
        <w:rPr>
          <w:color w:val="222222"/>
        </w:rPr>
      </w:pPr>
      <w:r w:rsidDel="00000000" w:rsidR="00000000" w:rsidRPr="00000000">
        <w:rPr>
          <w:color w:val="222222"/>
          <w:rtl w:val="0"/>
        </w:rPr>
        <w:t xml:space="preserve">  • Generar primos con CSPRNG certificados (e.g., AES-CTR-DRBG, NIST SP 800-90A).</w:t>
      </w:r>
    </w:p>
    <w:p w:rsidR="00000000" w:rsidDel="00000000" w:rsidP="00000000" w:rsidRDefault="00000000" w:rsidRPr="00000000" w14:paraId="00000434">
      <w:pPr>
        <w:spacing w:after="60" w:before="60" w:line="360" w:lineRule="auto"/>
        <w:rPr>
          <w:color w:val="222222"/>
        </w:rPr>
      </w:pPr>
      <w:r w:rsidDel="00000000" w:rsidR="00000000" w:rsidRPr="00000000">
        <w:rPr>
          <w:rFonts w:ascii="Arial Unicode MS" w:cs="Arial Unicode MS" w:eastAsia="Arial Unicode MS" w:hAnsi="Arial Unicode MS"/>
          <w:color w:val="222222"/>
          <w:rtl w:val="0"/>
        </w:rPr>
        <w:t xml:space="preserve">  • Aplicar pruebas de primalidad con cota de error ≤ 2⁻¹²⁸.</w:t>
      </w:r>
    </w:p>
    <w:p w:rsidR="00000000" w:rsidDel="00000000" w:rsidP="00000000" w:rsidRDefault="00000000" w:rsidRPr="00000000" w14:paraId="00000435">
      <w:pPr>
        <w:spacing w:line="360" w:lineRule="auto"/>
        <w:ind w:left="0" w:firstLine="0"/>
        <w:rPr/>
      </w:pPr>
      <w:r w:rsidDel="00000000" w:rsidR="00000000" w:rsidRPr="00000000">
        <w:rPr>
          <w:rtl w:val="0"/>
        </w:rPr>
      </w:r>
    </w:p>
    <w:p w:rsidR="00000000" w:rsidDel="00000000" w:rsidP="00000000" w:rsidRDefault="00000000" w:rsidRPr="00000000" w14:paraId="00000436">
      <w:pPr>
        <w:numPr>
          <w:ilvl w:val="2"/>
          <w:numId w:val="18"/>
        </w:numPr>
        <w:spacing w:line="360" w:lineRule="auto"/>
        <w:ind w:left="2160" w:hanging="360"/>
        <w:rPr>
          <w:b w:val="1"/>
          <w:bCs w:val="1"/>
        </w:rPr>
      </w:pPr>
      <w:r w:rsidDel="00000000" w:rsidR="00000000" w:rsidRPr="00000000">
        <w:rPr>
          <w:b w:val="1"/>
          <w:bCs w:val="1"/>
          <w:rtl w:val="0"/>
        </w:rPr>
        <w:t xml:space="preserve">Ataques de Canal Lateral</w:t>
      </w:r>
    </w:p>
    <w:p w:rsidR="00000000" w:rsidDel="00000000" w:rsidP="00000000" w:rsidRDefault="00000000" w:rsidRPr="00000000" w14:paraId="00000437">
      <w:pPr>
        <w:spacing w:after="100" w:before="60" w:line="360" w:lineRule="auto"/>
        <w:jc w:val="both"/>
        <w:rPr>
          <w:color w:val="222222"/>
        </w:rPr>
      </w:pPr>
      <w:r w:rsidDel="00000000" w:rsidR="00000000" w:rsidRPr="00000000">
        <w:rPr>
          <w:color w:val="222222"/>
          <w:rtl w:val="0"/>
        </w:rPr>
        <w:t xml:space="preserve">Implementaciones que no son en tiempo constante son vulnerables a ataques físicos. Los principales vectores son:</w:t>
      </w:r>
    </w:p>
    <w:p w:rsidR="00000000" w:rsidDel="00000000" w:rsidP="00000000" w:rsidRDefault="00000000" w:rsidRPr="00000000" w14:paraId="00000438">
      <w:pPr>
        <w:spacing w:after="60" w:before="40" w:line="360" w:lineRule="auto"/>
        <w:ind w:left="1080" w:hanging="360"/>
        <w:rPr>
          <w:color w:val="222222"/>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color w:val="222222"/>
          <w:rtl w:val="0"/>
        </w:rPr>
        <w:t xml:space="preserve">Timing attacks: medir el tiempo de descifrado para inferir bits de p y q.</w:t>
      </w:r>
    </w:p>
    <w:p w:rsidR="00000000" w:rsidDel="00000000" w:rsidP="00000000" w:rsidRDefault="00000000" w:rsidRPr="00000000" w14:paraId="00000439">
      <w:pPr>
        <w:spacing w:after="60" w:before="40" w:line="360" w:lineRule="auto"/>
        <w:ind w:left="1080" w:hanging="360"/>
        <w:rPr>
          <w:color w:val="222222"/>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color w:val="222222"/>
          <w:rtl w:val="0"/>
        </w:rPr>
        <w:t xml:space="preserve">Power analysis: medir consumo energético durante operaciones modulares en hardware.</w:t>
      </w:r>
    </w:p>
    <w:p w:rsidR="00000000" w:rsidDel="00000000" w:rsidP="00000000" w:rsidRDefault="00000000" w:rsidRPr="00000000" w14:paraId="0000043A">
      <w:pPr>
        <w:spacing w:after="60" w:before="40" w:line="360" w:lineRule="auto"/>
        <w:ind w:left="1080" w:hanging="360"/>
        <w:rPr>
          <w:color w:val="222222"/>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color w:val="222222"/>
          <w:rtl w:val="0"/>
        </w:rPr>
        <w:t xml:space="preserve">Fault attacks: inducir errores controlados en el CRT para recuperar los factores.</w:t>
      </w:r>
    </w:p>
    <w:p w:rsidR="00000000" w:rsidDel="00000000" w:rsidP="00000000" w:rsidRDefault="00000000" w:rsidRPr="00000000" w14:paraId="0000043B">
      <w:pPr>
        <w:spacing w:after="40" w:before="40" w:line="360" w:lineRule="auto"/>
        <w:rPr>
          <w:b w:val="1"/>
          <w:bCs w:val="1"/>
          <w:color w:val="222222"/>
        </w:rPr>
      </w:pPr>
      <w:r w:rsidDel="00000000" w:rsidR="00000000" w:rsidRPr="00000000">
        <w:rPr>
          <w:b w:val="1"/>
          <w:bCs w:val="1"/>
          <w:color w:val="222222"/>
          <w:rtl w:val="0"/>
        </w:rPr>
        <w:t xml:space="preserve">Contramedidas:</w:t>
      </w:r>
    </w:p>
    <w:p w:rsidR="00000000" w:rsidDel="00000000" w:rsidP="00000000" w:rsidRDefault="00000000" w:rsidRPr="00000000" w14:paraId="0000043C">
      <w:pPr>
        <w:spacing w:after="40" w:before="40" w:line="360" w:lineRule="auto"/>
        <w:rPr>
          <w:color w:val="222222"/>
        </w:rPr>
      </w:pPr>
      <w:r w:rsidDel="00000000" w:rsidR="00000000" w:rsidRPr="00000000">
        <w:rPr>
          <w:color w:val="222222"/>
          <w:rtl w:val="0"/>
        </w:rPr>
        <w:t xml:space="preserve">  • Implementaciones en tiempo constante (constant-time arithmetic).</w:t>
      </w:r>
    </w:p>
    <w:p w:rsidR="00000000" w:rsidDel="00000000" w:rsidP="00000000" w:rsidRDefault="00000000" w:rsidRPr="00000000" w14:paraId="0000043D">
      <w:pPr>
        <w:spacing w:after="40" w:before="40" w:line="360" w:lineRule="auto"/>
        <w:rPr>
          <w:color w:val="222222"/>
        </w:rPr>
      </w:pPr>
      <w:r w:rsidDel="00000000" w:rsidR="00000000" w:rsidRPr="00000000">
        <w:rPr>
          <w:color w:val="222222"/>
          <w:rtl w:val="0"/>
        </w:rPr>
        <w:t xml:space="preserve">  • Blinding aleatorio del mensaje antes del descifrado.</w:t>
      </w:r>
    </w:p>
    <w:p w:rsidR="00000000" w:rsidDel="00000000" w:rsidP="00000000" w:rsidRDefault="00000000" w:rsidRPr="00000000" w14:paraId="0000043E">
      <w:pPr>
        <w:spacing w:after="60" w:before="60" w:line="360" w:lineRule="auto"/>
        <w:rPr/>
      </w:pPr>
      <w:r w:rsidDel="00000000" w:rsidR="00000000" w:rsidRPr="00000000">
        <w:rPr>
          <w:color w:val="222222"/>
          <w:rtl w:val="0"/>
        </w:rPr>
        <w:t xml:space="preserve">  • Verificación de coherencia del resultado CRT antes de devolver la respuesta.</w:t>
      </w:r>
      <w:r w:rsidDel="00000000" w:rsidR="00000000" w:rsidRPr="00000000">
        <w:rPr>
          <w:rtl w:val="0"/>
        </w:rPr>
      </w:r>
    </w:p>
    <w:p w:rsidR="00000000" w:rsidDel="00000000" w:rsidP="00000000" w:rsidRDefault="00000000" w:rsidRPr="00000000" w14:paraId="0000043F">
      <w:pPr>
        <w:numPr>
          <w:ilvl w:val="0"/>
          <w:numId w:val="18"/>
        </w:numPr>
        <w:spacing w:before="210" w:line="360" w:lineRule="auto"/>
        <w:ind w:left="720" w:hanging="360"/>
        <w:jc w:val="both"/>
        <w:rPr>
          <w:b w:val="1"/>
          <w:bCs w:val="1"/>
        </w:rPr>
      </w:pPr>
      <w:r w:rsidDel="00000000" w:rsidR="00000000" w:rsidRPr="00000000">
        <w:rPr>
          <w:b w:val="1"/>
          <w:bCs w:val="1"/>
          <w:rtl w:val="0"/>
        </w:rPr>
        <w:t xml:space="preserve">Merkle-Hellman</w:t>
      </w:r>
    </w:p>
    <w:p w:rsidR="00000000" w:rsidDel="00000000" w:rsidP="00000000" w:rsidRDefault="00000000" w:rsidRPr="00000000" w14:paraId="00000440">
      <w:pPr>
        <w:spacing w:before="210" w:line="360" w:lineRule="auto"/>
        <w:ind w:left="720" w:firstLine="0"/>
        <w:jc w:val="both"/>
        <w:rPr>
          <w:b w:val="1"/>
          <w:bCs w:val="1"/>
        </w:rPr>
      </w:pPr>
      <w:r w:rsidDel="00000000" w:rsidR="00000000" w:rsidRPr="00000000">
        <w:rPr>
          <w:b w:val="1"/>
          <w:bCs w:val="1"/>
          <w:rtl w:val="0"/>
        </w:rPr>
        <w:t xml:space="preserve">5.1 Introducción y Contexto Histórico</w:t>
      </w:r>
    </w:p>
    <w:p w:rsidR="00000000" w:rsidDel="00000000" w:rsidP="00000000" w:rsidRDefault="00000000" w:rsidRPr="00000000" w14:paraId="00000441">
      <w:pPr>
        <w:spacing w:after="240" w:before="240" w:line="360" w:lineRule="auto"/>
        <w:jc w:val="both"/>
        <w:rPr>
          <w:b w:val="1"/>
          <w:bCs w:val="1"/>
        </w:rPr>
      </w:pPr>
      <w:r w:rsidDel="00000000" w:rsidR="00000000" w:rsidRPr="00000000">
        <w:rPr>
          <w:rtl w:val="0"/>
        </w:rPr>
        <w:t xml:space="preserve">El algoritmo de Merkle-Hellman, propuesto por Ralph Merkle y Martin Hellman en 1978, fue uno de los primeros criptosistemas de clave pública en desarrollarse (Merkle &amp; Hellman, 1978). Su seguridad se fundamenta teóricamente en un problema matemático clasificado como NP-completo: el Problema de la Suma de Subconjuntos, comúnmente conocido como el "Problema de la Mochila" (Schneier, 1996). La premisa consiste en un conjunto de elementos con pesos distintos y una capacidad objetivo, donde el reto radica en determinar qué combinación exacta de elementos suma el peso total objetivo; resolver una mochila general es computacionalmente inviable, mientras que resolver una estructurada bajo reglas específicas es trivial (Stallings, 2017).</w:t>
      </w:r>
      <w:r w:rsidDel="00000000" w:rsidR="00000000" w:rsidRPr="00000000">
        <w:rPr>
          <w:rtl w:val="0"/>
        </w:rPr>
      </w:r>
    </w:p>
    <w:p w:rsidR="00000000" w:rsidDel="00000000" w:rsidP="00000000" w:rsidRDefault="00000000" w:rsidRPr="00000000" w14:paraId="00000442">
      <w:pPr>
        <w:spacing w:before="210" w:line="360" w:lineRule="auto"/>
        <w:ind w:left="720" w:firstLine="0"/>
        <w:jc w:val="both"/>
        <w:rPr>
          <w:b w:val="1"/>
          <w:bCs w:val="1"/>
        </w:rPr>
      </w:pPr>
      <w:r w:rsidDel="00000000" w:rsidR="00000000" w:rsidRPr="00000000">
        <w:rPr>
          <w:b w:val="1"/>
          <w:bCs w:val="1"/>
          <w:rtl w:val="0"/>
        </w:rPr>
        <w:t xml:space="preserve">5.1.1 Generación de Claves</w:t>
      </w:r>
    </w:p>
    <w:p w:rsidR="00000000" w:rsidDel="00000000" w:rsidP="00000000" w:rsidRDefault="00000000" w:rsidRPr="00000000" w14:paraId="00000443">
      <w:pPr>
        <w:spacing w:after="240" w:line="360" w:lineRule="auto"/>
        <w:jc w:val="both"/>
        <w:rPr/>
      </w:pPr>
      <w:r w:rsidDel="00000000" w:rsidR="00000000" w:rsidRPr="00000000">
        <w:rPr>
          <w:rtl w:val="0"/>
        </w:rPr>
        <w:t xml:space="preserve">Para que la comunicación sea segura, el receptor debe generar un par de claves matemática y lógicamente vinculadas mediante el uso de parámetros modulares (Katz &amp; Lindell, 2014).</w:t>
      </w:r>
    </w:p>
    <w:p w:rsidR="00000000" w:rsidDel="00000000" w:rsidP="00000000" w:rsidRDefault="00000000" w:rsidRPr="00000000" w14:paraId="00000444">
      <w:pPr>
        <w:spacing w:after="240" w:line="360" w:lineRule="auto"/>
        <w:ind w:left="720" w:firstLine="720"/>
        <w:jc w:val="both"/>
        <w:rPr>
          <w:b w:val="1"/>
          <w:bCs w:val="1"/>
        </w:rPr>
      </w:pPr>
      <w:r w:rsidDel="00000000" w:rsidR="00000000" w:rsidRPr="00000000">
        <w:rPr>
          <w:b w:val="1"/>
          <w:bCs w:val="1"/>
          <w:rtl w:val="0"/>
        </w:rPr>
        <w:t xml:space="preserve">5.1.1.1  Creación de la Clave Privada (La Mochila Super Creciente)</w:t>
      </w:r>
    </w:p>
    <w:p w:rsidR="00000000" w:rsidDel="00000000" w:rsidP="00000000" w:rsidRDefault="00000000" w:rsidRPr="00000000" w14:paraId="00000445">
      <w:pPr>
        <w:spacing w:after="240" w:line="360" w:lineRule="auto"/>
        <w:jc w:val="both"/>
        <w:rPr/>
      </w:pPr>
      <w:r w:rsidDel="00000000" w:rsidR="00000000" w:rsidRPr="00000000">
        <w:rPr>
          <w:rtl w:val="0"/>
        </w:rPr>
        <w:t xml:space="preserve">Se debe definir una secuencia de números W donde cada elemento sea estrictamente mayor a la suma de todos los elementos que lo preceden, lo cual asegura que el descifrado posterior tenga una única solución posible y evita colisiones de datos (Merkle &amp; Hellman, 1978). Sea nuestra secuencia privada de 4 bits:</w:t>
      </w:r>
    </w:p>
    <w:p w:rsidR="00000000" w:rsidDel="00000000" w:rsidP="00000000" w:rsidRDefault="00000000" w:rsidRPr="00000000" w14:paraId="00000446">
      <w:pPr>
        <w:spacing w:after="240" w:line="360" w:lineRule="auto"/>
        <w:jc w:val="center"/>
        <w:rPr/>
      </w:pPr>
      <w:r w:rsidDel="00000000" w:rsidR="00000000" w:rsidRPr="00000000">
        <w:rPr/>
        <w:drawing>
          <wp:inline distB="114300" distT="114300" distL="114300" distR="114300">
            <wp:extent cx="5943600" cy="635000"/>
            <wp:effectExtent b="0" l="0" r="0" t="0"/>
            <wp:docPr id="4"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59436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447">
      <w:pPr>
        <w:spacing w:after="240" w:line="360" w:lineRule="auto"/>
        <w:ind w:left="720" w:firstLine="720"/>
        <w:jc w:val="both"/>
        <w:rPr>
          <w:b w:val="1"/>
          <w:bCs w:val="1"/>
        </w:rPr>
      </w:pPr>
      <w:r w:rsidDel="00000000" w:rsidR="00000000" w:rsidRPr="00000000">
        <w:rPr>
          <w:b w:val="1"/>
          <w:bCs w:val="1"/>
          <w:rtl w:val="0"/>
        </w:rPr>
        <w:t xml:space="preserve">5.1.1.2 Definición de Parámetros Modulares</w:t>
      </w:r>
    </w:p>
    <w:p w:rsidR="00000000" w:rsidDel="00000000" w:rsidP="00000000" w:rsidRDefault="00000000" w:rsidRPr="00000000" w14:paraId="00000448">
      <w:pPr>
        <w:spacing w:after="240" w:line="360" w:lineRule="auto"/>
        <w:jc w:val="both"/>
        <w:rPr/>
      </w:pPr>
      <w:r w:rsidDel="00000000" w:rsidR="00000000" w:rsidRPr="00000000">
        <w:rPr>
          <w:rtl w:val="0"/>
        </w:rPr>
        <w:t xml:space="preserve">Se requieren dos valores matemáticos para ocultar la secuencia original mediante aritmética modular (Katz &amp; Lindell, 2014):</w:t>
      </w:r>
    </w:p>
    <w:p w:rsidR="00000000" w:rsidDel="00000000" w:rsidP="00000000" w:rsidRDefault="00000000" w:rsidRPr="00000000" w14:paraId="00000449">
      <w:pPr>
        <w:numPr>
          <w:ilvl w:val="0"/>
          <w:numId w:val="37"/>
        </w:numPr>
        <w:spacing w:after="0" w:afterAutospacing="0" w:line="360" w:lineRule="auto"/>
        <w:ind w:left="720" w:hanging="360"/>
        <w:rPr/>
      </w:pPr>
      <w:r w:rsidDel="00000000" w:rsidR="00000000" w:rsidRPr="00000000">
        <w:rPr>
          <w:rtl w:val="0"/>
        </w:rPr>
        <w:t xml:space="preserve">Módulo (q): Debe ser estrictamente mayor a la suma de todos los elementos de W(2+3+6+13 = 24). Elegimos q = 29.</w:t>
      </w:r>
    </w:p>
    <w:p w:rsidR="00000000" w:rsidDel="00000000" w:rsidP="00000000" w:rsidRDefault="00000000" w:rsidRPr="00000000" w14:paraId="0000044A">
      <w:pPr>
        <w:numPr>
          <w:ilvl w:val="0"/>
          <w:numId w:val="37"/>
        </w:numPr>
        <w:spacing w:after="240" w:line="360" w:lineRule="auto"/>
        <w:ind w:left="720" w:hanging="360"/>
        <w:rPr/>
      </w:pPr>
      <w:r w:rsidDel="00000000" w:rsidR="00000000" w:rsidRPr="00000000">
        <w:rPr>
          <w:rtl w:val="0"/>
        </w:rPr>
        <w:t xml:space="preserve">Multiplicador (r): Debe ser un número entero coprimo con q </w:t>
        <w:br w:type="textWrapping"/>
        <w:t xml:space="preserve">(es decir {MCD}(r, q) = 1). Elegimos r = 11.</w:t>
      </w:r>
    </w:p>
    <w:p w:rsidR="00000000" w:rsidDel="00000000" w:rsidP="00000000" w:rsidRDefault="00000000" w:rsidRPr="00000000" w14:paraId="0000044B">
      <w:pPr>
        <w:spacing w:after="240" w:line="360" w:lineRule="auto"/>
        <w:ind w:left="720" w:firstLine="720"/>
        <w:jc w:val="both"/>
        <w:rPr>
          <w:b w:val="1"/>
          <w:bCs w:val="1"/>
        </w:rPr>
      </w:pPr>
      <w:r w:rsidDel="00000000" w:rsidR="00000000" w:rsidRPr="00000000">
        <w:rPr>
          <w:b w:val="1"/>
          <w:bCs w:val="1"/>
          <w:rtl w:val="0"/>
        </w:rPr>
        <w:t xml:space="preserve">5.1.1.3 Creación de la Clave Pública</w:t>
      </w:r>
    </w:p>
    <w:p w:rsidR="00000000" w:rsidDel="00000000" w:rsidP="00000000" w:rsidRDefault="00000000" w:rsidRPr="00000000" w14:paraId="0000044C">
      <w:pPr>
        <w:spacing w:after="240" w:line="360" w:lineRule="auto"/>
        <w:jc w:val="both"/>
        <w:rPr/>
      </w:pPr>
      <w:r w:rsidDel="00000000" w:rsidR="00000000" w:rsidRPr="00000000">
        <w:rPr>
          <w:rtl w:val="0"/>
        </w:rPr>
        <w:t xml:space="preserve">La clave pública B se genera multiplicando cada elemento de la clave privada W por el multiplicador r, aplicando el módulo q para enmascarar los valores originales (Schneier, 1996). La fórmula aplicada es:</w:t>
      </w:r>
    </w:p>
    <w:p w:rsidR="00000000" w:rsidDel="00000000" w:rsidP="00000000" w:rsidRDefault="00000000" w:rsidRPr="00000000" w14:paraId="0000044D">
      <w:pPr>
        <w:spacing w:before="210" w:line="360" w:lineRule="auto"/>
        <w:ind w:left="0" w:firstLine="0"/>
        <w:jc w:val="center"/>
        <w:rPr>
          <w:b w:val="1"/>
          <w:bCs w:val="1"/>
        </w:rPr>
      </w:pPr>
      <w:r w:rsidDel="00000000" w:rsidR="00000000" w:rsidRPr="00000000">
        <w:rPr>
          <w:b w:val="1"/>
          <w:bCs w:val="1"/>
        </w:rPr>
        <w:drawing>
          <wp:inline distB="114300" distT="114300" distL="114300" distR="114300">
            <wp:extent cx="5943600" cy="2565400"/>
            <wp:effectExtent b="0" l="0" r="0" t="0"/>
            <wp:docPr id="16" name="image16.png"/>
            <a:graphic>
              <a:graphicData uri="http://schemas.openxmlformats.org/drawingml/2006/picture">
                <pic:pic>
                  <pic:nvPicPr>
                    <pic:cNvPr id="0" name="image16.png"/>
                    <pic:cNvPicPr preferRelativeResize="0"/>
                  </pic:nvPicPr>
                  <pic:blipFill>
                    <a:blip r:embed="rId24"/>
                    <a:srcRect b="0" l="0" r="0" t="0"/>
                    <a:stretch>
                      <a:fillRect/>
                    </a:stretch>
                  </pic:blipFill>
                  <pic:spPr>
                    <a:xfrm>
                      <a:off x="0" y="0"/>
                      <a:ext cx="59436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44E">
      <w:pPr>
        <w:spacing w:before="210" w:line="360" w:lineRule="auto"/>
        <w:ind w:left="0" w:firstLine="720"/>
        <w:jc w:val="both"/>
        <w:rPr>
          <w:b w:val="1"/>
          <w:bCs w:val="1"/>
        </w:rPr>
      </w:pPr>
      <w:r w:rsidDel="00000000" w:rsidR="00000000" w:rsidRPr="00000000">
        <w:rPr>
          <w:b w:val="1"/>
          <w:bCs w:val="1"/>
          <w:rtl w:val="0"/>
        </w:rPr>
        <w:t xml:space="preserve">5.2 Proceso de Cifrado</w:t>
      </w:r>
    </w:p>
    <w:p w:rsidR="00000000" w:rsidDel="00000000" w:rsidP="00000000" w:rsidRDefault="00000000" w:rsidRPr="00000000" w14:paraId="0000044F">
      <w:pPr>
        <w:spacing w:before="210" w:line="360" w:lineRule="auto"/>
        <w:ind w:left="720" w:firstLine="0"/>
        <w:jc w:val="both"/>
        <w:rPr/>
      </w:pPr>
      <w:r w:rsidDel="00000000" w:rsidR="00000000" w:rsidRPr="00000000">
        <w:rPr>
          <w:rtl w:val="0"/>
        </w:rPr>
        <w:t xml:space="preserve">El emisor utiliza la Clave Pública B para ocultar su mensaje sumando los pesos correspondientes a los bits activos del texto plano (Stallings, 2017). Si deseamos enviar el mensaje binario de 4 bits </w:t>
      </w:r>
      <w:r w:rsidDel="00000000" w:rsidR="00000000" w:rsidRPr="00000000">
        <w:rPr>
          <w:b w:val="1"/>
          <w:bCs w:val="1"/>
          <w:rtl w:val="0"/>
        </w:rPr>
        <w:t xml:space="preserve">1011</w:t>
      </w:r>
      <w:r w:rsidDel="00000000" w:rsidR="00000000" w:rsidRPr="00000000">
        <w:rPr>
          <w:rtl w:val="0"/>
        </w:rPr>
        <w:t xml:space="preserve">, cada bit del mensaje se multiplica por su peso correspondiente en la clave pública, sumando los resultados:</w:t>
      </w:r>
    </w:p>
    <w:p w:rsidR="00000000" w:rsidDel="00000000" w:rsidP="00000000" w:rsidRDefault="00000000" w:rsidRPr="00000000" w14:paraId="00000450">
      <w:pPr>
        <w:spacing w:before="210" w:line="360" w:lineRule="auto"/>
        <w:ind w:left="720" w:firstLine="0"/>
        <w:jc w:val="center"/>
        <w:rPr/>
      </w:pPr>
      <w:r w:rsidDel="00000000" w:rsidR="00000000" w:rsidRPr="00000000">
        <w:rPr/>
        <w:drawing>
          <wp:inline distB="114300" distT="114300" distL="114300" distR="114300">
            <wp:extent cx="4333875" cy="1952625"/>
            <wp:effectExtent b="0" l="0" r="0" t="0"/>
            <wp:docPr id="10" name="image14.png"/>
            <a:graphic>
              <a:graphicData uri="http://schemas.openxmlformats.org/drawingml/2006/picture">
                <pic:pic>
                  <pic:nvPicPr>
                    <pic:cNvPr id="0" name="image14.png"/>
                    <pic:cNvPicPr preferRelativeResize="0"/>
                  </pic:nvPicPr>
                  <pic:blipFill>
                    <a:blip r:embed="rId25"/>
                    <a:srcRect b="0" l="0" r="0" t="0"/>
                    <a:stretch>
                      <a:fillRect/>
                    </a:stretch>
                  </pic:blipFill>
                  <pic:spPr>
                    <a:xfrm>
                      <a:off x="0" y="0"/>
                      <a:ext cx="4333875" cy="1952625"/>
                    </a:xfrm>
                    <a:prstGeom prst="rect"/>
                    <a:ln/>
                  </pic:spPr>
                </pic:pic>
              </a:graphicData>
            </a:graphic>
          </wp:inline>
        </w:drawing>
      </w:r>
      <w:r w:rsidDel="00000000" w:rsidR="00000000" w:rsidRPr="00000000">
        <w:rPr>
          <w:rtl w:val="0"/>
        </w:rPr>
      </w:r>
    </w:p>
    <w:p w:rsidR="00000000" w:rsidDel="00000000" w:rsidP="00000000" w:rsidRDefault="00000000" w:rsidRPr="00000000" w14:paraId="00000451">
      <w:pPr>
        <w:spacing w:after="240" w:line="360" w:lineRule="auto"/>
        <w:rPr/>
      </w:pPr>
      <w:r w:rsidDel="00000000" w:rsidR="00000000" w:rsidRPr="00000000">
        <w:rPr>
          <w:rtl w:val="0"/>
        </w:rPr>
        <w:t xml:space="preserve">El Texto Cifrado (C) que se transmite a través del canal inseguro es el número </w:t>
      </w:r>
      <w:r w:rsidDel="00000000" w:rsidR="00000000" w:rsidRPr="00000000">
        <w:rPr>
          <w:b w:val="1"/>
          <w:bCs w:val="1"/>
          <w:rtl w:val="0"/>
        </w:rPr>
        <w:t xml:space="preserve">57</w:t>
      </w:r>
      <w:r w:rsidDel="00000000" w:rsidR="00000000" w:rsidRPr="00000000">
        <w:rPr>
          <w:rtl w:val="0"/>
        </w:rPr>
        <w:t xml:space="preserve">.</w:t>
      </w:r>
    </w:p>
    <w:p w:rsidR="00000000" w:rsidDel="00000000" w:rsidP="00000000" w:rsidRDefault="00000000" w:rsidRPr="00000000" w14:paraId="00000452">
      <w:pPr>
        <w:spacing w:before="210" w:line="360" w:lineRule="auto"/>
        <w:ind w:left="720" w:firstLine="0"/>
        <w:jc w:val="both"/>
        <w:rPr>
          <w:b w:val="1"/>
          <w:bCs w:val="1"/>
        </w:rPr>
      </w:pPr>
      <w:r w:rsidDel="00000000" w:rsidR="00000000" w:rsidRPr="00000000">
        <w:rPr>
          <w:b w:val="1"/>
          <w:bCs w:val="1"/>
          <w:rtl w:val="0"/>
        </w:rPr>
        <w:t xml:space="preserve">5.3 Proceso de Descifrado</w:t>
        <w:br w:type="textWrapping"/>
      </w:r>
    </w:p>
    <w:p w:rsidR="00000000" w:rsidDel="00000000" w:rsidP="00000000" w:rsidRDefault="00000000" w:rsidRPr="00000000" w14:paraId="00000453">
      <w:pPr>
        <w:spacing w:after="240" w:line="360" w:lineRule="auto"/>
        <w:jc w:val="both"/>
        <w:rPr/>
      </w:pPr>
      <w:r w:rsidDel="00000000" w:rsidR="00000000" w:rsidRPr="00000000">
        <w:rPr>
          <w:rtl w:val="0"/>
        </w:rPr>
        <w:t xml:space="preserve">El receptor, al poseer los parámetros privados originales (r y q), puede revertir el cifrado mediante aritmética modular.</w:t>
      </w:r>
    </w:p>
    <w:p w:rsidR="00000000" w:rsidDel="00000000" w:rsidP="00000000" w:rsidRDefault="00000000" w:rsidRPr="00000000" w14:paraId="00000454">
      <w:pPr>
        <w:spacing w:after="240" w:line="360" w:lineRule="auto"/>
        <w:ind w:left="720" w:firstLine="720"/>
        <w:jc w:val="both"/>
        <w:rPr>
          <w:b w:val="1"/>
          <w:bCs w:val="1"/>
        </w:rPr>
      </w:pPr>
      <w:r w:rsidDel="00000000" w:rsidR="00000000" w:rsidRPr="00000000">
        <w:rPr>
          <w:b w:val="1"/>
          <w:bCs w:val="1"/>
          <w:rtl w:val="0"/>
        </w:rPr>
        <w:t xml:space="preserve">5.3.1 Cálculo del Inverso Modular</w:t>
      </w:r>
    </w:p>
    <w:p w:rsidR="00000000" w:rsidDel="00000000" w:rsidP="00000000" w:rsidRDefault="00000000" w:rsidRPr="00000000" w14:paraId="00000455">
      <w:pPr>
        <w:spacing w:after="240" w:line="360" w:lineRule="auto"/>
        <w:jc w:val="both"/>
        <w:rPr/>
      </w:pPr>
      <w:r w:rsidDel="00000000" w:rsidR="00000000" w:rsidRPr="00000000">
        <w:rPr>
          <w:rtl w:val="0"/>
        </w:rPr>
        <w:t xml:space="preserve">Se debe encontrar un valor r^{-1} que anule el multiplicador original, cumpliendo la condición:</w:t>
      </w:r>
    </w:p>
    <w:p w:rsidR="00000000" w:rsidDel="00000000" w:rsidP="00000000" w:rsidRDefault="00000000" w:rsidRPr="00000000" w14:paraId="00000456">
      <w:pPr>
        <w:spacing w:before="210" w:line="360" w:lineRule="auto"/>
        <w:ind w:left="720" w:firstLine="0"/>
        <w:jc w:val="both"/>
        <w:rPr>
          <w:b w:val="1"/>
          <w:bCs w:val="1"/>
        </w:rPr>
      </w:pPr>
      <w:r w:rsidDel="00000000" w:rsidR="00000000" w:rsidRPr="00000000">
        <w:rPr>
          <w:b w:val="1"/>
          <w:bCs w:val="1"/>
        </w:rPr>
        <w:drawing>
          <wp:inline distB="114300" distT="114300" distL="114300" distR="114300">
            <wp:extent cx="5943600" cy="1117600"/>
            <wp:effectExtent b="0" l="0" r="0" t="0"/>
            <wp:docPr id="9" name="image21.png"/>
            <a:graphic>
              <a:graphicData uri="http://schemas.openxmlformats.org/drawingml/2006/picture">
                <pic:pic>
                  <pic:nvPicPr>
                    <pic:cNvPr id="0" name="image21.png"/>
                    <pic:cNvPicPr preferRelativeResize="0"/>
                  </pic:nvPicPr>
                  <pic:blipFill>
                    <a:blip r:embed="rId26"/>
                    <a:srcRect b="0" l="0" r="0" t="0"/>
                    <a:stretch>
                      <a:fillRect/>
                    </a:stretch>
                  </pic:blipFill>
                  <pic:spPr>
                    <a:xfrm>
                      <a:off x="0" y="0"/>
                      <a:ext cx="59436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457">
      <w:pPr>
        <w:spacing w:before="210" w:line="360" w:lineRule="auto"/>
        <w:ind w:left="720" w:firstLine="720"/>
        <w:jc w:val="both"/>
        <w:rPr>
          <w:b w:val="1"/>
          <w:bCs w:val="1"/>
        </w:rPr>
      </w:pPr>
      <w:r w:rsidDel="00000000" w:rsidR="00000000" w:rsidRPr="00000000">
        <w:rPr>
          <w:b w:val="1"/>
          <w:bCs w:val="1"/>
          <w:rtl w:val="0"/>
        </w:rPr>
        <w:t xml:space="preserve">5.3.2 Transformación del Texto Cifrado </w:t>
      </w:r>
    </w:p>
    <w:p w:rsidR="00000000" w:rsidDel="00000000" w:rsidP="00000000" w:rsidRDefault="00000000" w:rsidRPr="00000000" w14:paraId="00000458">
      <w:pPr>
        <w:spacing w:before="210" w:line="360" w:lineRule="auto"/>
        <w:ind w:left="720" w:firstLine="0"/>
        <w:jc w:val="both"/>
        <w:rPr/>
      </w:pPr>
      <w:r w:rsidDel="00000000" w:rsidR="00000000" w:rsidRPr="00000000">
        <w:rPr>
          <w:rtl w:val="0"/>
        </w:rPr>
        <w:t xml:space="preserve">Se multiplica el criptograma interceptado por el inverso modular para obtener un "mensaje limpio" (C'):</w:t>
      </w:r>
    </w:p>
    <w:p w:rsidR="00000000" w:rsidDel="00000000" w:rsidP="00000000" w:rsidRDefault="00000000" w:rsidRPr="00000000" w14:paraId="00000459">
      <w:pPr>
        <w:spacing w:before="210" w:line="360" w:lineRule="auto"/>
        <w:ind w:left="720" w:firstLine="0"/>
        <w:jc w:val="center"/>
        <w:rPr/>
      </w:pPr>
      <w:r w:rsidDel="00000000" w:rsidR="00000000" w:rsidRPr="00000000">
        <w:rPr/>
        <w:drawing>
          <wp:inline distB="114300" distT="114300" distL="114300" distR="114300">
            <wp:extent cx="5200650" cy="1114425"/>
            <wp:effectExtent b="0" l="0" r="0" t="0"/>
            <wp:docPr id="7" name="image13.png"/>
            <a:graphic>
              <a:graphicData uri="http://schemas.openxmlformats.org/drawingml/2006/picture">
                <pic:pic>
                  <pic:nvPicPr>
                    <pic:cNvPr id="0" name="image13.png"/>
                    <pic:cNvPicPr preferRelativeResize="0"/>
                  </pic:nvPicPr>
                  <pic:blipFill>
                    <a:blip r:embed="rId27"/>
                    <a:srcRect b="0" l="0" r="0" t="0"/>
                    <a:stretch>
                      <a:fillRect/>
                    </a:stretch>
                  </pic:blipFill>
                  <pic:spPr>
                    <a:xfrm>
                      <a:off x="0" y="0"/>
                      <a:ext cx="5200650" cy="1114425"/>
                    </a:xfrm>
                    <a:prstGeom prst="rect"/>
                    <a:ln/>
                  </pic:spPr>
                </pic:pic>
              </a:graphicData>
            </a:graphic>
          </wp:inline>
        </w:drawing>
      </w:r>
      <w:r w:rsidDel="00000000" w:rsidR="00000000" w:rsidRPr="00000000">
        <w:rPr>
          <w:rtl w:val="0"/>
        </w:rPr>
      </w:r>
    </w:p>
    <w:p w:rsidR="00000000" w:rsidDel="00000000" w:rsidP="00000000" w:rsidRDefault="00000000" w:rsidRPr="00000000" w14:paraId="0000045A">
      <w:pPr>
        <w:spacing w:before="210" w:line="360" w:lineRule="auto"/>
        <w:ind w:left="720" w:firstLine="720"/>
        <w:jc w:val="both"/>
        <w:rPr/>
      </w:pPr>
      <w:r w:rsidDel="00000000" w:rsidR="00000000" w:rsidRPr="00000000">
        <w:rPr>
          <w:b w:val="1"/>
          <w:bCs w:val="1"/>
          <w:rtl w:val="0"/>
        </w:rPr>
        <w:t xml:space="preserve">5.3.3 Resolución de la Mochila (Método Voraz)</w:t>
      </w:r>
      <w:r w:rsidDel="00000000" w:rsidR="00000000" w:rsidRPr="00000000">
        <w:rPr>
          <w:rtl w:val="0"/>
        </w:rPr>
        <w:t xml:space="preserve"> </w:t>
        <w:br w:type="textWrapping"/>
        <w:t xml:space="preserve">Con el valor recuperado de </w:t>
      </w:r>
      <w:r w:rsidDel="00000000" w:rsidR="00000000" w:rsidRPr="00000000">
        <w:rPr>
          <w:b w:val="1"/>
          <w:bCs w:val="1"/>
          <w:rtl w:val="0"/>
        </w:rPr>
        <w:t xml:space="preserve">21</w:t>
      </w:r>
      <w:r w:rsidDel="00000000" w:rsidR="00000000" w:rsidRPr="00000000">
        <w:rPr>
          <w:rtl w:val="0"/>
        </w:rPr>
        <w:t xml:space="preserve">, el receptor utiliza su Clave Privada super creciente W = {2, 3, 6, 13} para determinar qué elementos suman exactamente esta cantidad, evaluando de mayor a menor (Schneier, 1996):</w:t>
      </w:r>
    </w:p>
    <w:p w:rsidR="00000000" w:rsidDel="00000000" w:rsidP="00000000" w:rsidRDefault="00000000" w:rsidRPr="00000000" w14:paraId="0000045B">
      <w:pPr>
        <w:spacing w:before="210" w:line="360" w:lineRule="auto"/>
        <w:ind w:left="720" w:firstLine="0"/>
        <w:jc w:val="center"/>
        <w:rPr/>
      </w:pPr>
      <w:r w:rsidDel="00000000" w:rsidR="00000000" w:rsidRPr="00000000">
        <w:rPr/>
        <w:drawing>
          <wp:inline distB="114300" distT="114300" distL="114300" distR="114300">
            <wp:extent cx="5943600" cy="1981200"/>
            <wp:effectExtent b="0" l="0" r="0" t="0"/>
            <wp:docPr id="12" name="image12.png"/>
            <a:graphic>
              <a:graphicData uri="http://schemas.openxmlformats.org/drawingml/2006/picture">
                <pic:pic>
                  <pic:nvPicPr>
                    <pic:cNvPr id="0" name="image12.png"/>
                    <pic:cNvPicPr preferRelativeResize="0"/>
                  </pic:nvPicPr>
                  <pic:blipFill>
                    <a:blip r:embed="rId28"/>
                    <a:srcRect b="0" l="0" r="0" t="0"/>
                    <a:stretch>
                      <a:fillRect/>
                    </a:stretch>
                  </pic:blipFill>
                  <pic:spPr>
                    <a:xfrm>
                      <a:off x="0" y="0"/>
                      <a:ext cx="59436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45C">
      <w:pPr>
        <w:spacing w:before="210" w:line="360" w:lineRule="auto"/>
        <w:ind w:left="720" w:firstLine="0"/>
        <w:jc w:val="both"/>
        <w:rPr>
          <w:b w:val="1"/>
          <w:bCs w:val="1"/>
        </w:rPr>
      </w:pPr>
      <w:r w:rsidDel="00000000" w:rsidR="00000000" w:rsidRPr="00000000">
        <w:rPr>
          <w:b w:val="1"/>
          <w:bCs w:val="1"/>
          <w:rtl w:val="0"/>
        </w:rPr>
        <w:t xml:space="preserve">5.4 Ventajas, Desventajas y Vulnerabilidades</w:t>
      </w:r>
    </w:p>
    <w:p w:rsidR="00000000" w:rsidDel="00000000" w:rsidP="00000000" w:rsidRDefault="00000000" w:rsidRPr="00000000" w14:paraId="0000045D">
      <w:pPr>
        <w:spacing w:after="240" w:before="240" w:line="360" w:lineRule="auto"/>
        <w:ind w:left="720" w:firstLine="720"/>
        <w:jc w:val="both"/>
        <w:rPr>
          <w:b w:val="1"/>
          <w:bCs w:val="1"/>
        </w:rPr>
      </w:pPr>
      <w:r w:rsidDel="00000000" w:rsidR="00000000" w:rsidRPr="00000000">
        <w:rPr>
          <w:b w:val="1"/>
          <w:bCs w:val="1"/>
          <w:rtl w:val="0"/>
        </w:rPr>
        <w:t xml:space="preserve">5.4.1 Ventajas:</w:t>
      </w:r>
    </w:p>
    <w:p w:rsidR="00000000" w:rsidDel="00000000" w:rsidP="00000000" w:rsidRDefault="00000000" w:rsidRPr="00000000" w14:paraId="0000045E">
      <w:pPr>
        <w:numPr>
          <w:ilvl w:val="0"/>
          <w:numId w:val="23"/>
        </w:numPr>
        <w:spacing w:after="0" w:afterAutospacing="0" w:before="240" w:line="360" w:lineRule="auto"/>
        <w:ind w:left="720" w:hanging="360"/>
        <w:jc w:val="both"/>
        <w:rPr/>
      </w:pPr>
      <w:r w:rsidDel="00000000" w:rsidR="00000000" w:rsidRPr="00000000">
        <w:rPr>
          <w:rtl w:val="0"/>
        </w:rPr>
        <w:t xml:space="preserve">Alta eficiencia computacional en las operaciones de cifrado y descifrado (requiere únicamente sumas y multiplicaciones simples), comparado con algoritmos que requieren exponenciación como RSA.</w:t>
      </w:r>
    </w:p>
    <w:p w:rsidR="00000000" w:rsidDel="00000000" w:rsidP="00000000" w:rsidRDefault="00000000" w:rsidRPr="00000000" w14:paraId="0000045F">
      <w:pPr>
        <w:numPr>
          <w:ilvl w:val="0"/>
          <w:numId w:val="23"/>
        </w:numPr>
        <w:spacing w:after="240" w:before="0" w:beforeAutospacing="0" w:line="360" w:lineRule="auto"/>
        <w:ind w:left="720" w:hanging="360"/>
        <w:jc w:val="both"/>
        <w:rPr/>
      </w:pPr>
      <w:r w:rsidDel="00000000" w:rsidR="00000000" w:rsidRPr="00000000">
        <w:rPr>
          <w:rtl w:val="0"/>
        </w:rPr>
        <w:t xml:space="preserve">Pionero en la aplicación de problemas NP-Completos en la criptografía asimétrica.</w:t>
      </w:r>
    </w:p>
    <w:p w:rsidR="00000000" w:rsidDel="00000000" w:rsidP="00000000" w:rsidRDefault="00000000" w:rsidRPr="00000000" w14:paraId="00000460">
      <w:pPr>
        <w:spacing w:after="240" w:before="240" w:line="360" w:lineRule="auto"/>
        <w:ind w:left="720" w:firstLine="720"/>
        <w:jc w:val="both"/>
        <w:rPr>
          <w:b w:val="1"/>
          <w:bCs w:val="1"/>
        </w:rPr>
      </w:pPr>
      <w:r w:rsidDel="00000000" w:rsidR="00000000" w:rsidRPr="00000000">
        <w:rPr>
          <w:b w:val="1"/>
          <w:bCs w:val="1"/>
          <w:rtl w:val="0"/>
        </w:rPr>
        <w:t xml:space="preserve">5.4.2 Desventajas y Vulnerabilidad (Ataque de Shamir):</w:t>
      </w:r>
    </w:p>
    <w:p w:rsidR="00000000" w:rsidDel="00000000" w:rsidP="00000000" w:rsidRDefault="00000000" w:rsidRPr="00000000" w14:paraId="00000461">
      <w:pPr>
        <w:numPr>
          <w:ilvl w:val="0"/>
          <w:numId w:val="54"/>
        </w:numPr>
        <w:spacing w:after="0" w:afterAutospacing="0" w:before="240" w:line="360" w:lineRule="auto"/>
        <w:ind w:left="720" w:hanging="360"/>
        <w:jc w:val="both"/>
        <w:rPr/>
      </w:pPr>
      <w:r w:rsidDel="00000000" w:rsidR="00000000" w:rsidRPr="00000000">
        <w:rPr>
          <w:rtl w:val="0"/>
        </w:rPr>
        <w:t xml:space="preserve">Requiere claves públicas de gran tamaño para intentar ser seguro frente a la fuerza bruta, lo que aumenta la carga de almacenamiento.</w:t>
      </w:r>
    </w:p>
    <w:p w:rsidR="00000000" w:rsidDel="00000000" w:rsidP="00000000" w:rsidRDefault="00000000" w:rsidRPr="00000000" w14:paraId="00000462">
      <w:pPr>
        <w:numPr>
          <w:ilvl w:val="0"/>
          <w:numId w:val="54"/>
        </w:numPr>
        <w:spacing w:after="240" w:before="0" w:beforeAutospacing="0" w:line="360" w:lineRule="auto"/>
        <w:ind w:left="720" w:hanging="360"/>
        <w:jc w:val="both"/>
        <w:rPr/>
      </w:pPr>
      <w:r w:rsidDel="00000000" w:rsidR="00000000" w:rsidRPr="00000000">
        <w:rPr>
          <w:rtl w:val="0"/>
        </w:rPr>
        <w:t xml:space="preserve">La vulnerabilidad crítica del sistema fue demostrada en 1984, cuando el criptógrafo Adi Shamir rompió el algoritmo de manera definitiva (Shamir, 1984). Shamir demostró que la clave pública, al ser generada a partir de una secuencia super creciente, preserva ciertas estructuras matemáticas subyacentes. Utilizando técnicas de reducción de bases de retículos (como el algoritmo LLL), demostró que un atacante puede deducir la clave privada a partir de la pública en tiempo polinómico, haciendo que este algoritmo sea completamente obsoleto e inseguro para aplicaciones modernas (Shamir, 1984).</w:t>
      </w:r>
    </w:p>
    <w:p w:rsidR="00000000" w:rsidDel="00000000" w:rsidP="00000000" w:rsidRDefault="00000000" w:rsidRPr="00000000" w14:paraId="00000463">
      <w:pPr>
        <w:spacing w:before="210" w:line="360" w:lineRule="auto"/>
        <w:ind w:left="720" w:firstLine="0"/>
        <w:jc w:val="both"/>
        <w:rPr>
          <w:b w:val="1"/>
          <w:bCs w:val="1"/>
        </w:rPr>
      </w:pPr>
      <w:r w:rsidDel="00000000" w:rsidR="00000000" w:rsidRPr="00000000">
        <w:rPr>
          <w:rtl w:val="0"/>
        </w:rPr>
      </w:r>
    </w:p>
    <w:p w:rsidR="00000000" w:rsidDel="00000000" w:rsidP="00000000" w:rsidRDefault="00000000" w:rsidRPr="00000000" w14:paraId="00000464">
      <w:pPr>
        <w:spacing w:before="210" w:line="360" w:lineRule="auto"/>
        <w:ind w:left="720" w:firstLine="0"/>
        <w:jc w:val="both"/>
        <w:rPr>
          <w:b w:val="1"/>
          <w:bCs w:val="1"/>
        </w:rPr>
      </w:pPr>
      <w:r w:rsidDel="00000000" w:rsidR="00000000" w:rsidRPr="00000000">
        <w:rPr>
          <w:rtl w:val="0"/>
        </w:rPr>
      </w:r>
    </w:p>
    <w:p w:rsidR="00000000" w:rsidDel="00000000" w:rsidP="00000000" w:rsidRDefault="00000000" w:rsidRPr="00000000" w14:paraId="00000465">
      <w:pPr>
        <w:spacing w:before="210" w:line="360" w:lineRule="auto"/>
        <w:ind w:left="720" w:firstLine="0"/>
        <w:jc w:val="both"/>
        <w:rPr>
          <w:b w:val="1"/>
          <w:bCs w:val="1"/>
        </w:rPr>
      </w:pPr>
      <w:r w:rsidDel="00000000" w:rsidR="00000000" w:rsidRPr="00000000">
        <w:rPr>
          <w:rtl w:val="0"/>
        </w:rPr>
      </w:r>
    </w:p>
    <w:p w:rsidR="00000000" w:rsidDel="00000000" w:rsidP="00000000" w:rsidRDefault="00000000" w:rsidRPr="00000000" w14:paraId="00000466">
      <w:pPr>
        <w:spacing w:before="210" w:line="360" w:lineRule="auto"/>
        <w:ind w:left="720" w:firstLine="0"/>
        <w:jc w:val="both"/>
        <w:rPr>
          <w:b w:val="1"/>
          <w:bCs w:val="1"/>
        </w:rPr>
      </w:pPr>
      <w:r w:rsidDel="00000000" w:rsidR="00000000" w:rsidRPr="00000000">
        <w:rPr>
          <w:rtl w:val="0"/>
        </w:rPr>
      </w:r>
    </w:p>
    <w:p w:rsidR="00000000" w:rsidDel="00000000" w:rsidP="00000000" w:rsidRDefault="00000000" w:rsidRPr="00000000" w14:paraId="00000467">
      <w:pPr>
        <w:spacing w:before="210" w:line="360" w:lineRule="auto"/>
        <w:jc w:val="both"/>
        <w:rPr>
          <w:b w:val="1"/>
          <w:bCs w:val="1"/>
        </w:rPr>
      </w:pPr>
      <w:r w:rsidDel="00000000" w:rsidR="00000000" w:rsidRPr="00000000">
        <w:rPr>
          <w:b w:val="1"/>
          <w:bCs w:val="1"/>
          <w:rtl w:val="0"/>
        </w:rPr>
        <w:t xml:space="preserve">BIBLIOGRAFÍA</w:t>
      </w:r>
    </w:p>
    <w:p w:rsidR="00000000" w:rsidDel="00000000" w:rsidP="00000000" w:rsidRDefault="00000000" w:rsidRPr="00000000" w14:paraId="00000468">
      <w:pPr>
        <w:numPr>
          <w:ilvl w:val="0"/>
          <w:numId w:val="49"/>
        </w:numPr>
        <w:spacing w:after="0" w:afterAutospacing="0" w:before="210" w:line="360" w:lineRule="auto"/>
        <w:ind w:left="720" w:hanging="360"/>
        <w:jc w:val="both"/>
        <w:rPr/>
      </w:pPr>
      <w:r w:rsidDel="00000000" w:rsidR="00000000" w:rsidRPr="00000000">
        <w:rPr>
          <w:rtl w:val="0"/>
        </w:rPr>
        <w:t xml:space="preserve">Katz, J., &amp; Lindell, Y. (2014): Introduction to Modern Cryptography. CRC Press. (Libro de texto fundamental en ingeniería para entender el cambio de DES a AES).</w:t>
      </w:r>
    </w:p>
    <w:p w:rsidR="00000000" w:rsidDel="00000000" w:rsidP="00000000" w:rsidRDefault="00000000" w:rsidRPr="00000000" w14:paraId="00000469">
      <w:pPr>
        <w:numPr>
          <w:ilvl w:val="0"/>
          <w:numId w:val="49"/>
        </w:numPr>
        <w:spacing w:after="0" w:afterAutospacing="0" w:before="0" w:beforeAutospacing="0" w:line="360" w:lineRule="auto"/>
        <w:ind w:left="720" w:hanging="360"/>
        <w:jc w:val="both"/>
        <w:rPr/>
      </w:pPr>
      <w:hyperlink r:id="rId29">
        <w:r w:rsidDel="00000000" w:rsidR="00000000" w:rsidRPr="00000000">
          <w:rPr>
            <w:color w:val="1155cc"/>
            <w:u w:val="single"/>
            <w:rtl w:val="0"/>
          </w:rPr>
          <w:t xml:space="preserve">https://nvlpubs.nist.gov/nistpubs/FIPS/NIST.FIPS.197.pdf</w:t>
        </w:r>
      </w:hyperlink>
      <w:r w:rsidDel="00000000" w:rsidR="00000000" w:rsidRPr="00000000">
        <w:rPr>
          <w:rtl w:val="0"/>
        </w:rPr>
      </w:r>
    </w:p>
    <w:p w:rsidR="00000000" w:rsidDel="00000000" w:rsidP="00000000" w:rsidRDefault="00000000" w:rsidRPr="00000000" w14:paraId="0000046A">
      <w:pPr>
        <w:numPr>
          <w:ilvl w:val="0"/>
          <w:numId w:val="49"/>
        </w:numPr>
        <w:spacing w:after="0" w:afterAutospacing="0" w:before="0" w:beforeAutospacing="0" w:line="360" w:lineRule="auto"/>
        <w:ind w:left="720" w:hanging="360"/>
        <w:jc w:val="both"/>
        <w:rPr/>
      </w:pPr>
      <w:hyperlink r:id="rId30">
        <w:r w:rsidDel="00000000" w:rsidR="00000000" w:rsidRPr="00000000">
          <w:rPr>
            <w:color w:val="1155cc"/>
            <w:u w:val="single"/>
            <w:rtl w:val="0"/>
          </w:rPr>
          <w:t xml:space="preserve">https://youtu.be/tzj1RoqRnv0</w:t>
        </w:r>
      </w:hyperlink>
      <w:r w:rsidDel="00000000" w:rsidR="00000000" w:rsidRPr="00000000">
        <w:rPr>
          <w:rtl w:val="0"/>
        </w:rPr>
      </w:r>
    </w:p>
    <w:p w:rsidR="00000000" w:rsidDel="00000000" w:rsidP="00000000" w:rsidRDefault="00000000" w:rsidRPr="00000000" w14:paraId="0000046B">
      <w:pPr>
        <w:numPr>
          <w:ilvl w:val="0"/>
          <w:numId w:val="49"/>
        </w:numPr>
        <w:spacing w:after="0" w:afterAutospacing="0" w:before="0" w:beforeAutospacing="0" w:line="360" w:lineRule="auto"/>
        <w:ind w:left="720" w:hanging="360"/>
        <w:jc w:val="both"/>
        <w:rPr/>
      </w:pPr>
      <w:hyperlink r:id="rId31">
        <w:r w:rsidDel="00000000" w:rsidR="00000000" w:rsidRPr="00000000">
          <w:rPr>
            <w:color w:val="1155cc"/>
            <w:u w:val="single"/>
            <w:rtl w:val="0"/>
          </w:rPr>
          <w:t xml:space="preserve">https://www.springer.com/gp/book/9783540420613</w:t>
        </w:r>
      </w:hyperlink>
      <w:r w:rsidDel="00000000" w:rsidR="00000000" w:rsidRPr="00000000">
        <w:rPr>
          <w:rtl w:val="0"/>
        </w:rPr>
      </w:r>
    </w:p>
    <w:p w:rsidR="00000000" w:rsidDel="00000000" w:rsidP="00000000" w:rsidRDefault="00000000" w:rsidRPr="00000000" w14:paraId="0000046C">
      <w:pPr>
        <w:numPr>
          <w:ilvl w:val="0"/>
          <w:numId w:val="49"/>
        </w:numPr>
        <w:spacing w:after="0" w:afterAutospacing="0" w:before="0" w:beforeAutospacing="0" w:line="360" w:lineRule="auto"/>
        <w:ind w:left="720" w:hanging="360"/>
        <w:jc w:val="both"/>
      </w:pPr>
      <w:r w:rsidDel="00000000" w:rsidR="00000000" w:rsidRPr="00000000">
        <w:rPr>
          <w:rtl w:val="0"/>
        </w:rPr>
        <w:t xml:space="preserve">Bernstein, D. J. (2008). </w:t>
      </w:r>
      <w:r w:rsidDel="00000000" w:rsidR="00000000" w:rsidRPr="00000000">
        <w:rPr>
          <w:i w:val="1"/>
          <w:iCs w:val="1"/>
          <w:rtl w:val="0"/>
        </w:rPr>
        <w:t xml:space="preserve">ChaCha, a variant of Salsa20</w:t>
      </w:r>
      <w:r w:rsidDel="00000000" w:rsidR="00000000" w:rsidRPr="00000000">
        <w:rPr>
          <w:rtl w:val="0"/>
        </w:rPr>
        <w:t xml:space="preserve">. Workshop Record of SASC 2008: The State of the Art of Stream Ciphers.(Documento original donde se presenta e introduce el algoritmo ChaCha20.)</w:t>
      </w:r>
    </w:p>
    <w:p w:rsidR="00000000" w:rsidDel="00000000" w:rsidP="00000000" w:rsidRDefault="00000000" w:rsidRPr="00000000" w14:paraId="0000046D">
      <w:pPr>
        <w:numPr>
          <w:ilvl w:val="0"/>
          <w:numId w:val="49"/>
        </w:numPr>
        <w:spacing w:after="0" w:afterAutospacing="0" w:before="0" w:beforeAutospacing="0" w:line="360" w:lineRule="auto"/>
        <w:ind w:left="720" w:hanging="360"/>
        <w:jc w:val="both"/>
        <w:rPr>
          <w:i w:val="1"/>
          <w:iCs w:val="1"/>
        </w:rPr>
      </w:pPr>
      <w:r w:rsidDel="00000000" w:rsidR="00000000" w:rsidRPr="00000000">
        <w:rPr>
          <w:i w:val="1"/>
          <w:iCs w:val="1"/>
          <w:rtl w:val="0"/>
        </w:rPr>
        <w:t xml:space="preserve">Nir, Y., &amp; Langley, A. (2018). ChaCha20 and Poly1305 for IETF Protocols. RFC 8439. Internet Engineering Task Force </w:t>
      </w:r>
      <w:r w:rsidDel="00000000" w:rsidR="00000000" w:rsidRPr="00000000">
        <w:rPr>
          <w:rtl w:val="0"/>
        </w:rPr>
        <w:t xml:space="preserve">(IETF).(Especificación oficial utilizada para la explicación del funcionamiento del algoritmo,nonce, contador, generación del keystream y estructura interna.)</w:t>
      </w:r>
    </w:p>
    <w:p w:rsidR="00000000" w:rsidDel="00000000" w:rsidP="00000000" w:rsidRDefault="00000000" w:rsidRPr="00000000" w14:paraId="0000046E">
      <w:pPr>
        <w:numPr>
          <w:ilvl w:val="0"/>
          <w:numId w:val="49"/>
        </w:numPr>
        <w:spacing w:after="0" w:afterAutospacing="0" w:before="0" w:beforeAutospacing="0" w:line="360" w:lineRule="auto"/>
        <w:ind w:left="720" w:hanging="360"/>
        <w:jc w:val="both"/>
        <w:rPr>
          <w:i w:val="1"/>
          <w:iCs w:val="1"/>
        </w:rPr>
      </w:pPr>
      <w:r w:rsidDel="00000000" w:rsidR="00000000" w:rsidRPr="00000000">
        <w:rPr>
          <w:i w:val="1"/>
          <w:iCs w:val="1"/>
          <w:rtl w:val="0"/>
        </w:rPr>
        <w:t xml:space="preserve">Menezes, A. J., Van Oorschot, P. C., &amp; Vanstone, S. A. (1996). Handbook of Applied Cryptography. CRC Press. (</w:t>
      </w:r>
      <w:r w:rsidDel="00000000" w:rsidR="00000000" w:rsidRPr="00000000">
        <w:rPr>
          <w:rtl w:val="0"/>
        </w:rPr>
        <w:t xml:space="preserve">Conceptos matemáticos generales utilizados para explicar operaciones XOR y modelos de cifrado simétrico.)</w:t>
      </w:r>
    </w:p>
    <w:p w:rsidR="00000000" w:rsidDel="00000000" w:rsidP="00000000" w:rsidRDefault="00000000" w:rsidRPr="00000000" w14:paraId="0000046F">
      <w:pPr>
        <w:numPr>
          <w:ilvl w:val="0"/>
          <w:numId w:val="49"/>
        </w:numPr>
        <w:spacing w:after="0" w:afterAutospacing="0" w:before="0" w:beforeAutospacing="0" w:line="360" w:lineRule="auto"/>
        <w:ind w:left="720" w:hanging="360"/>
        <w:jc w:val="both"/>
        <w:rPr/>
      </w:pPr>
      <w:r w:rsidDel="00000000" w:rsidR="00000000" w:rsidRPr="00000000">
        <w:rPr>
          <w:rtl w:val="0"/>
        </w:rPr>
        <w:t xml:space="preserve">Merkle, R., &amp; Hellman, M. (1978). </w:t>
      </w:r>
      <w:r w:rsidDel="00000000" w:rsidR="00000000" w:rsidRPr="00000000">
        <w:rPr>
          <w:i w:val="1"/>
          <w:iCs w:val="1"/>
          <w:rtl w:val="0"/>
        </w:rPr>
        <w:t xml:space="preserve">Hiding information and signatures in trapdoor knapsacks</w:t>
      </w:r>
      <w:r w:rsidDel="00000000" w:rsidR="00000000" w:rsidRPr="00000000">
        <w:rPr>
          <w:rtl w:val="0"/>
        </w:rPr>
        <w:t xml:space="preserve">. IEEE Transactions on Information Theory, 24(5), 525-530. (Este es el documento original donde se inventó el algoritmo).</w:t>
      </w:r>
    </w:p>
    <w:p w:rsidR="00000000" w:rsidDel="00000000" w:rsidP="00000000" w:rsidRDefault="00000000" w:rsidRPr="00000000" w14:paraId="00000470">
      <w:pPr>
        <w:numPr>
          <w:ilvl w:val="0"/>
          <w:numId w:val="49"/>
        </w:numPr>
        <w:spacing w:after="0" w:afterAutospacing="0" w:before="0" w:beforeAutospacing="0" w:line="360" w:lineRule="auto"/>
        <w:ind w:left="720" w:hanging="360"/>
        <w:jc w:val="both"/>
        <w:rPr/>
      </w:pPr>
      <w:r w:rsidDel="00000000" w:rsidR="00000000" w:rsidRPr="00000000">
        <w:rPr>
          <w:rtl w:val="0"/>
        </w:rPr>
        <w:t xml:space="preserve">Shamir, A. (1984). </w:t>
      </w:r>
      <w:r w:rsidDel="00000000" w:rsidR="00000000" w:rsidRPr="00000000">
        <w:rPr>
          <w:i w:val="1"/>
          <w:iCs w:val="1"/>
          <w:rtl w:val="0"/>
        </w:rPr>
        <w:t xml:space="preserve">A polynomial-time algorithm for breaking the basic Merkle-Hellman cryptosystem</w:t>
      </w:r>
      <w:r w:rsidDel="00000000" w:rsidR="00000000" w:rsidRPr="00000000">
        <w:rPr>
          <w:rtl w:val="0"/>
        </w:rPr>
        <w:t xml:space="preserve">. IEEE Transactions on Information Theory, 30(5), 699-704. (Este es el documento histórico donde Adi Shamir demuestra cómo romper el cifrado).</w:t>
      </w:r>
    </w:p>
    <w:p w:rsidR="00000000" w:rsidDel="00000000" w:rsidP="00000000" w:rsidRDefault="00000000" w:rsidRPr="00000000" w14:paraId="00000471">
      <w:pPr>
        <w:numPr>
          <w:ilvl w:val="0"/>
          <w:numId w:val="49"/>
        </w:numPr>
        <w:spacing w:after="0" w:afterAutospacing="0" w:before="0" w:beforeAutospacing="0" w:line="360" w:lineRule="auto"/>
        <w:ind w:left="720" w:hanging="360"/>
        <w:jc w:val="both"/>
        <w:rPr/>
      </w:pPr>
      <w:r w:rsidDel="00000000" w:rsidR="00000000" w:rsidRPr="00000000">
        <w:rPr>
          <w:rtl w:val="0"/>
        </w:rPr>
        <w:t xml:space="preserve">Wikipedia.PaillierCryptosystem.https://en.wikipedia.org/wiki/Paillier_cryptosystem</w:t>
      </w:r>
    </w:p>
    <w:p w:rsidR="00000000" w:rsidDel="00000000" w:rsidP="00000000" w:rsidRDefault="00000000" w:rsidRPr="00000000" w14:paraId="00000472">
      <w:pPr>
        <w:numPr>
          <w:ilvl w:val="0"/>
          <w:numId w:val="49"/>
        </w:numPr>
        <w:spacing w:after="0" w:afterAutospacing="0" w:before="0" w:beforeAutospacing="0" w:line="360" w:lineRule="auto"/>
        <w:ind w:left="720" w:hanging="360"/>
        <w:jc w:val="both"/>
        <w:rPr/>
      </w:pPr>
      <w:r w:rsidDel="00000000" w:rsidR="00000000" w:rsidRPr="00000000">
        <w:rPr>
          <w:rtl w:val="0"/>
        </w:rPr>
        <w:t xml:space="preserve">Wikipedia (ES). Sistema criptográfico Paillier. </w:t>
      </w:r>
    </w:p>
    <w:p w:rsidR="00000000" w:rsidDel="00000000" w:rsidP="00000000" w:rsidRDefault="00000000" w:rsidRPr="00000000" w14:paraId="00000473">
      <w:pPr>
        <w:numPr>
          <w:ilvl w:val="0"/>
          <w:numId w:val="49"/>
        </w:numPr>
        <w:spacing w:after="0" w:afterAutospacing="0" w:before="0" w:beforeAutospacing="0" w:line="360" w:lineRule="auto"/>
        <w:ind w:left="720" w:hanging="360"/>
        <w:jc w:val="both"/>
        <w:rPr/>
      </w:pPr>
      <w:r w:rsidDel="00000000" w:rsidR="00000000" w:rsidRPr="00000000">
        <w:rPr>
          <w:rtl w:val="0"/>
        </w:rPr>
        <w:t xml:space="preserve">Stallings, W. (2017). </w:t>
      </w:r>
      <w:r w:rsidDel="00000000" w:rsidR="00000000" w:rsidRPr="00000000">
        <w:rPr>
          <w:i w:val="1"/>
          <w:iCs w:val="1"/>
          <w:rtl w:val="0"/>
        </w:rPr>
        <w:t xml:space="preserve">Fundamentos de Seguridad en Redes: Aplicaciones y Estándares</w:t>
      </w:r>
      <w:r w:rsidDel="00000000" w:rsidR="00000000" w:rsidRPr="00000000">
        <w:rPr>
          <w:rtl w:val="0"/>
        </w:rPr>
        <w:t xml:space="preserve"> (6ta ed.). Pearson Educación. (Excelente referencia general para tu materia de ciberseguridad).</w:t>
      </w:r>
    </w:p>
    <w:p w:rsidR="00000000" w:rsidDel="00000000" w:rsidP="00000000" w:rsidRDefault="00000000" w:rsidRPr="00000000" w14:paraId="00000474">
      <w:pPr>
        <w:numPr>
          <w:ilvl w:val="0"/>
          <w:numId w:val="49"/>
        </w:numPr>
        <w:spacing w:after="0" w:afterAutospacing="0" w:before="0" w:beforeAutospacing="0" w:line="360" w:lineRule="auto"/>
        <w:ind w:left="720" w:hanging="360"/>
        <w:jc w:val="both"/>
        <w:rPr>
          <w:sz w:val="24"/>
          <w:szCs w:val="24"/>
        </w:rPr>
      </w:pPr>
      <w:r w:rsidDel="00000000" w:rsidR="00000000" w:rsidRPr="00000000">
        <w:rPr>
          <w:rtl w:val="0"/>
        </w:rPr>
        <w:t xml:space="preserve">Koblitz, N. (1994). A course in number theory and cryptography (2.a ed.). Springer. https://doi.org/10.1007/978-1-4419-8592-7</w:t>
      </w:r>
    </w:p>
    <w:p w:rsidR="00000000" w:rsidDel="00000000" w:rsidP="00000000" w:rsidRDefault="00000000" w:rsidRPr="00000000" w14:paraId="00000475">
      <w:pPr>
        <w:numPr>
          <w:ilvl w:val="0"/>
          <w:numId w:val="49"/>
        </w:numPr>
        <w:spacing w:after="0" w:afterAutospacing="0" w:before="0" w:beforeAutospacing="0" w:line="360" w:lineRule="auto"/>
        <w:ind w:left="720" w:hanging="360"/>
        <w:jc w:val="both"/>
        <w:rPr>
          <w:sz w:val="24"/>
          <w:szCs w:val="24"/>
        </w:rPr>
      </w:pPr>
      <w:r w:rsidDel="00000000" w:rsidR="00000000" w:rsidRPr="00000000">
        <w:rPr>
          <w:rtl w:val="0"/>
        </w:rPr>
        <w:t xml:space="preserve">Diffie, W., &amp; Hellman, M. E. (1976). New directions in cryptography. IEEE Transactions on Information Theory, 22(6), 644-654. https://doi.org/10.1109/TIT.1976.1055638</w:t>
      </w:r>
    </w:p>
    <w:p w:rsidR="00000000" w:rsidDel="00000000" w:rsidP="00000000" w:rsidRDefault="00000000" w:rsidRPr="00000000" w14:paraId="00000476">
      <w:pPr>
        <w:numPr>
          <w:ilvl w:val="0"/>
          <w:numId w:val="49"/>
        </w:numPr>
        <w:spacing w:after="0" w:afterAutospacing="0" w:before="0" w:beforeAutospacing="0" w:line="360" w:lineRule="auto"/>
        <w:ind w:left="720" w:hanging="360"/>
        <w:jc w:val="both"/>
        <w:rPr>
          <w:sz w:val="24"/>
          <w:szCs w:val="24"/>
        </w:rPr>
      </w:pPr>
      <w:r w:rsidDel="00000000" w:rsidR="00000000" w:rsidRPr="00000000">
        <w:rPr>
          <w:rtl w:val="0"/>
        </w:rPr>
        <w:t xml:space="preserve">ElGamal, T. (1985). A public key cryptosystem and a signature scheme based on discrete logarithms. IEEE Transactions on Information Theory, 31(4), 469-472. https://doi.org/10.1109/TIT.1985.1057074</w:t>
      </w:r>
    </w:p>
    <w:p w:rsidR="00000000" w:rsidDel="00000000" w:rsidP="00000000" w:rsidRDefault="00000000" w:rsidRPr="00000000" w14:paraId="00000477">
      <w:pPr>
        <w:numPr>
          <w:ilvl w:val="0"/>
          <w:numId w:val="49"/>
        </w:numPr>
        <w:spacing w:after="0" w:afterAutospacing="0" w:before="0" w:beforeAutospacing="0" w:line="360" w:lineRule="auto"/>
        <w:ind w:left="720" w:hanging="360"/>
        <w:jc w:val="both"/>
        <w:rPr>
          <w:sz w:val="24"/>
          <w:szCs w:val="24"/>
        </w:rPr>
      </w:pPr>
      <w:r w:rsidDel="00000000" w:rsidR="00000000" w:rsidRPr="00000000">
        <w:rPr>
          <w:rtl w:val="0"/>
        </w:rPr>
        <w:t xml:space="preserve">Pohlig, S. C., &amp; Hellman, M. E. (1978). An improved algorithm for computing logarithms over GF(p) and its cryptographic significance. IEEE Transactions on Information Theory, 24(1), 106-110. https://doi.org/10.1109/TIT.1978.1055817</w:t>
      </w:r>
    </w:p>
    <w:p w:rsidR="00000000" w:rsidDel="00000000" w:rsidP="00000000" w:rsidRDefault="00000000" w:rsidRPr="00000000" w14:paraId="00000478">
      <w:pPr>
        <w:numPr>
          <w:ilvl w:val="0"/>
          <w:numId w:val="49"/>
        </w:numPr>
        <w:spacing w:after="0" w:afterAutospacing="0" w:before="0" w:beforeAutospacing="0" w:line="360" w:lineRule="auto"/>
        <w:ind w:left="720" w:hanging="360"/>
        <w:jc w:val="both"/>
        <w:rPr>
          <w:sz w:val="24"/>
          <w:szCs w:val="24"/>
        </w:rPr>
      </w:pPr>
      <w:r w:rsidDel="00000000" w:rsidR="00000000" w:rsidRPr="00000000">
        <w:rPr>
          <w:rtl w:val="0"/>
        </w:rPr>
        <w:t xml:space="preserve">Shanks, D. (1971). Class number, a theory of factorization, and genera. En Proceedings of the 1969 Number Theory Institute, Proceedings of Symposia in Pure Mathematics (Vol. 20, pp. 415-440). American Mathematical Society.</w:t>
      </w:r>
      <w:r w:rsidDel="00000000" w:rsidR="00000000" w:rsidRPr="00000000">
        <w:rPr>
          <w:rtl w:val="0"/>
        </w:rPr>
      </w:r>
    </w:p>
    <w:p w:rsidR="00000000" w:rsidDel="00000000" w:rsidP="00000000" w:rsidRDefault="00000000" w:rsidRPr="00000000" w14:paraId="00000479">
      <w:pPr>
        <w:numPr>
          <w:ilvl w:val="0"/>
          <w:numId w:val="49"/>
        </w:numPr>
        <w:spacing w:after="0" w:afterAutospacing="0" w:before="0" w:beforeAutospacing="0" w:line="360" w:lineRule="auto"/>
        <w:ind w:left="720" w:hanging="360"/>
        <w:jc w:val="both"/>
        <w:rPr/>
      </w:pPr>
      <w:r w:rsidDel="00000000" w:rsidR="00000000" w:rsidRPr="00000000">
        <w:rPr>
          <w:rtl w:val="0"/>
        </w:rPr>
        <w:t xml:space="preserve">Fuente audiovisual — YouTube [Autor del video]. (s.f.). </w:t>
      </w:r>
      <w:r w:rsidDel="00000000" w:rsidR="00000000" w:rsidRPr="00000000">
        <w:rPr>
          <w:i w:val="1"/>
          <w:iCs w:val="1"/>
          <w:rtl w:val="0"/>
        </w:rPr>
        <w:t xml:space="preserve">ElGamal</w:t>
      </w:r>
      <w:r w:rsidDel="00000000" w:rsidR="00000000" w:rsidRPr="00000000">
        <w:rPr>
          <w:rtl w:val="0"/>
        </w:rPr>
        <w:t xml:space="preserve"> [Video]. YouTube.</w:t>
      </w:r>
      <w:hyperlink r:id="rId32">
        <w:r w:rsidDel="00000000" w:rsidR="00000000" w:rsidRPr="00000000">
          <w:rPr>
            <w:rtl w:val="0"/>
          </w:rPr>
          <w:t xml:space="preserve"> </w:t>
        </w:r>
      </w:hyperlink>
      <w:hyperlink r:id="rId33">
        <w:r w:rsidDel="00000000" w:rsidR="00000000" w:rsidRPr="00000000">
          <w:rPr>
            <w:color w:val="1155cc"/>
            <w:u w:val="single"/>
            <w:rtl w:val="0"/>
          </w:rPr>
          <w:t xml:space="preserve">https://www.youtube.com/watch?v=N3ANaOi9gAc</w:t>
        </w:r>
      </w:hyperlink>
      <w:r w:rsidDel="00000000" w:rsidR="00000000" w:rsidRPr="00000000">
        <w:rPr>
          <w:rtl w:val="0"/>
        </w:rPr>
      </w:r>
    </w:p>
    <w:p w:rsidR="00000000" w:rsidDel="00000000" w:rsidP="00000000" w:rsidRDefault="00000000" w:rsidRPr="00000000" w14:paraId="0000047A">
      <w:pPr>
        <w:numPr>
          <w:ilvl w:val="0"/>
          <w:numId w:val="49"/>
        </w:numPr>
        <w:spacing w:after="0" w:afterAutospacing="0" w:before="0" w:beforeAutospacing="0" w:line="360" w:lineRule="auto"/>
        <w:ind w:left="720" w:hanging="360"/>
        <w:jc w:val="both"/>
        <w:rPr/>
      </w:pPr>
      <w:hyperlink r:id="rId34">
        <w:r w:rsidDel="00000000" w:rsidR="00000000" w:rsidRPr="00000000">
          <w:rPr>
            <w:color w:val="1155cc"/>
            <w:u w:val="single"/>
            <w:rtl w:val="0"/>
          </w:rPr>
          <w:t xml:space="preserve">https://www.geeksforgeeks.org/computer-networks/rsa-algorithm-cryptography/</w:t>
        </w:r>
      </w:hyperlink>
      <w:r w:rsidDel="00000000" w:rsidR="00000000" w:rsidRPr="00000000">
        <w:rPr>
          <w:rtl w:val="0"/>
        </w:rPr>
      </w:r>
    </w:p>
    <w:p w:rsidR="00000000" w:rsidDel="00000000" w:rsidP="00000000" w:rsidRDefault="00000000" w:rsidRPr="00000000" w14:paraId="0000047B">
      <w:pPr>
        <w:numPr>
          <w:ilvl w:val="0"/>
          <w:numId w:val="49"/>
        </w:numPr>
        <w:spacing w:after="0" w:afterAutospacing="0" w:before="0" w:beforeAutospacing="0" w:line="360" w:lineRule="auto"/>
        <w:ind w:left="720" w:hanging="360"/>
        <w:jc w:val="both"/>
        <w:rPr/>
      </w:pPr>
      <w:hyperlink r:id="rId35">
        <w:r w:rsidDel="00000000" w:rsidR="00000000" w:rsidRPr="00000000">
          <w:rPr>
            <w:color w:val="1155cc"/>
            <w:u w:val="single"/>
            <w:rtl w:val="0"/>
          </w:rPr>
          <w:t xml:space="preserve">https://en.wikipedia.org/wiki/RSA_(cryptosystem)</w:t>
        </w:r>
      </w:hyperlink>
      <w:r w:rsidDel="00000000" w:rsidR="00000000" w:rsidRPr="00000000">
        <w:rPr>
          <w:rtl w:val="0"/>
        </w:rPr>
      </w:r>
    </w:p>
    <w:p w:rsidR="00000000" w:rsidDel="00000000" w:rsidP="00000000" w:rsidRDefault="00000000" w:rsidRPr="00000000" w14:paraId="0000047C">
      <w:pPr>
        <w:numPr>
          <w:ilvl w:val="0"/>
          <w:numId w:val="49"/>
        </w:numPr>
        <w:spacing w:after="0" w:afterAutospacing="0" w:before="0" w:beforeAutospacing="0" w:line="360" w:lineRule="auto"/>
        <w:ind w:left="720" w:hanging="360"/>
        <w:jc w:val="both"/>
        <w:rPr/>
      </w:pPr>
      <w:hyperlink r:id="rId36">
        <w:r w:rsidDel="00000000" w:rsidR="00000000" w:rsidRPr="00000000">
          <w:rPr>
            <w:color w:val="1155cc"/>
            <w:u w:val="single"/>
            <w:rtl w:val="0"/>
          </w:rPr>
          <w:t xml:space="preserve">https://www.techtarget.com/searchsecurity/definition/RSA</w:t>
        </w:r>
      </w:hyperlink>
      <w:r w:rsidDel="00000000" w:rsidR="00000000" w:rsidRPr="00000000">
        <w:rPr>
          <w:rtl w:val="0"/>
        </w:rPr>
      </w:r>
    </w:p>
    <w:p w:rsidR="00000000" w:rsidDel="00000000" w:rsidP="00000000" w:rsidRDefault="00000000" w:rsidRPr="00000000" w14:paraId="0000047D">
      <w:pPr>
        <w:numPr>
          <w:ilvl w:val="0"/>
          <w:numId w:val="49"/>
        </w:numPr>
        <w:spacing w:after="0" w:afterAutospacing="0" w:before="0" w:beforeAutospacing="0" w:line="360" w:lineRule="auto"/>
        <w:ind w:left="720" w:hanging="360"/>
        <w:jc w:val="both"/>
        <w:rPr/>
      </w:pPr>
      <w:hyperlink r:id="rId37">
        <w:r w:rsidDel="00000000" w:rsidR="00000000" w:rsidRPr="00000000">
          <w:rPr>
            <w:color w:val="1155cc"/>
            <w:u w:val="single"/>
            <w:rtl w:val="0"/>
          </w:rPr>
          <w:t xml:space="preserve">https://www.splunk.com/en_us/blog/learn/rsa-algorithm-cryptography.html</w:t>
        </w:r>
      </w:hyperlink>
      <w:r w:rsidDel="00000000" w:rsidR="00000000" w:rsidRPr="00000000">
        <w:rPr>
          <w:rtl w:val="0"/>
        </w:rPr>
      </w:r>
    </w:p>
    <w:p w:rsidR="00000000" w:rsidDel="00000000" w:rsidP="00000000" w:rsidRDefault="00000000" w:rsidRPr="00000000" w14:paraId="0000047E">
      <w:pPr>
        <w:numPr>
          <w:ilvl w:val="0"/>
          <w:numId w:val="49"/>
        </w:numPr>
        <w:spacing w:after="0" w:afterAutospacing="0" w:before="0" w:beforeAutospacing="0" w:line="360" w:lineRule="auto"/>
        <w:ind w:left="720" w:hanging="360"/>
        <w:jc w:val="both"/>
        <w:rPr/>
      </w:pPr>
      <w:hyperlink r:id="rId38">
        <w:r w:rsidDel="00000000" w:rsidR="00000000" w:rsidRPr="00000000">
          <w:rPr>
            <w:color w:val="1155cc"/>
            <w:u w:val="single"/>
            <w:rtl w:val="0"/>
          </w:rPr>
          <w:t xml:space="preserve">https://www.encryptionconsulting.com/education-center/what-is-rsa/</w:t>
        </w:r>
      </w:hyperlink>
      <w:r w:rsidDel="00000000" w:rsidR="00000000" w:rsidRPr="00000000">
        <w:rPr>
          <w:rtl w:val="0"/>
        </w:rPr>
      </w:r>
    </w:p>
    <w:p w:rsidR="00000000" w:rsidDel="00000000" w:rsidP="00000000" w:rsidRDefault="00000000" w:rsidRPr="00000000" w14:paraId="0000047F">
      <w:pPr>
        <w:numPr>
          <w:ilvl w:val="0"/>
          <w:numId w:val="49"/>
        </w:numPr>
        <w:spacing w:after="0" w:afterAutospacing="0" w:before="0" w:beforeAutospacing="0" w:line="360" w:lineRule="auto"/>
        <w:ind w:left="720" w:hanging="360"/>
        <w:jc w:val="both"/>
        <w:rPr/>
      </w:pPr>
      <w:hyperlink r:id="rId39">
        <w:r w:rsidDel="00000000" w:rsidR="00000000" w:rsidRPr="00000000">
          <w:rPr>
            <w:color w:val="1155cc"/>
            <w:u w:val="single"/>
            <w:rtl w:val="0"/>
          </w:rPr>
          <w:t xml:space="preserve">https://securew2.com/blog/what-is-rsa-asymmetric-encryption</w:t>
        </w:r>
      </w:hyperlink>
      <w:r w:rsidDel="00000000" w:rsidR="00000000" w:rsidRPr="00000000">
        <w:rPr>
          <w:rtl w:val="0"/>
        </w:rPr>
      </w:r>
    </w:p>
    <w:p w:rsidR="00000000" w:rsidDel="00000000" w:rsidP="00000000" w:rsidRDefault="00000000" w:rsidRPr="00000000" w14:paraId="00000480">
      <w:pPr>
        <w:numPr>
          <w:ilvl w:val="0"/>
          <w:numId w:val="49"/>
        </w:numPr>
        <w:spacing w:after="0" w:afterAutospacing="0" w:before="0" w:beforeAutospacing="0" w:line="360" w:lineRule="auto"/>
        <w:ind w:left="720" w:hanging="360"/>
        <w:jc w:val="both"/>
        <w:rPr/>
      </w:pPr>
      <w:hyperlink r:id="rId40">
        <w:r w:rsidDel="00000000" w:rsidR="00000000" w:rsidRPr="00000000">
          <w:rPr>
            <w:color w:val="1155cc"/>
            <w:u w:val="single"/>
            <w:rtl w:val="0"/>
          </w:rPr>
          <w:t xml:space="preserve">https://www.cs.sjsu.edu/faculty/stamp/students/article.html</w:t>
        </w:r>
      </w:hyperlink>
      <w:r w:rsidDel="00000000" w:rsidR="00000000" w:rsidRPr="00000000">
        <w:rPr>
          <w:rtl w:val="0"/>
        </w:rPr>
      </w:r>
    </w:p>
    <w:p w:rsidR="00000000" w:rsidDel="00000000" w:rsidP="00000000" w:rsidRDefault="00000000" w:rsidRPr="00000000" w14:paraId="00000481">
      <w:pPr>
        <w:numPr>
          <w:ilvl w:val="0"/>
          <w:numId w:val="49"/>
        </w:numPr>
        <w:spacing w:after="0" w:afterAutospacing="0" w:before="0" w:beforeAutospacing="0" w:line="360" w:lineRule="auto"/>
        <w:ind w:left="720" w:hanging="360"/>
        <w:jc w:val="both"/>
        <w:rPr/>
      </w:pPr>
      <w:hyperlink r:id="rId41">
        <w:r w:rsidDel="00000000" w:rsidR="00000000" w:rsidRPr="00000000">
          <w:rPr>
            <w:color w:val="1155cc"/>
            <w:u w:val="single"/>
            <w:rtl w:val="0"/>
          </w:rPr>
          <w:t xml:space="preserve">https://en.wikipedia.org/wiki/Timing_attack</w:t>
        </w:r>
      </w:hyperlink>
      <w:r w:rsidDel="00000000" w:rsidR="00000000" w:rsidRPr="00000000">
        <w:rPr>
          <w:rtl w:val="0"/>
        </w:rPr>
      </w:r>
    </w:p>
    <w:p w:rsidR="00000000" w:rsidDel="00000000" w:rsidP="00000000" w:rsidRDefault="00000000" w:rsidRPr="00000000" w14:paraId="00000482">
      <w:pPr>
        <w:numPr>
          <w:ilvl w:val="0"/>
          <w:numId w:val="49"/>
        </w:numPr>
        <w:spacing w:after="0" w:afterAutospacing="0" w:before="0" w:beforeAutospacing="0" w:line="360" w:lineRule="auto"/>
        <w:ind w:left="720" w:hanging="360"/>
        <w:jc w:val="both"/>
        <w:rPr/>
      </w:pPr>
      <w:r w:rsidDel="00000000" w:rsidR="00000000" w:rsidRPr="00000000">
        <w:rPr>
          <w:rtl w:val="0"/>
        </w:rPr>
        <w:t xml:space="preserve">Wikipedia. (s.f.). Salsa20 , de https://en.wikipedia.org/wiki/Salsa20</w:t>
      </w:r>
    </w:p>
    <w:p w:rsidR="00000000" w:rsidDel="00000000" w:rsidP="00000000" w:rsidRDefault="00000000" w:rsidRPr="00000000" w14:paraId="00000483">
      <w:pPr>
        <w:numPr>
          <w:ilvl w:val="0"/>
          <w:numId w:val="49"/>
        </w:numPr>
        <w:spacing w:after="0" w:afterAutospacing="0" w:before="0" w:beforeAutospacing="0" w:line="360" w:lineRule="auto"/>
        <w:ind w:left="720" w:hanging="360"/>
        <w:jc w:val="both"/>
        <w:rPr/>
      </w:pPr>
      <w:r w:rsidDel="00000000" w:rsidR="00000000" w:rsidRPr="00000000">
        <w:rPr>
          <w:rtl w:val="0"/>
        </w:rPr>
        <w:t xml:space="preserve">Bernstein, D. J. (2005). Salsa20 specification, de https://cr.yp.to/snuffle/spec.pdf</w:t>
      </w:r>
    </w:p>
    <w:p w:rsidR="00000000" w:rsidDel="00000000" w:rsidP="00000000" w:rsidRDefault="00000000" w:rsidRPr="00000000" w14:paraId="00000484">
      <w:pPr>
        <w:numPr>
          <w:ilvl w:val="0"/>
          <w:numId w:val="49"/>
        </w:numPr>
        <w:spacing w:after="0" w:afterAutospacing="0" w:before="0" w:beforeAutospacing="0" w:line="360" w:lineRule="auto"/>
        <w:ind w:left="720" w:hanging="360"/>
        <w:jc w:val="both"/>
        <w:rPr/>
      </w:pPr>
      <w:r w:rsidDel="00000000" w:rsidR="00000000" w:rsidRPr="00000000">
        <w:rPr>
          <w:rtl w:val="0"/>
        </w:rPr>
        <w:t xml:space="preserve">Bernstein, D. J. (2007). The Salsa20 family of stream ciphers, de https://cr.yp.to/snuffle/salsafamily-20071225.pdf</w:t>
      </w:r>
    </w:p>
    <w:p w:rsidR="00000000" w:rsidDel="00000000" w:rsidP="00000000" w:rsidRDefault="00000000" w:rsidRPr="00000000" w14:paraId="00000485">
      <w:pPr>
        <w:numPr>
          <w:ilvl w:val="0"/>
          <w:numId w:val="49"/>
        </w:numPr>
        <w:spacing w:after="0" w:afterAutospacing="0" w:before="0" w:beforeAutospacing="0" w:line="360" w:lineRule="auto"/>
        <w:ind w:left="720" w:hanging="360"/>
        <w:jc w:val="both"/>
        <w:rPr/>
      </w:pPr>
      <w:r w:rsidDel="00000000" w:rsidR="00000000" w:rsidRPr="00000000">
        <w:rPr>
          <w:rtl w:val="0"/>
        </w:rPr>
        <w:t xml:space="preserve">Wikipedia. (s.f.). eSTREAM, de </w:t>
      </w:r>
      <w:hyperlink r:id="rId42">
        <w:r w:rsidDel="00000000" w:rsidR="00000000" w:rsidRPr="00000000">
          <w:rPr>
            <w:color w:val="1155cc"/>
            <w:u w:val="single"/>
            <w:rtl w:val="0"/>
          </w:rPr>
          <w:t xml:space="preserve">https://en.wikipedia.org/wiki/ESTREAM</w:t>
        </w:r>
      </w:hyperlink>
      <w:r w:rsidDel="00000000" w:rsidR="00000000" w:rsidRPr="00000000">
        <w:rPr>
          <w:rtl w:val="0"/>
        </w:rPr>
      </w:r>
    </w:p>
    <w:p w:rsidR="00000000" w:rsidDel="00000000" w:rsidP="00000000" w:rsidRDefault="00000000" w:rsidRPr="00000000" w14:paraId="00000486">
      <w:pPr>
        <w:numPr>
          <w:ilvl w:val="0"/>
          <w:numId w:val="49"/>
        </w:numPr>
        <w:spacing w:after="0" w:afterAutospacing="0" w:before="0" w:beforeAutospacing="0" w:line="360" w:lineRule="auto"/>
        <w:ind w:left="720" w:hanging="360"/>
        <w:jc w:val="both"/>
        <w:rPr/>
      </w:pPr>
      <w:r w:rsidDel="00000000" w:rsidR="00000000" w:rsidRPr="00000000">
        <w:rPr>
          <w:rtl w:val="0"/>
        </w:rPr>
        <w:t xml:space="preserve">Libsodium Documentation. (s.f.). Salsa20. Recuperado el 8 de abril de 2026, de https://doc.libsodium.org/advanced/stream_ciphers/salsa20</w:t>
      </w:r>
      <w:r w:rsidDel="00000000" w:rsidR="00000000" w:rsidRPr="00000000">
        <w:rPr>
          <w:rtl w:val="0"/>
        </w:rPr>
      </w:r>
    </w:p>
    <w:p w:rsidR="00000000" w:rsidDel="00000000" w:rsidP="00000000" w:rsidRDefault="00000000" w:rsidRPr="00000000" w14:paraId="00000487">
      <w:pPr>
        <w:numPr>
          <w:ilvl w:val="0"/>
          <w:numId w:val="49"/>
        </w:numPr>
        <w:spacing w:after="0" w:afterAutospacing="0" w:line="360" w:lineRule="auto"/>
        <w:ind w:left="720" w:hanging="360"/>
        <w:jc w:val="both"/>
        <w:rPr>
          <w:sz w:val="24"/>
          <w:szCs w:val="24"/>
        </w:rPr>
      </w:pPr>
      <w:r w:rsidDel="00000000" w:rsidR="00000000" w:rsidRPr="00000000">
        <w:rPr>
          <w:rtl w:val="0"/>
        </w:rPr>
        <w:t xml:space="preserve">Rabin, M. O. (1979). Digitalized Signatures and Public-Key Functions as Intractable as Factorization. MIT Laboratory for Computer Science, Technical Report MIT/LCS/TR-212. Massachusetts Institute of Technology.</w:t>
      </w:r>
    </w:p>
    <w:p w:rsidR="00000000" w:rsidDel="00000000" w:rsidP="00000000" w:rsidRDefault="00000000" w:rsidRPr="00000000" w14:paraId="00000488">
      <w:pPr>
        <w:numPr>
          <w:ilvl w:val="0"/>
          <w:numId w:val="49"/>
        </w:numPr>
        <w:spacing w:after="0" w:afterAutospacing="0" w:line="360" w:lineRule="auto"/>
        <w:ind w:left="720" w:hanging="360"/>
        <w:jc w:val="both"/>
        <w:rPr>
          <w:sz w:val="24"/>
          <w:szCs w:val="24"/>
        </w:rPr>
      </w:pPr>
      <w:r w:rsidDel="00000000" w:rsidR="00000000" w:rsidRPr="00000000">
        <w:rPr>
          <w:rtl w:val="0"/>
        </w:rPr>
        <w:t xml:space="preserve">Diffie, W., &amp; Hellman, M. E. (1976). New Directions in Cryptography. IEEE Transactions on Information Theory, 22(6), 644–654. https://doi.org/10.1109/TIT.1976.1055638</w:t>
      </w:r>
    </w:p>
    <w:p w:rsidR="00000000" w:rsidDel="00000000" w:rsidP="00000000" w:rsidRDefault="00000000" w:rsidRPr="00000000" w14:paraId="00000489">
      <w:pPr>
        <w:numPr>
          <w:ilvl w:val="0"/>
          <w:numId w:val="49"/>
        </w:numPr>
        <w:spacing w:after="0" w:afterAutospacing="0" w:line="360" w:lineRule="auto"/>
        <w:ind w:left="720" w:hanging="360"/>
        <w:jc w:val="both"/>
        <w:rPr>
          <w:sz w:val="24"/>
          <w:szCs w:val="24"/>
        </w:rPr>
      </w:pPr>
      <w:r w:rsidDel="00000000" w:rsidR="00000000" w:rsidRPr="00000000">
        <w:rPr>
          <w:rtl w:val="0"/>
        </w:rPr>
        <w:t xml:space="preserve">Boneh, D. (1999). Twenty Years of Attacks on the RSA Cryptosystem. Notices of the American Mathematical Society (AMS), 46(2), 203–213.</w:t>
      </w:r>
    </w:p>
    <w:p w:rsidR="00000000" w:rsidDel="00000000" w:rsidP="00000000" w:rsidRDefault="00000000" w:rsidRPr="00000000" w14:paraId="0000048A">
      <w:pPr>
        <w:numPr>
          <w:ilvl w:val="0"/>
          <w:numId w:val="49"/>
        </w:numPr>
        <w:spacing w:after="0" w:afterAutospacing="0" w:line="360" w:lineRule="auto"/>
        <w:ind w:left="720" w:hanging="360"/>
        <w:jc w:val="both"/>
        <w:rPr>
          <w:sz w:val="24"/>
          <w:szCs w:val="24"/>
        </w:rPr>
      </w:pPr>
      <w:r w:rsidDel="00000000" w:rsidR="00000000" w:rsidRPr="00000000">
        <w:rPr>
          <w:rtl w:val="0"/>
        </w:rPr>
        <w:t xml:space="preserve">Menezes, A. J., van Oorschot, P. C., &amp; Vanstone, S. A. (1996). Handbook of Applied Cryptography. CRC Press. Disponible en: https://cacr.uwaterloo.ca/hac/</w:t>
      </w:r>
    </w:p>
    <w:p w:rsidR="00000000" w:rsidDel="00000000" w:rsidP="00000000" w:rsidRDefault="00000000" w:rsidRPr="00000000" w14:paraId="0000048B">
      <w:pPr>
        <w:numPr>
          <w:ilvl w:val="0"/>
          <w:numId w:val="49"/>
        </w:numPr>
        <w:spacing w:after="0" w:afterAutospacing="0" w:line="360" w:lineRule="auto"/>
        <w:ind w:left="720" w:hanging="360"/>
        <w:jc w:val="both"/>
        <w:rPr>
          <w:sz w:val="24"/>
          <w:szCs w:val="24"/>
        </w:rPr>
      </w:pPr>
      <w:r w:rsidDel="00000000" w:rsidR="00000000" w:rsidRPr="00000000">
        <w:rPr>
          <w:rtl w:val="0"/>
        </w:rPr>
        <w:t xml:space="preserve">Paar, C., &amp; Pelzl, J. (2010). Understanding Cryptography: A Textbook for Students and Practitioners. Springer. https://doi.org/10.1007/978-3-642-04101-3</w:t>
      </w:r>
    </w:p>
    <w:p w:rsidR="00000000" w:rsidDel="00000000" w:rsidP="00000000" w:rsidRDefault="00000000" w:rsidRPr="00000000" w14:paraId="0000048C">
      <w:pPr>
        <w:numPr>
          <w:ilvl w:val="0"/>
          <w:numId w:val="49"/>
        </w:numPr>
        <w:spacing w:after="0" w:afterAutospacing="0" w:line="360" w:lineRule="auto"/>
        <w:ind w:left="720" w:hanging="360"/>
        <w:jc w:val="both"/>
        <w:rPr>
          <w:sz w:val="24"/>
          <w:szCs w:val="24"/>
        </w:rPr>
      </w:pPr>
      <w:r w:rsidDel="00000000" w:rsidR="00000000" w:rsidRPr="00000000">
        <w:rPr>
          <w:rtl w:val="0"/>
        </w:rPr>
        <w:t xml:space="preserve">National Institute of Standards and Technology — NIST. (2020). NIST Special Publication 800-57 Part 1 Rev. 5: Recommendation for Key Management. U.S. Department of Commerce. https://doi.org/10.6028/NIST.SP.800-57pt1r5</w:t>
      </w:r>
    </w:p>
    <w:p w:rsidR="00000000" w:rsidDel="00000000" w:rsidP="00000000" w:rsidRDefault="00000000" w:rsidRPr="00000000" w14:paraId="0000048D">
      <w:pPr>
        <w:numPr>
          <w:ilvl w:val="0"/>
          <w:numId w:val="49"/>
        </w:numPr>
        <w:spacing w:after="0" w:afterAutospacing="0" w:line="360" w:lineRule="auto"/>
        <w:ind w:left="720" w:hanging="360"/>
        <w:jc w:val="both"/>
        <w:rPr>
          <w:sz w:val="24"/>
          <w:szCs w:val="24"/>
        </w:rPr>
      </w:pPr>
      <w:r w:rsidDel="00000000" w:rsidR="00000000" w:rsidRPr="00000000">
        <w:rPr>
          <w:rtl w:val="0"/>
        </w:rPr>
        <w:t xml:space="preserve">Stinson, D. R., &amp; Paterson, M. B. (2018). Cryptography: Theory and Practice (4th ed.). Chapman and Hall/CRC Press.</w:t>
      </w:r>
    </w:p>
    <w:p w:rsidR="00000000" w:rsidDel="00000000" w:rsidP="00000000" w:rsidRDefault="00000000" w:rsidRPr="00000000" w14:paraId="0000048E">
      <w:pPr>
        <w:numPr>
          <w:ilvl w:val="0"/>
          <w:numId w:val="49"/>
        </w:numPr>
        <w:spacing w:after="0" w:afterAutospacing="0" w:line="360" w:lineRule="auto"/>
        <w:ind w:left="720" w:hanging="360"/>
        <w:jc w:val="both"/>
        <w:rPr>
          <w:sz w:val="24"/>
          <w:szCs w:val="24"/>
        </w:rPr>
      </w:pPr>
      <w:r w:rsidDel="00000000" w:rsidR="00000000" w:rsidRPr="00000000">
        <w:rPr>
          <w:rtl w:val="0"/>
        </w:rPr>
        <w:t xml:space="preserve">Goldwasser, S., &amp; Micali, S. (1984). Probabilistic Encryption. Journal of Computer and System Sciences, 28(2), 270–299. https://doi.org/10.1016/0022-0000(84)90070-9</w:t>
      </w:r>
    </w:p>
    <w:p w:rsidR="00000000" w:rsidDel="00000000" w:rsidP="00000000" w:rsidRDefault="00000000" w:rsidRPr="00000000" w14:paraId="0000048F">
      <w:pPr>
        <w:numPr>
          <w:ilvl w:val="0"/>
          <w:numId w:val="49"/>
        </w:numPr>
        <w:spacing w:after="0" w:afterAutospacing="0" w:line="360" w:lineRule="auto"/>
        <w:ind w:left="720" w:hanging="360"/>
        <w:jc w:val="both"/>
        <w:rPr>
          <w:sz w:val="24"/>
          <w:szCs w:val="24"/>
        </w:rPr>
      </w:pPr>
      <w:r w:rsidDel="00000000" w:rsidR="00000000" w:rsidRPr="00000000">
        <w:rPr>
          <w:rtl w:val="0"/>
        </w:rPr>
        <w:t xml:space="preserve">Bellare, M., &amp; Rogaway, P. (1994). Optimal Asymmetric Encryption — How to Encrypt with RSA. In Advances in Cryptology — EUROCRYPT 1994. Lecture Notes in Computer Science, vol. 950. Springer. https://doi.org/10.1007/BFb0053428</w:t>
      </w:r>
    </w:p>
    <w:p w:rsidR="00000000" w:rsidDel="00000000" w:rsidP="00000000" w:rsidRDefault="00000000" w:rsidRPr="00000000" w14:paraId="00000490">
      <w:pPr>
        <w:numPr>
          <w:ilvl w:val="0"/>
          <w:numId w:val="49"/>
        </w:numPr>
        <w:spacing w:after="0" w:afterAutospacing="0" w:line="360" w:lineRule="auto"/>
        <w:ind w:left="720" w:hanging="360"/>
        <w:jc w:val="both"/>
        <w:rPr>
          <w:sz w:val="24"/>
          <w:szCs w:val="24"/>
        </w:rPr>
      </w:pPr>
      <w:r w:rsidDel="00000000" w:rsidR="00000000" w:rsidRPr="00000000">
        <w:rPr>
          <w:rtl w:val="0"/>
        </w:rPr>
        <w:t xml:space="preserve">Shor, P. W. (1994). Algorithms for Quantum Computation: Discrete Logarithms and Factoring. Proceedings of the 35th Annual Symposium on Foundations of Computer Science (FOCS). IEEE. https://doi.org/10.1109/SFCS.1994.365700</w:t>
      </w:r>
    </w:p>
    <w:p w:rsidR="00000000" w:rsidDel="00000000" w:rsidP="00000000" w:rsidRDefault="00000000" w:rsidRPr="00000000" w14:paraId="00000491">
      <w:pPr>
        <w:numPr>
          <w:ilvl w:val="0"/>
          <w:numId w:val="49"/>
        </w:numPr>
        <w:spacing w:after="0" w:afterAutospacing="0" w:line="360" w:lineRule="auto"/>
        <w:ind w:left="720" w:hanging="360"/>
        <w:jc w:val="both"/>
        <w:rPr>
          <w:sz w:val="24"/>
          <w:szCs w:val="24"/>
        </w:rPr>
      </w:pPr>
      <w:r w:rsidDel="00000000" w:rsidR="00000000" w:rsidRPr="00000000">
        <w:rPr>
          <w:b w:val="1"/>
          <w:bCs w:val="1"/>
          <w:rtl w:val="0"/>
        </w:rPr>
        <w:t xml:space="preserve"> </w:t>
      </w:r>
      <w:r w:rsidDel="00000000" w:rsidR="00000000" w:rsidRPr="00000000">
        <w:rPr>
          <w:rtl w:val="0"/>
        </w:rPr>
        <w:t xml:space="preserve">Kocher, P., Jaffe, J., &amp; Jun, B. (1999). Differential Power Analysis. In Advances in Cryptology — CRYPTO 1999. Lecture Notes in Computer Science, vol. 1666. Springer. </w:t>
      </w:r>
      <w:hyperlink r:id="rId43">
        <w:r w:rsidDel="00000000" w:rsidR="00000000" w:rsidRPr="00000000">
          <w:rPr>
            <w:color w:val="1155cc"/>
            <w:u w:val="single"/>
            <w:rtl w:val="0"/>
          </w:rPr>
          <w:t xml:space="preserve">https://doi.org/10.1007/3-540-48405-1_25</w:t>
        </w:r>
      </w:hyperlink>
      <w:r w:rsidDel="00000000" w:rsidR="00000000" w:rsidRPr="00000000">
        <w:rPr>
          <w:rtl w:val="0"/>
        </w:rPr>
      </w:r>
    </w:p>
    <w:p w:rsidR="00000000" w:rsidDel="00000000" w:rsidP="00000000" w:rsidRDefault="00000000" w:rsidRPr="00000000" w14:paraId="00000492">
      <w:pPr>
        <w:numPr>
          <w:ilvl w:val="0"/>
          <w:numId w:val="49"/>
        </w:numPr>
        <w:spacing w:after="0" w:afterAutospacing="0" w:line="360" w:lineRule="auto"/>
        <w:ind w:left="720" w:hanging="360"/>
        <w:jc w:val="both"/>
        <w:rPr>
          <w:u w:val="none"/>
        </w:rPr>
      </w:pPr>
      <w:r w:rsidDel="00000000" w:rsidR="00000000" w:rsidRPr="00000000">
        <w:rPr>
          <w:b w:val="1"/>
          <w:bCs w:val="1"/>
          <w:rtl w:val="0"/>
        </w:rPr>
        <w:t xml:space="preserve">Daemen, J., &amp; Rijmen, V. (2002).</w:t>
      </w:r>
      <w:r w:rsidDel="00000000" w:rsidR="00000000" w:rsidRPr="00000000">
        <w:rPr>
          <w:rtl w:val="0"/>
        </w:rPr>
        <w:t xml:space="preserve"> </w:t>
      </w:r>
      <w:r w:rsidDel="00000000" w:rsidR="00000000" w:rsidRPr="00000000">
        <w:rPr>
          <w:i w:val="1"/>
          <w:iCs w:val="1"/>
          <w:rtl w:val="0"/>
        </w:rPr>
        <w:t xml:space="preserve">The Design of Rijndael: AES - The Advanced Encryption Standard</w:t>
      </w:r>
      <w:r w:rsidDel="00000000" w:rsidR="00000000" w:rsidRPr="00000000">
        <w:rPr>
          <w:rtl w:val="0"/>
        </w:rPr>
        <w:t xml:space="preserve">. Berlin, Alemania: Springer-Verlag.</w:t>
      </w:r>
      <w:r w:rsidDel="00000000" w:rsidR="00000000" w:rsidRPr="00000000">
        <w:rPr>
          <w:rtl w:val="0"/>
        </w:rPr>
      </w:r>
    </w:p>
    <w:p w:rsidR="00000000" w:rsidDel="00000000" w:rsidP="00000000" w:rsidRDefault="00000000" w:rsidRPr="00000000" w14:paraId="00000493">
      <w:pPr>
        <w:numPr>
          <w:ilvl w:val="0"/>
          <w:numId w:val="49"/>
        </w:numPr>
        <w:spacing w:after="0" w:afterAutospacing="0" w:line="360" w:lineRule="auto"/>
        <w:ind w:left="720" w:hanging="360"/>
        <w:jc w:val="both"/>
        <w:rPr/>
      </w:pPr>
      <w:r w:rsidDel="00000000" w:rsidR="00000000" w:rsidRPr="00000000">
        <w:rPr>
          <w:b w:val="1"/>
          <w:bCs w:val="1"/>
          <w:rtl w:val="0"/>
        </w:rPr>
        <w:t xml:space="preserve">National Institute of Standards and Technology (NIST). (2001).</w:t>
      </w:r>
      <w:r w:rsidDel="00000000" w:rsidR="00000000" w:rsidRPr="00000000">
        <w:rPr>
          <w:rtl w:val="0"/>
        </w:rPr>
        <w:t xml:space="preserve"> </w:t>
      </w:r>
      <w:r w:rsidDel="00000000" w:rsidR="00000000" w:rsidRPr="00000000">
        <w:rPr>
          <w:i w:val="1"/>
          <w:iCs w:val="1"/>
          <w:rtl w:val="0"/>
        </w:rPr>
        <w:t xml:space="preserve">Advanced Encryption Standard (AES)</w:t>
      </w:r>
      <w:r w:rsidDel="00000000" w:rsidR="00000000" w:rsidRPr="00000000">
        <w:rPr>
          <w:rtl w:val="0"/>
        </w:rPr>
        <w:t xml:space="preserve">. Federal Information Processing Standards Publication (FIPS) 197. U.S. Department of Commerce.</w:t>
      </w:r>
    </w:p>
    <w:p w:rsidR="00000000" w:rsidDel="00000000" w:rsidP="00000000" w:rsidRDefault="00000000" w:rsidRPr="00000000" w14:paraId="00000494">
      <w:pPr>
        <w:numPr>
          <w:ilvl w:val="0"/>
          <w:numId w:val="49"/>
        </w:numPr>
        <w:spacing w:after="100" w:line="360" w:lineRule="auto"/>
        <w:ind w:left="720" w:hanging="360"/>
        <w:jc w:val="both"/>
        <w:rPr/>
      </w:pPr>
      <w:r w:rsidDel="00000000" w:rsidR="00000000" w:rsidRPr="00000000">
        <w:rPr>
          <w:b w:val="1"/>
          <w:bCs w:val="1"/>
          <w:rtl w:val="0"/>
        </w:rPr>
        <w:t xml:space="preserve">Stallings, W. (2017).</w:t>
      </w:r>
      <w:r w:rsidDel="00000000" w:rsidR="00000000" w:rsidRPr="00000000">
        <w:rPr>
          <w:rtl w:val="0"/>
        </w:rPr>
        <w:t xml:space="preserve"> </w:t>
      </w:r>
      <w:r w:rsidDel="00000000" w:rsidR="00000000" w:rsidRPr="00000000">
        <w:rPr>
          <w:i w:val="1"/>
          <w:iCs w:val="1"/>
          <w:rtl w:val="0"/>
        </w:rPr>
        <w:t xml:space="preserve">Cryptography and Network Security: Principles and Practice</w:t>
      </w:r>
      <w:r w:rsidDel="00000000" w:rsidR="00000000" w:rsidRPr="00000000">
        <w:rPr>
          <w:rtl w:val="0"/>
        </w:rPr>
        <w:t xml:space="preserve"> (7ma ed.). Upper Saddle River, NJ, USA: Pearson.</w:t>
      </w:r>
      <w:r w:rsidDel="00000000" w:rsidR="00000000" w:rsidRPr="00000000">
        <w:rPr>
          <w:rtl w:val="0"/>
        </w:rPr>
      </w:r>
    </w:p>
    <w:p w:rsidR="00000000" w:rsidDel="00000000" w:rsidP="00000000" w:rsidRDefault="00000000" w:rsidRPr="00000000" w14:paraId="00000495">
      <w:pPr>
        <w:spacing w:after="120" w:before="120" w:line="360" w:lineRule="auto"/>
        <w:ind w:left="720" w:firstLine="0"/>
        <w:jc w:val="both"/>
        <w:rPr>
          <w:color w:val="1155cc"/>
          <w:u w:val="single"/>
        </w:rPr>
      </w:pPr>
      <w:r w:rsidDel="00000000" w:rsidR="00000000" w:rsidRPr="00000000">
        <w:rPr>
          <w:rtl w:val="0"/>
        </w:rPr>
      </w:r>
    </w:p>
    <w:p w:rsidR="00000000" w:rsidDel="00000000" w:rsidP="00000000" w:rsidRDefault="00000000" w:rsidRPr="00000000" w14:paraId="00000496">
      <w:pPr>
        <w:spacing w:after="120" w:before="120" w:line="360" w:lineRule="auto"/>
        <w:ind w:left="720" w:firstLine="0"/>
        <w:jc w:val="both"/>
        <w:rPr/>
      </w:pPr>
      <w:r w:rsidDel="00000000" w:rsidR="00000000" w:rsidRPr="00000000">
        <w:rPr>
          <w:rtl w:val="0"/>
        </w:rPr>
      </w:r>
    </w:p>
    <w:p w:rsidR="00000000" w:rsidDel="00000000" w:rsidP="00000000" w:rsidRDefault="00000000" w:rsidRPr="00000000" w14:paraId="00000497">
      <w:pPr>
        <w:spacing w:before="210" w:line="360" w:lineRule="auto"/>
        <w:ind w:left="720" w:firstLine="0"/>
        <w:jc w:val="both"/>
        <w:rPr/>
      </w:pPr>
      <w:r w:rsidDel="00000000" w:rsidR="00000000" w:rsidRPr="00000000">
        <w:rPr>
          <w:rtl w:val="0"/>
        </w:rPr>
      </w:r>
    </w:p>
    <w:sectPr>
      <w:headerReference r:id="rId44" w:type="default"/>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Arial Unicode MS"/>
  <w:font w:name="Courier New"/>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Roboto">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 w:name="Cousine">
    <w:embedRegular w:fontKey="{00000000-0000-0000-0000-000000000000}" r:id="rId12" w:subsetted="0"/>
    <w:embedBold w:fontKey="{00000000-0000-0000-0000-000000000000}" r:id="rId13" w:subsetted="0"/>
    <w:embedItalic w:fontKey="{00000000-0000-0000-0000-000000000000}" r:id="rId14" w:subsetted="0"/>
    <w:embedBoldItalic w:fontKey="{00000000-0000-0000-0000-000000000000}" r:id="rId15" w:subsetted="0"/>
  </w:font>
  <w:font w:name="Fira Mono">
    <w:embedRegular w:fontKey="{00000000-0000-0000-0000-000000000000}" r:id="rId16" w:subsetted="0"/>
    <w:embedBold w:fontKey="{00000000-0000-0000-0000-000000000000}" r:id="rId17" w:subsetted="0"/>
  </w:font>
  <w:font w:name="Cambria Math">
    <w:embedRegular w:fontKey="{00000000-0000-0000-0000-000000000000}" r:id="rId1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rFonts w:ascii="Roboto" w:cs="Roboto" w:eastAsia="Roboto" w:hAnsi="Roboto"/>
        <w:color w:val="05151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rFonts w:ascii="Arial" w:cs="Arial" w:eastAsia="Arial" w:hAnsi="Arial"/>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right"/>
      <w:pPr>
        <w:ind w:left="720" w:hanging="360"/>
      </w:pPr>
      <w:rPr>
        <w:u w:val="none"/>
      </w:rPr>
    </w:lvl>
    <w:lvl w:ilvl="1">
      <w:start w:val="1"/>
      <w:numFmt w:val="decimal"/>
      <w:lvlText w:val="%1.%2."/>
      <w:lvlJc w:val="right"/>
      <w:pPr>
        <w:ind w:left="1417.3228346456694"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2">
    <w:lvl w:ilvl="0">
      <w:start w:val="1"/>
      <w:numFmt w:val="bullet"/>
      <w:lvlText w:val="●"/>
      <w:lvlJc w:val="left"/>
      <w:pPr>
        <w:ind w:left="1440" w:hanging="360"/>
      </w:pPr>
      <w:rPr>
        <w:rFonts w:ascii="Arial" w:cs="Arial" w:eastAsia="Arial" w:hAnsi="Arial"/>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decimal"/>
      <w:lvlText w:val="%1."/>
      <w:lvlJc w:val="left"/>
      <w:pPr>
        <w:ind w:left="1440" w:hanging="360"/>
      </w:pPr>
      <w:rPr>
        <w:rFonts w:ascii="Roboto" w:cs="Roboto" w:eastAsia="Roboto" w:hAnsi="Roboto"/>
        <w:color w:val="05151d"/>
        <w:sz w:val="24"/>
        <w:szCs w:val="24"/>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26">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7" w:lineRule="auto"/>
      <w:ind w:left="1343" w:hanging="667"/>
    </w:pPr>
    <w:rPr>
      <w:b w:val="1"/>
      <w:bCs w:val="1"/>
    </w:rPr>
  </w:style>
  <w:style w:type="paragraph" w:styleId="Heading2">
    <w:name w:val="heading 2"/>
    <w:basedOn w:val="Normal"/>
    <w:next w:val="Normal"/>
    <w:pPr>
      <w:ind w:left="1342" w:hanging="666"/>
    </w:pPr>
    <w:rPr>
      <w:b w:val="1"/>
      <w:bCs w:val="1"/>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ind w:left="350"/>
      <w:jc w:val="center"/>
    </w:pPr>
    <w:rPr>
      <w:b w:val="1"/>
      <w:bCs w:val="1"/>
      <w:sz w:val="34"/>
      <w:szCs w:val="34"/>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cs.sjsu.edu/faculty/stamp/students/article.html" TargetMode="External"/><Relationship Id="rId20" Type="http://schemas.openxmlformats.org/officeDocument/2006/relationships/image" Target="media/image2.gif"/><Relationship Id="rId42" Type="http://schemas.openxmlformats.org/officeDocument/2006/relationships/hyperlink" Target="https://en.wikipedia.org/wiki/ESTREAM" TargetMode="External"/><Relationship Id="rId41" Type="http://schemas.openxmlformats.org/officeDocument/2006/relationships/hyperlink" Target="https://en.wikipedia.org/wiki/Timing_attack" TargetMode="External"/><Relationship Id="rId22" Type="http://schemas.openxmlformats.org/officeDocument/2006/relationships/image" Target="media/image5.gif"/><Relationship Id="rId44" Type="http://schemas.openxmlformats.org/officeDocument/2006/relationships/header" Target="header1.xml"/><Relationship Id="rId21" Type="http://schemas.openxmlformats.org/officeDocument/2006/relationships/image" Target="media/image11.gif"/><Relationship Id="rId43" Type="http://schemas.openxmlformats.org/officeDocument/2006/relationships/hyperlink" Target="https://doi.org/10.1007/3-540-48405-1_25" TargetMode="External"/><Relationship Id="rId24" Type="http://schemas.openxmlformats.org/officeDocument/2006/relationships/image" Target="media/image16.png"/><Relationship Id="rId23"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image" Target="media/image21.png"/><Relationship Id="rId25" Type="http://schemas.openxmlformats.org/officeDocument/2006/relationships/image" Target="media/image14.png"/><Relationship Id="rId28" Type="http://schemas.openxmlformats.org/officeDocument/2006/relationships/image" Target="media/image12.png"/><Relationship Id="rId27" Type="http://schemas.openxmlformats.org/officeDocument/2006/relationships/image" Target="media/image13.png"/><Relationship Id="rId5" Type="http://schemas.openxmlformats.org/officeDocument/2006/relationships/styles" Target="styles.xml"/><Relationship Id="rId6" Type="http://schemas.openxmlformats.org/officeDocument/2006/relationships/image" Target="media/image19.jpg"/><Relationship Id="rId29" Type="http://schemas.openxmlformats.org/officeDocument/2006/relationships/hyperlink" Target="https://nvlpubs.nist.gov/nistpubs/FIPS/NIST.FIPS.197.pdf" TargetMode="External"/><Relationship Id="rId7" Type="http://schemas.openxmlformats.org/officeDocument/2006/relationships/hyperlink" Target="https://ccia.esei.uvigo.es/docencia/SSI/cripto.pdf" TargetMode="External"/><Relationship Id="rId8" Type="http://schemas.openxmlformats.org/officeDocument/2006/relationships/hyperlink" Target="https://ccia.esei.uvigo.es/docencia/SSI/cripto.pdf" TargetMode="External"/><Relationship Id="rId31" Type="http://schemas.openxmlformats.org/officeDocument/2006/relationships/hyperlink" Target="https://www.springer.com/gp/book/9783540420613" TargetMode="External"/><Relationship Id="rId30" Type="http://schemas.openxmlformats.org/officeDocument/2006/relationships/hyperlink" Target="https://youtu.be/tzj1RoqRnv0" TargetMode="External"/><Relationship Id="rId11" Type="http://schemas.openxmlformats.org/officeDocument/2006/relationships/image" Target="media/image9.png"/><Relationship Id="rId33" Type="http://schemas.openxmlformats.org/officeDocument/2006/relationships/hyperlink" Target="https://www.youtube.com/watch?v=N3ANaOi9gAc" TargetMode="External"/><Relationship Id="rId10" Type="http://schemas.openxmlformats.org/officeDocument/2006/relationships/image" Target="media/image7.png"/><Relationship Id="rId32" Type="http://schemas.openxmlformats.org/officeDocument/2006/relationships/hyperlink" Target="https://www.youtube.com/watch?v=N3ANaOi9gAc" TargetMode="External"/><Relationship Id="rId13" Type="http://schemas.openxmlformats.org/officeDocument/2006/relationships/image" Target="media/image20.png"/><Relationship Id="rId35" Type="http://schemas.openxmlformats.org/officeDocument/2006/relationships/hyperlink" Target="https://en.wikipedia.org/wiki/RSA_(cryptosystem)" TargetMode="External"/><Relationship Id="rId12" Type="http://schemas.openxmlformats.org/officeDocument/2006/relationships/image" Target="media/image15.png"/><Relationship Id="rId34" Type="http://schemas.openxmlformats.org/officeDocument/2006/relationships/hyperlink" Target="https://www.geeksforgeeks.org/computer-networks/rsa-algorithm-cryptography/" TargetMode="External"/><Relationship Id="rId15" Type="http://schemas.openxmlformats.org/officeDocument/2006/relationships/image" Target="media/image1.gif"/><Relationship Id="rId37" Type="http://schemas.openxmlformats.org/officeDocument/2006/relationships/hyperlink" Target="https://www.splunk.com/en_us/blog/learn/rsa-algorithm-cryptography.html" TargetMode="External"/><Relationship Id="rId14" Type="http://schemas.openxmlformats.org/officeDocument/2006/relationships/image" Target="media/image8.png"/><Relationship Id="rId36" Type="http://schemas.openxmlformats.org/officeDocument/2006/relationships/hyperlink" Target="https://www.techtarget.com/searchsecurity/definition/RSA" TargetMode="External"/><Relationship Id="rId17" Type="http://schemas.openxmlformats.org/officeDocument/2006/relationships/image" Target="media/image18.gif"/><Relationship Id="rId39" Type="http://schemas.openxmlformats.org/officeDocument/2006/relationships/hyperlink" Target="https://securew2.com/blog/what-is-rsa-asymmetric-encryption" TargetMode="External"/><Relationship Id="rId16" Type="http://schemas.openxmlformats.org/officeDocument/2006/relationships/image" Target="media/image10.gif"/><Relationship Id="rId38" Type="http://schemas.openxmlformats.org/officeDocument/2006/relationships/hyperlink" Target="https://www.encryptionconsulting.com/education-center/what-is-rsa/" TargetMode="External"/><Relationship Id="rId19" Type="http://schemas.openxmlformats.org/officeDocument/2006/relationships/image" Target="media/image3.gif"/><Relationship Id="rId18" Type="http://schemas.openxmlformats.org/officeDocument/2006/relationships/image" Target="media/image4.gif"/></Relationships>
</file>

<file path=word/_rels/fontTable.xml.rels><?xml version="1.0" encoding="UTF-8" standalone="yes"?><Relationships xmlns="http://schemas.openxmlformats.org/package/2006/relationships"><Relationship Id="rId11" Type="http://schemas.openxmlformats.org/officeDocument/2006/relationships/font" Target="fonts/Roboto-boldItalic.ttf"/><Relationship Id="rId10" Type="http://schemas.openxmlformats.org/officeDocument/2006/relationships/font" Target="fonts/Roboto-italic.ttf"/><Relationship Id="rId13" Type="http://schemas.openxmlformats.org/officeDocument/2006/relationships/font" Target="fonts/Cousine-bold.ttf"/><Relationship Id="rId12" Type="http://schemas.openxmlformats.org/officeDocument/2006/relationships/font" Target="fonts/Cousine-regular.ttf"/><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9" Type="http://schemas.openxmlformats.org/officeDocument/2006/relationships/font" Target="fonts/Roboto-bold.ttf"/><Relationship Id="rId15" Type="http://schemas.openxmlformats.org/officeDocument/2006/relationships/font" Target="fonts/Cousine-boldItalic.ttf"/><Relationship Id="rId14" Type="http://schemas.openxmlformats.org/officeDocument/2006/relationships/font" Target="fonts/Cousine-italic.ttf"/><Relationship Id="rId17" Type="http://schemas.openxmlformats.org/officeDocument/2006/relationships/font" Target="fonts/FiraMono-bold.ttf"/><Relationship Id="rId16" Type="http://schemas.openxmlformats.org/officeDocument/2006/relationships/font" Target="fonts/FiraMono-regular.ttf"/><Relationship Id="rId5" Type="http://schemas.openxmlformats.org/officeDocument/2006/relationships/font" Target="fonts/Caudex-bold.ttf"/><Relationship Id="rId6" Type="http://schemas.openxmlformats.org/officeDocument/2006/relationships/font" Target="fonts/Caudex-italic.ttf"/><Relationship Id="rId18" Type="http://schemas.openxmlformats.org/officeDocument/2006/relationships/font" Target="fonts/CambriaMath-regular.ttf"/><Relationship Id="rId7" Type="http://schemas.openxmlformats.org/officeDocument/2006/relationships/font" Target="fonts/Caudex-boldItalic.ttf"/><Relationship Id="rId8" Type="http://schemas.openxmlformats.org/officeDocument/2006/relationships/font" Target="fonts/Robot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2026-03-05T00:00:00Z</vt:lpwstr>
  </property>
  <property fmtid="{D5CDD505-2E9C-101B-9397-08002B2CF9AE}" pid="3" name="LastSaved">
    <vt:lpwstr>2026-04-01T00:00:00Z</vt:lpwstr>
  </property>
  <property fmtid="{D5CDD505-2E9C-101B-9397-08002B2CF9AE}" pid="4" name="Producer">
    <vt:lpwstr>Microsoft: Print To PDF</vt:lpwstr>
  </property>
</Properties>
</file>