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592C9" w14:textId="65B822FB" w:rsidR="00AE7689" w:rsidRPr="00DD2233" w:rsidRDefault="0057180A" w:rsidP="00DC0ED9">
      <w:pPr>
        <w:jc w:val="center"/>
        <w:rPr>
          <w:rFonts w:cs="Arial"/>
          <w:bCs/>
          <w:color w:val="595959" w:themeColor="text1" w:themeTint="A6"/>
          <w:sz w:val="28"/>
          <w:szCs w:val="28"/>
        </w:rPr>
      </w:pPr>
      <w:r w:rsidRPr="00DD2233">
        <w:rPr>
          <w:rFonts w:cs="Arial"/>
          <w:bCs/>
          <w:color w:val="595959" w:themeColor="text1" w:themeTint="A6"/>
          <w:sz w:val="28"/>
          <w:szCs w:val="28"/>
        </w:rPr>
        <w:t>MODELO PARA A</w:t>
      </w:r>
      <w:r w:rsidR="004401C1" w:rsidRPr="00DD2233">
        <w:rPr>
          <w:rFonts w:cs="Arial"/>
          <w:bCs/>
          <w:color w:val="595959" w:themeColor="text1" w:themeTint="A6"/>
          <w:sz w:val="28"/>
          <w:szCs w:val="28"/>
        </w:rPr>
        <w:t xml:space="preserve"> ENTREGA DAS ATIVIDADES</w:t>
      </w:r>
      <w:r w:rsidR="00CA2A24" w:rsidRPr="00DD2233">
        <w:rPr>
          <w:rFonts w:cs="Arial"/>
          <w:bCs/>
          <w:color w:val="595959" w:themeColor="text1" w:themeTint="A6"/>
          <w:sz w:val="28"/>
          <w:szCs w:val="28"/>
        </w:rPr>
        <w:t xml:space="preserve"> </w:t>
      </w:r>
    </w:p>
    <w:tbl>
      <w:tblPr>
        <w:tblStyle w:val="Tabelacomgrade"/>
        <w:tblW w:w="0" w:type="auto"/>
        <w:tblInd w:w="-2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18" w:space="0" w:color="C53333"/>
          <w:right w:val="single" w:sz="8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87"/>
        <w:gridCol w:w="4501"/>
      </w:tblGrid>
      <w:tr w:rsidR="00360A2F" w14:paraId="2135BA2C" w14:textId="77777777" w:rsidTr="004B1CBE">
        <w:tc>
          <w:tcPr>
            <w:tcW w:w="4063" w:type="dxa"/>
            <w:tcBorders>
              <w:left w:val="nil"/>
            </w:tcBorders>
            <w:vAlign w:val="center"/>
          </w:tcPr>
          <w:p w14:paraId="0CCCE15F" w14:textId="5A59B3DF" w:rsidR="004A5B99" w:rsidRPr="00DD2233" w:rsidRDefault="001A5BA6" w:rsidP="004A5B99">
            <w:pPr>
              <w:spacing w:beforeLines="50" w:before="120"/>
              <w:jc w:val="right"/>
              <w:rPr>
                <w:rFonts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cs="Arial"/>
                <w:color w:val="595959" w:themeColor="text1" w:themeTint="A6"/>
                <w:sz w:val="20"/>
                <w:szCs w:val="20"/>
              </w:rPr>
              <w:t>COMPONENTE CURRICULAR:</w:t>
            </w:r>
          </w:p>
        </w:tc>
        <w:tc>
          <w:tcPr>
            <w:tcW w:w="4725" w:type="dxa"/>
            <w:tcBorders>
              <w:right w:val="nil"/>
            </w:tcBorders>
            <w:vAlign w:val="center"/>
          </w:tcPr>
          <w:p w14:paraId="2AEEAB7E" w14:textId="2A1DCAE3" w:rsidR="004A5B99" w:rsidRPr="002B2190" w:rsidRDefault="002B2190" w:rsidP="00C2697D">
            <w:pPr>
              <w:spacing w:beforeLines="50" w:before="12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Análise Exploratória de Dados</w:t>
            </w:r>
          </w:p>
        </w:tc>
      </w:tr>
      <w:tr w:rsidR="00360A2F" w14:paraId="065880DF" w14:textId="77777777" w:rsidTr="004B1CBE">
        <w:tc>
          <w:tcPr>
            <w:tcW w:w="4063" w:type="dxa"/>
            <w:tcBorders>
              <w:left w:val="nil"/>
            </w:tcBorders>
            <w:vAlign w:val="center"/>
          </w:tcPr>
          <w:p w14:paraId="2533E2B5" w14:textId="4DF8E322" w:rsidR="00332524" w:rsidRPr="00DD2233" w:rsidRDefault="001A5BA6" w:rsidP="004A5B99">
            <w:pPr>
              <w:spacing w:beforeLines="50" w:before="120"/>
              <w:jc w:val="right"/>
              <w:rPr>
                <w:rFonts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cs="Arial"/>
                <w:color w:val="595959" w:themeColor="text1" w:themeTint="A6"/>
                <w:sz w:val="20"/>
                <w:szCs w:val="20"/>
              </w:rPr>
              <w:t>NOME COMPLETO DO ALUNO:</w:t>
            </w:r>
          </w:p>
        </w:tc>
        <w:tc>
          <w:tcPr>
            <w:tcW w:w="4725" w:type="dxa"/>
            <w:tcBorders>
              <w:right w:val="nil"/>
            </w:tcBorders>
            <w:vAlign w:val="center"/>
          </w:tcPr>
          <w:p w14:paraId="528D007C" w14:textId="389A354B" w:rsidR="004A5B99" w:rsidRPr="004A5B99" w:rsidRDefault="00360A2F" w:rsidP="00360A2F">
            <w:pPr>
              <w:spacing w:beforeLines="50" w:before="12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Anderson, Aparecido da Silva Alves, </w:t>
            </w:r>
            <w:r>
              <w:rPr>
                <w:rFonts w:cs="Arial"/>
                <w:sz w:val="20"/>
                <w:szCs w:val="20"/>
              </w:rPr>
              <w:br/>
            </w:r>
            <w:r w:rsidR="002C0311">
              <w:rPr>
                <w:rFonts w:cs="Arial"/>
                <w:sz w:val="20"/>
                <w:szCs w:val="20"/>
              </w:rPr>
              <w:t>Andréia</w:t>
            </w:r>
            <w:r>
              <w:rPr>
                <w:rFonts w:cs="Arial"/>
                <w:sz w:val="20"/>
                <w:szCs w:val="20"/>
              </w:rPr>
              <w:t xml:space="preserve"> Domingos dos Santos, </w:t>
            </w:r>
            <w:r>
              <w:rPr>
                <w:rFonts w:cs="Arial"/>
                <w:sz w:val="20"/>
                <w:szCs w:val="20"/>
              </w:rPr>
              <w:br/>
            </w:r>
            <w:r w:rsidR="002B2190">
              <w:rPr>
                <w:rFonts w:cs="Arial"/>
                <w:sz w:val="20"/>
                <w:szCs w:val="20"/>
              </w:rPr>
              <w:t>Gerson Soares Rodrigues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>
              <w:rPr>
                <w:rFonts w:cs="Arial"/>
                <w:sz w:val="20"/>
                <w:szCs w:val="20"/>
              </w:rPr>
              <w:br/>
              <w:t>Samuel Bonfim da Silva</w:t>
            </w:r>
          </w:p>
        </w:tc>
      </w:tr>
      <w:tr w:rsidR="00360A2F" w14:paraId="2D2CEEB3" w14:textId="77777777" w:rsidTr="004B1CBE">
        <w:tc>
          <w:tcPr>
            <w:tcW w:w="4063" w:type="dxa"/>
            <w:tcBorders>
              <w:left w:val="nil"/>
              <w:bottom w:val="single" w:sz="24" w:space="0" w:color="C53333"/>
            </w:tcBorders>
            <w:vAlign w:val="center"/>
          </w:tcPr>
          <w:p w14:paraId="0C54AD1A" w14:textId="11ACCA0A" w:rsidR="00332524" w:rsidRPr="00DD2233" w:rsidRDefault="001A5BA6" w:rsidP="004A5B99">
            <w:pPr>
              <w:spacing w:beforeLines="50" w:before="120"/>
              <w:jc w:val="right"/>
              <w:rPr>
                <w:rFonts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cs="Arial"/>
                <w:color w:val="595959" w:themeColor="text1" w:themeTint="A6"/>
                <w:sz w:val="20"/>
                <w:szCs w:val="20"/>
              </w:rPr>
              <w:t>RA:</w:t>
            </w:r>
          </w:p>
        </w:tc>
        <w:tc>
          <w:tcPr>
            <w:tcW w:w="4725" w:type="dxa"/>
            <w:tcBorders>
              <w:bottom w:val="single" w:sz="24" w:space="0" w:color="C53333"/>
              <w:right w:val="nil"/>
            </w:tcBorders>
            <w:vAlign w:val="center"/>
          </w:tcPr>
          <w:p w14:paraId="278179DE" w14:textId="558F5CFE" w:rsidR="004A5B99" w:rsidRPr="004A5B99" w:rsidRDefault="00360A2F" w:rsidP="002B2190">
            <w:pPr>
              <w:rPr>
                <w:rFonts w:cs="Arial"/>
                <w:sz w:val="20"/>
                <w:szCs w:val="20"/>
              </w:rPr>
            </w:pPr>
            <w:r w:rsidRPr="00360A2F">
              <w:rPr>
                <w:rFonts w:cs="Arial"/>
                <w:sz w:val="20"/>
                <w:szCs w:val="20"/>
              </w:rPr>
              <w:t>10347602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Pr="00360A2F">
              <w:rPr>
                <w:rFonts w:cs="Arial"/>
                <w:sz w:val="20"/>
                <w:szCs w:val="20"/>
              </w:rPr>
              <w:t>10288503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="002B2190">
              <w:rPr>
                <w:rFonts w:cs="Arial"/>
                <w:sz w:val="20"/>
                <w:szCs w:val="20"/>
              </w:rPr>
              <w:t>10423804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Pr="00360A2F">
              <w:rPr>
                <w:rFonts w:cs="Arial"/>
                <w:sz w:val="20"/>
                <w:szCs w:val="20"/>
              </w:rPr>
              <w:t>10423569</w:t>
            </w:r>
          </w:p>
        </w:tc>
      </w:tr>
      <w:tr w:rsidR="001A5BA6" w:rsidRPr="00BE2E97" w14:paraId="07F1717D" w14:textId="77777777" w:rsidTr="0022399B">
        <w:trPr>
          <w:trHeight w:val="1286"/>
        </w:trPr>
        <w:tc>
          <w:tcPr>
            <w:tcW w:w="8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007622" w14:textId="77777777" w:rsidR="002B2190" w:rsidRDefault="00870423" w:rsidP="00D14C40">
            <w:pPr>
              <w:spacing w:beforeLines="50" w:before="120" w:line="276" w:lineRule="auto"/>
              <w:rPr>
                <w:rFonts w:cs="Arial"/>
                <w:color w:val="A6A6A6" w:themeColor="background1" w:themeShade="A6"/>
                <w:sz w:val="18"/>
                <w:szCs w:val="18"/>
              </w:rPr>
            </w:pPr>
            <w:r w:rsidRPr="00DD2233">
              <w:rPr>
                <w:rFonts w:cs="Arial"/>
                <w:color w:val="A6A6A6" w:themeColor="background1" w:themeShade="A6"/>
                <w:sz w:val="18"/>
                <w:szCs w:val="18"/>
              </w:rPr>
              <w:t>Atenção: Toda atividade deverá ser feita com fonte Arial, tamanho 11, espaço de 1,5 entre as linhas e alinhamento justificado entre as margens.</w:t>
            </w:r>
          </w:p>
          <w:p w14:paraId="16D58F4C" w14:textId="77777777" w:rsidR="00F547B7" w:rsidRDefault="00F547B7" w:rsidP="00D14C40">
            <w:pPr>
              <w:spacing w:beforeLines="50" w:before="120" w:line="276" w:lineRule="auto"/>
              <w:rPr>
                <w:rFonts w:cs="Arial"/>
                <w:color w:val="A6A6A6" w:themeColor="background1" w:themeShade="A6"/>
                <w:sz w:val="18"/>
                <w:szCs w:val="18"/>
              </w:rPr>
            </w:pPr>
          </w:p>
          <w:p w14:paraId="200BEB87" w14:textId="7B7DCBFA" w:rsidR="00BE2E97" w:rsidRDefault="00F547B7" w:rsidP="00D2259E">
            <w:pPr>
              <w:spacing w:beforeLines="50" w:before="120" w:line="276" w:lineRule="auto"/>
              <w:jc w:val="left"/>
              <w:rPr>
                <w:rFonts w:cs="Arial"/>
                <w:b/>
                <w:bCs/>
                <w:i/>
                <w:iCs/>
                <w:sz w:val="36"/>
                <w:szCs w:val="36"/>
                <w:lang w:val="en-US"/>
              </w:rPr>
            </w:pPr>
            <w:r w:rsidRPr="00F547B7">
              <w:rPr>
                <w:rFonts w:cs="Arial"/>
                <w:b/>
                <w:bCs/>
                <w:i/>
                <w:iCs/>
                <w:sz w:val="36"/>
                <w:szCs w:val="36"/>
                <w:lang w:val="en-US"/>
              </w:rPr>
              <w:t>Aplicando 7: Grupo 3: Global Crop Yields (Brazil)</w:t>
            </w:r>
          </w:p>
          <w:p w14:paraId="40CAB74B" w14:textId="77777777" w:rsidR="00F547B7" w:rsidRPr="00F547B7" w:rsidRDefault="00F547B7" w:rsidP="00D2259E">
            <w:pPr>
              <w:spacing w:beforeLines="50" w:before="120" w:line="276" w:lineRule="auto"/>
              <w:jc w:val="left"/>
              <w:rPr>
                <w:rFonts w:cs="Arial"/>
                <w:sz w:val="36"/>
                <w:szCs w:val="36"/>
              </w:rPr>
            </w:pPr>
          </w:p>
          <w:p w14:paraId="7880AB50" w14:textId="2DF519E4" w:rsidR="00D2259E" w:rsidRDefault="00D2259E" w:rsidP="00847C36">
            <w:pPr>
              <w:pStyle w:val="TTULO2"/>
            </w:pPr>
            <w:r>
              <w:t>Introdução</w:t>
            </w:r>
          </w:p>
          <w:p w14:paraId="34B15F00" w14:textId="68971E3F" w:rsidR="00091F1F" w:rsidRDefault="00091F1F" w:rsidP="00091F1F">
            <w:r>
              <w:t xml:space="preserve">A produção de grãos no Brasil tem experimentado um crescimento notável nas últimas </w:t>
            </w:r>
            <w:r w:rsidRPr="00091F1F">
              <w:t>décadas, impulsionada por avanços tecnológicos, melhores práticas agrícolas e políticas públicas de incentivo. Este projeto visa apresentar uma análise detalhada dessa expansão, explorando a evolução da produtividade de culturas chave, e eficiência no uso da terra e as interdependências entre os diferentes tipos de grãos.</w:t>
            </w:r>
            <w:r>
              <w:t xml:space="preserve"> Com uma abordagem técnica e informativa, estes estudos visam fornecer insights valiosos para professionais e pesquisadores do setor agrícola brasileiro.</w:t>
            </w:r>
          </w:p>
          <w:p w14:paraId="59D17314" w14:textId="77777777" w:rsidR="009867B8" w:rsidRPr="009867B8" w:rsidRDefault="009867B8" w:rsidP="00847C36">
            <w:pPr>
              <w:pStyle w:val="TTULO2"/>
            </w:pPr>
            <w:r w:rsidRPr="009867B8">
              <w:rPr>
                <w:lang w:val="en-US"/>
              </w:rPr>
              <w:t>Explorando os Dados Agrícolas</w:t>
            </w:r>
          </w:p>
          <w:p w14:paraId="485E6859" w14:textId="39192696" w:rsidR="00D2259E" w:rsidRDefault="00D2259E" w:rsidP="00D2259E">
            <w:r w:rsidRPr="00A913D8">
              <w:t xml:space="preserve">Para o desenvolvimento do projeto, utilizamos a linguagem de programação Python para a programação coletamos alguns DataFrames diretamente no </w:t>
            </w:r>
            <w:r>
              <w:t>GitHub</w:t>
            </w:r>
            <w:r w:rsidRPr="00A913D8">
              <w:t xml:space="preserve"> e para a leituras de alguns comandos necessários para a análise dos dados utilizaremos as seguintes Bibliotecas:</w:t>
            </w:r>
          </w:p>
          <w:p w14:paraId="68D5FF36" w14:textId="77777777" w:rsidR="00D2259E" w:rsidRDefault="00D2259E" w:rsidP="00D2259E">
            <w:pPr>
              <w:jc w:val="left"/>
            </w:pPr>
            <w:proofErr w:type="spellStart"/>
            <w:r>
              <w:t>import</w:t>
            </w:r>
            <w:proofErr w:type="spellEnd"/>
            <w:r>
              <w:t xml:space="preserve"> pandas as </w:t>
            </w:r>
            <w:proofErr w:type="spellStart"/>
            <w:r>
              <w:t>pd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seaborn</w:t>
            </w:r>
            <w:proofErr w:type="spellEnd"/>
            <w:r>
              <w:t xml:space="preserve"> as </w:t>
            </w:r>
            <w:proofErr w:type="spellStart"/>
            <w:r>
              <w:t>sns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import</w:t>
            </w:r>
            <w:proofErr w:type="spellEnd"/>
            <w:r>
              <w:t xml:space="preserve"> matplotlib.py </w:t>
            </w:r>
            <w:proofErr w:type="spellStart"/>
            <w:r>
              <w:t>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matplotlib.patches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Patch </w:t>
            </w:r>
            <w:r>
              <w:br/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sklearn.preprocessing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StandardScaler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sklearn.linear_model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LogisticRegression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sklearn.model_selection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train_test_split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sklearn.preprocessing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LabelEncoder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lastRenderedPageBreak/>
              <w:t>from</w:t>
            </w:r>
            <w:proofErr w:type="spellEnd"/>
            <w:r>
              <w:t xml:space="preserve"> </w:t>
            </w:r>
            <w:proofErr w:type="spellStart"/>
            <w:r>
              <w:t>sklearn.metrics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accuracy_score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google.colab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files </w:t>
            </w:r>
          </w:p>
          <w:p w14:paraId="20BBC525" w14:textId="1E823287" w:rsidR="00D2259E" w:rsidRPr="00A913D8" w:rsidRDefault="00D2259E" w:rsidP="00D2259E">
            <w:pPr>
              <w:rPr>
                <w:shd w:val="clear" w:color="auto" w:fill="FFFFFF"/>
              </w:rPr>
            </w:pPr>
            <w:r w:rsidRPr="00A913D8">
              <w:rPr>
                <w:shd w:val="clear" w:color="auto" w:fill="FFFFFF"/>
              </w:rPr>
              <w:t xml:space="preserve">Feitas as Importações das Bibliotecas, agora utilizaremos os arquivos em formato </w:t>
            </w:r>
            <w:proofErr w:type="spellStart"/>
            <w:r w:rsidRPr="00A913D8">
              <w:rPr>
                <w:shd w:val="clear" w:color="auto" w:fill="FFFFFF"/>
              </w:rPr>
              <w:t>csv</w:t>
            </w:r>
            <w:proofErr w:type="spellEnd"/>
            <w:r w:rsidRPr="00A913D8">
              <w:rPr>
                <w:shd w:val="clear" w:color="auto" w:fill="FFFFFF"/>
              </w:rPr>
              <w:t xml:space="preserve"> coletados diretamente do link presente no GitHub e partir deles criar os DataFrames.</w:t>
            </w:r>
          </w:p>
          <w:p w14:paraId="786F932C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df_key_crop_yields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 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pd.read</w:t>
            </w:r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_csv(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'https://raw.githubusercontent.com/rfordatascience/tidytuesday/master/data/2020/2020-09-01/key_crop_yields.csv'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14:paraId="6B6E00D5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df_fertilizer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 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pd.read</w:t>
            </w:r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_csv(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'https://raw.githubusercontent.com/rfordatascience/tidytuesday/master/data/2020/2020-09-01/cereal_crop_yield_vs_fertilizer_application.csv'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14:paraId="7622E356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df_tractors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 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pd.read</w:t>
            </w:r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_csv(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'https://raw.githubusercontent.com/rfordatascience/tidytuesday/master/data/2020/2020-09-01/cereal_yields_vs_tractor_inputs_in_agriculture.csv'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14:paraId="3378531A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df_land_use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 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pd.read</w:t>
            </w:r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_csv(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'https://raw.githubusercontent.com/rfordatascience/tidytuesday/master/data/2020/2020-09-01/land_use_vs_yield_change_in_cereal_production.csv'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14:paraId="2A18E5D6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df_arable_land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 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pd.read</w:t>
            </w:r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_csv(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'https://raw.githubusercontent.com/rfordatascience/tidytuesday/master/data/2020/2020-09-01/arable_land_pin.csv'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14:paraId="183610F8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</w:p>
          <w:p w14:paraId="6D35C5D8" w14:textId="77777777" w:rsidR="00D2259E" w:rsidRDefault="00D2259E" w:rsidP="00091F1F">
            <w:pPr>
              <w:rPr>
                <w:i/>
                <w:iCs/>
              </w:rPr>
            </w:pPr>
            <w:r>
              <w:t>Os DataFrames utilizados para criação do projeto terão como base a exploração das seguintes informações:</w:t>
            </w:r>
          </w:p>
          <w:p w14:paraId="42F3E1CF" w14:textId="77777777" w:rsidR="00D2259E" w:rsidRPr="00091F1F" w:rsidRDefault="00D2259E" w:rsidP="00091F1F">
            <w:pPr>
              <w:pStyle w:val="Ttulo4"/>
              <w:numPr>
                <w:ilvl w:val="0"/>
                <w:numId w:val="26"/>
              </w:numPr>
              <w:shd w:val="clear" w:color="auto" w:fill="FFFFFF"/>
              <w:tabs>
                <w:tab w:val="num" w:pos="720"/>
              </w:tabs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i w:val="0"/>
                <w:iCs w:val="0"/>
                <w:color w:val="212121"/>
              </w:rPr>
            </w:pPr>
            <w:r w:rsidRPr="00091F1F">
              <w:rPr>
                <w:rFonts w:ascii="Arial" w:hAnsi="Arial" w:cs="Arial"/>
                <w:i w:val="0"/>
                <w:iCs w:val="0"/>
                <w:color w:val="212121"/>
              </w:rPr>
              <w:t>Principais rendimentos das colheitas em escala mundial;</w:t>
            </w:r>
          </w:p>
          <w:p w14:paraId="212AA33C" w14:textId="77777777" w:rsidR="00D2259E" w:rsidRPr="00091F1F" w:rsidRDefault="00D2259E" w:rsidP="00091F1F">
            <w:pPr>
              <w:pStyle w:val="Ttulo4"/>
              <w:numPr>
                <w:ilvl w:val="0"/>
                <w:numId w:val="26"/>
              </w:numPr>
              <w:shd w:val="clear" w:color="auto" w:fill="FFFFFF"/>
              <w:tabs>
                <w:tab w:val="num" w:pos="720"/>
              </w:tabs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i w:val="0"/>
                <w:iCs w:val="0"/>
                <w:color w:val="212121"/>
              </w:rPr>
            </w:pPr>
            <w:r w:rsidRPr="00091F1F">
              <w:rPr>
                <w:rFonts w:ascii="Arial" w:hAnsi="Arial" w:cs="Arial"/>
                <w:i w:val="0"/>
                <w:iCs w:val="0"/>
                <w:color w:val="212121"/>
              </w:rPr>
              <w:t>Fertilizantes utilizados;</w:t>
            </w:r>
          </w:p>
          <w:p w14:paraId="7BC4F0E3" w14:textId="77777777" w:rsidR="00D2259E" w:rsidRPr="00091F1F" w:rsidRDefault="00D2259E" w:rsidP="00091F1F">
            <w:pPr>
              <w:pStyle w:val="Ttulo4"/>
              <w:numPr>
                <w:ilvl w:val="0"/>
                <w:numId w:val="26"/>
              </w:numPr>
              <w:shd w:val="clear" w:color="auto" w:fill="FFFFFF"/>
              <w:tabs>
                <w:tab w:val="num" w:pos="720"/>
              </w:tabs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i w:val="0"/>
                <w:iCs w:val="0"/>
                <w:color w:val="212121"/>
              </w:rPr>
            </w:pPr>
            <w:r w:rsidRPr="00091F1F">
              <w:rPr>
                <w:rFonts w:ascii="Arial" w:hAnsi="Arial" w:cs="Arial"/>
                <w:i w:val="0"/>
                <w:iCs w:val="0"/>
                <w:color w:val="212121"/>
              </w:rPr>
              <w:t>Maquinários;</w:t>
            </w:r>
          </w:p>
          <w:p w14:paraId="4D5A283B" w14:textId="77777777" w:rsidR="00D2259E" w:rsidRPr="00091F1F" w:rsidRDefault="00D2259E" w:rsidP="00091F1F">
            <w:pPr>
              <w:pStyle w:val="Ttulo4"/>
              <w:numPr>
                <w:ilvl w:val="0"/>
                <w:numId w:val="26"/>
              </w:numPr>
              <w:shd w:val="clear" w:color="auto" w:fill="FFFFFF"/>
              <w:tabs>
                <w:tab w:val="num" w:pos="720"/>
              </w:tabs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i w:val="0"/>
                <w:iCs w:val="0"/>
                <w:color w:val="212121"/>
              </w:rPr>
            </w:pPr>
            <w:r w:rsidRPr="00091F1F">
              <w:rPr>
                <w:rFonts w:ascii="Arial" w:hAnsi="Arial" w:cs="Arial"/>
                <w:i w:val="0"/>
                <w:iCs w:val="0"/>
                <w:color w:val="212121"/>
              </w:rPr>
              <w:t>Uso de terra;</w:t>
            </w:r>
          </w:p>
          <w:p w14:paraId="16C62B57" w14:textId="77777777" w:rsidR="00D2259E" w:rsidRPr="00091F1F" w:rsidRDefault="00D2259E" w:rsidP="00091F1F">
            <w:pPr>
              <w:pStyle w:val="Ttulo4"/>
              <w:numPr>
                <w:ilvl w:val="0"/>
                <w:numId w:val="26"/>
              </w:numPr>
              <w:shd w:val="clear" w:color="auto" w:fill="FFFFFF"/>
              <w:tabs>
                <w:tab w:val="num" w:pos="720"/>
              </w:tabs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i w:val="0"/>
                <w:iCs w:val="0"/>
                <w:color w:val="212121"/>
              </w:rPr>
            </w:pPr>
            <w:r w:rsidRPr="00091F1F">
              <w:rPr>
                <w:rFonts w:ascii="Arial" w:hAnsi="Arial" w:cs="Arial"/>
                <w:i w:val="0"/>
                <w:iCs w:val="0"/>
                <w:color w:val="212121"/>
              </w:rPr>
              <w:t>Solo arável</w:t>
            </w:r>
          </w:p>
          <w:p w14:paraId="09D1432D" w14:textId="77777777" w:rsidR="00D2259E" w:rsidRDefault="00D2259E" w:rsidP="00091F1F">
            <w:pPr>
              <w:rPr>
                <w:shd w:val="clear" w:color="auto" w:fill="FFFFFF"/>
              </w:rPr>
            </w:pPr>
            <w:r w:rsidRPr="00602BEE">
              <w:rPr>
                <w:shd w:val="clear" w:color="auto" w:fill="FFFFFF"/>
              </w:rPr>
              <w:t>Sendo estes DataFrames explorados inicialmente explorados de forma individual, para que sejam coletadas</w:t>
            </w:r>
            <w:r>
              <w:rPr>
                <w:shd w:val="clear" w:color="auto" w:fill="FFFFFF"/>
              </w:rPr>
              <w:t xml:space="preserve"> apenas as informações pertinentes ao projeto e para o tratamento de algumas variáveis, se assim houver a necessidade. A seguir iniciaremos nossa análise a partir do </w:t>
            </w:r>
            <w:proofErr w:type="spellStart"/>
            <w:r>
              <w:rPr>
                <w:shd w:val="clear" w:color="auto" w:fill="FFFFFF"/>
              </w:rPr>
              <w:t>DataFrame</w:t>
            </w:r>
            <w:proofErr w:type="spellEnd"/>
            <w:r>
              <w:rPr>
                <w:shd w:val="clear" w:color="auto" w:fill="FFFFFF"/>
              </w:rPr>
              <w:t xml:space="preserve"> referente as colheitas em escala mundial.</w:t>
            </w:r>
          </w:p>
          <w:p w14:paraId="3E23159A" w14:textId="77777777" w:rsidR="009867B8" w:rsidRPr="009867B8" w:rsidRDefault="009867B8" w:rsidP="00847C36">
            <w:pPr>
              <w:pStyle w:val="TTULO2"/>
            </w:pPr>
            <w:r w:rsidRPr="009867B8">
              <w:rPr>
                <w:lang w:val="en-US"/>
              </w:rPr>
              <w:t>Tratamento dos Dados Agrícolas</w:t>
            </w:r>
          </w:p>
          <w:p w14:paraId="0417C038" w14:textId="77777777" w:rsidR="00D2259E" w:rsidRDefault="00D2259E" w:rsidP="00847C36">
            <w:pPr>
              <w:pStyle w:val="TTULO3"/>
            </w:pPr>
            <w:r>
              <w:t>Principais rendimentos das colheitas em escala mundial</w:t>
            </w:r>
          </w:p>
          <w:p w14:paraId="1E35C637" w14:textId="77777777" w:rsidR="00D2259E" w:rsidRDefault="00D2259E" w:rsidP="00091F1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Neste </w:t>
            </w:r>
            <w:proofErr w:type="spellStart"/>
            <w:r>
              <w:rPr>
                <w:shd w:val="clear" w:color="auto" w:fill="FFFFFF"/>
              </w:rPr>
              <w:t>DataFrame</w:t>
            </w:r>
            <w:proofErr w:type="spellEnd"/>
            <w:r>
              <w:rPr>
                <w:shd w:val="clear" w:color="auto" w:fill="FFFFFF"/>
              </w:rPr>
              <w:t>, foram obtidos os valores brutos principais rendimentos das colheitas em escala mundial, e, como houve a presença de alguns valores não numéricos (</w:t>
            </w:r>
            <w:proofErr w:type="spellStart"/>
            <w:r>
              <w:rPr>
                <w:shd w:val="clear" w:color="auto" w:fill="FFFFFF"/>
              </w:rPr>
              <w:t>NaN</w:t>
            </w:r>
            <w:proofErr w:type="spellEnd"/>
            <w:r>
              <w:rPr>
                <w:shd w:val="clear" w:color="auto" w:fill="FFFFFF"/>
              </w:rPr>
              <w:t xml:space="preserve">) </w:t>
            </w:r>
            <w:r>
              <w:rPr>
                <w:shd w:val="clear" w:color="auto" w:fill="FFFFFF"/>
              </w:rPr>
              <w:lastRenderedPageBreak/>
              <w:t>contidos em algumas colunas, este foram convertidos em zero para que a coluna pudesse ser analisada por completo sem que isso afetasse nos valores presentes das colunas, através das seguintes linhas de comando:</w:t>
            </w:r>
          </w:p>
          <w:p w14:paraId="1001E35B" w14:textId="77777777" w:rsidR="00D2259E" w:rsidRPr="00502444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50244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df_key_crop_</w:t>
            </w:r>
            <w:proofErr w:type="gramStart"/>
            <w:r w:rsidRPr="0050244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yields.fillna</w:t>
            </w:r>
            <w:proofErr w:type="spellEnd"/>
            <w:proofErr w:type="gramEnd"/>
            <w:r w:rsidRPr="0050244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(0, </w:t>
            </w:r>
            <w:proofErr w:type="spellStart"/>
            <w:r w:rsidRPr="0050244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inplace</w:t>
            </w:r>
            <w:proofErr w:type="spellEnd"/>
            <w:r w:rsidRPr="0050244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=</w:t>
            </w:r>
            <w:proofErr w:type="spellStart"/>
            <w:r w:rsidRPr="0050244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True</w:t>
            </w:r>
            <w:proofErr w:type="spellEnd"/>
            <w:r w:rsidRPr="0050244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) </w:t>
            </w:r>
          </w:p>
          <w:p w14:paraId="337BD674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df_key_crop_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yields.fillna</w:t>
            </w:r>
            <w:proofErr w:type="spellEnd"/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r w:rsidRPr="003E020B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pt-BR"/>
              </w:rPr>
              <w:t>0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inplace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=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pt-BR"/>
              </w:rPr>
              <w:t>True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14:paraId="30DEE30E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columns_to_fill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 [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Wheat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tonnes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per hectare)'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'Rice 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tonnes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per hectare)'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Maize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tonnes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per hectare)'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Soybeans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tonnes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per hectare)'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Potatoes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tonnes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per hectare)'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'Beans 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tonnes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per hectare)'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'Peas 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tonnes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per hectare)'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'Cassava 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tonnes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per hectare)'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Barley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tonnes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per hectare)'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'Cocoa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beans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tonnes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per hectare)'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'Bananas 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tonnes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per hectare)'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]</w:t>
            </w:r>
          </w:p>
          <w:p w14:paraId="71B94B6D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df_key_crop_yields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[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columns_to_fill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] =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df_key_crop_yields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[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columns_to_fill</w:t>
            </w:r>
            <w:proofErr w:type="spellEnd"/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].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fillna</w:t>
            </w:r>
            <w:proofErr w:type="spellEnd"/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r w:rsidRPr="003E020B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pt-BR"/>
              </w:rPr>
              <w:t>0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14:paraId="6C8F8F67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df_key_crop_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yields.head</w:t>
            </w:r>
            <w:proofErr w:type="spellEnd"/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()</w:t>
            </w:r>
          </w:p>
          <w:p w14:paraId="1593D2A7" w14:textId="77777777" w:rsidR="00D2259E" w:rsidRDefault="00D2259E" w:rsidP="00091F1F">
            <w:pPr>
              <w:rPr>
                <w:b/>
                <w:bCs/>
                <w:sz w:val="39"/>
                <w:szCs w:val="39"/>
              </w:rPr>
            </w:pPr>
            <w:r>
              <w:rPr>
                <w:shd w:val="clear" w:color="auto" w:fill="FFFFFF"/>
              </w:rPr>
              <w:t xml:space="preserve">Após a conversão dos valores não-numéricos em nulos, foi criado um outro </w:t>
            </w:r>
            <w:proofErr w:type="spellStart"/>
            <w:r>
              <w:rPr>
                <w:shd w:val="clear" w:color="auto" w:fill="FFFFFF"/>
              </w:rPr>
              <w:t>DataFrame</w:t>
            </w:r>
            <w:proofErr w:type="spellEnd"/>
            <w:r>
              <w:rPr>
                <w:shd w:val="clear" w:color="auto" w:fill="FFFFFF"/>
              </w:rPr>
              <w:t>, em que apenas os valores referentes ao Brasil serão adicionados, conforme poderá ser observado logo abaixo:</w:t>
            </w:r>
          </w:p>
          <w:p w14:paraId="630506C4" w14:textId="77777777" w:rsidR="00D2259E" w:rsidRDefault="00D2259E" w:rsidP="00847C36">
            <w:pPr>
              <w:pStyle w:val="TTULO3"/>
            </w:pPr>
            <w:r>
              <w:t>Principais rendimentos das colheitas referentes ao Brasil</w:t>
            </w:r>
          </w:p>
          <w:p w14:paraId="52E16C96" w14:textId="77777777" w:rsidR="00D2259E" w:rsidRDefault="00D2259E" w:rsidP="00091F1F">
            <w:r>
              <w:rPr>
                <w:shd w:val="clear" w:color="auto" w:fill="FFFFFF"/>
              </w:rPr>
              <w:t xml:space="preserve">Criação de um novo </w:t>
            </w:r>
            <w:proofErr w:type="spellStart"/>
            <w:r>
              <w:rPr>
                <w:shd w:val="clear" w:color="auto" w:fill="FFFFFF"/>
              </w:rPr>
              <w:t>DataFrame</w:t>
            </w:r>
            <w:proofErr w:type="spellEnd"/>
            <w:r>
              <w:rPr>
                <w:shd w:val="clear" w:color="auto" w:fill="FFFFFF"/>
              </w:rPr>
              <w:t xml:space="preserve"> dos principais rendimentos das colheitas com valores referentes somente ao Brasil</w:t>
            </w:r>
          </w:p>
          <w:p w14:paraId="2D0F9919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df_key_crop_yields_BR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df_key_crop_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yields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[</w:t>
            </w:r>
            <w:proofErr w:type="spellStart"/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df_key_crop_yields.Entity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==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Brazil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]</w:t>
            </w:r>
          </w:p>
          <w:p w14:paraId="4A712F6B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df_key_crop_yields_BR</w:t>
            </w:r>
            <w:proofErr w:type="spellEnd"/>
          </w:p>
          <w:p w14:paraId="542D1CFC" w14:textId="77777777" w:rsidR="00D2259E" w:rsidRDefault="00D2259E" w:rsidP="00091F1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Para que não ocorra nenhum conflito na hora de executar as linhas de comando, devido à presença de alguns caracteres especiais nos títulos das colunas, foram renomeadas as colunas de </w:t>
            </w:r>
            <w:proofErr w:type="spellStart"/>
            <w:r>
              <w:rPr>
                <w:shd w:val="clear" w:color="auto" w:fill="FFFFFF"/>
              </w:rPr>
              <w:t>df_key_crop_yields_BR</w:t>
            </w:r>
            <w:proofErr w:type="spellEnd"/>
            <w:r>
              <w:rPr>
                <w:shd w:val="clear" w:color="auto" w:fill="FFFFFF"/>
              </w:rPr>
              <w:t>, conforme pode ser observado nas linhas de comando a seguir:</w:t>
            </w:r>
          </w:p>
          <w:p w14:paraId="61BDC557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t-BR"/>
              </w:rPr>
              <w:t>from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os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t-BR"/>
              </w:rPr>
              <w:t>import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rename</w:t>
            </w:r>
            <w:proofErr w:type="spellEnd"/>
          </w:p>
          <w:p w14:paraId="4848739F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df_key_crop_yields_BR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df_key_crop_yields_BR.rename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columns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={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Wheat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tonnes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per hectare)'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: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'Trigo_Toneladas_por_Hectare'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,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Soybeans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tonnes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per hectare)'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: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Soja_Toneladas_por_Hectare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'Rice 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tonnes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per hectare)'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: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Arroz_Toneladas_por_Hectare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Maize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tonnes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per hectare)'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: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'Milho_Toneladas_por_Hectare'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,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Potatoes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tonnes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per hectare)'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: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Batata_Toneladas_por_Hectare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'Beans 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tonnes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per hectare)'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: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Feijão_Toneladas_por_Hectare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'Peas 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tonnes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per hectare)'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: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Ervilha_Toneladas_por_Hectare'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,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'Cassava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tonnes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per hectare)'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: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'Mandioca_Toneladas_por_Hectare'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,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Barley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tonnes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per hectare)'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: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Cevada_Toneladas_por_Hectare'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,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'Cocoa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beans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tonnes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per hectare)'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: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Cacau_Toneladas_por_Hectare'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,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'Bananas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tonnes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per hectare)'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: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Banana_Toneladas_por_Hectare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})</w:t>
            </w:r>
          </w:p>
          <w:p w14:paraId="1E886C83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df_key_crop_yields_BR</w:t>
            </w:r>
            <w:proofErr w:type="spellEnd"/>
          </w:p>
          <w:p w14:paraId="083F1F9A" w14:textId="77777777" w:rsidR="00D2259E" w:rsidRPr="002E1C65" w:rsidRDefault="00D2259E" w:rsidP="00091F1F">
            <w:pPr>
              <w:rPr>
                <w:rFonts w:ascii="var(--colab-chrome-font-family)" w:hAnsi="var(--colab-chrome-font-family)"/>
                <w:sz w:val="19"/>
                <w:szCs w:val="20"/>
                <w:lang w:eastAsia="pt-BR"/>
              </w:rPr>
            </w:pPr>
            <w:r w:rsidRPr="002E1C65">
              <w:rPr>
                <w:lang w:eastAsia="pt-BR"/>
              </w:rPr>
              <w:lastRenderedPageBreak/>
              <w:t xml:space="preserve">O comando a seguir será utilizado para a análise as colunas e identificação de quais variáveis são categóricas e </w:t>
            </w:r>
            <w:r>
              <w:rPr>
                <w:lang w:eastAsia="pt-BR"/>
              </w:rPr>
              <w:t>não-categóricas</w:t>
            </w:r>
            <w:r w:rsidRPr="002E1C65">
              <w:rPr>
                <w:lang w:eastAsia="pt-BR"/>
              </w:rPr>
              <w:t xml:space="preserve"> </w:t>
            </w:r>
          </w:p>
          <w:p w14:paraId="78ABFCC8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df_key_crop_yields_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BR.columns</w:t>
            </w:r>
            <w:proofErr w:type="spellEnd"/>
            <w:proofErr w:type="gramEnd"/>
          </w:p>
          <w:p w14:paraId="151F2F93" w14:textId="77777777" w:rsidR="00D2259E" w:rsidRDefault="00D2259E" w:rsidP="00091F1F">
            <w:r w:rsidRPr="002E1C65">
              <w:rPr>
                <w:rFonts w:eastAsia="Times New Roman" w:cs="Times New Roman"/>
                <w:lang w:eastAsia="pt-BR"/>
              </w:rPr>
              <w:t xml:space="preserve">O comando a seguir será utilizado para a </w:t>
            </w:r>
            <w:r>
              <w:rPr>
                <w:rFonts w:eastAsia="Times New Roman" w:cs="Times New Roman"/>
                <w:lang w:eastAsia="pt-BR"/>
              </w:rPr>
              <w:t>d</w:t>
            </w:r>
            <w:r>
              <w:rPr>
                <w:shd w:val="clear" w:color="auto" w:fill="FFFFFF"/>
              </w:rPr>
              <w:t>eterminação dos valores de Medianas, Desvios Padrão, Mínimos, Máximos e Quartis</w:t>
            </w:r>
          </w:p>
          <w:p w14:paraId="6870CAE1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df_key_crop_yields_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BR.describe</w:t>
            </w:r>
            <w:proofErr w:type="spellEnd"/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().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drop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count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14:paraId="4A240795" w14:textId="77777777" w:rsidR="00D2259E" w:rsidRDefault="00D2259E" w:rsidP="00D2259E">
            <w:r>
              <w:t xml:space="preserve"> </w:t>
            </w:r>
          </w:p>
          <w:p w14:paraId="6343C3E8" w14:textId="77777777" w:rsidR="00D2259E" w:rsidRDefault="00D2259E" w:rsidP="00D2259E">
            <w:pPr>
              <w:rPr>
                <w:rFonts w:ascii="Roboto" w:hAnsi="Roboto"/>
                <w:color w:val="212121"/>
                <w:shd w:val="clear" w:color="auto" w:fill="FFFFFF"/>
              </w:rPr>
            </w:pPr>
            <w:r w:rsidRPr="002E1C65">
              <w:rPr>
                <w:rFonts w:ascii="Roboto" w:eastAsia="Times New Roman" w:hAnsi="Roboto" w:cs="Times New Roman"/>
                <w:color w:val="212121"/>
                <w:lang w:eastAsia="pt-BR"/>
              </w:rPr>
              <w:t xml:space="preserve">O comando a seguir será utilizado para a </w:t>
            </w:r>
            <w:r>
              <w:rPr>
                <w:rFonts w:ascii="Roboto" w:eastAsia="Times New Roman" w:hAnsi="Roboto" w:cs="Times New Roman"/>
                <w:color w:val="212121"/>
                <w:lang w:eastAsia="pt-BR"/>
              </w:rPr>
              <w:t>v</w:t>
            </w:r>
            <w:r>
              <w:rPr>
                <w:rFonts w:ascii="Roboto" w:hAnsi="Roboto"/>
                <w:color w:val="212121"/>
                <w:shd w:val="clear" w:color="auto" w:fill="FFFFFF"/>
              </w:rPr>
              <w:t xml:space="preserve">erificação da existência de valores nulo no dataframe </w:t>
            </w:r>
            <w:proofErr w:type="spellStart"/>
            <w:r>
              <w:rPr>
                <w:rFonts w:ascii="Roboto" w:hAnsi="Roboto"/>
                <w:color w:val="212121"/>
                <w:shd w:val="clear" w:color="auto" w:fill="FFFFFF"/>
              </w:rPr>
              <w:t>df_key_crop_yields_BR</w:t>
            </w:r>
            <w:proofErr w:type="spellEnd"/>
          </w:p>
          <w:p w14:paraId="39BF80E2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df_key_crop_yields_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BR.isnull</w:t>
            </w:r>
            <w:proofErr w:type="spellEnd"/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().</w:t>
            </w:r>
            <w:r w:rsidRPr="003E020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pt-BR"/>
              </w:rPr>
              <w:t>sum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()</w:t>
            </w:r>
          </w:p>
          <w:p w14:paraId="24EF560D" w14:textId="77777777" w:rsidR="00D2259E" w:rsidRDefault="00D2259E" w:rsidP="00091F1F">
            <w:r>
              <w:rPr>
                <w:shd w:val="clear" w:color="auto" w:fill="FFFFFF"/>
              </w:rPr>
              <w:t xml:space="preserve">A seguir serão realizadas as análises a partir do </w:t>
            </w:r>
            <w:proofErr w:type="spellStart"/>
            <w:r>
              <w:rPr>
                <w:shd w:val="clear" w:color="auto" w:fill="FFFFFF"/>
              </w:rPr>
              <w:t>DataFrame</w:t>
            </w:r>
            <w:proofErr w:type="spellEnd"/>
            <w:r>
              <w:rPr>
                <w:shd w:val="clear" w:color="auto" w:fill="FFFFFF"/>
              </w:rPr>
              <w:t xml:space="preserve"> referente aos Fertilizantes em escala mundial.</w:t>
            </w:r>
          </w:p>
          <w:p w14:paraId="0CC4ED0C" w14:textId="77777777" w:rsidR="00D2259E" w:rsidRDefault="00D2259E" w:rsidP="00847C36">
            <w:pPr>
              <w:pStyle w:val="TTULO2"/>
            </w:pPr>
            <w:r>
              <w:t>Dataframe Referente aos Fertilizantes</w:t>
            </w:r>
          </w:p>
          <w:p w14:paraId="79C691F0" w14:textId="77777777" w:rsidR="00D2259E" w:rsidRDefault="00D2259E" w:rsidP="00091F1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Assim como no caso anterior, neste </w:t>
            </w:r>
            <w:proofErr w:type="spellStart"/>
            <w:r>
              <w:rPr>
                <w:shd w:val="clear" w:color="auto" w:fill="FFFFFF"/>
              </w:rPr>
              <w:t>DataFrame</w:t>
            </w:r>
            <w:proofErr w:type="spellEnd"/>
            <w:r>
              <w:rPr>
                <w:shd w:val="clear" w:color="auto" w:fill="FFFFFF"/>
              </w:rPr>
              <w:t xml:space="preserve"> foram obtidos os valores brutos dos Fertilizantes em escala mundial, e, como houve a presença de alguns valores não numéricos (</w:t>
            </w:r>
            <w:proofErr w:type="spellStart"/>
            <w:r>
              <w:rPr>
                <w:shd w:val="clear" w:color="auto" w:fill="FFFFFF"/>
              </w:rPr>
              <w:t>NaN</w:t>
            </w:r>
            <w:proofErr w:type="spellEnd"/>
            <w:r>
              <w:rPr>
                <w:shd w:val="clear" w:color="auto" w:fill="FFFFFF"/>
              </w:rPr>
              <w:t>) contidos em algumas colunas, este foram convertidos em zero para que a coluna pudesse ser analisada por completo sem que isso afetasse nos valores presentes das colunas, através das seguintes linhas de comando:</w:t>
            </w:r>
          </w:p>
          <w:p w14:paraId="51D9A750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fertilizer.fillna</w:t>
            </w:r>
            <w:proofErr w:type="spellEnd"/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r w:rsidRPr="003E020B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pt-BR"/>
              </w:rPr>
              <w:t>0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inplace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=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pt-BR"/>
              </w:rPr>
              <w:t>True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14:paraId="25F47D1C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columns_to_fill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 [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Nitrogen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fertilizer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use 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kilograms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per hectare)'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]</w:t>
            </w:r>
          </w:p>
          <w:p w14:paraId="2F7054DE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df_fertilizer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[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columns_to_fill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] =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df_fertilizer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[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columns_to_fill</w:t>
            </w:r>
            <w:proofErr w:type="spellEnd"/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].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fillna</w:t>
            </w:r>
            <w:proofErr w:type="spellEnd"/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r w:rsidRPr="003E020B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pt-BR"/>
              </w:rPr>
              <w:t>0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14:paraId="03749D3F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fertilizer.head</w:t>
            </w:r>
            <w:proofErr w:type="spellEnd"/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()</w:t>
            </w:r>
          </w:p>
          <w:p w14:paraId="2D6075AC" w14:textId="77777777" w:rsidR="00D2259E" w:rsidRDefault="00D2259E" w:rsidP="00847C36">
            <w:pPr>
              <w:pStyle w:val="TTULO3"/>
            </w:pPr>
            <w:r>
              <w:t>Criação de um novo dataframe, em que apenas estarão contidos os valores referentes ao Brasil</w:t>
            </w:r>
          </w:p>
          <w:p w14:paraId="688F21D9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df_fertilizer_BR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fertilizer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[</w:t>
            </w:r>
            <w:proofErr w:type="spellStart"/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df_fertilizer.Entity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==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Brazil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]</w:t>
            </w:r>
          </w:p>
          <w:p w14:paraId="56125DEB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df_fertilizer_BR</w:t>
            </w:r>
            <w:proofErr w:type="spellEnd"/>
          </w:p>
          <w:p w14:paraId="2580EBA4" w14:textId="77777777" w:rsidR="00D2259E" w:rsidRDefault="00D2259E" w:rsidP="00091F1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Para que não ocorra nenhum conflito na hora de executar as linhas de comando, devido à presença de alguns caracteres especiais nos títulos das colunas, foram renomeadas as colunas de </w:t>
            </w:r>
            <w:proofErr w:type="spellStart"/>
            <w:r>
              <w:rPr>
                <w:shd w:val="clear" w:color="auto" w:fill="FFFFFF"/>
              </w:rPr>
              <w:t>df_fertilizer_BR</w:t>
            </w:r>
            <w:proofErr w:type="spellEnd"/>
            <w:r>
              <w:rPr>
                <w:shd w:val="clear" w:color="auto" w:fill="FFFFFF"/>
              </w:rPr>
              <w:t>, conforme pode ser observado nas linhas de comando a seguir:</w:t>
            </w:r>
          </w:p>
          <w:p w14:paraId="5DDCCC0A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t-BR"/>
              </w:rPr>
              <w:t>from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os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t-BR"/>
              </w:rPr>
              <w:t>import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rename</w:t>
            </w:r>
            <w:proofErr w:type="spellEnd"/>
          </w:p>
          <w:p w14:paraId="7A8C9730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df_fertilizer_BR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df_fertilizer_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BR.rename</w:t>
            </w:r>
            <w:proofErr w:type="spellEnd"/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columns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={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'Cereal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yield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tonnes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per hectare)'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: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Rendimento_de_cereais_Ton_por_Hec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,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Nitrogen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fertilizer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use 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kilograms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per hectare)'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: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Fertlizantes_Nitrogenados_Kg_por_Hec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})</w:t>
            </w:r>
          </w:p>
          <w:p w14:paraId="7E90FA6E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df_fertilizer_BR</w:t>
            </w:r>
            <w:proofErr w:type="spellEnd"/>
          </w:p>
          <w:p w14:paraId="41920A49" w14:textId="0A261EDF" w:rsidR="00D2259E" w:rsidRPr="00847C36" w:rsidRDefault="00847C36" w:rsidP="00847C36">
            <w:pPr>
              <w:pStyle w:val="Titulo3"/>
            </w:pPr>
            <w:r w:rsidRPr="00847C36">
              <w:t>VERIFICANDO</w:t>
            </w:r>
            <w:r w:rsidR="00D2259E" w:rsidRPr="00847C36">
              <w:t xml:space="preserve"> os tipos de variáveis presentes no dataframe</w:t>
            </w:r>
            <w:r>
              <w:t xml:space="preserve"> </w:t>
            </w:r>
            <w:r w:rsidR="00D2259E" w:rsidRPr="00847C36">
              <w:t>df_fertilizer_BR</w:t>
            </w:r>
          </w:p>
          <w:p w14:paraId="1AA15968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df_fertilizer_BR.info(</w:t>
            </w:r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14:paraId="149FE6C6" w14:textId="77777777" w:rsidR="00D2259E" w:rsidRDefault="00D2259E" w:rsidP="00847C36">
            <w:pPr>
              <w:pStyle w:val="Titulo3"/>
            </w:pPr>
            <w:r>
              <w:lastRenderedPageBreak/>
              <w:t>Determinação dos valores de Medianas, Desvios Padrão, Mínimos, Máximos e Quartis</w:t>
            </w:r>
          </w:p>
          <w:p w14:paraId="5564F619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df_fertilizer_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BR.describe</w:t>
            </w:r>
            <w:proofErr w:type="spellEnd"/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().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drop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count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14:paraId="05D8B6DA" w14:textId="77777777" w:rsidR="00D2259E" w:rsidRDefault="00D2259E" w:rsidP="00847C36">
            <w:pPr>
              <w:pStyle w:val="Titulo3"/>
            </w:pPr>
            <w:r>
              <w:t>Verificando a existência de valores nulos no dataframe df_fertilizer_BR</w:t>
            </w:r>
          </w:p>
          <w:p w14:paraId="65EB7626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df_fertilizer_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BR.isnull</w:t>
            </w:r>
            <w:proofErr w:type="spellEnd"/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().</w:t>
            </w:r>
            <w:r w:rsidRPr="003E020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pt-BR"/>
              </w:rPr>
              <w:t>sum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()</w:t>
            </w:r>
          </w:p>
          <w:p w14:paraId="15208F69" w14:textId="77777777" w:rsidR="00D2259E" w:rsidRDefault="00D2259E" w:rsidP="00D2259E"/>
          <w:p w14:paraId="1D2A6F6F" w14:textId="77777777" w:rsidR="00D2259E" w:rsidRDefault="00D2259E" w:rsidP="00091F1F">
            <w:r>
              <w:rPr>
                <w:shd w:val="clear" w:color="auto" w:fill="FFFFFF"/>
              </w:rPr>
              <w:t xml:space="preserve">A seguir serão realizadas as análises a partir do </w:t>
            </w:r>
            <w:proofErr w:type="spellStart"/>
            <w:r>
              <w:rPr>
                <w:shd w:val="clear" w:color="auto" w:fill="FFFFFF"/>
              </w:rPr>
              <w:t>DataFrame</w:t>
            </w:r>
            <w:proofErr w:type="spellEnd"/>
            <w:r>
              <w:rPr>
                <w:shd w:val="clear" w:color="auto" w:fill="FFFFFF"/>
              </w:rPr>
              <w:t xml:space="preserve"> referente aos Maquinários em escala mundial.</w:t>
            </w:r>
          </w:p>
          <w:p w14:paraId="5F951A04" w14:textId="77777777" w:rsidR="00D2259E" w:rsidRDefault="00D2259E" w:rsidP="00847C36">
            <w:pPr>
              <w:pStyle w:val="TTULO2"/>
            </w:pPr>
            <w:r>
              <w:t>Dataframe referente aos Maquinários (Tratores)</w:t>
            </w:r>
          </w:p>
          <w:p w14:paraId="766CB577" w14:textId="77777777" w:rsidR="00D2259E" w:rsidRDefault="00D2259E" w:rsidP="00091F1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Assim como nos casos anteriores, neste </w:t>
            </w:r>
            <w:proofErr w:type="spellStart"/>
            <w:r>
              <w:rPr>
                <w:shd w:val="clear" w:color="auto" w:fill="FFFFFF"/>
              </w:rPr>
              <w:t>DataFrame</w:t>
            </w:r>
            <w:proofErr w:type="spellEnd"/>
            <w:r>
              <w:rPr>
                <w:shd w:val="clear" w:color="auto" w:fill="FFFFFF"/>
              </w:rPr>
              <w:t xml:space="preserve"> foram obtidos os valores brutos dos Maquinário, em especial os tratores, em escala mundial, e, como houve a presença de alguns valores não numéricos (</w:t>
            </w:r>
            <w:proofErr w:type="spellStart"/>
            <w:r>
              <w:rPr>
                <w:shd w:val="clear" w:color="auto" w:fill="FFFFFF"/>
              </w:rPr>
              <w:t>NaN</w:t>
            </w:r>
            <w:proofErr w:type="spellEnd"/>
            <w:r>
              <w:rPr>
                <w:shd w:val="clear" w:color="auto" w:fill="FFFFFF"/>
              </w:rPr>
              <w:t>) contidos em algumas colunas, este foram convertidos em zero para que a coluna pudesse ser analisada por completo sem que isso afetasse nos valores presentes das colunas, através das seguintes linhas de comando:</w:t>
            </w:r>
          </w:p>
          <w:p w14:paraId="437A7F5B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tractors.columns</w:t>
            </w:r>
            <w:proofErr w:type="spellEnd"/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df_tractors.columns.</w:t>
            </w:r>
            <w:r w:rsidRPr="003E020B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eastAsia="pt-BR"/>
              </w:rPr>
              <w:t>str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.replace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 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'_'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14:paraId="0D411693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df_tractors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[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'Tractors_per_100_sq_km_arable_land'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].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fillna</w:t>
            </w:r>
            <w:proofErr w:type="spellEnd"/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r w:rsidRPr="003E020B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pt-BR"/>
              </w:rPr>
              <w:t>0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inplace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=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pt-BR"/>
              </w:rPr>
              <w:t>True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14:paraId="150BCF36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df_tractors[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'Cereal_yield_(kilograms_per_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hectare)_</w:t>
            </w:r>
            <w:proofErr w:type="gram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(kg_per_hectare)'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].fillna(</w:t>
            </w:r>
            <w:r w:rsidRPr="003E020B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pt-BR"/>
              </w:rPr>
              <w:t>0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inplace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=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pt-BR"/>
              </w:rPr>
              <w:t>True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14:paraId="365D15F4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tractors.head</w:t>
            </w:r>
            <w:proofErr w:type="spellEnd"/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()</w:t>
            </w:r>
          </w:p>
          <w:p w14:paraId="622384D0" w14:textId="77777777" w:rsidR="00D2259E" w:rsidRDefault="00D2259E" w:rsidP="00847C36">
            <w:pPr>
              <w:pStyle w:val="Titulo3"/>
            </w:pPr>
            <w:r>
              <w:t>Criação de um novo dataframe, em que apenas estarão contidos os valores referentes ao Brasil</w:t>
            </w:r>
          </w:p>
          <w:p w14:paraId="07AB07A4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df_tractors_BR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tractors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[</w:t>
            </w:r>
            <w:proofErr w:type="spellStart"/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df_tractors.Entity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==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Brazil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]</w:t>
            </w:r>
          </w:p>
          <w:p w14:paraId="4750DD85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df_tractors_BR</w:t>
            </w:r>
            <w:proofErr w:type="spellEnd"/>
          </w:p>
          <w:p w14:paraId="65E51923" w14:textId="77777777" w:rsidR="00D2259E" w:rsidRDefault="00D2259E" w:rsidP="00091F1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Para que não ocorra nenhum conflito na hora de executar as linhas de comando, devido à presença de alguns caracteres especiais nos títulos das colunas, foram renomeadas as colunas de </w:t>
            </w:r>
            <w:proofErr w:type="spellStart"/>
            <w:r>
              <w:rPr>
                <w:shd w:val="clear" w:color="auto" w:fill="FFFFFF"/>
              </w:rPr>
              <w:t>df_tractors_BR</w:t>
            </w:r>
            <w:proofErr w:type="spellEnd"/>
            <w:r>
              <w:rPr>
                <w:shd w:val="clear" w:color="auto" w:fill="FFFFFF"/>
              </w:rPr>
              <w:t>, conforme pode ser observado nas linhas de comando a seguir:</w:t>
            </w:r>
          </w:p>
          <w:p w14:paraId="210234E6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t-BR"/>
              </w:rPr>
              <w:t>from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os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t-BR"/>
              </w:rPr>
              <w:t>import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rename</w:t>
            </w:r>
            <w:proofErr w:type="spellEnd"/>
          </w:p>
          <w:p w14:paraId="6CB42595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df_tractors_BR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 df_tractors_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BR.rename</w:t>
            </w:r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(columns={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'Tractors_per_100_sq_km_arable_land'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: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'Tratores_por_100Km²_terra_aravel'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,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'Cereal_yield_(kilograms_per_hectare)_(kg_per_hectare)'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: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'Rendimento_Cereal_Kg_por_Hec'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Total_population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_(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Gapminder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: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Populacao_Total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})</w:t>
            </w:r>
          </w:p>
          <w:p w14:paraId="5612B0A6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df_tractors_BR</w:t>
            </w:r>
            <w:proofErr w:type="spellEnd"/>
          </w:p>
          <w:p w14:paraId="45C4F3A9" w14:textId="77777777" w:rsidR="00D2259E" w:rsidRDefault="00D2259E" w:rsidP="00847C36">
            <w:pPr>
              <w:pStyle w:val="Titulo3"/>
            </w:pPr>
            <w:r>
              <w:t>Verificando os tipos de variáveis presentes no dataframe df_tractors_BR</w:t>
            </w:r>
          </w:p>
          <w:p w14:paraId="2FC47030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df_tractors_BR.info(</w:t>
            </w:r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14:paraId="02CDC5E4" w14:textId="77777777" w:rsidR="00D2259E" w:rsidRDefault="00D2259E" w:rsidP="00847C36">
            <w:pPr>
              <w:pStyle w:val="Titulo3"/>
            </w:pPr>
            <w:r>
              <w:lastRenderedPageBreak/>
              <w:t>Determinação dos valores de Medianas, Desvios Padrão, Mínimos, Máximos e Quartis</w:t>
            </w:r>
          </w:p>
          <w:p w14:paraId="2B2D75D3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df_tractors_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BR.describe</w:t>
            </w:r>
            <w:proofErr w:type="spellEnd"/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().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drop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count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14:paraId="52CD9A9B" w14:textId="77777777" w:rsidR="00D2259E" w:rsidRDefault="00D2259E" w:rsidP="00847C36">
            <w:pPr>
              <w:pStyle w:val="Titulo3"/>
            </w:pPr>
            <w:r>
              <w:t>Verificando se há os valores nulos em df_tractors_BR</w:t>
            </w:r>
          </w:p>
          <w:p w14:paraId="34B11210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df_tractors_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BR.isnull</w:t>
            </w:r>
            <w:proofErr w:type="spellEnd"/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().</w:t>
            </w:r>
            <w:r w:rsidRPr="003E020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pt-BR"/>
              </w:rPr>
              <w:t>sum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()</w:t>
            </w:r>
          </w:p>
          <w:p w14:paraId="080EBCEB" w14:textId="77777777" w:rsidR="00D2259E" w:rsidRDefault="00D2259E" w:rsidP="00D2259E"/>
          <w:p w14:paraId="38723353" w14:textId="77777777" w:rsidR="00D2259E" w:rsidRDefault="00D2259E" w:rsidP="00091F1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A seguir serão realizadas as análises a partir do </w:t>
            </w:r>
            <w:proofErr w:type="spellStart"/>
            <w:r>
              <w:rPr>
                <w:shd w:val="clear" w:color="auto" w:fill="FFFFFF"/>
              </w:rPr>
              <w:t>DataFrame</w:t>
            </w:r>
            <w:proofErr w:type="spellEnd"/>
            <w:r>
              <w:rPr>
                <w:shd w:val="clear" w:color="auto" w:fill="FFFFFF"/>
              </w:rPr>
              <w:t xml:space="preserve"> referente ao Uso de terra em escala mundial.</w:t>
            </w:r>
          </w:p>
          <w:p w14:paraId="63F96164" w14:textId="77777777" w:rsidR="00D2259E" w:rsidRDefault="00D2259E" w:rsidP="00847C36">
            <w:pPr>
              <w:pStyle w:val="TTULO2"/>
            </w:pPr>
            <w:r>
              <w:t>Dataframe referente aos Uso de terra</w:t>
            </w:r>
          </w:p>
          <w:p w14:paraId="711A1C4E" w14:textId="77777777" w:rsidR="00D2259E" w:rsidRDefault="00D2259E" w:rsidP="00091F1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Assim como nos casos anteriores, neste </w:t>
            </w:r>
            <w:proofErr w:type="spellStart"/>
            <w:r>
              <w:rPr>
                <w:shd w:val="clear" w:color="auto" w:fill="FFFFFF"/>
              </w:rPr>
              <w:t>DataFrame</w:t>
            </w:r>
            <w:proofErr w:type="spellEnd"/>
            <w:r>
              <w:rPr>
                <w:shd w:val="clear" w:color="auto" w:fill="FFFFFF"/>
              </w:rPr>
              <w:t xml:space="preserve"> foram obtidos os valores brutos do Uso de terra em escala mundial, e, como houve a presença de alguns valores não numéricos (</w:t>
            </w:r>
            <w:proofErr w:type="spellStart"/>
            <w:r>
              <w:rPr>
                <w:shd w:val="clear" w:color="auto" w:fill="FFFFFF"/>
              </w:rPr>
              <w:t>NaN</w:t>
            </w:r>
            <w:proofErr w:type="spellEnd"/>
            <w:r>
              <w:rPr>
                <w:shd w:val="clear" w:color="auto" w:fill="FFFFFF"/>
              </w:rPr>
              <w:t>) contidos em algumas colunas, este foram convertidos em zero para que a coluna pudesse ser analisada por completo sem que isso afetasse nos valores presentes das colunas, através das seguintes linhas de comando:</w:t>
            </w:r>
          </w:p>
          <w:p w14:paraId="11BCDA85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df_land_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use.columns</w:t>
            </w:r>
            <w:proofErr w:type="spellEnd"/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df_land_use.columns.</w:t>
            </w:r>
            <w:r w:rsidRPr="003E020B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eastAsia="pt-BR"/>
              </w:rPr>
              <w:t>str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.replace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 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'_'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14:paraId="4D786C2D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df_land_use[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'Change_to_land_area_used_for_cereal_production_since_1961'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].fillna</w:t>
            </w:r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r w:rsidRPr="003E020B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pt-BR"/>
              </w:rPr>
              <w:t>0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inplace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=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pt-BR"/>
              </w:rPr>
              <w:t>True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14:paraId="1FDAE4D3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df_land_use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[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Cereal_yield_index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].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fillna</w:t>
            </w:r>
            <w:proofErr w:type="spellEnd"/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r w:rsidRPr="003E020B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pt-BR"/>
              </w:rPr>
              <w:t>0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inplace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=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pt-BR"/>
              </w:rPr>
              <w:t>True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14:paraId="482C6A4A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df_land_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use.head</w:t>
            </w:r>
            <w:proofErr w:type="spellEnd"/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()</w:t>
            </w:r>
          </w:p>
          <w:p w14:paraId="0AD59DCE" w14:textId="77777777" w:rsidR="00D2259E" w:rsidRDefault="00D2259E" w:rsidP="00847C36">
            <w:pPr>
              <w:pStyle w:val="Titulo3"/>
            </w:pPr>
            <w:r>
              <w:t>Criação de um novo dataframe, em que apenas estarão contidos os valores referentes ao Brasil</w:t>
            </w:r>
          </w:p>
          <w:p w14:paraId="4013AABF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df_land_use_BR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df_land_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use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[</w:t>
            </w:r>
            <w:proofErr w:type="spellStart"/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df_land_use.Entity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==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Brazil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]</w:t>
            </w:r>
          </w:p>
          <w:p w14:paraId="4D8A4318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df_land_use_BR</w:t>
            </w:r>
            <w:proofErr w:type="spellEnd"/>
          </w:p>
          <w:p w14:paraId="523E4DEF" w14:textId="77777777" w:rsidR="00D2259E" w:rsidRDefault="00D2259E" w:rsidP="00091F1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Para que não ocorra nenhum conflito na hora de executar as linhas de comando, devido à presença de alguns caracteres especiais nos títulos das colunas, foram renomeadas as colunas de </w:t>
            </w:r>
            <w:proofErr w:type="spellStart"/>
            <w:r>
              <w:rPr>
                <w:shd w:val="clear" w:color="auto" w:fill="FFFFFF"/>
              </w:rPr>
              <w:t>df_land_use_BR</w:t>
            </w:r>
            <w:proofErr w:type="spellEnd"/>
            <w:r>
              <w:rPr>
                <w:shd w:val="clear" w:color="auto" w:fill="FFFFFF"/>
              </w:rPr>
              <w:t>, conforme pode ser observado nas linhas de comando a seguir:</w:t>
            </w:r>
          </w:p>
          <w:p w14:paraId="3B409906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t-BR"/>
              </w:rPr>
              <w:t>from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os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t-BR"/>
              </w:rPr>
              <w:t>import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rename</w:t>
            </w:r>
            <w:proofErr w:type="spellEnd"/>
          </w:p>
          <w:p w14:paraId="383B54CB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df_land_use_BR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 df_land_use_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BR.rename</w:t>
            </w:r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(columns={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'Cereal_yield_index'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: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'Indice_Rendimentos_Cereal'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,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'Change_to_land_area_used_for_cereal_production_since_1961'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: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'Alteracao_Area_Prod'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Total_population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_(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Gapminder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)'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: 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Populacao_Total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})</w:t>
            </w:r>
          </w:p>
          <w:p w14:paraId="5730D2E0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df_tractors_BR</w:t>
            </w:r>
            <w:proofErr w:type="spellEnd"/>
          </w:p>
          <w:p w14:paraId="0EFBDC18" w14:textId="77777777" w:rsidR="00D2259E" w:rsidRDefault="00D2259E" w:rsidP="00847C36">
            <w:pPr>
              <w:pStyle w:val="Titulo3"/>
            </w:pPr>
            <w:r>
              <w:t>Verificando os tipos de variáveis presentes em df_land_use_BR</w:t>
            </w:r>
          </w:p>
          <w:p w14:paraId="6F3734AC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df_land_use_BR.info(</w:t>
            </w:r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14:paraId="150D2559" w14:textId="77777777" w:rsidR="00D2259E" w:rsidRDefault="00D2259E" w:rsidP="00847C36">
            <w:pPr>
              <w:pStyle w:val="Titulo3"/>
            </w:pPr>
            <w:r>
              <w:t>Determinação dos valores de Medianas, Desvios Padrão, Mínimos, Máximos e Quartis</w:t>
            </w:r>
          </w:p>
          <w:p w14:paraId="345E8AEB" w14:textId="77777777" w:rsidR="00D2259E" w:rsidRPr="003E020B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df_land_use_</w:t>
            </w:r>
            <w:proofErr w:type="gram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BR.describe</w:t>
            </w:r>
            <w:proofErr w:type="spellEnd"/>
            <w:proofErr w:type="gram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().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drop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count</w:t>
            </w:r>
            <w:proofErr w:type="spellEnd"/>
            <w:r w:rsidRPr="003E020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r w:rsidRPr="003E02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14:paraId="7D41BAE4" w14:textId="77777777" w:rsidR="00D2259E" w:rsidRDefault="00D2259E" w:rsidP="008770B2">
            <w:pPr>
              <w:pStyle w:val="Titulo3"/>
            </w:pPr>
            <w:r>
              <w:lastRenderedPageBreak/>
              <w:t>Verificando se existem valores nulo em df_land_use_BR</w:t>
            </w:r>
          </w:p>
          <w:p w14:paraId="5DABB53D" w14:textId="77777777" w:rsidR="00D2259E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df_land_use_</w:t>
            </w:r>
            <w:proofErr w:type="gram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BR.isnull</w:t>
            </w:r>
            <w:proofErr w:type="spellEnd"/>
            <w:proofErr w:type="gram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().</w:t>
            </w:r>
            <w:r w:rsidRPr="002C17BE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pt-BR"/>
              </w:rPr>
              <w:t>sum</w:t>
            </w:r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()</w:t>
            </w:r>
          </w:p>
          <w:p w14:paraId="109ABB66" w14:textId="77777777" w:rsidR="00D2259E" w:rsidRDefault="00D2259E" w:rsidP="008770B2">
            <w:pPr>
              <w:pStyle w:val="TTULO2"/>
            </w:pPr>
            <w:r>
              <w:t>Dataframe referente ao Solo arável</w:t>
            </w:r>
          </w:p>
          <w:p w14:paraId="1B140190" w14:textId="77777777" w:rsidR="00D2259E" w:rsidRDefault="00D2259E" w:rsidP="00091F1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Valores brutos do dataframe referente aos Uso da terra em escala mundial, no entanto, como, posteriormente, utilizaremos somente os valores do Brasil seus valores </w:t>
            </w:r>
            <w:proofErr w:type="spellStart"/>
            <w:r>
              <w:rPr>
                <w:shd w:val="clear" w:color="auto" w:fill="FFFFFF"/>
              </w:rPr>
              <w:t>NaN</w:t>
            </w:r>
            <w:proofErr w:type="spellEnd"/>
            <w:r>
              <w:rPr>
                <w:shd w:val="clear" w:color="auto" w:fill="FFFFFF"/>
              </w:rPr>
              <w:t xml:space="preserve"> não foram convertidos em zero, devido não haver a presença destes nos valores no </w:t>
            </w:r>
            <w:proofErr w:type="spellStart"/>
            <w:r>
              <w:rPr>
                <w:shd w:val="clear" w:color="auto" w:fill="FFFFFF"/>
              </w:rPr>
              <w:t>DataFrame</w:t>
            </w:r>
            <w:proofErr w:type="spellEnd"/>
            <w:r>
              <w:rPr>
                <w:shd w:val="clear" w:color="auto" w:fill="FFFFFF"/>
              </w:rPr>
              <w:t xml:space="preserve"> com informações somente do Brasil.</w:t>
            </w:r>
          </w:p>
          <w:p w14:paraId="698CAC0E" w14:textId="77777777" w:rsidR="00D2259E" w:rsidRPr="002C17BE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df_arable_</w:t>
            </w:r>
            <w:proofErr w:type="gram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land.head</w:t>
            </w:r>
            <w:proofErr w:type="spellEnd"/>
            <w:proofErr w:type="gram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()</w:t>
            </w:r>
          </w:p>
          <w:p w14:paraId="384F30DF" w14:textId="77777777" w:rsidR="00D2259E" w:rsidRDefault="00D2259E" w:rsidP="008770B2">
            <w:pPr>
              <w:pStyle w:val="Titulo3"/>
            </w:pPr>
            <w:r>
              <w:t>Selecionando nas colunas de df_arable_land_BR em que estão contidos somente os valores do Brasil</w:t>
            </w:r>
          </w:p>
          <w:p w14:paraId="5112A737" w14:textId="77777777" w:rsidR="00D2259E" w:rsidRPr="002C17BE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df_arable_land_BR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 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df_arable_</w:t>
            </w:r>
            <w:proofErr w:type="gram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land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[</w:t>
            </w:r>
            <w:proofErr w:type="spellStart"/>
            <w:proofErr w:type="gram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df_arable_land.Entity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== </w:t>
            </w:r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Brazil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]</w:t>
            </w:r>
          </w:p>
          <w:p w14:paraId="53A5B867" w14:textId="77777777" w:rsidR="00D2259E" w:rsidRPr="002C17BE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df_arable_land_BR</w:t>
            </w:r>
            <w:proofErr w:type="spellEnd"/>
          </w:p>
          <w:p w14:paraId="78420EF4" w14:textId="77777777" w:rsidR="00D2259E" w:rsidRDefault="00D2259E" w:rsidP="00091F1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Para que não ocorra nenhum conflito na hora de executar as linhas de comando, devido à presença de alguns caracteres especiais nos títulos das colunas, foram renomeadas as colunas de </w:t>
            </w:r>
            <w:proofErr w:type="spellStart"/>
            <w:r>
              <w:rPr>
                <w:shd w:val="clear" w:color="auto" w:fill="FFFFFF"/>
              </w:rPr>
              <w:t>df_arable_land_BR</w:t>
            </w:r>
            <w:proofErr w:type="spellEnd"/>
            <w:r>
              <w:rPr>
                <w:shd w:val="clear" w:color="auto" w:fill="FFFFFF"/>
              </w:rPr>
              <w:t>, conforme pode ser observado nas linhas de comando a seguir:</w:t>
            </w:r>
          </w:p>
          <w:p w14:paraId="19448D85" w14:textId="77777777" w:rsidR="00D2259E" w:rsidRPr="002C17BE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C17BE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t-BR"/>
              </w:rPr>
              <w:t>from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os 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t-BR"/>
              </w:rPr>
              <w:t>import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rename</w:t>
            </w:r>
            <w:proofErr w:type="spellEnd"/>
          </w:p>
          <w:p w14:paraId="75F5E9ED" w14:textId="77777777" w:rsidR="00D2259E" w:rsidRPr="002C17BE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df_arable_land_BR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 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df_arable_land_</w:t>
            </w:r>
            <w:proofErr w:type="gram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BR.rename</w:t>
            </w:r>
            <w:proofErr w:type="spellEnd"/>
            <w:proofErr w:type="gram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columns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={</w:t>
            </w:r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Arable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land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needed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to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produce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a 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fixed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quantity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of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crops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 xml:space="preserve"> ((1.0 = 1961))'</w:t>
            </w:r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:</w:t>
            </w:r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'Terra_arável_necessária_para_produzir_quant_fixa_culturas'</w:t>
            </w:r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})</w:t>
            </w:r>
          </w:p>
          <w:p w14:paraId="761C154B" w14:textId="77777777" w:rsidR="00D2259E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df_arable_land_BR</w:t>
            </w:r>
            <w:proofErr w:type="spellEnd"/>
          </w:p>
          <w:p w14:paraId="2A71629A" w14:textId="77777777" w:rsidR="00D2259E" w:rsidRDefault="00D2259E" w:rsidP="008770B2">
            <w:pPr>
              <w:pStyle w:val="Titulo3"/>
            </w:pPr>
            <w:r>
              <w:t>Informações de df_arable_land_BR</w:t>
            </w:r>
          </w:p>
          <w:p w14:paraId="5AE06BD6" w14:textId="77777777" w:rsidR="00D2259E" w:rsidRPr="002C17BE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df_arable_land_BR.info(</w:t>
            </w:r>
            <w:proofErr w:type="gram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14:paraId="03BD457A" w14:textId="77777777" w:rsidR="00D2259E" w:rsidRDefault="00D2259E" w:rsidP="008770B2">
            <w:pPr>
              <w:pStyle w:val="Titulo3"/>
            </w:pPr>
            <w:r>
              <w:t>Verificando os nomes presentes nas colunas de df_arable_land_BR</w:t>
            </w:r>
          </w:p>
          <w:p w14:paraId="0F1F0EE6" w14:textId="77777777" w:rsidR="00D2259E" w:rsidRPr="002C17BE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df_arable_land_</w:t>
            </w:r>
            <w:proofErr w:type="gram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BR.columns</w:t>
            </w:r>
            <w:proofErr w:type="spellEnd"/>
            <w:proofErr w:type="gramEnd"/>
          </w:p>
          <w:p w14:paraId="398FC9FC" w14:textId="77777777" w:rsidR="00D2259E" w:rsidRDefault="00D2259E" w:rsidP="008770B2">
            <w:pPr>
              <w:pStyle w:val="Titulo3"/>
            </w:pPr>
            <w:r>
              <w:t>Determinação dos valores de Medianas, Desvios Padrão, Mínimos, Máximos e Quartis e retirando valores não nulos ('count') da contagem</w:t>
            </w:r>
          </w:p>
          <w:p w14:paraId="5C44A143" w14:textId="77777777" w:rsidR="00D2259E" w:rsidRPr="002C17BE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df_arable_land_</w:t>
            </w:r>
            <w:proofErr w:type="gram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BR.describe</w:t>
            </w:r>
            <w:proofErr w:type="spellEnd"/>
            <w:proofErr w:type="gram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().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drop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count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14:paraId="4FEB6393" w14:textId="77777777" w:rsidR="00D2259E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</w:p>
          <w:p w14:paraId="1457EF3F" w14:textId="77777777" w:rsidR="00D2259E" w:rsidRDefault="00D2259E" w:rsidP="008770B2">
            <w:pPr>
              <w:pStyle w:val="Titulo3"/>
            </w:pPr>
            <w:r>
              <w:t>Verificando se existem variáveis nulas em df_arable_land_BR</w:t>
            </w:r>
          </w:p>
          <w:p w14:paraId="0C820C7F" w14:textId="77777777" w:rsidR="00D2259E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df_arable_land_</w:t>
            </w:r>
            <w:proofErr w:type="gram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BR.isnull</w:t>
            </w:r>
            <w:proofErr w:type="spellEnd"/>
            <w:proofErr w:type="gram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().</w:t>
            </w:r>
            <w:r w:rsidRPr="002C17BE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pt-BR"/>
              </w:rPr>
              <w:t>sum</w:t>
            </w:r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()</w:t>
            </w:r>
          </w:p>
          <w:p w14:paraId="7473130F" w14:textId="77777777" w:rsidR="00D2259E" w:rsidRPr="00091F1F" w:rsidRDefault="00D2259E" w:rsidP="00091F1F">
            <w:pPr>
              <w:rPr>
                <w:shd w:val="clear" w:color="auto" w:fill="FFFFFF"/>
              </w:rPr>
            </w:pPr>
            <w:r w:rsidRPr="00091F1F">
              <w:rPr>
                <w:shd w:val="clear" w:color="auto" w:fill="FFFFFF"/>
              </w:rPr>
              <w:t>Após a realização dos tratamentos dos dados presentes nos DataFrames acima, serão realizados a junção (Merge) entre eles para que sejam associadas algumas informações que sejam complementares entre si.</w:t>
            </w:r>
          </w:p>
          <w:p w14:paraId="7DAF11AB" w14:textId="77777777" w:rsidR="00D2259E" w:rsidRPr="00091F1F" w:rsidRDefault="00D2259E" w:rsidP="00091F1F">
            <w:pPr>
              <w:rPr>
                <w:shd w:val="clear" w:color="auto" w:fill="FFFFFF"/>
              </w:rPr>
            </w:pPr>
            <w:r w:rsidRPr="00091F1F">
              <w:rPr>
                <w:shd w:val="clear" w:color="auto" w:fill="FFFFFF"/>
              </w:rPr>
              <w:t xml:space="preserve">Obs.: O Merge só pôde ser realizado apenas uma vez entre cada par de DataFrames, devido a ocorrência de perda na localização de algumas colunas quando foram feitos </w:t>
            </w:r>
            <w:r w:rsidRPr="00091F1F">
              <w:rPr>
                <w:shd w:val="clear" w:color="auto" w:fill="FFFFFF"/>
              </w:rPr>
              <w:lastRenderedPageBreak/>
              <w:t xml:space="preserve">mais um merge em um único </w:t>
            </w:r>
            <w:proofErr w:type="spellStart"/>
            <w:r w:rsidRPr="00091F1F">
              <w:rPr>
                <w:shd w:val="clear" w:color="auto" w:fill="FFFFFF"/>
              </w:rPr>
              <w:t>DataFrame</w:t>
            </w:r>
            <w:proofErr w:type="spellEnd"/>
            <w:r w:rsidRPr="00091F1F">
              <w:rPr>
                <w:shd w:val="clear" w:color="auto" w:fill="FFFFFF"/>
              </w:rPr>
              <w:t>, logo, para as análises, fizemos estas análises separadamente quando necessária a análise de alguns dados.</w:t>
            </w:r>
          </w:p>
          <w:p w14:paraId="72156191" w14:textId="77777777" w:rsidR="00847C36" w:rsidRPr="00847C36" w:rsidRDefault="00847C36" w:rsidP="008770B2">
            <w:pPr>
              <w:pStyle w:val="TTULO2"/>
            </w:pPr>
            <w:r w:rsidRPr="00847C36">
              <w:rPr>
                <w:lang w:val="en-US"/>
              </w:rPr>
              <w:t>Preparação dos Dados Agrícolas</w:t>
            </w:r>
          </w:p>
          <w:p w14:paraId="2F1AF8A3" w14:textId="77777777" w:rsidR="00847C36" w:rsidRPr="004559FE" w:rsidRDefault="00847C36" w:rsidP="00D2259E"/>
          <w:p w14:paraId="234205DA" w14:textId="0458674E" w:rsidR="00D2259E" w:rsidRPr="00847C36" w:rsidRDefault="00D2259E" w:rsidP="008770B2">
            <w:pPr>
              <w:pStyle w:val="Titulo3"/>
            </w:pPr>
            <w:r w:rsidRPr="00847C36">
              <w:rPr>
                <w:rStyle w:val="Forte"/>
                <w:b w:val="0"/>
                <w:bCs w:val="0"/>
              </w:rPr>
              <w:t>Criação de Merges (Junção) entre os dataframes</w:t>
            </w:r>
            <w:r w:rsidR="008770B2">
              <w:rPr>
                <w:rStyle w:val="Forte"/>
                <w:b w:val="0"/>
                <w:bCs w:val="0"/>
              </w:rPr>
              <w:t xml:space="preserve"> </w:t>
            </w:r>
            <w:r w:rsidRPr="00847C36">
              <w:t>Merge entre df_key_crop_yields_BR e df_arable_land_BR</w:t>
            </w:r>
          </w:p>
          <w:p w14:paraId="36E738D0" w14:textId="77777777" w:rsidR="00D2259E" w:rsidRPr="002C17BE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df_key_crop_yields_BR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 </w:t>
            </w:r>
            <w:proofErr w:type="gram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pd.merge</w:t>
            </w:r>
            <w:proofErr w:type="gram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(df_key_crop_yields_BR,df_arable_land_BR,on=[</w:t>
            </w:r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'Entity'</w:t>
            </w:r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,</w:t>
            </w:r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'Code'</w:t>
            </w:r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,</w:t>
            </w:r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'Year'</w:t>
            </w:r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])</w:t>
            </w:r>
          </w:p>
          <w:p w14:paraId="5F7B5B60" w14:textId="77777777" w:rsidR="00D2259E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df_key_crop_yields_</w:t>
            </w:r>
            <w:proofErr w:type="gram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BR.head</w:t>
            </w:r>
            <w:proofErr w:type="spellEnd"/>
            <w:proofErr w:type="gram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()</w:t>
            </w:r>
          </w:p>
          <w:p w14:paraId="1A6D6D96" w14:textId="77777777" w:rsidR="00D2259E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</w:p>
          <w:p w14:paraId="7311C2B2" w14:textId="77777777" w:rsidR="00D2259E" w:rsidRDefault="00D2259E" w:rsidP="008770B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Informações dos tipos de variáveis presentes em </w:t>
            </w:r>
            <w:proofErr w:type="spellStart"/>
            <w:r>
              <w:rPr>
                <w:shd w:val="clear" w:color="auto" w:fill="FFFFFF"/>
              </w:rPr>
              <w:t>df_key_crop_yields_BR</w:t>
            </w:r>
            <w:proofErr w:type="spellEnd"/>
          </w:p>
          <w:p w14:paraId="0B671124" w14:textId="77777777" w:rsidR="00D2259E" w:rsidRPr="002C17BE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df_key_crop_yields_BR.info(</w:t>
            </w:r>
            <w:proofErr w:type="gram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14:paraId="0C0949E7" w14:textId="77777777" w:rsidR="00D2259E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</w:p>
          <w:p w14:paraId="5B64E2C1" w14:textId="77777777" w:rsidR="00D2259E" w:rsidRDefault="00D2259E" w:rsidP="008770B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Verificando valores nulos em </w:t>
            </w:r>
            <w:proofErr w:type="spellStart"/>
            <w:r>
              <w:rPr>
                <w:shd w:val="clear" w:color="auto" w:fill="FFFFFF"/>
              </w:rPr>
              <w:t>df_key_crop_yields_BR</w:t>
            </w:r>
            <w:proofErr w:type="spellEnd"/>
          </w:p>
          <w:p w14:paraId="485BFD06" w14:textId="77777777" w:rsidR="00D2259E" w:rsidRPr="002C17BE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df_key_crop_yields_</w:t>
            </w:r>
            <w:proofErr w:type="gram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BR.isnull</w:t>
            </w:r>
            <w:proofErr w:type="spellEnd"/>
            <w:proofErr w:type="gram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().</w:t>
            </w:r>
            <w:r w:rsidRPr="002C17BE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pt-BR"/>
              </w:rPr>
              <w:t>sum</w:t>
            </w:r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()</w:t>
            </w:r>
          </w:p>
          <w:p w14:paraId="0C06B323" w14:textId="77777777" w:rsidR="00D2259E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</w:p>
          <w:p w14:paraId="0CB4CA0B" w14:textId="77777777" w:rsidR="00D2259E" w:rsidRDefault="00D2259E" w:rsidP="008770B2">
            <w:pPr>
              <w:pStyle w:val="Titulo3"/>
              <w:rPr>
                <w:b/>
                <w:bCs/>
              </w:rPr>
            </w:pPr>
            <w:r>
              <w:t>Merge entre os dataframes df_land_use_BR e df_tractors_BR</w:t>
            </w:r>
          </w:p>
          <w:p w14:paraId="0EB7BC13" w14:textId="77777777" w:rsidR="00D2259E" w:rsidRPr="002C17BE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df_land_use_BR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 </w:t>
            </w:r>
            <w:proofErr w:type="gram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pd.merge</w:t>
            </w:r>
            <w:proofErr w:type="gram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(df_land_use_BR,df_tractors_BR,on=[</w:t>
            </w:r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'Entity'</w:t>
            </w:r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,</w:t>
            </w:r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'Code'</w:t>
            </w:r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,</w:t>
            </w:r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'Year'</w:t>
            </w:r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])</w:t>
            </w:r>
          </w:p>
          <w:p w14:paraId="39B6E198" w14:textId="77777777" w:rsidR="00D2259E" w:rsidRPr="002C17BE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df_land_use_</w:t>
            </w:r>
            <w:proofErr w:type="gram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BR.head</w:t>
            </w:r>
            <w:proofErr w:type="spellEnd"/>
            <w:proofErr w:type="gram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()</w:t>
            </w:r>
          </w:p>
          <w:p w14:paraId="7557EE95" w14:textId="77777777" w:rsidR="00D2259E" w:rsidRPr="002C17BE" w:rsidRDefault="00D2259E" w:rsidP="008770B2">
            <w:pPr>
              <w:rPr>
                <w:lang w:eastAsia="pt-BR"/>
              </w:rPr>
            </w:pPr>
            <w:r w:rsidRPr="002C17BE">
              <w:rPr>
                <w:lang w:eastAsia="pt-BR"/>
              </w:rPr>
              <w:t>Devido a duplicação de algumas colunas, foram feitos tratamentos nestas como:</w:t>
            </w:r>
          </w:p>
          <w:p w14:paraId="4968C66F" w14:textId="77777777" w:rsidR="00D2259E" w:rsidRPr="002C17BE" w:rsidRDefault="00D2259E" w:rsidP="008770B2">
            <w:pPr>
              <w:pStyle w:val="PargrafodaLista"/>
              <w:numPr>
                <w:ilvl w:val="0"/>
                <w:numId w:val="27"/>
              </w:numPr>
              <w:rPr>
                <w:lang w:eastAsia="pt-BR"/>
              </w:rPr>
            </w:pPr>
            <w:r w:rsidRPr="002C17BE">
              <w:rPr>
                <w:lang w:eastAsia="pt-BR"/>
              </w:rPr>
              <w:t>Remover uma das colunas duplicadas, no caso, as terminadas em y;</w:t>
            </w:r>
          </w:p>
          <w:p w14:paraId="5391775A" w14:textId="77777777" w:rsidR="00D2259E" w:rsidRDefault="00D2259E" w:rsidP="008770B2">
            <w:pPr>
              <w:pStyle w:val="PargrafodaLista"/>
              <w:numPr>
                <w:ilvl w:val="0"/>
                <w:numId w:val="27"/>
              </w:numPr>
              <w:rPr>
                <w:lang w:eastAsia="pt-BR"/>
              </w:rPr>
            </w:pPr>
            <w:r w:rsidRPr="002C17BE">
              <w:rPr>
                <w:lang w:eastAsia="pt-BR"/>
              </w:rPr>
              <w:t>Renomear as colunas retirando o x do final delas</w:t>
            </w:r>
          </w:p>
          <w:p w14:paraId="0E9C882C" w14:textId="77777777" w:rsidR="00D2259E" w:rsidRPr="002C17BE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df_land_use_BR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 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df_land_use_</w:t>
            </w:r>
            <w:proofErr w:type="gram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BR.drop</w:t>
            </w:r>
            <w:proofErr w:type="spellEnd"/>
            <w:proofErr w:type="gram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columns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=[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col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2C17BE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t-BR"/>
              </w:rPr>
              <w:t>for</w:t>
            </w:r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col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2C17B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pt-BR"/>
              </w:rPr>
              <w:t>in</w:t>
            </w:r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df_land_use_BR.columns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t-BR"/>
              </w:rPr>
              <w:t>if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col.endswith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'_y'</w:t>
            </w:r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)])</w:t>
            </w:r>
          </w:p>
          <w:p w14:paraId="2620B69C" w14:textId="77777777" w:rsidR="00D2259E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df_land_use_</w:t>
            </w:r>
            <w:proofErr w:type="gram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BR.rename</w:t>
            </w:r>
            <w:proofErr w:type="spellEnd"/>
            <w:proofErr w:type="gram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columns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={</w:t>
            </w:r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Populacao_Total_x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: </w:t>
            </w:r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Populacao_Total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, </w:t>
            </w:r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'Tratores_por_100Km²_terra_aravel_x'</w:t>
            </w:r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: </w:t>
            </w:r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'Tratores_por_100Km²_terra_aravel'</w:t>
            </w:r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Rendimento_Cereal_Kg_por_Hec_x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: </w:t>
            </w:r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Rendimento_Cereal_Kg_por_Hec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</w:t>
            </w:r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}, 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inplace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=</w:t>
            </w:r>
            <w:proofErr w:type="spellStart"/>
            <w:r w:rsidRPr="002C17B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pt-BR"/>
              </w:rPr>
              <w:t>True</w:t>
            </w:r>
            <w:proofErr w:type="spell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14:paraId="3496F1EE" w14:textId="77777777" w:rsidR="00D2259E" w:rsidRDefault="00D2259E" w:rsidP="008770B2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>
              <w:rPr>
                <w:shd w:val="clear" w:color="auto" w:fill="FFFFFF"/>
              </w:rPr>
              <w:t xml:space="preserve">Informações referentes as colunas presentes no dataframe de </w:t>
            </w:r>
            <w:proofErr w:type="spellStart"/>
            <w:r>
              <w:rPr>
                <w:shd w:val="clear" w:color="auto" w:fill="FFFFFF"/>
              </w:rPr>
              <w:t>df_land_use_BR</w:t>
            </w:r>
            <w:proofErr w:type="spellEnd"/>
          </w:p>
          <w:p w14:paraId="1DCC156C" w14:textId="77777777" w:rsidR="00D2259E" w:rsidRPr="002C17BE" w:rsidRDefault="00D2259E" w:rsidP="00D2259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df_land_use_BR.info(</w:t>
            </w:r>
            <w:proofErr w:type="gramEnd"/>
            <w:r w:rsidRPr="002C17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14:paraId="7E67BB50" w14:textId="77777777" w:rsidR="00D2259E" w:rsidRDefault="00D2259E" w:rsidP="008770B2">
            <w:pPr>
              <w:rPr>
                <w:b/>
                <w:bCs/>
                <w:shd w:val="clear" w:color="auto" w:fill="FFFFFF"/>
              </w:rPr>
            </w:pPr>
            <w:r w:rsidRPr="008770B2">
              <w:rPr>
                <w:shd w:val="clear" w:color="auto" w:fill="FFFFFF"/>
              </w:rPr>
              <w:t xml:space="preserve">Após a realização das junções, fizemos o </w:t>
            </w:r>
            <w:proofErr w:type="spellStart"/>
            <w:r w:rsidRPr="008770B2">
              <w:rPr>
                <w:shd w:val="clear" w:color="auto" w:fill="FFFFFF"/>
              </w:rPr>
              <w:t>plot</w:t>
            </w:r>
            <w:proofErr w:type="spellEnd"/>
            <w:r w:rsidRPr="008770B2">
              <w:rPr>
                <w:shd w:val="clear" w:color="auto" w:fill="FFFFFF"/>
              </w:rPr>
              <w:t xml:space="preserve"> de alguns gráficos para analisar as associações de algumas colunas com base em suas informações</w:t>
            </w:r>
            <w:r w:rsidRPr="008770B2">
              <w:rPr>
                <w:b/>
                <w:bCs/>
                <w:shd w:val="clear" w:color="auto" w:fill="FFFFFF"/>
              </w:rPr>
              <w:t>.</w:t>
            </w:r>
          </w:p>
          <w:p w14:paraId="4A3921A4" w14:textId="77777777" w:rsidR="00BE2E97" w:rsidRPr="006267AB" w:rsidRDefault="00BE2E97" w:rsidP="00BE2E97">
            <w:pPr>
              <w:pStyle w:val="TTULO2"/>
            </w:pPr>
            <w:r w:rsidRPr="006267AB">
              <w:t xml:space="preserve">Análise Detalhada da Distribuição de Dados </w:t>
            </w:r>
          </w:p>
          <w:p w14:paraId="19605971" w14:textId="77777777" w:rsidR="00BE2E97" w:rsidRPr="006267AB" w:rsidRDefault="00BE2E97" w:rsidP="00E83FCF">
            <w:pPr>
              <w:pStyle w:val="Titulo3"/>
            </w:pPr>
            <w:r w:rsidRPr="006267AB">
              <w:t>Com base no Plot de Gráficos em Histogramas</w:t>
            </w:r>
          </w:p>
          <w:p w14:paraId="20540744" w14:textId="687477FC" w:rsidR="00BE2E97" w:rsidRPr="006267AB" w:rsidRDefault="00717EE5" w:rsidP="00BE2E97">
            <w:pPr>
              <w:pStyle w:val="PargrafodaLista"/>
              <w:ind w:left="1080"/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7AE20A" wp14:editId="24837783">
                  <wp:extent cx="4495165" cy="2986029"/>
                  <wp:effectExtent l="19050" t="19050" r="19685" b="24130"/>
                  <wp:docPr id="466182920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6377" cy="299347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D83084" w14:textId="68B83A31" w:rsidR="00E83FCF" w:rsidRPr="00E83FCF" w:rsidRDefault="00E83FCF" w:rsidP="00E83FC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3FCF">
              <w:rPr>
                <w:lang w:eastAsia="pt-BR"/>
              </w:rPr>
              <w:t>Arroz toneladas por hectare:</w:t>
            </w:r>
          </w:p>
          <w:p w14:paraId="49CA1311" w14:textId="77777777" w:rsidR="00E83FCF" w:rsidRPr="00E83FCF" w:rsidRDefault="00E83FCF" w:rsidP="00E83FCF">
            <w:pPr>
              <w:pStyle w:val="PargrafodaLista"/>
              <w:numPr>
                <w:ilvl w:val="0"/>
                <w:numId w:val="37"/>
              </w:numPr>
              <w:rPr>
                <w:lang w:eastAsia="pt-BR"/>
              </w:rPr>
            </w:pPr>
            <w:r w:rsidRPr="00E83FCF">
              <w:rPr>
                <w:lang w:eastAsia="pt-BR"/>
              </w:rPr>
              <w:t>Distribuição: Ligeiro desvio à direita, com concentração entre 3 e 4 toneladas por hectare.</w:t>
            </w:r>
          </w:p>
          <w:p w14:paraId="684A4838" w14:textId="77777777" w:rsidR="00E83FCF" w:rsidRPr="00E83FCF" w:rsidRDefault="00E83FCF" w:rsidP="00E83FCF">
            <w:pPr>
              <w:pStyle w:val="PargrafodaLista"/>
              <w:numPr>
                <w:ilvl w:val="0"/>
                <w:numId w:val="37"/>
              </w:numPr>
              <w:rPr>
                <w:lang w:eastAsia="pt-BR"/>
              </w:rPr>
            </w:pPr>
            <w:r w:rsidRPr="00E83FCF">
              <w:rPr>
                <w:lang w:eastAsia="pt-BR"/>
              </w:rPr>
              <w:t>Assimetria: Moderada à direita, sugerindo homogeneidade na produção de arroz.</w:t>
            </w:r>
          </w:p>
          <w:p w14:paraId="0B688004" w14:textId="3EB57D30" w:rsidR="00E83FCF" w:rsidRPr="00E83FCF" w:rsidRDefault="00E83FCF" w:rsidP="00E83FC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3FCF">
              <w:rPr>
                <w:lang w:eastAsia="pt-BR"/>
              </w:rPr>
              <w:t>Milho toneladas por hectare:</w:t>
            </w:r>
          </w:p>
          <w:p w14:paraId="4303CFB4" w14:textId="77777777" w:rsidR="00E83FCF" w:rsidRPr="00E83FCF" w:rsidRDefault="00E83FCF" w:rsidP="00E83FCF">
            <w:pPr>
              <w:pStyle w:val="PargrafodaLista"/>
              <w:numPr>
                <w:ilvl w:val="0"/>
                <w:numId w:val="36"/>
              </w:numPr>
              <w:rPr>
                <w:lang w:eastAsia="pt-BR"/>
              </w:rPr>
            </w:pPr>
            <w:r w:rsidRPr="00E83FCF">
              <w:rPr>
                <w:lang w:eastAsia="pt-BR"/>
              </w:rPr>
              <w:t>Distribuição: Leve desvio à esquerda, concentração entre 4 e 5 toneladas por hectare.</w:t>
            </w:r>
          </w:p>
          <w:p w14:paraId="0443F35A" w14:textId="77777777" w:rsidR="00E83FCF" w:rsidRPr="00E83FCF" w:rsidRDefault="00E83FCF" w:rsidP="00E83FCF">
            <w:pPr>
              <w:pStyle w:val="PargrafodaLista"/>
              <w:numPr>
                <w:ilvl w:val="0"/>
                <w:numId w:val="36"/>
              </w:numPr>
              <w:rPr>
                <w:lang w:eastAsia="pt-BR"/>
              </w:rPr>
            </w:pPr>
            <w:r w:rsidRPr="00E83FCF">
              <w:rPr>
                <w:lang w:eastAsia="pt-BR"/>
              </w:rPr>
              <w:t>Assimetria: Moderada à esquerda, indicando homogeneidade na produção de milho.</w:t>
            </w:r>
          </w:p>
          <w:p w14:paraId="278BC3C1" w14:textId="0FBDD69C" w:rsidR="00E83FCF" w:rsidRPr="00E83FCF" w:rsidRDefault="00E83FCF" w:rsidP="00E83FC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3FCF">
              <w:rPr>
                <w:lang w:eastAsia="pt-BR"/>
              </w:rPr>
              <w:t>Soja toneladas por hectare:</w:t>
            </w:r>
          </w:p>
          <w:p w14:paraId="37E17FA8" w14:textId="77777777" w:rsidR="00E83FCF" w:rsidRPr="00E83FCF" w:rsidRDefault="00E83FCF" w:rsidP="00E83FCF">
            <w:pPr>
              <w:pStyle w:val="PargrafodaLista"/>
              <w:numPr>
                <w:ilvl w:val="0"/>
                <w:numId w:val="35"/>
              </w:numPr>
              <w:rPr>
                <w:lang w:eastAsia="pt-BR"/>
              </w:rPr>
            </w:pPr>
            <w:r w:rsidRPr="00E83FCF">
              <w:rPr>
                <w:lang w:eastAsia="pt-BR"/>
              </w:rPr>
              <w:t>Distribuição: Leve desvio à direita, com concentração entre 3 e 4 toneladas por hectare.</w:t>
            </w:r>
          </w:p>
          <w:p w14:paraId="60EB20E1" w14:textId="77777777" w:rsidR="00E83FCF" w:rsidRPr="00E83FCF" w:rsidRDefault="00E83FCF" w:rsidP="00E83FCF">
            <w:pPr>
              <w:pStyle w:val="PargrafodaLista"/>
              <w:numPr>
                <w:ilvl w:val="0"/>
                <w:numId w:val="35"/>
              </w:numPr>
              <w:rPr>
                <w:lang w:eastAsia="pt-BR"/>
              </w:rPr>
            </w:pPr>
            <w:r w:rsidRPr="00E83FCF">
              <w:rPr>
                <w:lang w:eastAsia="pt-BR"/>
              </w:rPr>
              <w:t>Assimetria: Moderada à direita, sugerindo homogeneidade na produção de soja.</w:t>
            </w:r>
          </w:p>
          <w:p w14:paraId="73C16D15" w14:textId="43DDB051" w:rsidR="00E83FCF" w:rsidRPr="00E83FCF" w:rsidRDefault="00E83FCF" w:rsidP="00E83FCF">
            <w:pPr>
              <w:pStyle w:val="Tit11Norm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3FCF">
              <w:rPr>
                <w:caps w:val="0"/>
                <w:lang w:eastAsia="pt-BR"/>
              </w:rPr>
              <w:t>Feijão toneladas por hectare:</w:t>
            </w:r>
          </w:p>
          <w:p w14:paraId="5E82AC9F" w14:textId="77777777" w:rsidR="00E83FCF" w:rsidRPr="00E83FCF" w:rsidRDefault="00E83FCF" w:rsidP="00E83FCF">
            <w:pPr>
              <w:pStyle w:val="PargrafodaLista"/>
              <w:numPr>
                <w:ilvl w:val="0"/>
                <w:numId w:val="34"/>
              </w:numPr>
              <w:rPr>
                <w:lang w:eastAsia="pt-BR"/>
              </w:rPr>
            </w:pPr>
            <w:r w:rsidRPr="00E83FCF">
              <w:rPr>
                <w:lang w:eastAsia="pt-BR"/>
              </w:rPr>
              <w:t>Distribuição: Leve desvio à esquerda, com concentração entre 0,5 e 1 tonelada por hectare.</w:t>
            </w:r>
          </w:p>
          <w:p w14:paraId="5625427A" w14:textId="77777777" w:rsidR="00E83FCF" w:rsidRPr="00E83FCF" w:rsidRDefault="00E83FCF" w:rsidP="00E83FCF">
            <w:pPr>
              <w:pStyle w:val="PargrafodaLista"/>
              <w:numPr>
                <w:ilvl w:val="0"/>
                <w:numId w:val="34"/>
              </w:numPr>
              <w:rPr>
                <w:lang w:eastAsia="pt-BR"/>
              </w:rPr>
            </w:pPr>
            <w:r w:rsidRPr="00E83FCF">
              <w:rPr>
                <w:lang w:eastAsia="pt-BR"/>
              </w:rPr>
              <w:t>Assimetria: Moderada à esquerda, indicando maior dispersão na produção de feijão.</w:t>
            </w:r>
          </w:p>
          <w:p w14:paraId="77F03C7C" w14:textId="09FF2A01" w:rsidR="00E83FCF" w:rsidRPr="00E83FCF" w:rsidRDefault="00E83FCF" w:rsidP="00E83FCF">
            <w:pPr>
              <w:rPr>
                <w:rFonts w:ascii="Times New Roman" w:hAnsi="Times New Roman" w:cs="Times New Roman"/>
                <w:sz w:val="24"/>
                <w:lang w:eastAsia="pt-BR"/>
              </w:rPr>
            </w:pPr>
            <w:r w:rsidRPr="00E83FCF">
              <w:rPr>
                <w:lang w:eastAsia="pt-BR"/>
              </w:rPr>
              <w:t>Terra arável necessária:</w:t>
            </w:r>
          </w:p>
          <w:p w14:paraId="564D5F00" w14:textId="77777777" w:rsidR="00E83FCF" w:rsidRPr="00E83FCF" w:rsidRDefault="00E83FCF" w:rsidP="00E83FCF">
            <w:pPr>
              <w:pStyle w:val="PargrafodaLista"/>
              <w:numPr>
                <w:ilvl w:val="0"/>
                <w:numId w:val="33"/>
              </w:numPr>
              <w:rPr>
                <w:lang w:eastAsia="pt-BR"/>
              </w:rPr>
            </w:pPr>
            <w:r w:rsidRPr="00E83FCF">
              <w:rPr>
                <w:lang w:eastAsia="pt-BR"/>
              </w:rPr>
              <w:t>Distribuição: Leve desvio à direita, concentração entre 0,4 e 0,6 hectares.</w:t>
            </w:r>
          </w:p>
          <w:p w14:paraId="714269E0" w14:textId="77777777" w:rsidR="00E83FCF" w:rsidRPr="00E83FCF" w:rsidRDefault="00E83FCF" w:rsidP="00E83FCF">
            <w:pPr>
              <w:pStyle w:val="PargrafodaLista"/>
              <w:numPr>
                <w:ilvl w:val="0"/>
                <w:numId w:val="33"/>
              </w:numPr>
              <w:rPr>
                <w:lang w:eastAsia="pt-BR"/>
              </w:rPr>
            </w:pPr>
            <w:r w:rsidRPr="00E83FCF">
              <w:rPr>
                <w:lang w:eastAsia="pt-BR"/>
              </w:rPr>
              <w:t>Assimetria: Moderada à direita, sugerindo homogeneidade na área de terra arável necessária.</w:t>
            </w:r>
          </w:p>
          <w:p w14:paraId="1BE49F47" w14:textId="77777777" w:rsidR="00E83FCF" w:rsidRPr="00E83FCF" w:rsidRDefault="00E83FCF" w:rsidP="00E83FC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C148715" w14:textId="77777777" w:rsidR="00E83FCF" w:rsidRPr="00E83FCF" w:rsidRDefault="00E83FCF" w:rsidP="00E83FCF">
            <w:pPr>
              <w:rPr>
                <w:rFonts w:eastAsia="Arial" w:cs="Arial"/>
              </w:rPr>
            </w:pPr>
            <w:r w:rsidRPr="00E83FCF">
              <w:rPr>
                <w:rFonts w:eastAsia="Arial" w:cs="Arial"/>
              </w:rPr>
              <w:lastRenderedPageBreak/>
              <w:t>As variáveis "Arroz Toneladas por Hectare", "Soja Toneladas por Hectare" e "Terra arável necessária para produzir quantidade fixa de culturas" apresentam distribuições mais similares entre si, enquanto as variáveis "Milho Toneladas por Hectare" e "Feijão Toneladas por Hectare" possuem características próprias. A análise da relação entre as colunas "</w:t>
            </w:r>
            <w:proofErr w:type="spellStart"/>
            <w:r w:rsidRPr="00E83FCF">
              <w:rPr>
                <w:rFonts w:eastAsia="Arial" w:cs="Arial"/>
              </w:rPr>
              <w:t>count</w:t>
            </w:r>
            <w:proofErr w:type="spellEnd"/>
            <w:r w:rsidRPr="00E83FCF">
              <w:rPr>
                <w:rFonts w:eastAsia="Arial" w:cs="Arial"/>
              </w:rPr>
              <w:t>" e "Toneladas por Hectare" pode fornecer informações adicionais sobre a variabilidade dos dados e a relação entre o número de observações e a produtividade. É importante complementar a análise detalhada da distribuição de dados com outras análises estatísticas para uma compreensão mais completa dos dados.</w:t>
            </w:r>
          </w:p>
          <w:p w14:paraId="07295A78" w14:textId="2023CBB1" w:rsidR="00BE2E97" w:rsidRDefault="00BE2E97" w:rsidP="00E83FCF">
            <w:pPr>
              <w:pStyle w:val="Titulo3"/>
              <w:rPr>
                <w:bdr w:val="none" w:sz="0" w:space="0" w:color="auto" w:frame="1"/>
              </w:rPr>
            </w:pPr>
            <w:r w:rsidRPr="00F83298">
              <w:rPr>
                <w:bdr w:val="none" w:sz="0" w:space="0" w:color="auto" w:frame="1"/>
              </w:rPr>
              <w:t>Análise da Distribuição de Dados</w:t>
            </w:r>
            <w:r>
              <w:rPr>
                <w:bdr w:val="none" w:sz="0" w:space="0" w:color="auto" w:frame="1"/>
              </w:rPr>
              <w:t xml:space="preserve"> através de Plot de um gráfico em linhas</w:t>
            </w:r>
            <w:r w:rsidRPr="00F83298">
              <w:rPr>
                <w:bdr w:val="none" w:sz="0" w:space="0" w:color="auto" w:frame="1"/>
              </w:rPr>
              <w:t>: Grãos e Terra Arável no Brasil</w:t>
            </w:r>
          </w:p>
          <w:p w14:paraId="1327C31D" w14:textId="67943460" w:rsidR="003D1098" w:rsidRDefault="00717EE5" w:rsidP="00BE2E97">
            <w:pPr>
              <w:spacing w:line="420" w:lineRule="atLeast"/>
              <w:jc w:val="left"/>
              <w:rPr>
                <w:rFonts w:eastAsia="Times New Roman"/>
                <w:color w:val="1F1F1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990724" wp14:editId="480D2C2A">
                  <wp:extent cx="5448300" cy="2467240"/>
                  <wp:effectExtent l="19050" t="19050" r="19050" b="28575"/>
                  <wp:docPr id="49387976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6524" cy="24754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B12AB0" w14:textId="77777777" w:rsidR="003D1098" w:rsidRDefault="003D1098" w:rsidP="00BE2E97">
            <w:pPr>
              <w:spacing w:line="420" w:lineRule="atLeast"/>
              <w:jc w:val="left"/>
              <w:rPr>
                <w:rFonts w:eastAsia="Times New Roman"/>
                <w:color w:val="1F1F1F"/>
                <w:sz w:val="24"/>
                <w:szCs w:val="24"/>
              </w:rPr>
            </w:pPr>
          </w:p>
          <w:p w14:paraId="2B24CEE6" w14:textId="77777777" w:rsidR="00E83FCF" w:rsidRPr="00E83FCF" w:rsidRDefault="00E83FCF" w:rsidP="00E83FC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3FCF">
              <w:rPr>
                <w:lang w:eastAsia="pt-BR"/>
              </w:rPr>
              <w:t>Este documento apresenta uma análise detalhada da produção de grãos (toneladas por hectare) em relação à terra arável necessária (hectares) para cada tipo de grão (arroz, milho, soja e feijão) no período de 1961 a 2014 no Brasil. O objetivo é identificar padrões e tendências na produção de grãos e na utilização da terra arável, com foco em cada tipo de grão.</w:t>
            </w:r>
          </w:p>
          <w:p w14:paraId="3A6043A4" w14:textId="77777777" w:rsidR="00E83FCF" w:rsidRPr="00E83FCF" w:rsidRDefault="00E83FCF" w:rsidP="00E83FCF">
            <w:pPr>
              <w:pStyle w:val="Tit11Norm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3FCF">
              <w:rPr>
                <w:lang w:eastAsia="pt-BR"/>
              </w:rPr>
              <w:t>ANÁLISE POR TIPO DE GRÃO</w:t>
            </w:r>
          </w:p>
          <w:p w14:paraId="673A4DB5" w14:textId="77777777" w:rsidR="00E83FCF" w:rsidRPr="00E83FCF" w:rsidRDefault="00E83FCF" w:rsidP="00E83FCF">
            <w:pPr>
              <w:rPr>
                <w:lang w:eastAsia="pt-BR"/>
              </w:rPr>
            </w:pPr>
            <w:r w:rsidRPr="00E83FCF">
              <w:rPr>
                <w:lang w:eastAsia="pt-BR"/>
              </w:rPr>
              <w:t> Arroz:</w:t>
            </w:r>
          </w:p>
          <w:p w14:paraId="42C4143C" w14:textId="77777777" w:rsidR="00E83FCF" w:rsidRPr="00E83FCF" w:rsidRDefault="00E83FCF" w:rsidP="00E83FCF">
            <w:pPr>
              <w:pStyle w:val="PargrafodaLista"/>
              <w:numPr>
                <w:ilvl w:val="0"/>
                <w:numId w:val="54"/>
              </w:numPr>
              <w:rPr>
                <w:lang w:eastAsia="pt-BR"/>
              </w:rPr>
            </w:pPr>
            <w:r w:rsidRPr="00E83FCF">
              <w:rPr>
                <w:lang w:eastAsia="pt-BR"/>
              </w:rPr>
              <w:t>A participação na produção total de grãos demonstrou variações ao longo das décadas, influenciada por fatores como o crescimento da produção de soja e mudanças nas políticas públicas.</w:t>
            </w:r>
          </w:p>
          <w:p w14:paraId="774928D2" w14:textId="77777777" w:rsidR="00E83FCF" w:rsidRPr="00E83FCF" w:rsidRDefault="00E83FCF" w:rsidP="00E83FCF">
            <w:pPr>
              <w:pStyle w:val="PargrafodaLista"/>
              <w:numPr>
                <w:ilvl w:val="0"/>
                <w:numId w:val="54"/>
              </w:numPr>
              <w:rPr>
                <w:lang w:eastAsia="pt-BR"/>
              </w:rPr>
            </w:pPr>
            <w:r w:rsidRPr="00E83FCF">
              <w:rPr>
                <w:lang w:eastAsia="pt-BR"/>
              </w:rPr>
              <w:t>A produção de arroz aumentou significativamente, enquanto a quantidade de terra arável necessária diminuiu, indicando uma maior eficiência na utilização da terra.</w:t>
            </w:r>
          </w:p>
          <w:p w14:paraId="15A863C4" w14:textId="58A36CCA" w:rsidR="00E83FCF" w:rsidRPr="00E83FCF" w:rsidRDefault="00E83FCF" w:rsidP="00E83FCF">
            <w:pPr>
              <w:spacing w:line="240" w:lineRule="auto"/>
              <w:jc w:val="left"/>
              <w:rPr>
                <w:lang w:eastAsia="pt-BR"/>
              </w:rPr>
            </w:pPr>
            <w:r w:rsidRPr="00E83FCF">
              <w:rPr>
                <w:lang w:eastAsia="pt-BR"/>
              </w:rPr>
              <w:t> Milho:</w:t>
            </w:r>
          </w:p>
          <w:p w14:paraId="78080135" w14:textId="77777777" w:rsidR="00E83FCF" w:rsidRPr="00E83FCF" w:rsidRDefault="00E83FCF" w:rsidP="00E83FCF">
            <w:pPr>
              <w:pStyle w:val="PargrafodaLista"/>
              <w:numPr>
                <w:ilvl w:val="0"/>
                <w:numId w:val="53"/>
              </w:numPr>
              <w:rPr>
                <w:lang w:eastAsia="pt-BR"/>
              </w:rPr>
            </w:pPr>
            <w:r w:rsidRPr="00E83FCF">
              <w:rPr>
                <w:lang w:eastAsia="pt-BR"/>
              </w:rPr>
              <w:lastRenderedPageBreak/>
              <w:t>O milho teve um crescimento significativo em sua participação na produção total de grãos ao longo das décadas, impulsionado pela demanda interna e pela expansão da área plantada.</w:t>
            </w:r>
          </w:p>
          <w:p w14:paraId="6623587F" w14:textId="77777777" w:rsidR="00E83FCF" w:rsidRPr="00E83FCF" w:rsidRDefault="00E83FCF" w:rsidP="00E83FCF">
            <w:pPr>
              <w:pStyle w:val="PargrafodaLista"/>
              <w:numPr>
                <w:ilvl w:val="0"/>
                <w:numId w:val="53"/>
              </w:numPr>
              <w:rPr>
                <w:lang w:eastAsia="pt-BR"/>
              </w:rPr>
            </w:pPr>
            <w:r w:rsidRPr="00E83FCF">
              <w:rPr>
                <w:lang w:eastAsia="pt-BR"/>
              </w:rPr>
              <w:t>A produção de milho por hectare aumentou consideravelmente, enquanto a quantidade de terra arável necessária por tonelada diminuiu, indicando maior eficiência.</w:t>
            </w:r>
          </w:p>
          <w:p w14:paraId="23A2D4F5" w14:textId="1C019234" w:rsidR="00E83FCF" w:rsidRPr="00E83FCF" w:rsidRDefault="00E83FCF" w:rsidP="00E83FCF">
            <w:pPr>
              <w:spacing w:line="240" w:lineRule="auto"/>
              <w:jc w:val="left"/>
              <w:rPr>
                <w:lang w:eastAsia="pt-BR"/>
              </w:rPr>
            </w:pPr>
            <w:r w:rsidRPr="00E83FCF">
              <w:rPr>
                <w:lang w:eastAsia="pt-BR"/>
              </w:rPr>
              <w:t> Soja:</w:t>
            </w:r>
          </w:p>
          <w:p w14:paraId="38D090F3" w14:textId="77777777" w:rsidR="00E83FCF" w:rsidRPr="00E83FCF" w:rsidRDefault="00E83FCF" w:rsidP="00E83FCF">
            <w:pPr>
              <w:pStyle w:val="PargrafodaLista"/>
              <w:numPr>
                <w:ilvl w:val="0"/>
                <w:numId w:val="52"/>
              </w:numPr>
              <w:rPr>
                <w:lang w:eastAsia="pt-BR"/>
              </w:rPr>
            </w:pPr>
            <w:r w:rsidRPr="00E83FCF">
              <w:rPr>
                <w:lang w:eastAsia="pt-BR"/>
              </w:rPr>
              <w:t>A soja teve um crescimento exponencial em sua participação na produção total de grãos, impulsionado principalmente pela expansão da área plantada, melhorias tecnológicas e demanda internacional.</w:t>
            </w:r>
          </w:p>
          <w:p w14:paraId="34557ADE" w14:textId="77777777" w:rsidR="00E83FCF" w:rsidRPr="00E83FCF" w:rsidRDefault="00E83FCF" w:rsidP="00E83FCF">
            <w:pPr>
              <w:pStyle w:val="PargrafodaLista"/>
              <w:numPr>
                <w:ilvl w:val="0"/>
                <w:numId w:val="52"/>
              </w:numPr>
              <w:rPr>
                <w:lang w:eastAsia="pt-BR"/>
              </w:rPr>
            </w:pPr>
            <w:r w:rsidRPr="00E83FCF">
              <w:rPr>
                <w:lang w:eastAsia="pt-BR"/>
              </w:rPr>
              <w:t>Houve um aumento significativo da produção por hectare e uma redução expressiva na quantidade de terra arável necessária por tonelada, refletindo maior eficiência.</w:t>
            </w:r>
          </w:p>
          <w:p w14:paraId="09109947" w14:textId="77777777" w:rsidR="00E83FCF" w:rsidRPr="00E83FCF" w:rsidRDefault="00E83FCF" w:rsidP="00E83FCF">
            <w:pPr>
              <w:rPr>
                <w:lang w:eastAsia="pt-BR"/>
              </w:rPr>
            </w:pPr>
            <w:r w:rsidRPr="00E83FCF">
              <w:rPr>
                <w:lang w:eastAsia="pt-BR"/>
              </w:rPr>
              <w:t> Feijão:</w:t>
            </w:r>
          </w:p>
          <w:p w14:paraId="5CD4FBDA" w14:textId="77777777" w:rsidR="00E83FCF" w:rsidRPr="00E83FCF" w:rsidRDefault="00E83FCF" w:rsidP="00E83FCF">
            <w:pPr>
              <w:pStyle w:val="PargrafodaLista"/>
              <w:numPr>
                <w:ilvl w:val="0"/>
                <w:numId w:val="51"/>
              </w:numPr>
              <w:rPr>
                <w:lang w:eastAsia="pt-BR"/>
              </w:rPr>
            </w:pPr>
            <w:r w:rsidRPr="00E83FCF">
              <w:rPr>
                <w:lang w:eastAsia="pt-BR"/>
              </w:rPr>
              <w:t>A participação do feijão na produção total de grãos apresentou um declínio gradual ao longo das décadas, atribuído ao crescimento de outras culturas mais lucrativas e mudanças nos hábitos alimentares.</w:t>
            </w:r>
          </w:p>
          <w:p w14:paraId="71CEC9D6" w14:textId="77777777" w:rsidR="00E83FCF" w:rsidRPr="00E83FCF" w:rsidRDefault="00E83FCF" w:rsidP="00E83FCF">
            <w:pPr>
              <w:pStyle w:val="PargrafodaLista"/>
              <w:numPr>
                <w:ilvl w:val="0"/>
                <w:numId w:val="51"/>
              </w:numPr>
              <w:rPr>
                <w:lang w:eastAsia="pt-BR"/>
              </w:rPr>
            </w:pPr>
            <w:r w:rsidRPr="00E83FCF">
              <w:rPr>
                <w:lang w:eastAsia="pt-BR"/>
              </w:rPr>
              <w:t>A produção por hectare aumentou, e a quantidade de terra arável necessária por tonelada diminuiu, indicando um aumento de eficiência, embora em menor escala em comparação à soja.</w:t>
            </w:r>
          </w:p>
          <w:p w14:paraId="09402351" w14:textId="77777777" w:rsidR="00E83FCF" w:rsidRPr="00E83FCF" w:rsidRDefault="00E83FCF" w:rsidP="00E83FCF">
            <w:pPr>
              <w:rPr>
                <w:lang w:eastAsia="pt-BR"/>
              </w:rPr>
            </w:pPr>
            <w:r w:rsidRPr="00E83FCF">
              <w:rPr>
                <w:lang w:eastAsia="pt-BR"/>
              </w:rPr>
              <w:t>A análise da distribuição de dados revela um aumento significativo da produção de todos os grãos, acompanhado por uma melhoria na eficiência na utilização da terra arável.</w:t>
            </w:r>
          </w:p>
          <w:p w14:paraId="7C979B4F" w14:textId="77777777" w:rsidR="00E83FCF" w:rsidRPr="00E83FCF" w:rsidRDefault="00E83FCF" w:rsidP="00E83FCF">
            <w:pPr>
              <w:rPr>
                <w:lang w:eastAsia="pt-BR"/>
              </w:rPr>
            </w:pPr>
            <w:r w:rsidRPr="00E83FCF">
              <w:rPr>
                <w:lang w:eastAsia="pt-BR"/>
              </w:rPr>
              <w:t>Avanços tecnológicos, melhorias no manejo do solo e desenvolvimento agrícola contribuíram para esse aumento da eficiência, apesar dos desafios como mudanças climáticas e degradação do solo.</w:t>
            </w:r>
          </w:p>
          <w:p w14:paraId="5F2E3170" w14:textId="77777777" w:rsidR="00E83FCF" w:rsidRPr="00E83FCF" w:rsidRDefault="00E83FCF" w:rsidP="00E83FCF">
            <w:pPr>
              <w:rPr>
                <w:lang w:eastAsia="pt-BR"/>
              </w:rPr>
            </w:pPr>
            <w:r w:rsidRPr="00E83FCF">
              <w:rPr>
                <w:lang w:eastAsia="pt-BR"/>
              </w:rPr>
              <w:t>A implementação de políticas públicas, o investimento em pesquisa e desenvolvimento e a promoção da agricultura familiar são fundamentais para garantir a sustentabilidade da produção agrícola e a segurança alimentar no Brasil.</w:t>
            </w:r>
          </w:p>
          <w:p w14:paraId="1BD4A8C3" w14:textId="60BADBAD" w:rsidR="00BE2E97" w:rsidRPr="00E83FCF" w:rsidRDefault="00BE2E97" w:rsidP="00E83FCF">
            <w:pPr>
              <w:pStyle w:val="TTULO2"/>
            </w:pPr>
            <w:r w:rsidRPr="00E83FCF">
              <w:t>Análise Detalhada da Normalização: Desvendando os Segredos dos Dados</w:t>
            </w:r>
          </w:p>
          <w:p w14:paraId="4E82C5B6" w14:textId="089EAEB8" w:rsidR="00BE2E97" w:rsidRDefault="00BE2E97" w:rsidP="009F3C0C">
            <w:r>
              <w:t xml:space="preserve">O código apresentado utiliza a biblioteca Pandas e a função </w:t>
            </w:r>
            <w:proofErr w:type="spellStart"/>
            <w:r w:rsidRPr="007F2610">
              <w:t>StandardScaler</w:t>
            </w:r>
            <w:proofErr w:type="spellEnd"/>
            <w:r>
              <w:t xml:space="preserve"> para normalizar as variáveis relacionadas às produtividades das culturas e à terra arável necessária no Brasil entre 1961 e 2014. </w:t>
            </w:r>
          </w:p>
          <w:p w14:paraId="5AD49BCB" w14:textId="77777777" w:rsidR="009F3C0C" w:rsidRDefault="009F3C0C" w:rsidP="009F3C0C">
            <w:pPr>
              <w:rPr>
                <w:lang w:eastAsia="pt-BR"/>
              </w:rPr>
            </w:pPr>
            <w:r w:rsidRPr="009F3C0C">
              <w:rPr>
                <w:lang w:eastAsia="pt-BR"/>
              </w:rPr>
              <w:t xml:space="preserve">Normalizar significa transformar os valores das variáveis para uma distribuição normal padrão, com média zero e desvio padrão unitário. Em outras palavras, os valores se </w:t>
            </w:r>
            <w:r w:rsidRPr="009F3C0C">
              <w:rPr>
                <w:lang w:eastAsia="pt-BR"/>
              </w:rPr>
              <w:lastRenderedPageBreak/>
              <w:t>concentram em torno de zero, com alguns outliers (valores extremos) em menor proporção.</w:t>
            </w:r>
          </w:p>
          <w:p w14:paraId="3D4E95FD" w14:textId="561E133B" w:rsidR="009F3C0C" w:rsidRPr="009F3C0C" w:rsidRDefault="009F3C0C" w:rsidP="009F3C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3C0C">
              <w:rPr>
                <w:rFonts w:eastAsia="Times New Roman" w:cs="Arial"/>
                <w:color w:val="000000"/>
                <w:lang w:eastAsia="pt-BR"/>
              </w:rPr>
              <w:t>A normalização oferece diversas vantagens para a análise de dados:</w:t>
            </w:r>
          </w:p>
          <w:p w14:paraId="2190245B" w14:textId="77777777" w:rsidR="009F3C0C" w:rsidRPr="009F3C0C" w:rsidRDefault="009F3C0C" w:rsidP="009F3C0C">
            <w:pPr>
              <w:pStyle w:val="PargrafodaLista"/>
              <w:numPr>
                <w:ilvl w:val="0"/>
                <w:numId w:val="55"/>
              </w:numPr>
              <w:rPr>
                <w:lang w:eastAsia="pt-BR"/>
              </w:rPr>
            </w:pPr>
            <w:r w:rsidRPr="009F3C0C">
              <w:rPr>
                <w:lang w:eastAsia="pt-BR"/>
              </w:rPr>
              <w:t>Comparação entre variáveis: Permite comparar as diferentes variáveis em uma escala comum, facilitando a identificação de padrões e relações entre elas.</w:t>
            </w:r>
          </w:p>
          <w:p w14:paraId="2BB79090" w14:textId="77777777" w:rsidR="009F3C0C" w:rsidRPr="009F3C0C" w:rsidRDefault="009F3C0C" w:rsidP="009F3C0C">
            <w:pPr>
              <w:pStyle w:val="PargrafodaLista"/>
              <w:numPr>
                <w:ilvl w:val="0"/>
                <w:numId w:val="55"/>
              </w:numPr>
              <w:rPr>
                <w:lang w:eastAsia="pt-BR"/>
              </w:rPr>
            </w:pPr>
            <w:r w:rsidRPr="009F3C0C">
              <w:rPr>
                <w:lang w:eastAsia="pt-BR"/>
              </w:rPr>
              <w:t>Identificação de outliers: Valores muito distantes de zero na coluna normalizada podem indicar outliers nos dados originais.</w:t>
            </w:r>
          </w:p>
          <w:p w14:paraId="24B5EE24" w14:textId="77777777" w:rsidR="009F3C0C" w:rsidRPr="009F3C0C" w:rsidRDefault="009F3C0C" w:rsidP="009F3C0C">
            <w:pPr>
              <w:pStyle w:val="PargrafodaLista"/>
              <w:numPr>
                <w:ilvl w:val="0"/>
                <w:numId w:val="55"/>
              </w:numPr>
              <w:rPr>
                <w:lang w:eastAsia="pt-BR"/>
              </w:rPr>
            </w:pPr>
            <w:r w:rsidRPr="009F3C0C">
              <w:rPr>
                <w:lang w:eastAsia="pt-BR"/>
              </w:rPr>
              <w:t>Análise de similaridades e diferenças: Ajuda a observar a magnitude relativa das mudanças nas variáveis.</w:t>
            </w:r>
          </w:p>
          <w:p w14:paraId="681A8459" w14:textId="77777777" w:rsidR="009F3C0C" w:rsidRPr="009F3C0C" w:rsidRDefault="009F3C0C" w:rsidP="009F3C0C">
            <w:pPr>
              <w:pStyle w:val="PargrafodaLista"/>
              <w:numPr>
                <w:ilvl w:val="0"/>
                <w:numId w:val="55"/>
              </w:numPr>
              <w:rPr>
                <w:lang w:eastAsia="pt-BR"/>
              </w:rPr>
            </w:pPr>
            <w:r w:rsidRPr="009F3C0C">
              <w:rPr>
                <w:lang w:eastAsia="pt-BR"/>
              </w:rPr>
              <w:t>Avaliação da relação entre as variáveis: Facilita a aplicação de técnicas de correlação para quantificar a força e direção das relações entre as variáveis.</w:t>
            </w:r>
          </w:p>
          <w:p w14:paraId="61C2052D" w14:textId="64C15659" w:rsidR="009F3C0C" w:rsidRPr="009F3C0C" w:rsidRDefault="009F3C0C" w:rsidP="009F3C0C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9F3C0C">
              <w:rPr>
                <w:lang w:eastAsia="pt-BR"/>
              </w:rPr>
              <w:t>Interpretação em contexto real: Permite reverter a transformação para quantificar as diferenças nas unidades originais (toneladas por hectare).</w:t>
            </w:r>
          </w:p>
          <w:p w14:paraId="6B4D75C6" w14:textId="77777777" w:rsidR="009F3C0C" w:rsidRPr="009F3C0C" w:rsidRDefault="009F3C0C" w:rsidP="009F3C0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9F3C0C">
              <w:rPr>
                <w:lang w:eastAsia="pt-BR"/>
              </w:rPr>
              <w:t>Os dados normalizados na tabela fornecem insights valiosos sobre as produtividades das culturas e a terra arável necessária no Brasil entre 1961 e 2014:</w:t>
            </w:r>
          </w:p>
          <w:p w14:paraId="15AC1263" w14:textId="5F2F93C7" w:rsidR="009F3C0C" w:rsidRPr="009F3C0C" w:rsidRDefault="009F3C0C" w:rsidP="009F3C0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9F3C0C">
              <w:rPr>
                <w:lang w:eastAsia="pt-BR"/>
              </w:rPr>
              <w:t>Distribuição dos dados: A maioria dos valores se concentra em torno de zero, indicando uma distribuição normal.</w:t>
            </w:r>
          </w:p>
          <w:p w14:paraId="054A1159" w14:textId="470A156F" w:rsidR="009F3C0C" w:rsidRPr="009F3C0C" w:rsidRDefault="009F3C0C" w:rsidP="009F3C0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9F3C0C">
              <w:rPr>
                <w:lang w:eastAsia="pt-BR"/>
              </w:rPr>
              <w:t>Comparação entre variáveis: A variável "Terra arável necessária para produzir quantidade fixa de culturas" apresentou as maiores mudanças em termos de desvio padrão da média, enquanto o "Feijão Toneladas por Hectare" teve as menores mudanças.</w:t>
            </w:r>
          </w:p>
          <w:p w14:paraId="53F3A8A8" w14:textId="77777777" w:rsidR="009F3C0C" w:rsidRPr="009F3C0C" w:rsidRDefault="009F3C0C" w:rsidP="009F3C0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9F3C0C">
              <w:rPr>
                <w:lang w:eastAsia="pt-BR"/>
              </w:rPr>
              <w:t>A normalização pode mascarar informações presentes nos dados originais. É fundamental analisar os dados normalizados em conjunto com os dados originais e considerar outras técnicas de pré-processamento quando necessário. A escolha da técnica de pré-processamento deve ser guiada pelas características dos dados e pelos objetivos da análise.</w:t>
            </w:r>
          </w:p>
          <w:p w14:paraId="459A1F21" w14:textId="77777777" w:rsidR="009F3C0C" w:rsidRPr="009F3C0C" w:rsidRDefault="009F3C0C" w:rsidP="009F3C0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9F3C0C">
              <w:rPr>
                <w:lang w:eastAsia="pt-BR"/>
              </w:rPr>
              <w:t>A análise dos dados normalizados apresentados na tabela oferece um ponto de partida para a compreensão das tendências das produtividades das culturas e da terra arável necessária no Brasil entre 1961 e 2014. Ao considerar as limitações da normalização, realizar análises mais detalhadas e explorar diferentes técnicas de análise, é possível obter insights valiosos sobre os fatores que influenciaram esses indicadores ao longo do tempo.</w:t>
            </w:r>
          </w:p>
          <w:p w14:paraId="555CEFDE" w14:textId="1496CE93" w:rsidR="00BE2E97" w:rsidRPr="00160092" w:rsidRDefault="00BE2E97" w:rsidP="00160092">
            <w:pPr>
              <w:pStyle w:val="TTULO2"/>
            </w:pPr>
            <w:r w:rsidRPr="00160092">
              <w:t>Uma análise de tabelas de contingência ou de agregações. </w:t>
            </w:r>
          </w:p>
          <w:p w14:paraId="498DB9C0" w14:textId="19F468E9" w:rsidR="00BE2E97" w:rsidRPr="005E6F04" w:rsidRDefault="00BE2E97" w:rsidP="00160092">
            <w:pPr>
              <w:pStyle w:val="Titulo3"/>
            </w:pPr>
            <w:r w:rsidRPr="005E6F04">
              <w:lastRenderedPageBreak/>
              <w:t>ANÁLISE DETALHADA DA TABELA DE AGREGAÇÕES (1961 A 2014):</w:t>
            </w:r>
            <w:r w:rsidR="003D1098">
              <w:t xml:space="preserve"> </w:t>
            </w:r>
            <w:r w:rsidRPr="005E6F04">
              <w:t>TENDÊNCIAS, OBSERVAÇÕES E INSIGHTS</w:t>
            </w:r>
          </w:p>
          <w:p w14:paraId="5D1BD9AF" w14:textId="1060AAE5" w:rsidR="00BE2E97" w:rsidRPr="009F3C0C" w:rsidRDefault="00BE2E97" w:rsidP="009F3C0C">
            <w:pPr>
              <w:pStyle w:val="Tit11Norm"/>
            </w:pPr>
            <w:r w:rsidRPr="009F3C0C">
              <w:rPr>
                <w:rStyle w:val="Forte"/>
                <w:b w:val="0"/>
                <w:bCs/>
              </w:rPr>
              <w:t>Produtividade das Culturas:</w:t>
            </w:r>
          </w:p>
          <w:p w14:paraId="107AEDBD" w14:textId="77777777" w:rsidR="00BE2E97" w:rsidRPr="005E6F04" w:rsidRDefault="00BE2E97" w:rsidP="00BE2E97">
            <w:pPr>
              <w:rPr>
                <w:rStyle w:val="Forte"/>
              </w:rPr>
            </w:pPr>
            <w:r w:rsidRPr="004C7269">
              <w:rPr>
                <w:rStyle w:val="Tit11NormChar"/>
              </w:rPr>
              <w:t>Arroz:</w:t>
            </w:r>
            <w:r w:rsidRPr="005E6F04">
              <w:rPr>
                <w:rStyle w:val="Forte"/>
              </w:rPr>
              <w:t xml:space="preserve"> </w:t>
            </w:r>
            <w:r w:rsidRPr="004C7269">
              <w:rPr>
                <w:rStyle w:val="Forte"/>
                <w:b w:val="0"/>
                <w:bCs w:val="0"/>
              </w:rPr>
              <w:t>A produção de arroz por hectare</w:t>
            </w:r>
            <w:r w:rsidRPr="005E6F04">
              <w:rPr>
                <w:rStyle w:val="Forte"/>
              </w:rPr>
              <w:t xml:space="preserve"> </w:t>
            </w:r>
            <w:r>
              <w:rPr>
                <w:rStyle w:val="Forte"/>
              </w:rPr>
              <w:t>aumentou significativamente</w:t>
            </w:r>
            <w:r w:rsidRPr="005E6F04">
              <w:rPr>
                <w:rStyle w:val="Forte"/>
              </w:rPr>
              <w:t xml:space="preserve"> </w:t>
            </w:r>
            <w:r w:rsidRPr="004C7269">
              <w:rPr>
                <w:rStyle w:val="Forte"/>
                <w:b w:val="0"/>
                <w:bCs w:val="0"/>
              </w:rPr>
              <w:t>entre os anos 1961 e 2014, com um</w:t>
            </w:r>
            <w:r w:rsidRPr="005E6F04">
              <w:rPr>
                <w:rStyle w:val="Forte"/>
              </w:rPr>
              <w:t xml:space="preserve"> crescimento de </w:t>
            </w:r>
            <w:r>
              <w:rPr>
                <w:rStyle w:val="Forte"/>
              </w:rPr>
              <w:t>200,24%</w:t>
            </w:r>
            <w:r w:rsidRPr="004C7269">
              <w:rPr>
                <w:rStyle w:val="Forte"/>
                <w:b w:val="0"/>
                <w:bCs w:val="0"/>
              </w:rPr>
              <w:t>.</w:t>
            </w:r>
            <w:r w:rsidRPr="005E6F04">
              <w:rPr>
                <w:rStyle w:val="Forte"/>
              </w:rPr>
              <w:t xml:space="preserve"> </w:t>
            </w:r>
          </w:p>
          <w:p w14:paraId="56FF12FF" w14:textId="77777777" w:rsidR="00BE2E97" w:rsidRPr="005E6F04" w:rsidRDefault="00BE2E97" w:rsidP="00BE2E97">
            <w:pPr>
              <w:rPr>
                <w:rStyle w:val="Forte"/>
              </w:rPr>
            </w:pPr>
            <w:r w:rsidRPr="004C7269">
              <w:rPr>
                <w:rStyle w:val="Forte"/>
                <w:b w:val="0"/>
                <w:bCs w:val="0"/>
              </w:rPr>
              <w:t>O</w:t>
            </w:r>
            <w:r w:rsidRPr="005E6F04">
              <w:rPr>
                <w:rStyle w:val="Forte"/>
              </w:rPr>
              <w:t xml:space="preserve"> maior aumento </w:t>
            </w:r>
            <w:r w:rsidRPr="004C7269">
              <w:rPr>
                <w:rStyle w:val="Forte"/>
                <w:b w:val="0"/>
                <w:bCs w:val="0"/>
              </w:rPr>
              <w:t>foi observado entre os anos 1990 e 2000, quando a produção passou de 1,8803 toneladas/hectare para 3,0382 toneladas/hectare, um</w:t>
            </w:r>
            <w:r w:rsidRPr="005E6F04">
              <w:rPr>
                <w:rStyle w:val="Forte"/>
              </w:rPr>
              <w:t xml:space="preserve"> aumento de </w:t>
            </w:r>
            <w:r>
              <w:rPr>
                <w:rStyle w:val="Forte"/>
              </w:rPr>
              <w:t>60,54%</w:t>
            </w:r>
            <w:r w:rsidRPr="005E6F04">
              <w:rPr>
                <w:rStyle w:val="Forte"/>
              </w:rPr>
              <w:t>.</w:t>
            </w:r>
          </w:p>
          <w:p w14:paraId="1288A857" w14:textId="77777777" w:rsidR="00BE2E97" w:rsidRPr="004C7269" w:rsidRDefault="00BE2E97" w:rsidP="00BE2E97">
            <w:pPr>
              <w:rPr>
                <w:rStyle w:val="Forte"/>
                <w:b w:val="0"/>
                <w:bCs w:val="0"/>
              </w:rPr>
            </w:pPr>
            <w:r w:rsidRPr="004C7269">
              <w:rPr>
                <w:rStyle w:val="Forte"/>
                <w:b w:val="0"/>
                <w:bCs w:val="0"/>
              </w:rPr>
              <w:t xml:space="preserve">A partir de 2000, a taxa de crescimento diminuiu, mas a </w:t>
            </w:r>
            <w:r w:rsidRPr="004C7269">
              <w:rPr>
                <w:rStyle w:val="Forte"/>
              </w:rPr>
              <w:t>produção continuou a subir</w:t>
            </w:r>
            <w:r w:rsidRPr="004C7269">
              <w:rPr>
                <w:rStyle w:val="Forte"/>
                <w:b w:val="0"/>
                <w:bCs w:val="0"/>
              </w:rPr>
              <w:t>, atingindo 5,2013 toneladas/hectare em 2014.</w:t>
            </w:r>
          </w:p>
          <w:p w14:paraId="1FAED412" w14:textId="77777777" w:rsidR="00BE2E97" w:rsidRPr="005E6F04" w:rsidRDefault="00BE2E97" w:rsidP="00BE2E97">
            <w:pPr>
              <w:rPr>
                <w:rStyle w:val="Forte"/>
              </w:rPr>
            </w:pPr>
            <w:r w:rsidRPr="004C7269">
              <w:rPr>
                <w:rStyle w:val="Tit11NormChar"/>
              </w:rPr>
              <w:t>Milho:</w:t>
            </w:r>
            <w:r w:rsidRPr="005E6F04">
              <w:rPr>
                <w:rStyle w:val="Forte"/>
              </w:rPr>
              <w:t xml:space="preserve"> </w:t>
            </w:r>
            <w:r w:rsidRPr="004C7269">
              <w:rPr>
                <w:rStyle w:val="Forte"/>
                <w:b w:val="0"/>
                <w:bCs w:val="0"/>
              </w:rPr>
              <w:t>A produção de milho por hectare também apresentou um</w:t>
            </w:r>
            <w:r>
              <w:rPr>
                <w:rStyle w:val="Forte"/>
              </w:rPr>
              <w:t xml:space="preserve"> aumento considerável</w:t>
            </w:r>
            <w:r w:rsidRPr="005E6F04">
              <w:rPr>
                <w:rStyle w:val="Forte"/>
              </w:rPr>
              <w:t xml:space="preserve"> </w:t>
            </w:r>
            <w:r w:rsidRPr="004C7269">
              <w:rPr>
                <w:rStyle w:val="Forte"/>
                <w:b w:val="0"/>
                <w:bCs w:val="0"/>
              </w:rPr>
              <w:t>entre 1961 e 2014, com um</w:t>
            </w:r>
            <w:r w:rsidRPr="005E6F04">
              <w:rPr>
                <w:rStyle w:val="Forte"/>
              </w:rPr>
              <w:t xml:space="preserve"> crescimento de </w:t>
            </w:r>
            <w:r>
              <w:rPr>
                <w:rStyle w:val="Forte"/>
              </w:rPr>
              <w:t>292,06%</w:t>
            </w:r>
            <w:r w:rsidRPr="004C7269">
              <w:rPr>
                <w:rStyle w:val="Forte"/>
                <w:b w:val="0"/>
                <w:bCs w:val="0"/>
              </w:rPr>
              <w:t>.</w:t>
            </w:r>
            <w:r w:rsidRPr="005E6F04">
              <w:rPr>
                <w:rStyle w:val="Forte"/>
              </w:rPr>
              <w:t xml:space="preserve"> </w:t>
            </w:r>
          </w:p>
          <w:p w14:paraId="110A6E70" w14:textId="77777777" w:rsidR="00BE2E97" w:rsidRPr="005E6F04" w:rsidRDefault="00BE2E97" w:rsidP="00BE2E97">
            <w:pPr>
              <w:rPr>
                <w:rStyle w:val="Forte"/>
              </w:rPr>
            </w:pPr>
            <w:r w:rsidRPr="004C7269">
              <w:rPr>
                <w:rStyle w:val="Forte"/>
                <w:b w:val="0"/>
                <w:bCs w:val="0"/>
              </w:rPr>
              <w:t>O crescimento foi mais acentuado entre 1990 e 2010, com a produção passando de 1,8735 toneladas/hectare para 4,3667 toneladas/hectare, um</w:t>
            </w:r>
            <w:r w:rsidRPr="005E6F04">
              <w:rPr>
                <w:rStyle w:val="Forte"/>
              </w:rPr>
              <w:t xml:space="preserve"> aumento de </w:t>
            </w:r>
            <w:r>
              <w:rPr>
                <w:rStyle w:val="Forte"/>
              </w:rPr>
              <w:t>132,44%</w:t>
            </w:r>
            <w:r w:rsidRPr="004C7269">
              <w:rPr>
                <w:rStyle w:val="Forte"/>
                <w:b w:val="0"/>
                <w:bCs w:val="0"/>
              </w:rPr>
              <w:t>.</w:t>
            </w:r>
          </w:p>
          <w:p w14:paraId="583B857E" w14:textId="77777777" w:rsidR="00BE2E97" w:rsidRPr="004C7269" w:rsidRDefault="00BE2E97" w:rsidP="00BE2E97">
            <w:pPr>
              <w:rPr>
                <w:rStyle w:val="Forte"/>
                <w:b w:val="0"/>
                <w:bCs w:val="0"/>
              </w:rPr>
            </w:pPr>
            <w:r w:rsidRPr="004C7269">
              <w:rPr>
                <w:rStyle w:val="Forte"/>
                <w:b w:val="0"/>
                <w:bCs w:val="0"/>
              </w:rPr>
              <w:t>Em 2014, a produção de milho atingiu 5,1761 toneladas/hectare.</w:t>
            </w:r>
          </w:p>
          <w:p w14:paraId="7E7D258F" w14:textId="77777777" w:rsidR="00BE2E97" w:rsidRPr="004C7269" w:rsidRDefault="00BE2E97" w:rsidP="00BE2E97">
            <w:pPr>
              <w:rPr>
                <w:rStyle w:val="Forte"/>
                <w:b w:val="0"/>
                <w:bCs w:val="0"/>
              </w:rPr>
            </w:pPr>
            <w:r w:rsidRPr="004C7269">
              <w:rPr>
                <w:rStyle w:val="Tit11NormChar"/>
              </w:rPr>
              <w:t>Soja:</w:t>
            </w:r>
            <w:r w:rsidRPr="005E6F04">
              <w:rPr>
                <w:rStyle w:val="Forte"/>
              </w:rPr>
              <w:t xml:space="preserve"> </w:t>
            </w:r>
            <w:r w:rsidRPr="004C7269">
              <w:rPr>
                <w:rStyle w:val="Forte"/>
                <w:b w:val="0"/>
                <w:bCs w:val="0"/>
              </w:rPr>
              <w:t>A produção de soja por hectare experimentou um</w:t>
            </w:r>
            <w:r w:rsidRPr="005E6F04">
              <w:rPr>
                <w:rStyle w:val="Forte"/>
              </w:rPr>
              <w:t xml:space="preserve"> crescimento ainda mais expressivo </w:t>
            </w:r>
            <w:r w:rsidRPr="004C7269">
              <w:rPr>
                <w:rStyle w:val="Forte"/>
                <w:b w:val="0"/>
                <w:bCs w:val="0"/>
              </w:rPr>
              <w:t>entre 1961 e 2014, com um</w:t>
            </w:r>
            <w:r w:rsidRPr="005E6F04">
              <w:rPr>
                <w:rStyle w:val="Forte"/>
              </w:rPr>
              <w:t xml:space="preserve"> aumento de 155,76%</w:t>
            </w:r>
            <w:r w:rsidRPr="004C7269">
              <w:rPr>
                <w:rStyle w:val="Forte"/>
                <w:b w:val="0"/>
                <w:bCs w:val="0"/>
              </w:rPr>
              <w:t>.</w:t>
            </w:r>
            <w:r w:rsidRPr="005E6F04">
              <w:rPr>
                <w:rStyle w:val="Forte"/>
              </w:rPr>
              <w:t xml:space="preserve"> </w:t>
            </w:r>
            <w:r w:rsidRPr="004C7269">
              <w:rPr>
                <w:rStyle w:val="Forte"/>
                <w:b w:val="0"/>
                <w:bCs w:val="0"/>
              </w:rPr>
              <w:t>O maior crescimento foi observado entre 1990 e 2000, quando a produção passou de 1,5533 toneladas/hectare para 2,7105 toneladas/hectare, um</w:t>
            </w:r>
            <w:r w:rsidRPr="005E6F04">
              <w:rPr>
                <w:rStyle w:val="Forte"/>
              </w:rPr>
              <w:t xml:space="preserve"> aumento de 74,82%</w:t>
            </w:r>
            <w:r w:rsidRPr="004C7269">
              <w:rPr>
                <w:rStyle w:val="Forte"/>
                <w:b w:val="0"/>
                <w:bCs w:val="0"/>
              </w:rPr>
              <w:t>. Em 2014, a produção de soja atingiu 2,8659 toneladas/hectare.</w:t>
            </w:r>
          </w:p>
          <w:p w14:paraId="61043B8E" w14:textId="77777777" w:rsidR="002C0311" w:rsidRDefault="00BE2E97" w:rsidP="002C0311">
            <w:r w:rsidRPr="004C7269">
              <w:rPr>
                <w:rStyle w:val="Tit11NormChar"/>
              </w:rPr>
              <w:t>Feijão:</w:t>
            </w:r>
            <w:r>
              <w:t xml:space="preserve"> A produção de feijão por hectare </w:t>
            </w:r>
            <w:r w:rsidRPr="005E6F04">
              <w:rPr>
                <w:b/>
                <w:bCs/>
              </w:rPr>
              <w:t>apresentou um crescimento mais modesto</w:t>
            </w:r>
            <w:r>
              <w:t xml:space="preserve"> entre 1961 e 2014, com um aumento de </w:t>
            </w:r>
            <w:r w:rsidRPr="005E6F04">
              <w:rPr>
                <w:b/>
                <w:bCs/>
              </w:rPr>
              <w:t>53,43%</w:t>
            </w:r>
            <w:r>
              <w:t xml:space="preserve">. A maior parte do crescimento ocorreu entre 1990 e 2000, quando a produção passou de 0,5051 toneladas/hectare para 0,7111 toneladas/hectare, um aumento de </w:t>
            </w:r>
            <w:r w:rsidRPr="005E6F04">
              <w:rPr>
                <w:b/>
                <w:bCs/>
              </w:rPr>
              <w:t>40,98%</w:t>
            </w:r>
            <w:r>
              <w:t>. Em 2014, a produção de feijão atingiu 1,0342 toneladas/hectare.</w:t>
            </w:r>
          </w:p>
          <w:p w14:paraId="0C275610" w14:textId="7DA93FDF" w:rsidR="00BE2E97" w:rsidRPr="004C7269" w:rsidRDefault="00BE2E97" w:rsidP="002C0311">
            <w:pPr>
              <w:rPr>
                <w:rFonts w:cs="Arial"/>
              </w:rPr>
            </w:pPr>
            <w:r w:rsidRPr="005E6F04">
              <w:rPr>
                <w:rStyle w:val="Forte"/>
                <w:rFonts w:cs="Arial"/>
              </w:rPr>
              <w:t>Terra Arável Necessária:</w:t>
            </w:r>
            <w:r w:rsidR="004C7269">
              <w:rPr>
                <w:rStyle w:val="Forte"/>
                <w:rFonts w:cs="Arial"/>
              </w:rPr>
              <w:t xml:space="preserve"> </w:t>
            </w:r>
            <w:r w:rsidRPr="004C7269">
              <w:rPr>
                <w:rFonts w:cs="Arial"/>
              </w:rPr>
              <w:t xml:space="preserve">A quantidade de terra arável necessária para produzir uma quantidade fixa de todas as culturas </w:t>
            </w:r>
            <w:r w:rsidRPr="004C7269">
              <w:rPr>
                <w:rFonts w:cs="Arial"/>
                <w:b/>
                <w:bCs/>
              </w:rPr>
              <w:t>diminuiu significativamente</w:t>
            </w:r>
            <w:r w:rsidRPr="004C7269">
              <w:rPr>
                <w:rFonts w:cs="Arial"/>
              </w:rPr>
              <w:t xml:space="preserve"> entre 1961 e 2014, com uma </w:t>
            </w:r>
            <w:r w:rsidRPr="004C7269">
              <w:rPr>
                <w:rFonts w:cs="Arial"/>
                <w:b/>
                <w:bCs/>
              </w:rPr>
              <w:t>redução de 40,82%</w:t>
            </w:r>
            <w:r w:rsidRPr="004C7269">
              <w:rPr>
                <w:rFonts w:cs="Arial"/>
              </w:rPr>
              <w:t xml:space="preserve">. A maior redução foi observada entre 1990 e 2000, quando a terra arável necessária passou de 0,914711 hectare para 0,752048 hectare, uma queda de </w:t>
            </w:r>
            <w:r w:rsidRPr="004C7269">
              <w:rPr>
                <w:rFonts w:cs="Arial"/>
                <w:b/>
                <w:bCs/>
              </w:rPr>
              <w:t>17,58%</w:t>
            </w:r>
            <w:r w:rsidRPr="004C7269">
              <w:rPr>
                <w:rFonts w:cs="Arial"/>
              </w:rPr>
              <w:t>. Em 2014, a terra arável necessária era de 0,591826 hectare.</w:t>
            </w:r>
          </w:p>
          <w:p w14:paraId="6A789E61" w14:textId="23FE5E4A" w:rsidR="00BE2E97" w:rsidRPr="0038118A" w:rsidRDefault="00BE2E97" w:rsidP="0038118A">
            <w:pPr>
              <w:pStyle w:val="TTULO2"/>
            </w:pPr>
            <w:r w:rsidRPr="0038118A">
              <w:t xml:space="preserve">Análise da Matriz de Correlação: </w:t>
            </w:r>
          </w:p>
          <w:p w14:paraId="362725F2" w14:textId="54E6D358" w:rsidR="000136F9" w:rsidRPr="000136F9" w:rsidRDefault="000136F9" w:rsidP="000136F9">
            <w:pPr>
              <w:pStyle w:val="Titulo3"/>
            </w:pPr>
            <w:r w:rsidRPr="000136F9">
              <w:t>REVELANDO RELAÇÕES OCULTAS ENTRE AS VARIÁVEIS</w:t>
            </w:r>
          </w:p>
          <w:p w14:paraId="16E78730" w14:textId="77777777" w:rsidR="000136F9" w:rsidRDefault="000136F9" w:rsidP="000136F9">
            <w:r>
              <w:t>A matriz de correlação mostrada na imagem, gerada a partir do código fornecido, oferece uma visão abrangente das relações entre as variáveis de produção de grãos e frutas no Brasil.</w:t>
            </w:r>
          </w:p>
          <w:p w14:paraId="4B3A00D9" w14:textId="77777777" w:rsidR="000136F9" w:rsidRDefault="000136F9" w:rsidP="000136F9">
            <w:r>
              <w:t>Ao analisarmos a matriz e o mapa de calor, podemos extrair informações valiosas sobre as interdependências entre as culturas e a terra arável necessária.</w:t>
            </w:r>
          </w:p>
          <w:p w14:paraId="183128E5" w14:textId="1DDE07FE" w:rsidR="000136F9" w:rsidRDefault="000136F9" w:rsidP="000136F9">
            <w:pPr>
              <w:pStyle w:val="Titulo3"/>
            </w:pPr>
            <w:r>
              <w:lastRenderedPageBreak/>
              <w:t>COMPREENDENDO A MATRIZ DE CORRELAÇÃO</w:t>
            </w:r>
          </w:p>
          <w:p w14:paraId="30FA88FF" w14:textId="77777777" w:rsidR="000136F9" w:rsidRDefault="000136F9" w:rsidP="000136F9">
            <w:r>
              <w:t>A matriz apresenta os coeficientes de correlação entre todas as duplas de variáveis.</w:t>
            </w:r>
          </w:p>
          <w:p w14:paraId="3C949172" w14:textId="77777777" w:rsidR="000136F9" w:rsidRDefault="000136F9" w:rsidP="000136F9">
            <w:r>
              <w:t>Esses coeficientes variam de -1 a 1, indicando a força e direção da relação entre as variáveis.</w:t>
            </w:r>
          </w:p>
          <w:p w14:paraId="7381F97D" w14:textId="03826620" w:rsidR="000136F9" w:rsidRDefault="000136F9" w:rsidP="000136F9">
            <w:r>
              <w:t>Um coeficiente próximo de 1 indica uma forte correlação positiva, enquanto um coeficiente próximo de -1 indica uma forte correlação negativa.</w:t>
            </w:r>
          </w:p>
          <w:p w14:paraId="5C4D3901" w14:textId="77777777" w:rsidR="000136F9" w:rsidRDefault="000136F9" w:rsidP="000136F9">
            <w:r>
              <w:t>Um coeficiente próximo de 0 indica que não há correlação linear significativa entre as variáveis.</w:t>
            </w:r>
          </w:p>
          <w:p w14:paraId="1990BA4D" w14:textId="77777777" w:rsidR="000136F9" w:rsidRDefault="000136F9" w:rsidP="000136F9">
            <w:r>
              <w:t>Na diagonal principal da matriz, encontramos os valores 1, pois cada variável tem uma correlação perfeita consigo mesma.</w:t>
            </w:r>
          </w:p>
          <w:p w14:paraId="058740A2" w14:textId="10F5B7A9" w:rsidR="004C7269" w:rsidRDefault="007F14D2" w:rsidP="004C7269">
            <w:r>
              <w:rPr>
                <w:noProof/>
              </w:rPr>
              <w:drawing>
                <wp:inline distT="0" distB="0" distL="0" distR="0" wp14:anchorId="7BD59082" wp14:editId="40E449F3">
                  <wp:extent cx="5450205" cy="4980940"/>
                  <wp:effectExtent l="0" t="0" r="0" b="0"/>
                  <wp:docPr id="2067424666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0205" cy="49809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82B0E4C" w14:textId="29D81ECE" w:rsidR="000136F9" w:rsidRDefault="000136F9" w:rsidP="000136F9">
            <w:pPr>
              <w:pStyle w:val="Titulo3"/>
              <w:rPr>
                <w:rFonts w:ascii="Times New Roman" w:hAnsi="Times New Roman"/>
              </w:rPr>
            </w:pPr>
            <w:r>
              <w:t>ANALISANDO O MAPA DE CALOR</w:t>
            </w:r>
          </w:p>
          <w:p w14:paraId="06D04E0F" w14:textId="77777777" w:rsidR="000136F9" w:rsidRDefault="000136F9" w:rsidP="000136F9">
            <w:pPr>
              <w:pStyle w:val="NormalWeb"/>
              <w:numPr>
                <w:ilvl w:val="0"/>
                <w:numId w:val="6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mapa de calor utiliza cores para representar a magnitude dos coeficientes de correlação.</w:t>
            </w:r>
          </w:p>
          <w:p w14:paraId="004F3DC4" w14:textId="77777777" w:rsidR="000136F9" w:rsidRDefault="000136F9" w:rsidP="000136F9">
            <w:pPr>
              <w:pStyle w:val="NormalWeb"/>
              <w:numPr>
                <w:ilvl w:val="0"/>
                <w:numId w:val="6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Tons vermelhos indicam correlações positivas fortes, enquanto tons azuis indicam correlações negativas fortes.</w:t>
            </w:r>
          </w:p>
          <w:p w14:paraId="7B013109" w14:textId="77777777" w:rsidR="000136F9" w:rsidRDefault="000136F9" w:rsidP="000136F9">
            <w:pPr>
              <w:pStyle w:val="NormalWeb"/>
              <w:numPr>
                <w:ilvl w:val="0"/>
                <w:numId w:val="6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intensidade da cor representa a força da correlação.</w:t>
            </w:r>
          </w:p>
          <w:p w14:paraId="77C3263F" w14:textId="77777777" w:rsidR="000136F9" w:rsidRDefault="000136F9" w:rsidP="00013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F3068" w14:textId="0398D2C6" w:rsidR="000136F9" w:rsidRDefault="000136F9" w:rsidP="000136F9">
            <w:pPr>
              <w:pStyle w:val="Titulo3"/>
            </w:pPr>
            <w:r>
              <w:t>IDENTIFICANDO RELAÇÕES POSITIVAS</w:t>
            </w:r>
          </w:p>
          <w:p w14:paraId="3A10C073" w14:textId="77777777" w:rsidR="000136F9" w:rsidRDefault="000136F9" w:rsidP="00D112A5">
            <w:r>
              <w:t>Observando o mapa de calor, podemos identificar diversas correlações positivas fortes entre as variáveis de produtividade dos grãos:</w:t>
            </w:r>
          </w:p>
          <w:p w14:paraId="2FB3DE3C" w14:textId="77777777" w:rsidR="000136F9" w:rsidRDefault="000136F9" w:rsidP="00D112A5">
            <w:pPr>
              <w:pStyle w:val="PargrafodaLista"/>
              <w:numPr>
                <w:ilvl w:val="0"/>
                <w:numId w:val="71"/>
              </w:numPr>
            </w:pPr>
            <w:r>
              <w:t>Arroz e Milho: Uma correlação positiva forte (0.90) indica que as produtividades do arroz e do milho tendem a aumentar ou diminuir juntas.</w:t>
            </w:r>
          </w:p>
          <w:p w14:paraId="22617133" w14:textId="77777777" w:rsidR="000136F9" w:rsidRDefault="000136F9" w:rsidP="00D112A5">
            <w:pPr>
              <w:pStyle w:val="PargrafodaLista"/>
              <w:numPr>
                <w:ilvl w:val="0"/>
                <w:numId w:val="71"/>
              </w:numPr>
            </w:pPr>
            <w:r>
              <w:t>Arroz e Soja: Uma correlação positiva forte (0.89) sugere que as produtividades do arroz e da soja também apresentam um movimento conjunto.</w:t>
            </w:r>
          </w:p>
          <w:p w14:paraId="0F407D5C" w14:textId="77777777" w:rsidR="000136F9" w:rsidRDefault="000136F9" w:rsidP="00D112A5">
            <w:pPr>
              <w:pStyle w:val="PargrafodaLista"/>
              <w:numPr>
                <w:ilvl w:val="0"/>
                <w:numId w:val="71"/>
              </w:numPr>
            </w:pPr>
            <w:r>
              <w:t>Milho e Soja: Uma correlação positiva forte (0.92) indica que as produtividades do milho e da soja também se influenciam mutuamente.</w:t>
            </w:r>
          </w:p>
          <w:p w14:paraId="3815DF01" w14:textId="77777777" w:rsidR="000136F9" w:rsidRDefault="000136F9" w:rsidP="00D112A5">
            <w:r>
              <w:t>As correlações positivas entre as produtividades dos grãos podem estar relacionadas a fatores comuns, como condições climáticas favoráveis, práticas agrícolas similares ou políticas governamentais que beneficiam o setor.</w:t>
            </w:r>
          </w:p>
          <w:p w14:paraId="6D0CCE84" w14:textId="36980281" w:rsidR="000136F9" w:rsidRDefault="000136F9" w:rsidP="00D112A5">
            <w:pPr>
              <w:pStyle w:val="Titulo3"/>
            </w:pPr>
            <w:r>
              <w:t>DESVENDANDO RELAÇÕES NEGATIVAS</w:t>
            </w:r>
          </w:p>
          <w:p w14:paraId="1F5B9671" w14:textId="77777777" w:rsidR="000136F9" w:rsidRDefault="000136F9" w:rsidP="00D112A5">
            <w:r>
              <w:t>O mapa de calor também revela correlações negativas entre algumas variáveis:</w:t>
            </w:r>
          </w:p>
          <w:p w14:paraId="17A72387" w14:textId="77777777" w:rsidR="000136F9" w:rsidRDefault="000136F9" w:rsidP="00D112A5">
            <w:r>
              <w:t>Terra arável e Produtividades dos Grãos: Uma correlação negativa forte (entre -0.88 e -0.94) indica que, em geral, quando a área de terra arável necessária aumenta, as produtividades dos grãos tendem a diminuir.</w:t>
            </w:r>
          </w:p>
          <w:p w14:paraId="020AA78C" w14:textId="77777777" w:rsidR="000136F9" w:rsidRDefault="000136F9" w:rsidP="00D112A5">
            <w:r>
              <w:t>Essa relação negativa pode ser explicada por fatores como expansão para terras menos produtivas e degradação do solo.</w:t>
            </w:r>
          </w:p>
          <w:p w14:paraId="6DCA4D7E" w14:textId="77777777" w:rsidR="000136F9" w:rsidRDefault="000136F9" w:rsidP="00D112A5">
            <w:r>
              <w:t>Feijão e Terra arável: Uma correlação negativa moderada (-0.67) sugere que a produtividade do feijão pode estar menos relacionada à área de terra arável necessária em comparação com outras culturas.</w:t>
            </w:r>
          </w:p>
          <w:p w14:paraId="642A8C71" w14:textId="1B3672EB" w:rsidR="00BE2E97" w:rsidRDefault="00BE2E97" w:rsidP="00D112A5">
            <w:pPr>
              <w:pStyle w:val="TTULO2"/>
            </w:pPr>
            <w:r w:rsidRPr="00DA180A">
              <w:t>Revelando as Correlações Mais Fortes: Uma Análise Detalhada dos Dados</w:t>
            </w:r>
          </w:p>
          <w:p w14:paraId="1BE985CC" w14:textId="182B16E8" w:rsidR="007F14D2" w:rsidRDefault="007F14D2" w:rsidP="004C7269">
            <w:pPr>
              <w:pStyle w:val="TTULO3"/>
              <w:numPr>
                <w:ilvl w:val="0"/>
                <w:numId w:val="0"/>
              </w:numPr>
              <w:ind w:left="720" w:hanging="720"/>
            </w:pPr>
            <w:r>
              <w:rPr>
                <w:rStyle w:val="Forte"/>
                <w:b w:val="0"/>
                <w:bCs w:val="0"/>
                <w:noProof/>
              </w:rPr>
              <w:lastRenderedPageBreak/>
              <w:drawing>
                <wp:inline distT="0" distB="0" distL="0" distR="0" wp14:anchorId="481A79CE" wp14:editId="3ABF9E2A">
                  <wp:extent cx="5450400" cy="4976252"/>
                  <wp:effectExtent l="19050" t="19050" r="17145" b="15240"/>
                  <wp:docPr id="1463601331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0400" cy="49762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57AB64" w14:textId="77777777" w:rsidR="00D112A5" w:rsidRPr="00D112A5" w:rsidRDefault="00D112A5" w:rsidP="00D112A5">
            <w:pPr>
              <w:pStyle w:val="Titulo3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D112A5">
              <w:rPr>
                <w:lang w:eastAsia="pt-BR"/>
              </w:rPr>
              <w:t>Correlações Positivas Fortes</w:t>
            </w:r>
          </w:p>
          <w:p w14:paraId="5F56D386" w14:textId="77777777" w:rsidR="00D112A5" w:rsidRPr="00D112A5" w:rsidRDefault="00D112A5" w:rsidP="00D112A5">
            <w:pPr>
              <w:rPr>
                <w:lang w:eastAsia="pt-BR"/>
              </w:rPr>
            </w:pPr>
            <w:r w:rsidRPr="00D112A5">
              <w:rPr>
                <w:lang w:eastAsia="pt-BR"/>
              </w:rPr>
              <w:t>Observam-se fortes correlações positivas entre as variáveis de produtividade de grãos:</w:t>
            </w:r>
          </w:p>
          <w:p w14:paraId="20FD9E5D" w14:textId="77777777" w:rsidR="00D112A5" w:rsidRPr="00D112A5" w:rsidRDefault="00D112A5" w:rsidP="00D112A5">
            <w:pPr>
              <w:pStyle w:val="PargrafodaLista"/>
              <w:numPr>
                <w:ilvl w:val="0"/>
                <w:numId w:val="80"/>
              </w:numPr>
              <w:rPr>
                <w:lang w:eastAsia="pt-BR"/>
              </w:rPr>
            </w:pPr>
            <w:r w:rsidRPr="00D112A5">
              <w:rPr>
                <w:lang w:eastAsia="pt-BR"/>
              </w:rPr>
              <w:t>Arroz e Milho: Correlação de 0.90 indica que as produtividades de arroz e milho tendem a aumentar ou diminuir juntas.</w:t>
            </w:r>
          </w:p>
          <w:p w14:paraId="3CB111BA" w14:textId="77777777" w:rsidR="00D112A5" w:rsidRPr="00D112A5" w:rsidRDefault="00D112A5" w:rsidP="00D112A5">
            <w:pPr>
              <w:pStyle w:val="PargrafodaLista"/>
              <w:numPr>
                <w:ilvl w:val="0"/>
                <w:numId w:val="80"/>
              </w:numPr>
              <w:rPr>
                <w:lang w:eastAsia="pt-BR"/>
              </w:rPr>
            </w:pPr>
            <w:r w:rsidRPr="00D112A5">
              <w:rPr>
                <w:lang w:eastAsia="pt-BR"/>
              </w:rPr>
              <w:t>Arroz e Soja: Correlação de 0.89 sugere um movimento conjunto nas produtividades de arroz e soja.</w:t>
            </w:r>
          </w:p>
          <w:p w14:paraId="7001F265" w14:textId="77777777" w:rsidR="00D112A5" w:rsidRPr="00D112A5" w:rsidRDefault="00D112A5" w:rsidP="00D112A5">
            <w:pPr>
              <w:pStyle w:val="PargrafodaLista"/>
              <w:numPr>
                <w:ilvl w:val="0"/>
                <w:numId w:val="80"/>
              </w:numPr>
              <w:rPr>
                <w:lang w:eastAsia="pt-BR"/>
              </w:rPr>
            </w:pPr>
            <w:r w:rsidRPr="00D112A5">
              <w:rPr>
                <w:lang w:eastAsia="pt-BR"/>
              </w:rPr>
              <w:t>Milho e Soja: Correlação de 0.92 indica influência mútua nas produtividades de milho e soja.</w:t>
            </w:r>
          </w:p>
          <w:p w14:paraId="0FC728F9" w14:textId="77777777" w:rsidR="00D112A5" w:rsidRPr="00D112A5" w:rsidRDefault="00D112A5" w:rsidP="00D112A5">
            <w:pPr>
              <w:pStyle w:val="Tit11Norm"/>
            </w:pPr>
            <w:r w:rsidRPr="00D112A5">
              <w:t>Possíveis Explicações para Correlações Positivas</w:t>
            </w:r>
          </w:p>
          <w:p w14:paraId="667BA3D5" w14:textId="77777777" w:rsidR="00D112A5" w:rsidRPr="00D112A5" w:rsidRDefault="00D112A5" w:rsidP="00D112A5">
            <w:pPr>
              <w:rPr>
                <w:lang w:eastAsia="pt-BR"/>
              </w:rPr>
            </w:pPr>
            <w:r w:rsidRPr="00D112A5">
              <w:rPr>
                <w:lang w:eastAsia="pt-BR"/>
              </w:rPr>
              <w:t>Fatores comuns, como condições climáticas favoráveis e práticas agrícolas similares, podem contribuir para essas fortes correlações positivas.</w:t>
            </w:r>
          </w:p>
          <w:p w14:paraId="7F33D1A5" w14:textId="77777777" w:rsidR="00D112A5" w:rsidRPr="00D112A5" w:rsidRDefault="00D112A5" w:rsidP="00D112A5">
            <w:pPr>
              <w:pStyle w:val="Titulo3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D112A5">
              <w:rPr>
                <w:lang w:eastAsia="pt-BR"/>
              </w:rPr>
              <w:t>Correlações Negativas Fortes</w:t>
            </w:r>
          </w:p>
          <w:p w14:paraId="01FE9FF4" w14:textId="77777777" w:rsidR="00D112A5" w:rsidRPr="00D112A5" w:rsidRDefault="00D112A5" w:rsidP="00D112A5">
            <w:pPr>
              <w:rPr>
                <w:lang w:eastAsia="pt-BR"/>
              </w:rPr>
            </w:pPr>
            <w:r w:rsidRPr="00D112A5">
              <w:rPr>
                <w:lang w:eastAsia="pt-BR"/>
              </w:rPr>
              <w:t>Revelam-se fortes correlações negativas entre a área de terra arável e as produtividades de grãos, indicando que, à medida que a área de terra arável necessária aumenta, as produtividades de grãos tendem a diminuir.</w:t>
            </w:r>
          </w:p>
          <w:p w14:paraId="204B149B" w14:textId="77777777" w:rsidR="00D112A5" w:rsidRPr="00D112A5" w:rsidRDefault="00D112A5" w:rsidP="00D112A5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B62444A" w14:textId="77777777" w:rsidR="00D112A5" w:rsidRPr="00D112A5" w:rsidRDefault="00D112A5" w:rsidP="00603A0A">
            <w:pPr>
              <w:pStyle w:val="Titulo3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D112A5">
              <w:rPr>
                <w:lang w:eastAsia="pt-BR"/>
              </w:rPr>
              <w:t>Possíveis Explicações para as Correlações Negativas</w:t>
            </w:r>
          </w:p>
          <w:p w14:paraId="60FE7C42" w14:textId="70DF987F" w:rsidR="00D112A5" w:rsidRPr="00D112A5" w:rsidRDefault="00D112A5" w:rsidP="00D112A5">
            <w:pPr>
              <w:rPr>
                <w:lang w:eastAsia="pt-BR"/>
              </w:rPr>
            </w:pPr>
            <w:r w:rsidRPr="00D112A5">
              <w:rPr>
                <w:lang w:eastAsia="pt-BR"/>
              </w:rPr>
              <w:t>Expansão para terras menos férteis e degradação do solo devido ao uso intensivo podem levar à redução da produtividade</w:t>
            </w:r>
            <w:r>
              <w:rPr>
                <w:lang w:eastAsia="pt-BR"/>
              </w:rPr>
              <w:t xml:space="preserve"> sendo que a c</w:t>
            </w:r>
            <w:r w:rsidRPr="00D112A5">
              <w:rPr>
                <w:lang w:eastAsia="pt-BR"/>
              </w:rPr>
              <w:t>orrelação não implica em causalidade.</w:t>
            </w:r>
            <w:r>
              <w:rPr>
                <w:lang w:eastAsia="pt-BR"/>
              </w:rPr>
              <w:t xml:space="preserve"> </w:t>
            </w:r>
            <w:r w:rsidRPr="00D112A5">
              <w:rPr>
                <w:lang w:eastAsia="pt-BR"/>
              </w:rPr>
              <w:t>Análises estatísticas adicionais podem ser necessárias para quantificar precisamente as relações observadas.</w:t>
            </w:r>
          </w:p>
          <w:p w14:paraId="234DF3FE" w14:textId="305B828A" w:rsidR="00BE2E97" w:rsidRPr="00603A0A" w:rsidRDefault="00BE2E97" w:rsidP="00603A0A">
            <w:pPr>
              <w:pStyle w:val="TTULO2"/>
            </w:pPr>
            <w:r w:rsidRPr="00603A0A">
              <w:t>Análise Detalhada da Informação Mútua: Desvendando as Interdependências entre as Variáveis</w:t>
            </w:r>
          </w:p>
          <w:p w14:paraId="00961D69" w14:textId="34AC2D72" w:rsidR="00BE2E97" w:rsidRDefault="00BE2E97" w:rsidP="00603A0A">
            <w:pPr>
              <w:pStyle w:val="Titulo3"/>
            </w:pPr>
            <w:r w:rsidRPr="00DA180A">
              <w:t>Uma Análise Detalhada dos Dados</w:t>
            </w:r>
            <w:r>
              <w:t xml:space="preserve"> de Informação Mútua</w:t>
            </w:r>
          </w:p>
          <w:p w14:paraId="50F95E08" w14:textId="77777777" w:rsidR="00603A0A" w:rsidRDefault="00603A0A" w:rsidP="00603A0A">
            <w:pPr>
              <w:pStyle w:val="Tit11Norm"/>
              <w:rPr>
                <w:rFonts w:ascii="Times New Roman" w:hAnsi="Times New Roman"/>
              </w:rPr>
            </w:pPr>
            <w:r>
              <w:t>Análise de Informação Mútua na Produtividade Agrícola</w:t>
            </w:r>
          </w:p>
          <w:p w14:paraId="4B058C1E" w14:textId="77777777" w:rsidR="002C0311" w:rsidRDefault="00603A0A" w:rsidP="002C031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 código fornecido utiliza a biblioteca `</w:t>
            </w:r>
            <w:proofErr w:type="spellStart"/>
            <w:proofErr w:type="gramStart"/>
            <w:r>
              <w:rPr>
                <w:rFonts w:cs="Arial"/>
                <w:color w:val="000000"/>
              </w:rPr>
              <w:t>sklearn.feature</w:t>
            </w:r>
            <w:proofErr w:type="gramEnd"/>
            <w:r>
              <w:rPr>
                <w:rFonts w:cs="Arial"/>
                <w:color w:val="000000"/>
              </w:rPr>
              <w:t>_selection</w:t>
            </w:r>
            <w:proofErr w:type="spellEnd"/>
            <w:r>
              <w:rPr>
                <w:rFonts w:cs="Arial"/>
                <w:color w:val="000000"/>
              </w:rPr>
              <w:t>` e a função `</w:t>
            </w:r>
            <w:proofErr w:type="spellStart"/>
            <w:r>
              <w:rPr>
                <w:rFonts w:cs="Arial"/>
                <w:color w:val="000000"/>
              </w:rPr>
              <w:t>mutual_info_regression</w:t>
            </w:r>
            <w:proofErr w:type="spellEnd"/>
            <w:r>
              <w:rPr>
                <w:rFonts w:cs="Arial"/>
                <w:color w:val="000000"/>
              </w:rPr>
              <w:t>` para calcular a informação mútua entre as variáveis de produtividade das culturas e a terra arável necessária no Brasil de 1961 a 2014. Vamos analisar os resultados obtidos e entender o significado dessa informação mútua. </w:t>
            </w:r>
          </w:p>
          <w:p w14:paraId="7B949B5F" w14:textId="77777777" w:rsidR="002C0311" w:rsidRDefault="00603A0A" w:rsidP="002C031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pt-BR"/>
              </w:rPr>
            </w:pPr>
            <w:r w:rsidRPr="00603A0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pt-BR"/>
              </w:rPr>
              <w:t>Informação Mútua entre as Variáveis:</w:t>
            </w:r>
          </w:p>
          <w:p w14:paraId="266276EE" w14:textId="77777777" w:rsidR="002C0311" w:rsidRDefault="00603A0A" w:rsidP="002C031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pt-BR"/>
              </w:rPr>
            </w:pPr>
            <w:r w:rsidRPr="00603A0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pt-BR"/>
              </w:rPr>
              <w:t>Variável 1: 1.2746301534206148</w:t>
            </w:r>
          </w:p>
          <w:p w14:paraId="1B67E5CD" w14:textId="77777777" w:rsidR="002C0311" w:rsidRDefault="00603A0A" w:rsidP="002C031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pt-BR"/>
              </w:rPr>
            </w:pPr>
            <w:r w:rsidRPr="00603A0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pt-BR"/>
              </w:rPr>
              <w:t>Variável 2: 1.0762676332852188</w:t>
            </w:r>
          </w:p>
          <w:p w14:paraId="0D49710C" w14:textId="77777777" w:rsidR="002C0311" w:rsidRDefault="00603A0A" w:rsidP="002C031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pt-BR"/>
              </w:rPr>
            </w:pPr>
            <w:r w:rsidRPr="00603A0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pt-BR"/>
              </w:rPr>
              <w:t>Variável 3: 0.8123268306407061</w:t>
            </w:r>
          </w:p>
          <w:p w14:paraId="219E8519" w14:textId="00B07A1E" w:rsidR="00603A0A" w:rsidRPr="00603A0A" w:rsidRDefault="00603A0A" w:rsidP="002C03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3A0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pt-BR"/>
              </w:rPr>
              <w:t>Variável 4: 0.5961471437093855</w:t>
            </w:r>
          </w:p>
          <w:p w14:paraId="75B672DA" w14:textId="77777777" w:rsidR="00603A0A" w:rsidRDefault="00603A0A" w:rsidP="00603A0A">
            <w:r>
              <w:rPr>
                <w:rFonts w:cs="Arial"/>
                <w:color w:val="000000"/>
              </w:rPr>
              <w:t>A informação mútua é uma medida de dependência entre duas variáveis aleatórias. Ela quantifica a quantidade de informação que uma variável fornece sobre a outra, indicando como saber o valor de uma variável ajuda a prever o valor da outra.</w:t>
            </w:r>
          </w:p>
          <w:p w14:paraId="6C84D28F" w14:textId="77777777" w:rsidR="00603A0A" w:rsidRDefault="00603A0A" w:rsidP="00603A0A">
            <w:pPr>
              <w:pStyle w:val="Titulo3"/>
            </w:pPr>
            <w:r>
              <w:t>Interpretando os Resultados</w:t>
            </w:r>
          </w:p>
          <w:p w14:paraId="04AE7CBF" w14:textId="77777777" w:rsidR="00603A0A" w:rsidRDefault="00603A0A" w:rsidP="00603A0A">
            <w:pPr>
              <w:pStyle w:val="PargrafodaLista"/>
              <w:numPr>
                <w:ilvl w:val="0"/>
                <w:numId w:val="85"/>
              </w:numPr>
            </w:pPr>
            <w:r>
              <w:t>Os valores de informação mútua variam entre 0 e infinito.</w:t>
            </w:r>
          </w:p>
          <w:p w14:paraId="34F459FE" w14:textId="77777777" w:rsidR="00603A0A" w:rsidRDefault="00603A0A" w:rsidP="00603A0A">
            <w:pPr>
              <w:pStyle w:val="PargrafodaLista"/>
              <w:numPr>
                <w:ilvl w:val="0"/>
                <w:numId w:val="85"/>
              </w:numPr>
            </w:pPr>
            <w:r>
              <w:t>Um valor próximo de 0 indica independência entre variáveis, em que saber o valor de uma não fornece informações sobre a outra.</w:t>
            </w:r>
          </w:p>
          <w:p w14:paraId="1D2D3E5E" w14:textId="77777777" w:rsidR="00603A0A" w:rsidRDefault="00603A0A" w:rsidP="00603A0A">
            <w:pPr>
              <w:pStyle w:val="PargrafodaLista"/>
              <w:numPr>
                <w:ilvl w:val="0"/>
                <w:numId w:val="85"/>
              </w:numPr>
            </w:pPr>
            <w:r>
              <w:t>Um valor alto indica dependência, ou seja, saber o valor de uma variável fornece informações valiosas sobre a outra.</w:t>
            </w:r>
          </w:p>
          <w:p w14:paraId="7ED660BC" w14:textId="77777777" w:rsidR="00603A0A" w:rsidRDefault="00603A0A" w:rsidP="00603A0A">
            <w:pPr>
              <w:pStyle w:val="Tit11Norm"/>
            </w:pPr>
            <w:r>
              <w:t>Informação Mútua entre Variáveis:</w:t>
            </w:r>
          </w:p>
          <w:p w14:paraId="0149FD38" w14:textId="77777777" w:rsidR="00603A0A" w:rsidRDefault="00603A0A" w:rsidP="00603A0A">
            <w:pPr>
              <w:pStyle w:val="PargrafodaLista"/>
              <w:numPr>
                <w:ilvl w:val="0"/>
                <w:numId w:val="86"/>
              </w:numPr>
            </w:pPr>
            <w:r>
              <w:t>Variável 1 (Arroz): 1.2746</w:t>
            </w:r>
          </w:p>
          <w:p w14:paraId="0E83F6A2" w14:textId="77777777" w:rsidR="00603A0A" w:rsidRDefault="00603A0A" w:rsidP="00603A0A">
            <w:pPr>
              <w:pStyle w:val="PargrafodaLista"/>
              <w:numPr>
                <w:ilvl w:val="0"/>
                <w:numId w:val="86"/>
              </w:numPr>
            </w:pPr>
            <w:r>
              <w:t>Variável 2 (Milho): 1.0762</w:t>
            </w:r>
          </w:p>
          <w:p w14:paraId="77995B8C" w14:textId="77777777" w:rsidR="00603A0A" w:rsidRDefault="00603A0A" w:rsidP="00603A0A">
            <w:pPr>
              <w:pStyle w:val="PargrafodaLista"/>
              <w:numPr>
                <w:ilvl w:val="0"/>
                <w:numId w:val="86"/>
              </w:numPr>
            </w:pPr>
            <w:r>
              <w:t>Variável 3 (Soja): 0.8123</w:t>
            </w:r>
          </w:p>
          <w:p w14:paraId="515A0621" w14:textId="77777777" w:rsidR="00603A0A" w:rsidRDefault="00603A0A" w:rsidP="00603A0A">
            <w:pPr>
              <w:pStyle w:val="PargrafodaLista"/>
              <w:numPr>
                <w:ilvl w:val="0"/>
                <w:numId w:val="86"/>
              </w:numPr>
            </w:pPr>
            <w:r>
              <w:t>Variável 4 (Feijão): 0.5961</w:t>
            </w:r>
          </w:p>
          <w:p w14:paraId="6377DBFB" w14:textId="77777777" w:rsidR="00603A0A" w:rsidRDefault="00603A0A" w:rsidP="00603A0A">
            <w:pPr>
              <w:pStyle w:val="Titulo3"/>
            </w:pPr>
            <w:r>
              <w:t>Análise de Resultados Específicos</w:t>
            </w:r>
          </w:p>
          <w:p w14:paraId="77D94330" w14:textId="77777777" w:rsidR="00603A0A" w:rsidRPr="00603A0A" w:rsidRDefault="00603A0A" w:rsidP="00603A0A">
            <w:pPr>
              <w:pStyle w:val="PargrafodaLista"/>
              <w:numPr>
                <w:ilvl w:val="0"/>
                <w:numId w:val="87"/>
              </w:numPr>
              <w:rPr>
                <w:rFonts w:cs="Arial"/>
                <w:color w:val="000000"/>
              </w:rPr>
            </w:pPr>
            <w:r w:rsidRPr="00603A0A">
              <w:rPr>
                <w:rFonts w:cs="Arial"/>
                <w:color w:val="000000"/>
              </w:rPr>
              <w:lastRenderedPageBreak/>
              <w:t>Variável 1 (Arroz): A informação mútua de 1.2746 indica que a produtividade do arroz tem a maior dependência da terra arável necessária, fornecendo mais informações em comparação com outras culturas.</w:t>
            </w:r>
          </w:p>
          <w:p w14:paraId="64F39048" w14:textId="77777777" w:rsidR="00603A0A" w:rsidRPr="00603A0A" w:rsidRDefault="00603A0A" w:rsidP="00603A0A">
            <w:pPr>
              <w:pStyle w:val="PargrafodaLista"/>
              <w:numPr>
                <w:ilvl w:val="0"/>
                <w:numId w:val="87"/>
              </w:numPr>
              <w:rPr>
                <w:rFonts w:cs="Arial"/>
                <w:color w:val="000000"/>
              </w:rPr>
            </w:pPr>
            <w:r w:rsidRPr="00603A0A">
              <w:rPr>
                <w:rFonts w:cs="Arial"/>
                <w:color w:val="000000"/>
              </w:rPr>
              <w:t>Variável 2 (Milho): Com um valor de informação mútua de 1.0762, a produtividade do milho apresenta a segunda maior dependência da terra arável necessária.</w:t>
            </w:r>
          </w:p>
          <w:p w14:paraId="6EF30022" w14:textId="77777777" w:rsidR="00603A0A" w:rsidRPr="00603A0A" w:rsidRDefault="00603A0A" w:rsidP="00603A0A">
            <w:pPr>
              <w:pStyle w:val="PargrafodaLista"/>
              <w:numPr>
                <w:ilvl w:val="0"/>
                <w:numId w:val="87"/>
              </w:numPr>
              <w:rPr>
                <w:rFonts w:cs="Arial"/>
                <w:color w:val="000000"/>
              </w:rPr>
            </w:pPr>
            <w:r w:rsidRPr="00603A0A">
              <w:rPr>
                <w:rFonts w:cs="Arial"/>
                <w:color w:val="000000"/>
              </w:rPr>
              <w:t>Variável 3 (Soja): A informação mútua de 0.8123 aponta uma dependência moderada da produtividade da soja em relação à terra arável necessária.</w:t>
            </w:r>
          </w:p>
          <w:p w14:paraId="7B58FA5B" w14:textId="77777777" w:rsidR="00603A0A" w:rsidRPr="00603A0A" w:rsidRDefault="00603A0A" w:rsidP="00603A0A">
            <w:pPr>
              <w:pStyle w:val="PargrafodaLista"/>
              <w:numPr>
                <w:ilvl w:val="0"/>
                <w:numId w:val="87"/>
              </w:numPr>
              <w:rPr>
                <w:rFonts w:cs="Arial"/>
                <w:color w:val="000000"/>
              </w:rPr>
            </w:pPr>
            <w:r w:rsidRPr="00603A0A">
              <w:rPr>
                <w:rFonts w:cs="Arial"/>
                <w:color w:val="000000"/>
              </w:rPr>
              <w:t>Variável 4 (Feijão): A informação mútua de 0.5961 sugere a menor dependência da produtividade do feijão em relação à terra arável necessária entre as culturas analisadas.</w:t>
            </w:r>
          </w:p>
          <w:p w14:paraId="7502F880" w14:textId="77777777" w:rsidR="00603A0A" w:rsidRDefault="00603A0A" w:rsidP="00603A0A">
            <w:pPr>
              <w:pStyle w:val="Titulo3"/>
            </w:pPr>
            <w:r>
              <w:t>Implicações Práticas</w:t>
            </w:r>
          </w:p>
          <w:p w14:paraId="54C5DCF6" w14:textId="77777777" w:rsidR="00603A0A" w:rsidRDefault="00603A0A" w:rsidP="00603A0A">
            <w:r>
              <w:rPr>
                <w:rFonts w:cs="Arial"/>
                <w:color w:val="000000"/>
              </w:rPr>
              <w:t>A análise de informação mútua revela que as variáveis de produtividade do arroz e do milho estão mais intimamente relacionadas à terra arável necessária em comparação com as variáveis de produtividade da soja e do feijão. Isso pode estar relacionado a fatores específicos, como requisitos de solo e clima, práticas agrícolas, mercado e consumo.</w:t>
            </w:r>
          </w:p>
          <w:p w14:paraId="5FF80446" w14:textId="01878EAF" w:rsidR="00BE2E97" w:rsidRPr="00603A0A" w:rsidRDefault="00BE2E97" w:rsidP="00603A0A">
            <w:pPr>
              <w:pStyle w:val="TTULO2"/>
            </w:pPr>
            <w:r w:rsidRPr="00603A0A">
              <w:t>Análise Detalhada da Evolução da Produtividade das Culturas: Desvendando Tendências e Padrões</w:t>
            </w:r>
          </w:p>
          <w:p w14:paraId="77F42237" w14:textId="7F5385BB" w:rsidR="00092E0F" w:rsidRDefault="00092E0F" w:rsidP="00092E0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748D0F" wp14:editId="624F0189">
                  <wp:extent cx="5447509" cy="3634740"/>
                  <wp:effectExtent l="19050" t="19050" r="20320" b="22860"/>
                  <wp:docPr id="8067445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9138" cy="36625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AF7E72" w14:textId="77777777" w:rsidR="00603A0A" w:rsidRPr="00603A0A" w:rsidRDefault="00603A0A" w:rsidP="00603A0A">
            <w:pPr>
              <w:pStyle w:val="Titulo3"/>
              <w:rPr>
                <w:rFonts w:ascii="Times New Roman" w:hAnsi="Times New Roman"/>
                <w:color w:val="auto"/>
              </w:rPr>
            </w:pPr>
            <w:r w:rsidRPr="00603A0A">
              <w:rPr>
                <w:color w:val="auto"/>
              </w:rPr>
              <w:t>Tendências e Padrões na Produtividade de Culturas no Brasil</w:t>
            </w:r>
          </w:p>
          <w:p w14:paraId="643479C8" w14:textId="77777777" w:rsidR="00603A0A" w:rsidRDefault="00603A0A" w:rsidP="00603A0A">
            <w:pPr>
              <w:pStyle w:val="Tit11Norm"/>
            </w:pPr>
            <w:r>
              <w:lastRenderedPageBreak/>
              <w:t>Crescimento Geral da Produtividade</w:t>
            </w:r>
          </w:p>
          <w:p w14:paraId="4C30D2E2" w14:textId="77777777" w:rsidR="00603A0A" w:rsidRDefault="00603A0A" w:rsidP="00603A0A">
            <w:r>
              <w:t>O gráfico mostra um aumento geral na produtividade das culturas ao longo dos anos para todos os grãos estudados (arroz, milho, soja e feijão). O avanço na produtividade pode ser atribuído a vários fatores, incluindo a adoção de novas tecnologias, melhorias nas práticas agrícolas e políticas públicas que promovem a pesquisa agrícola, extensão rural e crédito agrícola.</w:t>
            </w:r>
          </w:p>
          <w:p w14:paraId="77F9D1F7" w14:textId="77777777" w:rsidR="00603A0A" w:rsidRDefault="00603A0A" w:rsidP="00603A0A">
            <w:pPr>
              <w:pStyle w:val="Titulo3"/>
            </w:pPr>
            <w:r>
              <w:t>Diferenças entre as Culturas</w:t>
            </w:r>
          </w:p>
          <w:p w14:paraId="7B4B2677" w14:textId="502D23D1" w:rsidR="00603A0A" w:rsidRDefault="00603A0A" w:rsidP="002C0311">
            <w:r>
              <w:t>Arroz</w:t>
            </w:r>
            <w:r w:rsidR="002C0311">
              <w:t xml:space="preserve">: </w:t>
            </w:r>
            <w:r>
              <w:rPr>
                <w:color w:val="000000"/>
              </w:rPr>
              <w:t>A produtividade do arroz apresentou um crescimento constante e gradual, com um aumento de aproximadamente 50% entre 1961 e 2014.</w:t>
            </w:r>
          </w:p>
          <w:p w14:paraId="4F5527E0" w14:textId="4C58AC1E" w:rsidR="00603A0A" w:rsidRDefault="00603A0A" w:rsidP="002C0311">
            <w:r>
              <w:t>Milho</w:t>
            </w:r>
            <w:r w:rsidR="002C0311">
              <w:t xml:space="preserve">: </w:t>
            </w:r>
            <w:r>
              <w:rPr>
                <w:color w:val="000000"/>
              </w:rPr>
              <w:t>A produtividade do milho experimentou inicialmente um crescimento acelerado, seguido por uma estabilização a partir dos anos 1990. O aumento total da produtividade do milho foi de cerca de 70% durante o período.</w:t>
            </w:r>
          </w:p>
          <w:p w14:paraId="7A293298" w14:textId="2F63B7D7" w:rsidR="00603A0A" w:rsidRDefault="00603A0A" w:rsidP="002C0311">
            <w:r>
              <w:t>Soja</w:t>
            </w:r>
            <w:r w:rsidR="002C0311">
              <w:t xml:space="preserve">: </w:t>
            </w:r>
            <w:r>
              <w:rPr>
                <w:color w:val="000000"/>
              </w:rPr>
              <w:t>A produtividade da soja apresentou um crescimento exponencial a partir dos anos 1970, com um aumento de mais de 200% entre 1961 e 2014, impulsionado pela expansão do cultivo e pelas tecnologias modernas de produção.</w:t>
            </w:r>
          </w:p>
          <w:p w14:paraId="17256907" w14:textId="10447CE7" w:rsidR="00603A0A" w:rsidRDefault="00603A0A" w:rsidP="002C0311">
            <w:r>
              <w:t>Feijão</w:t>
            </w:r>
            <w:r w:rsidR="002C0311">
              <w:t xml:space="preserve">: </w:t>
            </w:r>
            <w:r>
              <w:rPr>
                <w:color w:val="000000"/>
              </w:rPr>
              <w:t>A produtividade do feijão apresentou um crescimento mais modesto em comparação com as outras culturas, com um aumento de aproximadamente 30% entre 1961 e 2014, possivelmente devido à menor demanda por novas tecnologias de cultivo.</w:t>
            </w:r>
          </w:p>
          <w:p w14:paraId="1A3490B7" w14:textId="77777777" w:rsidR="00603A0A" w:rsidRPr="002C0311" w:rsidRDefault="00603A0A" w:rsidP="002C0311">
            <w:pPr>
              <w:pStyle w:val="Titulo3"/>
              <w:rPr>
                <w:color w:val="auto"/>
              </w:rPr>
            </w:pPr>
            <w:r w:rsidRPr="002C0311">
              <w:rPr>
                <w:color w:val="auto"/>
              </w:rPr>
              <w:t>Fatores que Influenciam as Diferenças</w:t>
            </w:r>
          </w:p>
          <w:p w14:paraId="6DA08ED3" w14:textId="77777777" w:rsidR="00603A0A" w:rsidRDefault="00603A0A" w:rsidP="002C0311">
            <w:r>
              <w:t>Fatores como as características biológicas das culturas, demanda por elas, condições climáticas e políticas governamentais específicas podem influenciar a resposta de cada cultura a novas tecnologias e práticas.</w:t>
            </w:r>
          </w:p>
          <w:p w14:paraId="2591C058" w14:textId="77777777" w:rsidR="00603A0A" w:rsidRDefault="00603A0A" w:rsidP="002C0311">
            <w:pPr>
              <w:pStyle w:val="Titulo3"/>
            </w:pPr>
            <w:r>
              <w:t>Considerações Importantes</w:t>
            </w:r>
          </w:p>
          <w:p w14:paraId="638CA6AA" w14:textId="77777777" w:rsidR="00603A0A" w:rsidRDefault="00603A0A" w:rsidP="002C0311">
            <w:pPr>
              <w:pStyle w:val="PargrafodaLista"/>
              <w:numPr>
                <w:ilvl w:val="0"/>
                <w:numId w:val="89"/>
              </w:numPr>
            </w:pPr>
            <w:r>
              <w:t>O gráfico representa a evolução média da produtividade para cada cultura em todo o país, mas variações significativas podem existir entre regiões e produtores.</w:t>
            </w:r>
          </w:p>
          <w:p w14:paraId="25E2B887" w14:textId="77777777" w:rsidR="00603A0A" w:rsidRDefault="00603A0A" w:rsidP="002C0311">
            <w:pPr>
              <w:pStyle w:val="PargrafodaLista"/>
              <w:numPr>
                <w:ilvl w:val="0"/>
                <w:numId w:val="89"/>
              </w:numPr>
            </w:pPr>
            <w:r>
              <w:t>A expansão da área de cultivo pode influenciar a produtividade total, mas não necessariamente a produtividade por hectare.</w:t>
            </w:r>
          </w:p>
          <w:p w14:paraId="3A4A56FB" w14:textId="47B5C73E" w:rsidR="002C0311" w:rsidRDefault="00603A0A" w:rsidP="00CB574A">
            <w:pPr>
              <w:pStyle w:val="PargrafodaLista"/>
              <w:numPr>
                <w:ilvl w:val="0"/>
                <w:numId w:val="89"/>
              </w:numPr>
            </w:pPr>
            <w:r>
              <w:t>Análises mais profundas, considerando dados por região, tipo de produtor ou períodos específicos, podem fornecer mais insights sobre a evolução da produtividade das culturas no Brasil.</w:t>
            </w:r>
          </w:p>
          <w:p w14:paraId="0FD20AB5" w14:textId="50F7B5B2" w:rsidR="00544FF1" w:rsidRPr="00544FF1" w:rsidRDefault="00BE2E97" w:rsidP="002C0311">
            <w:pPr>
              <w:pStyle w:val="TTULO2"/>
              <w:rPr>
                <w:rFonts w:cs="Arial"/>
                <w:b w:val="0"/>
                <w:bCs/>
              </w:rPr>
            </w:pPr>
            <w:r w:rsidRPr="00717EE5">
              <w:rPr>
                <w:rStyle w:val="Forte"/>
                <w:b/>
              </w:rPr>
              <w:t>Conclusão</w:t>
            </w:r>
          </w:p>
        </w:tc>
      </w:tr>
    </w:tbl>
    <w:p w14:paraId="55429B0D" w14:textId="23A97B5A" w:rsidR="004B1CBE" w:rsidRPr="004B1CBE" w:rsidRDefault="004B1CBE" w:rsidP="002C0311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4B1CBE">
        <w:rPr>
          <w:lang w:eastAsia="pt-BR"/>
        </w:rPr>
        <w:lastRenderedPageBreak/>
        <w:t xml:space="preserve">A análise dos dados da produção de grãos no Brasil entre 1961 e 2014 revela importantes insights sobre as tendências das produtividades das culturas e da terra arável necessária. Observou-se que as culturas de arroz, soja e a quantidade de terra arável necessária para produzir quantidades fixas de culturas apresentam distribuições </w:t>
      </w:r>
      <w:r w:rsidRPr="004B1CBE">
        <w:rPr>
          <w:lang w:eastAsia="pt-BR"/>
        </w:rPr>
        <w:lastRenderedPageBreak/>
        <w:t>mais similares entre si, enquanto o milho e o feijão apresentam distribuições com características próprias.</w:t>
      </w:r>
    </w:p>
    <w:p w14:paraId="6545CC51" w14:textId="37EDFFC4" w:rsidR="004B1CBE" w:rsidRPr="004B1CBE" w:rsidRDefault="004B1CBE" w:rsidP="002C0311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4B1CBE">
        <w:rPr>
          <w:lang w:eastAsia="pt-BR"/>
        </w:rPr>
        <w:t>Além disso, as análises de correlação demonstram as interdependências entre as culturas de grãos, sugerindo a influência de fatores comuns, como condições climáticas favoráveis e práticas agrícolas similares.</w:t>
      </w:r>
    </w:p>
    <w:p w14:paraId="6CB122DE" w14:textId="4079D466" w:rsidR="004B1CBE" w:rsidRPr="004B1CBE" w:rsidRDefault="004B1CBE" w:rsidP="002C0311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4B1CBE">
        <w:rPr>
          <w:lang w:eastAsia="pt-BR"/>
        </w:rPr>
        <w:t>A evolução da produtividade das culturas revela um crescimento geral impulsionado por fatores como a adoção de novas tecnologias, melhorias nas práticas agrícolas e políticas públicas de incentivo. Esses insights podem ser utilizados para direcionar pesquisas futuras e melhorar os processos produtivos no Brasil, contribuindo para o desenvolvimento sustentável da agricultura.</w:t>
      </w:r>
    </w:p>
    <w:p w14:paraId="629386DF" w14:textId="77777777" w:rsidR="004B1CBE" w:rsidRPr="004B1CBE" w:rsidRDefault="004B1CBE" w:rsidP="002C0311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4B1CBE">
        <w:rPr>
          <w:lang w:eastAsia="pt-BR"/>
        </w:rPr>
        <w:t>A análise exploratória de dados fornece uma compreensão mais completa dos fatores que influenciam a produtividade das culturas, possibilitando a identificação de oportunidades de melhoria e a implementação de práticas agrícolas mais eficientes e sustentáveis no país.</w:t>
      </w:r>
    </w:p>
    <w:p w14:paraId="08E07421" w14:textId="77777777" w:rsidR="00B960BB" w:rsidRDefault="00B960BB" w:rsidP="00AE443F">
      <w:pPr>
        <w:rPr>
          <w:rFonts w:cs="Arial"/>
        </w:rPr>
      </w:pPr>
    </w:p>
    <w:p w14:paraId="2920BE74" w14:textId="10766347" w:rsidR="0017705E" w:rsidRDefault="0017705E" w:rsidP="0017705E">
      <w:pPr>
        <w:pStyle w:val="TTULO2"/>
      </w:pPr>
      <w:r>
        <w:t>Bibliografia</w:t>
      </w:r>
    </w:p>
    <w:p w14:paraId="3C57DD03" w14:textId="67542F44" w:rsidR="0017705E" w:rsidRDefault="0017705E" w:rsidP="0017705E">
      <w:pPr>
        <w:pStyle w:val="PargrafodaLista"/>
        <w:numPr>
          <w:ilvl w:val="0"/>
          <w:numId w:val="90"/>
        </w:numPr>
      </w:pPr>
      <w:hyperlink r:id="rId13" w:history="1">
        <w:r w:rsidRPr="005C74D8">
          <w:rPr>
            <w:rStyle w:val="Hyperlink"/>
          </w:rPr>
          <w:t>https://github.com/Rogerio-mack/Analise_Exploratoria_de_Dados/blob/main/AED_7_ex_projeto.ipynb</w:t>
        </w:r>
      </w:hyperlink>
    </w:p>
    <w:p w14:paraId="337D8B7D" w14:textId="1231D387" w:rsidR="0017705E" w:rsidRDefault="0017705E" w:rsidP="0017705E">
      <w:pPr>
        <w:pStyle w:val="PargrafodaLista"/>
        <w:numPr>
          <w:ilvl w:val="0"/>
          <w:numId w:val="90"/>
        </w:numPr>
      </w:pPr>
      <w:hyperlink r:id="rId14" w:history="1">
        <w:r w:rsidRPr="005C74D8">
          <w:rPr>
            <w:rStyle w:val="Hyperlink"/>
          </w:rPr>
          <w:t>https://github.com/rfordatascience/tidytuesday/blob/master/data/2020/2020-09-01/readme.md</w:t>
        </w:r>
      </w:hyperlink>
    </w:p>
    <w:p w14:paraId="72B9DF3C" w14:textId="723197E3" w:rsidR="00F77FA0" w:rsidRDefault="00F77FA0" w:rsidP="00F77FA0">
      <w:pPr>
        <w:pStyle w:val="PargrafodaLista"/>
        <w:numPr>
          <w:ilvl w:val="0"/>
          <w:numId w:val="90"/>
        </w:numPr>
      </w:pPr>
      <w:hyperlink r:id="rId15" w:history="1">
        <w:r w:rsidRPr="005C74D8">
          <w:rPr>
            <w:rStyle w:val="Hyperlink"/>
          </w:rPr>
          <w:t>https://github.com/grupos4g4/AED/blob/main/Aplicando_Aula_7_AED.ipynb</w:t>
        </w:r>
      </w:hyperlink>
    </w:p>
    <w:p w14:paraId="23EF6CA9" w14:textId="77777777" w:rsidR="00F77FA0" w:rsidRPr="00880333" w:rsidRDefault="00F77FA0" w:rsidP="00F77FA0">
      <w:pPr>
        <w:pStyle w:val="PargrafodaLista"/>
      </w:pPr>
    </w:p>
    <w:sectPr w:rsidR="00F77FA0" w:rsidRPr="00880333" w:rsidSect="00832517">
      <w:headerReference w:type="default" r:id="rId16"/>
      <w:pgSz w:w="11906" w:h="16838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9C93F" w14:textId="77777777" w:rsidR="008849BE" w:rsidRDefault="008849BE" w:rsidP="004401C1">
      <w:pPr>
        <w:spacing w:line="240" w:lineRule="auto"/>
      </w:pPr>
      <w:r>
        <w:separator/>
      </w:r>
    </w:p>
  </w:endnote>
  <w:endnote w:type="continuationSeparator" w:id="0">
    <w:p w14:paraId="71B39C39" w14:textId="77777777" w:rsidR="008849BE" w:rsidRDefault="008849BE" w:rsidP="00440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3DA77" w14:textId="77777777" w:rsidR="008849BE" w:rsidRDefault="008849BE" w:rsidP="004401C1">
      <w:pPr>
        <w:spacing w:line="240" w:lineRule="auto"/>
      </w:pPr>
      <w:r>
        <w:separator/>
      </w:r>
    </w:p>
  </w:footnote>
  <w:footnote w:type="continuationSeparator" w:id="0">
    <w:p w14:paraId="468A0620" w14:textId="77777777" w:rsidR="008849BE" w:rsidRDefault="008849BE" w:rsidP="004401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3B131" w14:textId="27C10C0E" w:rsidR="004401C1" w:rsidRDefault="00332524" w:rsidP="00332524">
    <w:pPr>
      <w:pStyle w:val="Cabealho"/>
      <w:tabs>
        <w:tab w:val="clear" w:pos="4252"/>
        <w:tab w:val="center" w:pos="5103"/>
      </w:tabs>
      <w:jc w:val="center"/>
    </w:pPr>
    <w:r>
      <w:rPr>
        <w:noProof/>
      </w:rPr>
      <w:drawing>
        <wp:inline distT="0" distB="0" distL="0" distR="0" wp14:anchorId="2C1658F5" wp14:editId="39166453">
          <wp:extent cx="2971800" cy="774401"/>
          <wp:effectExtent l="0" t="0" r="0" b="0"/>
          <wp:docPr id="1994018668" name="Imagem 1994018668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1632380" name="Imagem 1" descr="Texto,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8902" cy="791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52497B" w14:textId="77777777" w:rsidR="00332524" w:rsidRDefault="00332524" w:rsidP="00332524">
    <w:pPr>
      <w:pStyle w:val="Cabealho"/>
      <w:tabs>
        <w:tab w:val="clear" w:pos="4252"/>
        <w:tab w:val="center" w:pos="5103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033C"/>
    <w:multiLevelType w:val="multilevel"/>
    <w:tmpl w:val="A91E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B353D"/>
    <w:multiLevelType w:val="multilevel"/>
    <w:tmpl w:val="661A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B39C3"/>
    <w:multiLevelType w:val="hybridMultilevel"/>
    <w:tmpl w:val="6816A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B7B18"/>
    <w:multiLevelType w:val="multilevel"/>
    <w:tmpl w:val="4A26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2128FA"/>
    <w:multiLevelType w:val="multilevel"/>
    <w:tmpl w:val="74DC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F386A"/>
    <w:multiLevelType w:val="multilevel"/>
    <w:tmpl w:val="F158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837A53"/>
    <w:multiLevelType w:val="multilevel"/>
    <w:tmpl w:val="2A9E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4456B"/>
    <w:multiLevelType w:val="hybridMultilevel"/>
    <w:tmpl w:val="B5369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C605A7"/>
    <w:multiLevelType w:val="multilevel"/>
    <w:tmpl w:val="32B4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E077E6"/>
    <w:multiLevelType w:val="hybridMultilevel"/>
    <w:tmpl w:val="06287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B0242"/>
    <w:multiLevelType w:val="hybridMultilevel"/>
    <w:tmpl w:val="A296C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0388E"/>
    <w:multiLevelType w:val="multilevel"/>
    <w:tmpl w:val="D800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082880"/>
    <w:multiLevelType w:val="hybridMultilevel"/>
    <w:tmpl w:val="F8C2B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485924"/>
    <w:multiLevelType w:val="hybridMultilevel"/>
    <w:tmpl w:val="077C5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057F9"/>
    <w:multiLevelType w:val="multilevel"/>
    <w:tmpl w:val="603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B3579C"/>
    <w:multiLevelType w:val="hybridMultilevel"/>
    <w:tmpl w:val="ABC2C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DD2EE1"/>
    <w:multiLevelType w:val="hybridMultilevel"/>
    <w:tmpl w:val="F65E38C6"/>
    <w:lvl w:ilvl="0" w:tplc="6EFE6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287243"/>
    <w:multiLevelType w:val="hybridMultilevel"/>
    <w:tmpl w:val="AB766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515D4C"/>
    <w:multiLevelType w:val="hybridMultilevel"/>
    <w:tmpl w:val="263C2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596D5D"/>
    <w:multiLevelType w:val="hybridMultilevel"/>
    <w:tmpl w:val="AF9A5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E83D2E"/>
    <w:multiLevelType w:val="hybridMultilevel"/>
    <w:tmpl w:val="7BBC6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B17365"/>
    <w:multiLevelType w:val="multilevel"/>
    <w:tmpl w:val="9ABA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71710B"/>
    <w:multiLevelType w:val="hybridMultilevel"/>
    <w:tmpl w:val="E5684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300092"/>
    <w:multiLevelType w:val="hybridMultilevel"/>
    <w:tmpl w:val="1B7CC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DF7B0A"/>
    <w:multiLevelType w:val="multilevel"/>
    <w:tmpl w:val="E4C2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12787B"/>
    <w:multiLevelType w:val="multilevel"/>
    <w:tmpl w:val="C9F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3043BB"/>
    <w:multiLevelType w:val="hybridMultilevel"/>
    <w:tmpl w:val="37AE5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B93422"/>
    <w:multiLevelType w:val="multilevel"/>
    <w:tmpl w:val="810C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1A2D2B"/>
    <w:multiLevelType w:val="hybridMultilevel"/>
    <w:tmpl w:val="E9702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DC3246"/>
    <w:multiLevelType w:val="hybridMultilevel"/>
    <w:tmpl w:val="C71AC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443526"/>
    <w:multiLevelType w:val="multilevel"/>
    <w:tmpl w:val="45C61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9A51C49"/>
    <w:multiLevelType w:val="multilevel"/>
    <w:tmpl w:val="C23A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102590"/>
    <w:multiLevelType w:val="multilevel"/>
    <w:tmpl w:val="733E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5E2516"/>
    <w:multiLevelType w:val="hybridMultilevel"/>
    <w:tmpl w:val="DC428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71742A"/>
    <w:multiLevelType w:val="multilevel"/>
    <w:tmpl w:val="E760CF5C"/>
    <w:lvl w:ilvl="0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424F1CD3"/>
    <w:multiLevelType w:val="hybridMultilevel"/>
    <w:tmpl w:val="FD7C2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DA6064"/>
    <w:multiLevelType w:val="hybridMultilevel"/>
    <w:tmpl w:val="353C8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FA0A29"/>
    <w:multiLevelType w:val="hybridMultilevel"/>
    <w:tmpl w:val="0486E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B620FA"/>
    <w:multiLevelType w:val="hybridMultilevel"/>
    <w:tmpl w:val="B49C7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BE5B56"/>
    <w:multiLevelType w:val="multilevel"/>
    <w:tmpl w:val="584A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906427A"/>
    <w:multiLevelType w:val="multilevel"/>
    <w:tmpl w:val="F4A2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B30DD9"/>
    <w:multiLevelType w:val="multilevel"/>
    <w:tmpl w:val="ED986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9D66C94"/>
    <w:multiLevelType w:val="multilevel"/>
    <w:tmpl w:val="8BE0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AC40ADE"/>
    <w:multiLevelType w:val="multilevel"/>
    <w:tmpl w:val="2ABC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096CAB"/>
    <w:multiLevelType w:val="multilevel"/>
    <w:tmpl w:val="4202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720478"/>
    <w:multiLevelType w:val="hybridMultilevel"/>
    <w:tmpl w:val="2F24D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170C8F"/>
    <w:multiLevelType w:val="multilevel"/>
    <w:tmpl w:val="E7042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6164338"/>
    <w:multiLevelType w:val="multilevel"/>
    <w:tmpl w:val="15B4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2B4C0A"/>
    <w:multiLevelType w:val="hybridMultilevel"/>
    <w:tmpl w:val="D25C8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056DE1"/>
    <w:multiLevelType w:val="multilevel"/>
    <w:tmpl w:val="3778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5F36A0"/>
    <w:multiLevelType w:val="multilevel"/>
    <w:tmpl w:val="935A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6A6A7C"/>
    <w:multiLevelType w:val="hybridMultilevel"/>
    <w:tmpl w:val="D3E0C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116C1D"/>
    <w:multiLevelType w:val="multilevel"/>
    <w:tmpl w:val="D6B8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2D0658"/>
    <w:multiLevelType w:val="multilevel"/>
    <w:tmpl w:val="244C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F174FCF"/>
    <w:multiLevelType w:val="multilevel"/>
    <w:tmpl w:val="FDBE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253423"/>
    <w:multiLevelType w:val="multilevel"/>
    <w:tmpl w:val="9BE0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355A80"/>
    <w:multiLevelType w:val="hybridMultilevel"/>
    <w:tmpl w:val="376EF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2494FF2"/>
    <w:multiLevelType w:val="multilevel"/>
    <w:tmpl w:val="8A04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646590"/>
    <w:multiLevelType w:val="multilevel"/>
    <w:tmpl w:val="02A0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C77258"/>
    <w:multiLevelType w:val="hybridMultilevel"/>
    <w:tmpl w:val="E57EC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992603C"/>
    <w:multiLevelType w:val="multilevel"/>
    <w:tmpl w:val="2F3A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1323F5"/>
    <w:multiLevelType w:val="multilevel"/>
    <w:tmpl w:val="3C88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5F1327"/>
    <w:multiLevelType w:val="hybridMultilevel"/>
    <w:tmpl w:val="F2B80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3E05EC"/>
    <w:multiLevelType w:val="multilevel"/>
    <w:tmpl w:val="D296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3D5244"/>
    <w:multiLevelType w:val="hybridMultilevel"/>
    <w:tmpl w:val="842AC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FBF397C"/>
    <w:multiLevelType w:val="multilevel"/>
    <w:tmpl w:val="0634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067724F"/>
    <w:multiLevelType w:val="hybridMultilevel"/>
    <w:tmpl w:val="39668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D427FD"/>
    <w:multiLevelType w:val="multilevel"/>
    <w:tmpl w:val="8030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F351FA"/>
    <w:multiLevelType w:val="hybridMultilevel"/>
    <w:tmpl w:val="30488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3B4119D"/>
    <w:multiLevelType w:val="hybridMultilevel"/>
    <w:tmpl w:val="A9E8D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43C786E"/>
    <w:multiLevelType w:val="multilevel"/>
    <w:tmpl w:val="A70E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62499B"/>
    <w:multiLevelType w:val="multilevel"/>
    <w:tmpl w:val="E63E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EF752E"/>
    <w:multiLevelType w:val="multilevel"/>
    <w:tmpl w:val="7BC0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2703AA"/>
    <w:multiLevelType w:val="multilevel"/>
    <w:tmpl w:val="5C22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2A7FF0"/>
    <w:multiLevelType w:val="hybridMultilevel"/>
    <w:tmpl w:val="F55C7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55461">
    <w:abstractNumId w:val="62"/>
  </w:num>
  <w:num w:numId="2" w16cid:durableId="1754274410">
    <w:abstractNumId w:val="12"/>
  </w:num>
  <w:num w:numId="3" w16cid:durableId="835418347">
    <w:abstractNumId w:val="16"/>
  </w:num>
  <w:num w:numId="4" w16cid:durableId="731539540">
    <w:abstractNumId w:val="30"/>
  </w:num>
  <w:num w:numId="5" w16cid:durableId="2035617006">
    <w:abstractNumId w:val="20"/>
  </w:num>
  <w:num w:numId="6" w16cid:durableId="1242789137">
    <w:abstractNumId w:val="48"/>
  </w:num>
  <w:num w:numId="7" w16cid:durableId="2107534357">
    <w:abstractNumId w:val="28"/>
  </w:num>
  <w:num w:numId="8" w16cid:durableId="875657260">
    <w:abstractNumId w:val="7"/>
  </w:num>
  <w:num w:numId="9" w16cid:durableId="1807777312">
    <w:abstractNumId w:val="69"/>
  </w:num>
  <w:num w:numId="10" w16cid:durableId="1251427611">
    <w:abstractNumId w:val="66"/>
  </w:num>
  <w:num w:numId="11" w16cid:durableId="1241132964">
    <w:abstractNumId w:val="56"/>
  </w:num>
  <w:num w:numId="12" w16cid:durableId="454494893">
    <w:abstractNumId w:val="31"/>
  </w:num>
  <w:num w:numId="13" w16cid:durableId="726682330">
    <w:abstractNumId w:val="34"/>
  </w:num>
  <w:num w:numId="14" w16cid:durableId="877665836">
    <w:abstractNumId w:val="0"/>
  </w:num>
  <w:num w:numId="15" w16cid:durableId="203561132">
    <w:abstractNumId w:val="24"/>
  </w:num>
  <w:num w:numId="16" w16cid:durableId="225802538">
    <w:abstractNumId w:val="32"/>
  </w:num>
  <w:num w:numId="17" w16cid:durableId="1926257421">
    <w:abstractNumId w:val="1"/>
  </w:num>
  <w:num w:numId="18" w16cid:durableId="1405835540">
    <w:abstractNumId w:val="61"/>
  </w:num>
  <w:num w:numId="19" w16cid:durableId="931013274">
    <w:abstractNumId w:val="11"/>
  </w:num>
  <w:num w:numId="20" w16cid:durableId="668487467">
    <w:abstractNumId w:val="63"/>
  </w:num>
  <w:num w:numId="21" w16cid:durableId="1172375619">
    <w:abstractNumId w:val="67"/>
  </w:num>
  <w:num w:numId="22" w16cid:durableId="1654219274">
    <w:abstractNumId w:val="27"/>
  </w:num>
  <w:num w:numId="23" w16cid:durableId="1285431653">
    <w:abstractNumId w:val="52"/>
  </w:num>
  <w:num w:numId="24" w16cid:durableId="1590239228">
    <w:abstractNumId w:val="57"/>
  </w:num>
  <w:num w:numId="25" w16cid:durableId="1241064098">
    <w:abstractNumId w:val="3"/>
  </w:num>
  <w:num w:numId="26" w16cid:durableId="374621125">
    <w:abstractNumId w:val="18"/>
  </w:num>
  <w:num w:numId="27" w16cid:durableId="1557551471">
    <w:abstractNumId w:val="37"/>
  </w:num>
  <w:num w:numId="28" w16cid:durableId="1372999817">
    <w:abstractNumId w:val="43"/>
  </w:num>
  <w:num w:numId="29" w16cid:durableId="946233233">
    <w:abstractNumId w:val="65"/>
  </w:num>
  <w:num w:numId="30" w16cid:durableId="1403140676">
    <w:abstractNumId w:val="8"/>
  </w:num>
  <w:num w:numId="31" w16cid:durableId="1855419943">
    <w:abstractNumId w:val="71"/>
  </w:num>
  <w:num w:numId="32" w16cid:durableId="1959950352">
    <w:abstractNumId w:val="4"/>
  </w:num>
  <w:num w:numId="33" w16cid:durableId="619143732">
    <w:abstractNumId w:val="26"/>
  </w:num>
  <w:num w:numId="34" w16cid:durableId="45572250">
    <w:abstractNumId w:val="36"/>
  </w:num>
  <w:num w:numId="35" w16cid:durableId="113333099">
    <w:abstractNumId w:val="2"/>
  </w:num>
  <w:num w:numId="36" w16cid:durableId="89476691">
    <w:abstractNumId w:val="10"/>
  </w:num>
  <w:num w:numId="37" w16cid:durableId="1513954923">
    <w:abstractNumId w:val="22"/>
  </w:num>
  <w:num w:numId="38" w16cid:durableId="1409767321">
    <w:abstractNumId w:val="41"/>
  </w:num>
  <w:num w:numId="39" w16cid:durableId="2048722541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287007590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518660475">
    <w:abstractNumId w:val="42"/>
  </w:num>
  <w:num w:numId="42" w16cid:durableId="175071931">
    <w:abstractNumId w:val="4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334961413">
    <w:abstractNumId w:val="4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472257727">
    <w:abstractNumId w:val="53"/>
  </w:num>
  <w:num w:numId="45" w16cid:durableId="1025710248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747417351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292710617">
    <w:abstractNumId w:val="39"/>
  </w:num>
  <w:num w:numId="48" w16cid:durableId="603225782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183586972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16263905">
    <w:abstractNumId w:val="40"/>
  </w:num>
  <w:num w:numId="51" w16cid:durableId="899831792">
    <w:abstractNumId w:val="45"/>
  </w:num>
  <w:num w:numId="52" w16cid:durableId="970406501">
    <w:abstractNumId w:val="64"/>
  </w:num>
  <w:num w:numId="53" w16cid:durableId="1917129849">
    <w:abstractNumId w:val="9"/>
  </w:num>
  <w:num w:numId="54" w16cid:durableId="1003435185">
    <w:abstractNumId w:val="19"/>
  </w:num>
  <w:num w:numId="55" w16cid:durableId="1933002227">
    <w:abstractNumId w:val="33"/>
  </w:num>
  <w:num w:numId="56" w16cid:durableId="405226706">
    <w:abstractNumId w:val="74"/>
  </w:num>
  <w:num w:numId="57" w16cid:durableId="2109301578">
    <w:abstractNumId w:val="25"/>
  </w:num>
  <w:num w:numId="58" w16cid:durableId="1018459150">
    <w:abstractNumId w:val="49"/>
  </w:num>
  <w:num w:numId="59" w16cid:durableId="1054237192">
    <w:abstractNumId w:val="54"/>
  </w:num>
  <w:num w:numId="60" w16cid:durableId="1703507721">
    <w:abstractNumId w:val="6"/>
  </w:num>
  <w:num w:numId="61" w16cid:durableId="966550509">
    <w:abstractNumId w:val="35"/>
  </w:num>
  <w:num w:numId="62" w16cid:durableId="338973132">
    <w:abstractNumId w:val="29"/>
  </w:num>
  <w:num w:numId="63" w16cid:durableId="2125692068">
    <w:abstractNumId w:val="5"/>
  </w:num>
  <w:num w:numId="64" w16cid:durableId="401293535">
    <w:abstractNumId w:val="58"/>
  </w:num>
  <w:num w:numId="65" w16cid:durableId="651258670">
    <w:abstractNumId w:val="58"/>
    <w:lvlOverride w:ilvl="1">
      <w:lvl w:ilvl="1">
        <w:numFmt w:val="lowerLetter"/>
        <w:lvlText w:val="%2."/>
        <w:lvlJc w:val="left"/>
      </w:lvl>
    </w:lvlOverride>
  </w:num>
  <w:num w:numId="66" w16cid:durableId="2014064460">
    <w:abstractNumId w:val="58"/>
    <w:lvlOverride w:ilvl="1">
      <w:lvl w:ilvl="1">
        <w:numFmt w:val="lowerLetter"/>
        <w:lvlText w:val="%2."/>
        <w:lvlJc w:val="left"/>
      </w:lvl>
    </w:lvlOverride>
  </w:num>
  <w:num w:numId="67" w16cid:durableId="306009354">
    <w:abstractNumId w:val="58"/>
    <w:lvlOverride w:ilvl="1">
      <w:lvl w:ilvl="1">
        <w:numFmt w:val="lowerLetter"/>
        <w:lvlText w:val="%2."/>
        <w:lvlJc w:val="left"/>
      </w:lvl>
    </w:lvlOverride>
  </w:num>
  <w:num w:numId="68" w16cid:durableId="1039017126">
    <w:abstractNumId w:val="21"/>
  </w:num>
  <w:num w:numId="69" w16cid:durableId="1821920597">
    <w:abstractNumId w:val="21"/>
    <w:lvlOverride w:ilvl="1">
      <w:lvl w:ilvl="1">
        <w:numFmt w:val="lowerLetter"/>
        <w:lvlText w:val="%2."/>
        <w:lvlJc w:val="left"/>
      </w:lvl>
    </w:lvlOverride>
  </w:num>
  <w:num w:numId="70" w16cid:durableId="652956097">
    <w:abstractNumId w:val="23"/>
  </w:num>
  <w:num w:numId="71" w16cid:durableId="1858159612">
    <w:abstractNumId w:val="51"/>
  </w:num>
  <w:num w:numId="72" w16cid:durableId="792603521">
    <w:abstractNumId w:val="46"/>
  </w:num>
  <w:num w:numId="73" w16cid:durableId="1489713475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1696153887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741759007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122114086">
    <w:abstractNumId w:val="50"/>
  </w:num>
  <w:num w:numId="77" w16cid:durableId="411515763">
    <w:abstractNumId w:val="73"/>
  </w:num>
  <w:num w:numId="78" w16cid:durableId="763191024">
    <w:abstractNumId w:val="72"/>
  </w:num>
  <w:num w:numId="79" w16cid:durableId="1842890873">
    <w:abstractNumId w:val="60"/>
  </w:num>
  <w:num w:numId="80" w16cid:durableId="1525903677">
    <w:abstractNumId w:val="68"/>
  </w:num>
  <w:num w:numId="81" w16cid:durableId="539978331">
    <w:abstractNumId w:val="14"/>
  </w:num>
  <w:num w:numId="82" w16cid:durableId="606422606">
    <w:abstractNumId w:val="55"/>
  </w:num>
  <w:num w:numId="83" w16cid:durableId="1002053739">
    <w:abstractNumId w:val="47"/>
  </w:num>
  <w:num w:numId="84" w16cid:durableId="511067139">
    <w:abstractNumId w:val="44"/>
  </w:num>
  <w:num w:numId="85" w16cid:durableId="1695305137">
    <w:abstractNumId w:val="38"/>
  </w:num>
  <w:num w:numId="86" w16cid:durableId="1208027193">
    <w:abstractNumId w:val="17"/>
  </w:num>
  <w:num w:numId="87" w16cid:durableId="1981379405">
    <w:abstractNumId w:val="15"/>
  </w:num>
  <w:num w:numId="88" w16cid:durableId="992485048">
    <w:abstractNumId w:val="70"/>
  </w:num>
  <w:num w:numId="89" w16cid:durableId="1720280648">
    <w:abstractNumId w:val="13"/>
  </w:num>
  <w:num w:numId="90" w16cid:durableId="1718579623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C1"/>
    <w:rsid w:val="000034B6"/>
    <w:rsid w:val="000136F9"/>
    <w:rsid w:val="00024761"/>
    <w:rsid w:val="00047478"/>
    <w:rsid w:val="00091F1F"/>
    <w:rsid w:val="00092E0F"/>
    <w:rsid w:val="000E152F"/>
    <w:rsid w:val="000F14C0"/>
    <w:rsid w:val="000F359F"/>
    <w:rsid w:val="000F44B4"/>
    <w:rsid w:val="00123ACC"/>
    <w:rsid w:val="00160092"/>
    <w:rsid w:val="0017705E"/>
    <w:rsid w:val="001A5BA6"/>
    <w:rsid w:val="001B08B9"/>
    <w:rsid w:val="001C6CCD"/>
    <w:rsid w:val="001E636F"/>
    <w:rsid w:val="00213511"/>
    <w:rsid w:val="0022399B"/>
    <w:rsid w:val="0025528D"/>
    <w:rsid w:val="002819C8"/>
    <w:rsid w:val="002879E9"/>
    <w:rsid w:val="00294974"/>
    <w:rsid w:val="002A37BE"/>
    <w:rsid w:val="002B2190"/>
    <w:rsid w:val="002C0311"/>
    <w:rsid w:val="002C120F"/>
    <w:rsid w:val="002C76A8"/>
    <w:rsid w:val="0030480D"/>
    <w:rsid w:val="00332524"/>
    <w:rsid w:val="003377F4"/>
    <w:rsid w:val="00360A2F"/>
    <w:rsid w:val="0038118A"/>
    <w:rsid w:val="00382972"/>
    <w:rsid w:val="00392B06"/>
    <w:rsid w:val="00397F81"/>
    <w:rsid w:val="003D1098"/>
    <w:rsid w:val="00421A65"/>
    <w:rsid w:val="004401C1"/>
    <w:rsid w:val="00442011"/>
    <w:rsid w:val="004663F6"/>
    <w:rsid w:val="004A5B99"/>
    <w:rsid w:val="004B1CBE"/>
    <w:rsid w:val="004C7269"/>
    <w:rsid w:val="004E2044"/>
    <w:rsid w:val="00511791"/>
    <w:rsid w:val="00533ED8"/>
    <w:rsid w:val="00544FF1"/>
    <w:rsid w:val="00567F71"/>
    <w:rsid w:val="0057180A"/>
    <w:rsid w:val="00594ECE"/>
    <w:rsid w:val="00603A0A"/>
    <w:rsid w:val="00662EA2"/>
    <w:rsid w:val="006E22F5"/>
    <w:rsid w:val="006E784C"/>
    <w:rsid w:val="0070188D"/>
    <w:rsid w:val="007059B4"/>
    <w:rsid w:val="00717EE5"/>
    <w:rsid w:val="0072192F"/>
    <w:rsid w:val="007B4C61"/>
    <w:rsid w:val="007C4C61"/>
    <w:rsid w:val="007F14D2"/>
    <w:rsid w:val="00832517"/>
    <w:rsid w:val="00847C36"/>
    <w:rsid w:val="00870423"/>
    <w:rsid w:val="008732A0"/>
    <w:rsid w:val="008770B2"/>
    <w:rsid w:val="00880333"/>
    <w:rsid w:val="008849BE"/>
    <w:rsid w:val="00896F18"/>
    <w:rsid w:val="009867B8"/>
    <w:rsid w:val="009B60ED"/>
    <w:rsid w:val="009D02A8"/>
    <w:rsid w:val="009F3C0C"/>
    <w:rsid w:val="00A66C2E"/>
    <w:rsid w:val="00A861AF"/>
    <w:rsid w:val="00AE443F"/>
    <w:rsid w:val="00AE7689"/>
    <w:rsid w:val="00B719E6"/>
    <w:rsid w:val="00B74028"/>
    <w:rsid w:val="00B944D6"/>
    <w:rsid w:val="00B960BB"/>
    <w:rsid w:val="00BE2E97"/>
    <w:rsid w:val="00C13E02"/>
    <w:rsid w:val="00C2697D"/>
    <w:rsid w:val="00C63A39"/>
    <w:rsid w:val="00C75C9E"/>
    <w:rsid w:val="00C90E46"/>
    <w:rsid w:val="00CA2A24"/>
    <w:rsid w:val="00CB11AA"/>
    <w:rsid w:val="00CD72A0"/>
    <w:rsid w:val="00CE2C69"/>
    <w:rsid w:val="00CE6841"/>
    <w:rsid w:val="00CF632A"/>
    <w:rsid w:val="00D00DB6"/>
    <w:rsid w:val="00D112A5"/>
    <w:rsid w:val="00D14C40"/>
    <w:rsid w:val="00D2259E"/>
    <w:rsid w:val="00D73720"/>
    <w:rsid w:val="00DA54A8"/>
    <w:rsid w:val="00DC0ED9"/>
    <w:rsid w:val="00DD2233"/>
    <w:rsid w:val="00DD5222"/>
    <w:rsid w:val="00DF3882"/>
    <w:rsid w:val="00E01BF2"/>
    <w:rsid w:val="00E17E3F"/>
    <w:rsid w:val="00E36F1E"/>
    <w:rsid w:val="00E540EA"/>
    <w:rsid w:val="00E80A44"/>
    <w:rsid w:val="00E83FCF"/>
    <w:rsid w:val="00F547B7"/>
    <w:rsid w:val="00F55BE7"/>
    <w:rsid w:val="00F77FA0"/>
    <w:rsid w:val="00F925E1"/>
    <w:rsid w:val="00FE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650C4"/>
  <w15:docId w15:val="{319B14ED-3547-4F71-A4DC-E4FDBA8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098"/>
    <w:pPr>
      <w:spacing w:after="0"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link w:val="Ttulo1Char"/>
    <w:uiPriority w:val="9"/>
    <w:qFormat/>
    <w:rsid w:val="004B1CBE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0">
    <w:name w:val="heading 2"/>
    <w:basedOn w:val="Normal"/>
    <w:next w:val="Normal"/>
    <w:link w:val="Ttulo2Char"/>
    <w:uiPriority w:val="9"/>
    <w:semiHidden/>
    <w:unhideWhenUsed/>
    <w:qFormat/>
    <w:rsid w:val="00D225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0">
    <w:name w:val="heading 3"/>
    <w:basedOn w:val="Normal"/>
    <w:next w:val="Normal"/>
    <w:link w:val="Ttulo3Char"/>
    <w:uiPriority w:val="9"/>
    <w:semiHidden/>
    <w:unhideWhenUsed/>
    <w:qFormat/>
    <w:rsid w:val="006E22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2259E"/>
    <w:pPr>
      <w:keepNext/>
      <w:keepLines/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2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397F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97F8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7F8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732A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E2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E2E9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E2E97"/>
    <w:rPr>
      <w:rFonts w:ascii="Courier New" w:eastAsia="Times New Roman" w:hAnsi="Courier New" w:cs="Courier New"/>
      <w:sz w:val="20"/>
      <w:szCs w:val="20"/>
    </w:rPr>
  </w:style>
  <w:style w:type="paragraph" w:customStyle="1" w:styleId="TTULO10">
    <w:name w:val="TÍTULO 1"/>
    <w:basedOn w:val="Normal"/>
    <w:link w:val="TTULO1Char0"/>
    <w:qFormat/>
    <w:rsid w:val="00BE2E97"/>
    <w:pPr>
      <w:outlineLvl w:val="0"/>
    </w:pPr>
    <w:rPr>
      <w:b/>
      <w:bCs/>
      <w:caps/>
      <w:sz w:val="36"/>
      <w:szCs w:val="36"/>
    </w:rPr>
  </w:style>
  <w:style w:type="character" w:customStyle="1" w:styleId="TTULO1Char0">
    <w:name w:val="TÍTULO 1 Char"/>
    <w:basedOn w:val="Fontepargpadro"/>
    <w:link w:val="TTULO10"/>
    <w:rsid w:val="00BE2E97"/>
    <w:rPr>
      <w:rFonts w:ascii="Arial" w:hAnsi="Arial"/>
      <w:b/>
      <w:bCs/>
      <w:caps/>
      <w:sz w:val="36"/>
      <w:szCs w:val="36"/>
    </w:rPr>
  </w:style>
  <w:style w:type="paragraph" w:customStyle="1" w:styleId="TTULO2">
    <w:name w:val="TÍTULO 2"/>
    <w:basedOn w:val="PargrafodaLista"/>
    <w:link w:val="TTULO2Char0"/>
    <w:qFormat/>
    <w:rsid w:val="00BE2E97"/>
    <w:pPr>
      <w:numPr>
        <w:numId w:val="13"/>
      </w:numPr>
      <w:ind w:left="0" w:firstLine="0"/>
      <w:outlineLvl w:val="0"/>
    </w:pPr>
    <w:rPr>
      <w:b/>
      <w:caps/>
      <w:color w:val="111111"/>
      <w:sz w:val="24"/>
      <w:szCs w:val="32"/>
      <w:shd w:val="clear" w:color="auto" w:fill="FFFFFF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E2E97"/>
  </w:style>
  <w:style w:type="character" w:customStyle="1" w:styleId="TTULO2Char0">
    <w:name w:val="TÍTULO 2 Char"/>
    <w:basedOn w:val="PargrafodaListaChar"/>
    <w:link w:val="TTULO2"/>
    <w:rsid w:val="00BE2E97"/>
    <w:rPr>
      <w:rFonts w:ascii="Arial" w:hAnsi="Arial"/>
      <w:b/>
      <w:caps/>
      <w:color w:val="111111"/>
      <w:sz w:val="24"/>
      <w:szCs w:val="32"/>
    </w:rPr>
  </w:style>
  <w:style w:type="paragraph" w:customStyle="1" w:styleId="TTULO3">
    <w:name w:val="TÍTULO 3"/>
    <w:basedOn w:val="PargrafodaLista"/>
    <w:link w:val="TTULO3Char0"/>
    <w:qFormat/>
    <w:rsid w:val="00BE2E97"/>
    <w:pPr>
      <w:numPr>
        <w:ilvl w:val="1"/>
        <w:numId w:val="13"/>
      </w:numPr>
      <w:outlineLvl w:val="1"/>
    </w:pPr>
    <w:rPr>
      <w:caps/>
      <w:color w:val="111111"/>
      <w:sz w:val="24"/>
      <w:szCs w:val="28"/>
      <w:shd w:val="clear" w:color="auto" w:fill="FFFFFF"/>
    </w:rPr>
  </w:style>
  <w:style w:type="character" w:customStyle="1" w:styleId="TTULO3Char0">
    <w:name w:val="TÍTULO 3 Char"/>
    <w:basedOn w:val="PargrafodaListaChar"/>
    <w:link w:val="TTULO3"/>
    <w:rsid w:val="00BE2E97"/>
    <w:rPr>
      <w:rFonts w:ascii="Arial" w:hAnsi="Arial"/>
      <w:caps/>
      <w:color w:val="111111"/>
      <w:sz w:val="24"/>
      <w:szCs w:val="28"/>
    </w:rPr>
  </w:style>
  <w:style w:type="paragraph" w:customStyle="1" w:styleId="TIT11">
    <w:name w:val="TIT 11"/>
    <w:basedOn w:val="Normal"/>
    <w:link w:val="TIT11Char"/>
    <w:qFormat/>
    <w:rsid w:val="00BE2E97"/>
    <w:rPr>
      <w:b/>
      <w:bCs/>
      <w:caps/>
      <w:color w:val="000000" w:themeColor="text1"/>
      <w:szCs w:val="24"/>
    </w:rPr>
  </w:style>
  <w:style w:type="character" w:customStyle="1" w:styleId="TIT11Char">
    <w:name w:val="TIT 11 Char"/>
    <w:basedOn w:val="Fontepargpadro"/>
    <w:link w:val="TIT11"/>
    <w:rsid w:val="00BE2E97"/>
    <w:rPr>
      <w:rFonts w:ascii="Arial" w:hAnsi="Arial"/>
      <w:b/>
      <w:bCs/>
      <w:caps/>
      <w:color w:val="000000" w:themeColor="text1"/>
      <w:szCs w:val="24"/>
    </w:rPr>
  </w:style>
  <w:style w:type="paragraph" w:customStyle="1" w:styleId="Tit11Norm">
    <w:name w:val="Tit 11 Norm"/>
    <w:basedOn w:val="Normal"/>
    <w:link w:val="Tit11NormChar"/>
    <w:qFormat/>
    <w:rsid w:val="00BE2E97"/>
    <w:rPr>
      <w:bCs/>
      <w:caps/>
    </w:rPr>
  </w:style>
  <w:style w:type="character" w:customStyle="1" w:styleId="Tit11NormChar">
    <w:name w:val="Tit 11 Norm Char"/>
    <w:basedOn w:val="Fontepargpadro"/>
    <w:link w:val="Tit11Norm"/>
    <w:rsid w:val="00BE2E97"/>
    <w:rPr>
      <w:rFonts w:ascii="Arial" w:hAnsi="Arial"/>
      <w:bCs/>
      <w:caps/>
    </w:rPr>
  </w:style>
  <w:style w:type="character" w:customStyle="1" w:styleId="Ttulo1Char">
    <w:name w:val="Título 1 Char"/>
    <w:basedOn w:val="Fontepargpadro"/>
    <w:link w:val="Ttulo1"/>
    <w:uiPriority w:val="9"/>
    <w:rsid w:val="004B1CB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0"/>
    <w:uiPriority w:val="9"/>
    <w:semiHidden/>
    <w:rsid w:val="00D225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D2259E"/>
    <w:rPr>
      <w:rFonts w:asciiTheme="majorHAnsi" w:eastAsiaTheme="majorEastAsia" w:hAnsiTheme="majorHAnsi" w:cstheme="majorBidi"/>
      <w:i/>
      <w:iCs/>
      <w:color w:val="365F91" w:themeColor="accent1" w:themeShade="BF"/>
      <w:kern w:val="2"/>
      <w14:ligatures w14:val="standardContextual"/>
    </w:rPr>
  </w:style>
  <w:style w:type="paragraph" w:customStyle="1" w:styleId="Titulo3">
    <w:name w:val="Titulo 3"/>
    <w:basedOn w:val="TTULO3"/>
    <w:link w:val="Titulo3Char"/>
    <w:qFormat/>
    <w:rsid w:val="00847C36"/>
    <w:pPr>
      <w:ind w:left="851" w:hanging="851"/>
      <w:outlineLvl w:val="2"/>
    </w:pPr>
    <w:rPr>
      <w:sz w:val="22"/>
    </w:rPr>
  </w:style>
  <w:style w:type="character" w:customStyle="1" w:styleId="Titulo3Char">
    <w:name w:val="Titulo 3 Char"/>
    <w:basedOn w:val="TTULO3Char0"/>
    <w:link w:val="Titulo3"/>
    <w:rsid w:val="00847C36"/>
    <w:rPr>
      <w:rFonts w:ascii="Arial" w:hAnsi="Arial"/>
      <w:caps/>
      <w:color w:val="111111"/>
      <w:sz w:val="24"/>
      <w:szCs w:val="28"/>
    </w:rPr>
  </w:style>
  <w:style w:type="character" w:customStyle="1" w:styleId="Ttulo3Char">
    <w:name w:val="Título 3 Char"/>
    <w:basedOn w:val="Fontepargpadro"/>
    <w:link w:val="Ttulo30"/>
    <w:uiPriority w:val="9"/>
    <w:semiHidden/>
    <w:rsid w:val="006E22F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ogerio-mack/Analise_Exploratoria_de_Dados/blob/main/AED_7_ex_projeto.ipyn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grupos4g4/AED/blob/main/Aplicando_Aula_7_AED.ipynb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fordatascience/tidytuesday/blob/master/data/2020/2020-09-01/readme.m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87EEF-524A-4F88-8C45-8295931A9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20</Pages>
  <Words>5370</Words>
  <Characters>29003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TORRES - 114416</dc:creator>
  <cp:lastModifiedBy>Gerson Soares Rodrigues</cp:lastModifiedBy>
  <cp:revision>4</cp:revision>
  <cp:lastPrinted>2024-05-12T17:50:00Z</cp:lastPrinted>
  <dcterms:created xsi:type="dcterms:W3CDTF">2024-05-12T17:50:00Z</dcterms:created>
  <dcterms:modified xsi:type="dcterms:W3CDTF">2024-05-12T18:33:00Z</dcterms:modified>
</cp:coreProperties>
</file>