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D658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D658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CD658A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CD658A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Pr="00B82D9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Pr="00B82D9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Pr="00B82D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Pr="00B82D9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Pr="00B82D93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Pr="00B82D93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Pr="00B82D93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Pr="00B82D93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Pr="00B82D93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Pr="00B82D93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Pr="00B82D93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Pr="00B82D93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Pr="00B82D93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Pr="00B82D93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Pr="00B82D93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Pr="00B82D93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Pr="00B82D93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9F4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Pr="00B82D93">
              <w:rPr>
                <w:rStyle w:val="Hipervnculo"/>
                <w:noProof/>
              </w:rPr>
              <w:t>Estimación del Costo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1" w:name="_Toc493607150"/>
      <w:r>
        <w:t>Introducción</w:t>
      </w:r>
      <w:bookmarkEnd w:id="1"/>
    </w:p>
    <w:p w:rsidR="00844329" w:rsidRDefault="00844329" w:rsidP="00844329">
      <w:pPr>
        <w:pStyle w:val="PSI-Ttulo2"/>
      </w:pPr>
      <w:bookmarkStart w:id="2" w:name="_Toc493607151"/>
      <w:r>
        <w:t>Propósito</w:t>
      </w:r>
      <w:bookmarkEnd w:id="2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3" w:name="_Toc493607152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4" w:name="_Toc493607153"/>
      <w:r>
        <w:t>Referencias</w:t>
      </w:r>
      <w:bookmarkEnd w:id="4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5" w:name="_Toc493607154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5B5AEE">
      <w:pPr>
        <w:pStyle w:val="PSI-Ttulo1"/>
      </w:pPr>
      <w:bookmarkStart w:id="6" w:name="_Toc493607155"/>
      <w:r>
        <w:lastRenderedPageBreak/>
        <w:t>Puntos de Casos de Uso Sin Ajustar</w:t>
      </w:r>
      <w:bookmarkEnd w:id="6"/>
    </w:p>
    <w:p w:rsidR="009A7575" w:rsidRDefault="009A7575" w:rsidP="005B5AEE">
      <w:pPr>
        <w:pStyle w:val="PSI-Ttulo1"/>
      </w:pPr>
    </w:p>
    <w:p w:rsidR="00844329" w:rsidRDefault="00844329" w:rsidP="00844329">
      <w:pPr>
        <w:pStyle w:val="PSI-Ttulo2"/>
      </w:pPr>
      <w:bookmarkStart w:id="7" w:name="_Toc493607156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</w:t>
            </w:r>
            <w:r>
              <w:t>, Público</w:t>
            </w:r>
            <w:r>
              <w:t xml:space="preserve">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</w:t>
            </w:r>
            <w:r>
              <w:t xml:space="preserve"> </w:t>
            </w:r>
            <w:r>
              <w:t>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13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39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F264C3" w:rsidP="00592F89">
            <w:pPr>
              <w:jc w:val="center"/>
            </w:pPr>
            <w:r>
              <w:t>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9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F264C3" w:rsidP="00592F89">
            <w:pPr>
              <w:jc w:val="center"/>
            </w:pPr>
            <w:r>
              <w:t>13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F264C3" w:rsidP="00592F89">
            <w:pPr>
              <w:jc w:val="center"/>
            </w:pPr>
            <w:r>
              <w:t>39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592F89" w:rsidP="00592F89">
            <w:pPr>
              <w:spacing w:after="240"/>
              <w:jc w:val="center"/>
            </w:pPr>
            <w:r>
              <w:t>87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DA2CBA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DA2CBA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BA" w:rsidRDefault="00DA2CBA" w:rsidP="000437E1">
            <w:pPr>
              <w:jc w:val="both"/>
            </w:pPr>
            <w:r>
              <w:t>&lt;Factor&gt;</w:t>
            </w:r>
          </w:p>
        </w:tc>
      </w:tr>
      <w:tr w:rsidR="0042199D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9D" w:rsidRPr="00ED3CBC" w:rsidRDefault="0042199D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lastRenderedPageBreak/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carreras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8B64B0" w:rsidRPr="00ED3CBC" w:rsidTr="008B64B0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4B0" w:rsidRPr="00ED3CBC" w:rsidRDefault="008B64B0" w:rsidP="000437E1">
            <w:pPr>
              <w:jc w:val="both"/>
            </w:pP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ED3CBC" w:rsidP="000437E1">
            <w:pPr>
              <w:jc w:val="both"/>
            </w:pP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1" w:name="_Toc493607160"/>
      <w:r>
        <w:t>Puntos de Casos de Uso Ajustados</w:t>
      </w:r>
      <w:bookmarkEnd w:id="11"/>
    </w:p>
    <w:p w:rsidR="00844329" w:rsidRDefault="00844329" w:rsidP="00844329">
      <w:pPr>
        <w:pStyle w:val="PSI-Ttulo2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3" w:name="_Toc493607162"/>
      <w:r>
        <w:lastRenderedPageBreak/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</w:p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</w:p>
    <w:p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493607166"/>
      <w:r>
        <w:t>Estimación de Horas-Hombre</w:t>
      </w:r>
      <w:bookmarkEnd w:id="17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8" w:name="_Toc493607167"/>
      <w:r>
        <w:t>Estimación de Horas-Hombre Refinada</w:t>
      </w:r>
      <w:bookmarkEnd w:id="18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lastRenderedPageBreak/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E44F6A" w:rsidRDefault="00E44F6A" w:rsidP="002A0277">
      <w:pPr>
        <w:pStyle w:val="PSI-Normal"/>
      </w:pPr>
    </w:p>
    <w:p w:rsidR="00844329" w:rsidRDefault="00844329" w:rsidP="005B5AEE">
      <w:pPr>
        <w:pStyle w:val="PSI-Ttulo1"/>
      </w:pPr>
      <w:bookmarkStart w:id="19" w:name="_Toc493607168"/>
      <w:r>
        <w:t>Estimación del Costo de Desarrollo</w:t>
      </w:r>
      <w:bookmarkEnd w:id="19"/>
    </w:p>
    <w:p w:rsidR="00844329" w:rsidRDefault="00844329" w:rsidP="002A0277">
      <w:pPr>
        <w:pStyle w:val="PSI-Normal"/>
      </w:pPr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8A" w:rsidRDefault="00CD658A" w:rsidP="00C94FBE">
      <w:pPr>
        <w:spacing w:before="0" w:line="240" w:lineRule="auto"/>
      </w:pPr>
      <w:r>
        <w:separator/>
      </w:r>
    </w:p>
    <w:p w:rsidR="00CD658A" w:rsidRDefault="00CD658A"/>
  </w:endnote>
  <w:endnote w:type="continuationSeparator" w:id="0">
    <w:p w:rsidR="00CD658A" w:rsidRDefault="00CD658A" w:rsidP="00C94FBE">
      <w:pPr>
        <w:spacing w:before="0" w:line="240" w:lineRule="auto"/>
      </w:pPr>
      <w:r>
        <w:continuationSeparator/>
      </w:r>
    </w:p>
    <w:p w:rsidR="00CD658A" w:rsidRDefault="00CD6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CD658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9F4B8A">
          <w:rPr>
            <w:rFonts w:asciiTheme="majorHAnsi" w:hAnsiTheme="majorHAnsi" w:cstheme="majorHAnsi"/>
            <w:noProof/>
          </w:rPr>
          <w:t>9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9F4B8A">
          <w:rPr>
            <w:rFonts w:asciiTheme="majorHAnsi" w:hAnsiTheme="majorHAnsi" w:cstheme="majorHAnsi"/>
            <w:noProof/>
          </w:rPr>
          <w:t>9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8A" w:rsidRDefault="00CD658A" w:rsidP="00C94FBE">
      <w:pPr>
        <w:spacing w:before="0" w:line="240" w:lineRule="auto"/>
      </w:pPr>
      <w:r>
        <w:separator/>
      </w:r>
    </w:p>
    <w:p w:rsidR="00CD658A" w:rsidRDefault="00CD658A"/>
  </w:footnote>
  <w:footnote w:type="continuationSeparator" w:id="0">
    <w:p w:rsidR="00CD658A" w:rsidRDefault="00CD658A" w:rsidP="00C94FBE">
      <w:pPr>
        <w:spacing w:before="0" w:line="240" w:lineRule="auto"/>
      </w:pPr>
      <w:r>
        <w:continuationSeparator/>
      </w:r>
    </w:p>
    <w:p w:rsidR="00CD658A" w:rsidRDefault="00CD65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5371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DA2CBA" w:rsidRPr="000F4F97" w:rsidRDefault="00CD658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26106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DF8"/>
    <w:rsid w:val="00725C7F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4329"/>
    <w:rsid w:val="008539BD"/>
    <w:rsid w:val="00861B8F"/>
    <w:rsid w:val="008652EE"/>
    <w:rsid w:val="00866124"/>
    <w:rsid w:val="00866435"/>
    <w:rsid w:val="008666B7"/>
    <w:rsid w:val="00867DE9"/>
    <w:rsid w:val="00870574"/>
    <w:rsid w:val="00885BB2"/>
    <w:rsid w:val="008860FE"/>
    <w:rsid w:val="008970F4"/>
    <w:rsid w:val="008B1983"/>
    <w:rsid w:val="008B3B0F"/>
    <w:rsid w:val="008B64B0"/>
    <w:rsid w:val="008C36AB"/>
    <w:rsid w:val="008E07E5"/>
    <w:rsid w:val="008E48FB"/>
    <w:rsid w:val="00904CB6"/>
    <w:rsid w:val="0092483A"/>
    <w:rsid w:val="009300B2"/>
    <w:rsid w:val="00942049"/>
    <w:rsid w:val="00953A4B"/>
    <w:rsid w:val="0096683E"/>
    <w:rsid w:val="009A3173"/>
    <w:rsid w:val="009A7575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53E6"/>
    <w:rsid w:val="00A45630"/>
    <w:rsid w:val="00A50ABB"/>
    <w:rsid w:val="00A670E3"/>
    <w:rsid w:val="00AA3BD1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57AAA"/>
    <w:rsid w:val="00C67EBC"/>
    <w:rsid w:val="00C7670E"/>
    <w:rsid w:val="00C872BB"/>
    <w:rsid w:val="00C94FBE"/>
    <w:rsid w:val="00C97238"/>
    <w:rsid w:val="00CB2CC9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09FE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203D0"/>
    <w:rsid w:val="00F264C3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5AA30-0C82-4A62-8995-9989FC4E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31</TotalTime>
  <Pages>9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keywords/>
  <dc:description/>
  <cp:lastModifiedBy>Emanuel Marquez</cp:lastModifiedBy>
  <cp:revision>21</cp:revision>
  <dcterms:created xsi:type="dcterms:W3CDTF">2017-09-02T01:57:00Z</dcterms:created>
  <dcterms:modified xsi:type="dcterms:W3CDTF">2017-09-19T21:02:00Z</dcterms:modified>
</cp:coreProperties>
</file>