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BD22E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1072" behindDoc="0" locked="0" layoutInCell="1" allowOverlap="1">
                <wp:simplePos x="0" y="0"/>
                <wp:positionH relativeFrom="column">
                  <wp:posOffset>2387443</wp:posOffset>
                </wp:positionH>
                <wp:positionV relativeFrom="page">
                  <wp:posOffset>70650</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535438">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3360;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414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81D9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Resumen </w:t>
              </w:r>
              <w:r w:rsidR="00E024D8">
                <w:rPr>
                  <w:rFonts w:asciiTheme="majorHAnsi" w:eastAsiaTheme="majorEastAsia" w:hAnsiTheme="majorHAnsi" w:cstheme="majorBidi"/>
                  <w:sz w:val="72"/>
                  <w:szCs w:val="72"/>
                </w:rPr>
                <w:t>de Entrevista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6232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BC5404" w:rsidRDefault="00535438" w:rsidP="000F4F97">
          <w:pPr>
            <w:pStyle w:val="PSI-Comentario"/>
          </w:pPr>
          <w:r>
            <w:rPr>
              <w:rFonts w:eastAsiaTheme="majorEastAsia" w:cstheme="majorBidi"/>
              <w:noProof/>
              <w:lang w:val="es-ES"/>
            </w:rPr>
            <w:pict>
              <v:rect id="_x0000_s1030" style="position:absolute;left:0;text-align:left;margin-left:-14.9pt;margin-top:772.05pt;width:623.75pt;height:67.45pt;z-index:-251655168;mso-width-percent:1050;mso-height-percent:900;mso-position-horizontal-relative:page;mso-position-vertical-relative:page;mso-width-percent:1050;mso-height-percent:900;mso-height-relative:top-margin-area" o:allowincell="f" fillcolor="#268496" strokecolor="#31849b [2408]">
                <w10:wrap anchorx="page" anchory="page"/>
              </v:rect>
            </w:pict>
          </w:r>
          <w:r w:rsidR="00BD22EB">
            <w:rPr>
              <w:rFonts w:eastAsiaTheme="majorEastAsia" w:cstheme="majorBidi"/>
              <w:noProof/>
              <w:lang w:eastAsia="es-AR"/>
            </w:rPr>
            <w:drawing>
              <wp:anchor distT="0" distB="0" distL="114300" distR="114300" simplePos="0" relativeHeight="251653120" behindDoc="0" locked="0" layoutInCell="1" allowOverlap="1">
                <wp:simplePos x="0" y="0"/>
                <wp:positionH relativeFrom="column">
                  <wp:posOffset>264</wp:posOffset>
                </wp:positionH>
                <wp:positionV relativeFrom="page">
                  <wp:posOffset>9962623</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BD22EB">
            <w:rPr>
              <w:noProof/>
              <w:lang w:eastAsia="es-AR"/>
            </w:rPr>
            <w:drawing>
              <wp:anchor distT="0" distB="0" distL="114300" distR="114300" simplePos="0" relativeHeight="251649024" behindDoc="0" locked="0" layoutInCell="1" allowOverlap="1">
                <wp:simplePos x="0" y="0"/>
                <wp:positionH relativeFrom="column">
                  <wp:posOffset>1164284</wp:posOffset>
                </wp:positionH>
                <wp:positionV relativeFrom="page">
                  <wp:posOffset>3966103</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D06E99" w:rsidRPr="008B3B0F">
            <w:br w:type="page"/>
          </w:r>
        </w:p>
        <w:p w:rsidR="008B3B0F" w:rsidRPr="008B3B0F" w:rsidRDefault="00535438" w:rsidP="004A73BC">
          <w:pPr>
            <w:pStyle w:val="PSI-Comentario"/>
            <w:ind w:left="0" w:firstLine="0"/>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6432;mso-position-horizontal-relative:margin;mso-position-vertical-relative:margin" fillcolor="white [3212]" strokecolor="#31849b [2408]">
                <v:textbox style="mso-next-textbox:#_x0000_s1044">
                  <w:txbxContent>
                    <w:p w:rsidR="00303020" w:rsidRDefault="00A53A7E" w:rsidP="001343CC">
                      <w:pPr>
                        <w:pStyle w:val="PSI-Comentario"/>
                        <w:ind w:left="0"/>
                      </w:pPr>
                      <w:r>
                        <w:t>Las entrevistas r</w:t>
                      </w:r>
                      <w:r w:rsidRPr="00A53A7E">
                        <w:t>esultan una técnica muy aceptada dentro de la ingeniería de requisitos y su uso está ampliamente</w:t>
                      </w:r>
                      <w:r>
                        <w:t xml:space="preserve"> </w:t>
                      </w:r>
                      <w:r w:rsidRPr="00A53A7E">
                        <w:t>extendido.</w:t>
                      </w:r>
                    </w:p>
                    <w:p w:rsidR="00DA284A" w:rsidRDefault="00303020" w:rsidP="001343CC">
                      <w:pPr>
                        <w:pStyle w:val="PSI-Comentario"/>
                        <w:ind w:left="0"/>
                      </w:pPr>
                      <w:r>
                        <w:t>Estas</w:t>
                      </w:r>
                      <w:r w:rsidR="00A53A7E" w:rsidRPr="00A53A7E">
                        <w:t xml:space="preserve"> le permiten al analista tomar conocimiento del problema y comprender los objetivos de la</w:t>
                      </w:r>
                      <w:r w:rsidR="00A53A7E">
                        <w:t xml:space="preserve"> </w:t>
                      </w:r>
                      <w:r w:rsidR="00A53A7E" w:rsidRPr="00A53A7E">
                        <w:t xml:space="preserve">solución buscada. A través de esta técnica el equipo de trabajo se acerca al problema de una forma natural. </w:t>
                      </w:r>
                    </w:p>
                    <w:p w:rsidR="00A53A7E" w:rsidRDefault="00A53A7E"/>
                  </w:txbxContent>
                </v:textbox>
                <w10:wrap type="square" anchorx="margin" anchory="margin"/>
              </v:shape>
            </w:pict>
          </w:r>
          <w:r>
            <w:rPr>
              <w:noProof/>
              <w:lang w:eastAsia="es-ES"/>
            </w:rPr>
            <w:pict>
              <v:rect id="_x0000_s1041" style="position:absolute;left:0;text-align:left;margin-left:315.7pt;margin-top:-76.25pt;width:195.35pt;height:844.9pt;z-index:-251652096;mso-position-horizontal-relative:margin;mso-position-vertical-relative:margin" fillcolor="#268496" strokecolor="#31849b [2408]">
                <w10:wrap type="square" anchorx="margin" anchory="margin"/>
              </v:rect>
            </w:pict>
          </w:r>
        </w:p>
        <w:p w:rsidR="00F73F07" w:rsidRDefault="00E20F91">
          <w:r>
            <w:rPr>
              <w:noProof/>
              <w:lang w:val="es-AR" w:eastAsia="es-AR"/>
            </w:rPr>
            <w:drawing>
              <wp:anchor distT="0" distB="0" distL="114300" distR="114300" simplePos="0" relativeHeight="251660288" behindDoc="0" locked="0" layoutInCell="1" allowOverlap="1">
                <wp:simplePos x="0" y="0"/>
                <wp:positionH relativeFrom="column">
                  <wp:posOffset>4025265</wp:posOffset>
                </wp:positionH>
                <wp:positionV relativeFrom="page">
                  <wp:posOffset>8239125</wp:posOffset>
                </wp:positionV>
                <wp:extent cx="2438400" cy="24384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F73F07">
            <w:br w:type="page"/>
          </w:r>
        </w:p>
        <w:p w:rsidR="00F73F07" w:rsidRDefault="00F73F07" w:rsidP="00F73F07">
          <w:pPr>
            <w:pStyle w:val="PSI-Normal"/>
            <w:rPr>
              <w:rFonts w:ascii="Cambria" w:eastAsia="Times New Roman" w:hAnsi="Cambria" w:cs="Times New Roman"/>
              <w:b/>
              <w:bCs/>
              <w:color w:val="4F81BD"/>
              <w:sz w:val="26"/>
              <w:szCs w:val="26"/>
              <w:lang w:eastAsia="es-ES"/>
            </w:rPr>
          </w:pPr>
        </w:p>
        <w:p w:rsidR="00F73F07" w:rsidRDefault="00F73F07" w:rsidP="00A21120">
          <w:pPr>
            <w:pStyle w:val="PSI-Normal"/>
            <w:tabs>
              <w:tab w:val="right" w:pos="8504"/>
            </w:tabs>
            <w:rPr>
              <w:rFonts w:ascii="Cambria" w:eastAsia="Times New Roman" w:hAnsi="Cambria" w:cs="Times New Roman"/>
              <w:b/>
              <w:bCs/>
              <w:color w:val="4F81BD"/>
              <w:sz w:val="26"/>
              <w:szCs w:val="26"/>
              <w:lang w:eastAsia="es-ES"/>
            </w:rPr>
          </w:pPr>
          <w:r w:rsidRPr="00C37985">
            <w:rPr>
              <w:rFonts w:ascii="Cambria" w:eastAsia="Times New Roman" w:hAnsi="Cambria" w:cs="Times New Roman"/>
              <w:b/>
              <w:bCs/>
              <w:color w:val="4F81BD"/>
              <w:sz w:val="26"/>
              <w:szCs w:val="26"/>
              <w:lang w:eastAsia="es-ES"/>
            </w:rPr>
            <w:t>Recomendaciones</w:t>
          </w:r>
          <w:r w:rsidR="00A21120">
            <w:rPr>
              <w:rFonts w:ascii="Cambria" w:eastAsia="Times New Roman" w:hAnsi="Cambria" w:cs="Times New Roman"/>
              <w:b/>
              <w:bCs/>
              <w:color w:val="4F81BD"/>
              <w:sz w:val="26"/>
              <w:szCs w:val="26"/>
              <w:lang w:eastAsia="es-ES"/>
            </w:rPr>
            <w:tab/>
          </w:r>
        </w:p>
        <w:p w:rsidR="00303020" w:rsidRPr="00C37985" w:rsidRDefault="00303020" w:rsidP="00F73F07">
          <w:pPr>
            <w:pStyle w:val="PSI-Normal"/>
            <w:rPr>
              <w:rFonts w:ascii="Cambria" w:eastAsia="Times New Roman" w:hAnsi="Cambria" w:cs="Times New Roman"/>
              <w:b/>
              <w:bCs/>
              <w:color w:val="4F81BD"/>
              <w:sz w:val="26"/>
              <w:szCs w:val="26"/>
              <w:lang w:eastAsia="es-ES"/>
            </w:rPr>
          </w:pPr>
        </w:p>
        <w:p w:rsidR="00F73F07" w:rsidRPr="00C37985" w:rsidRDefault="00F73F07" w:rsidP="00F73F07">
          <w:pPr>
            <w:pStyle w:val="PSI-ComentarioVieta"/>
          </w:pPr>
          <w:r w:rsidRPr="00C37985">
            <w:t>No defenderse del entrevistado.</w:t>
          </w:r>
        </w:p>
        <w:p w:rsidR="00F73F07" w:rsidRPr="00C37985" w:rsidRDefault="00F73F07" w:rsidP="00F73F07">
          <w:pPr>
            <w:pStyle w:val="PSI-ComentarioVieta"/>
          </w:pPr>
          <w:r w:rsidRPr="00C37985">
            <w:t>No hacer evaluaciones o juicios negativos de lo que dice el entrevistado.</w:t>
          </w:r>
        </w:p>
        <w:p w:rsidR="00F73F07" w:rsidRPr="00C37985" w:rsidRDefault="00F73F07" w:rsidP="00F73F07">
          <w:pPr>
            <w:pStyle w:val="PSI-ComentarioVieta"/>
          </w:pPr>
          <w:r w:rsidRPr="00C37985">
            <w:t>Evitar el caer en anécdotas y volver a la pregunta sobre las preocupaciones e intereses del</w:t>
          </w:r>
          <w:r>
            <w:t xml:space="preserve"> </w:t>
          </w:r>
          <w:r w:rsidRPr="00C37985">
            <w:t>entrevistado.</w:t>
          </w:r>
        </w:p>
        <w:p w:rsidR="00F73F07" w:rsidRPr="00C37985" w:rsidRDefault="00F73F07" w:rsidP="00F73F07">
          <w:pPr>
            <w:pStyle w:val="PSI-ComentarioVieta"/>
          </w:pPr>
          <w:r w:rsidRPr="00C37985">
            <w:t>No hacer ofertas ni promesas de resolución respecto de lo declarado por el entrevistado.</w:t>
          </w:r>
        </w:p>
        <w:p w:rsidR="00F73F07" w:rsidRPr="00C37985" w:rsidRDefault="00F73F07" w:rsidP="00F73F07">
          <w:pPr>
            <w:pStyle w:val="PSI-ComentarioVieta"/>
          </w:pPr>
          <w:r w:rsidRPr="00C37985">
            <w:t>Tome notas durante la entrevista. Además de permitirle contar con apuntes que serán útiles en el</w:t>
          </w:r>
          <w:r>
            <w:t xml:space="preserve"> </w:t>
          </w:r>
          <w:r w:rsidRPr="00C37985">
            <w:t>futuro, produce en el entrevistado la evaluación de que están siendo escuchados con seriedad.</w:t>
          </w:r>
        </w:p>
        <w:p w:rsidR="00F73F07" w:rsidRPr="00C37985" w:rsidRDefault="00F73F07" w:rsidP="00F73F07">
          <w:pPr>
            <w:pStyle w:val="PSI-ComentarioVieta"/>
          </w:pPr>
          <w:r w:rsidRPr="00C37985">
            <w:t>Ayuda a producir en el entrevistado un estado de ánimo de confianza.</w:t>
          </w:r>
        </w:p>
        <w:p w:rsidR="00F73F07" w:rsidRPr="00C37985" w:rsidRDefault="00F73F07" w:rsidP="00F73F07">
          <w:pPr>
            <w:pStyle w:val="PSI-ComentarioVieta"/>
          </w:pPr>
          <w:r w:rsidRPr="00C37985">
            <w:t>El papel del entrevistador es ESCUCHAR no estar de acuerdo, en desacuerdo, justificar ni reinterpretar.</w:t>
          </w:r>
        </w:p>
        <w:p w:rsidR="00F73F07" w:rsidRPr="00C37985" w:rsidRDefault="00F73F07" w:rsidP="00F73F07">
          <w:pPr>
            <w:pStyle w:val="PSI-ComentarioVieta"/>
          </w:pPr>
          <w:r w:rsidRPr="00C37985">
            <w:t>Evite hacer resúmenes generales coarta las posibilidades de escuchar y son sólo sus</w:t>
          </w:r>
          <w:r>
            <w:t xml:space="preserve"> </w:t>
          </w:r>
          <w:r w:rsidRPr="00C37985">
            <w:t>propias interpretaciones de lo que se habló.</w:t>
          </w:r>
        </w:p>
        <w:p w:rsidR="00F73F07" w:rsidRPr="00C37985" w:rsidRDefault="00F73F07" w:rsidP="00F73F07">
          <w:pPr>
            <w:pStyle w:val="PSI-ComentarioVieta"/>
          </w:pPr>
          <w:r w:rsidRPr="00C37985">
            <w:t>En el trasfondo de la entrevista, el entrevistador debe asumir que el entrevistado es una persona</w:t>
          </w:r>
          <w:r>
            <w:t xml:space="preserve"> </w:t>
          </w:r>
          <w:r w:rsidRPr="00C37985">
            <w:t>competente en su dominio de acción. El entrevistador no está para evaluar si el entrevistado</w:t>
          </w:r>
          <w:r>
            <w:t xml:space="preserve"> </w:t>
          </w:r>
          <w:r w:rsidRPr="00C37985">
            <w:t>hace su trabajo bien o no.</w:t>
          </w:r>
        </w:p>
        <w:p w:rsidR="00D06E99" w:rsidRDefault="00535438"/>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20F91" w:rsidRDefault="001906C6">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1977211" w:history="1">
            <w:r w:rsidR="00E20F91" w:rsidRPr="009C56B3">
              <w:rPr>
                <w:rStyle w:val="Hipervnculo"/>
                <w:noProof/>
              </w:rPr>
              <w:t>CONVOCATORIA</w:t>
            </w:r>
            <w:r w:rsidR="00E20F91">
              <w:rPr>
                <w:noProof/>
                <w:webHidden/>
              </w:rPr>
              <w:tab/>
            </w:r>
            <w:r w:rsidR="00E20F91">
              <w:rPr>
                <w:noProof/>
                <w:webHidden/>
              </w:rPr>
              <w:fldChar w:fldCharType="begin"/>
            </w:r>
            <w:r w:rsidR="00E20F91">
              <w:rPr>
                <w:noProof/>
                <w:webHidden/>
              </w:rPr>
              <w:instrText xml:space="preserve"> PAGEREF _Toc491977211 \h </w:instrText>
            </w:r>
            <w:r w:rsidR="00E20F91">
              <w:rPr>
                <w:noProof/>
                <w:webHidden/>
              </w:rPr>
            </w:r>
            <w:r w:rsidR="00E20F91">
              <w:rPr>
                <w:noProof/>
                <w:webHidden/>
              </w:rPr>
              <w:fldChar w:fldCharType="separate"/>
            </w:r>
            <w:r w:rsidR="006B3EEC">
              <w:rPr>
                <w:noProof/>
                <w:webHidden/>
              </w:rPr>
              <w:t>5</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12" w:history="1">
            <w:r w:rsidR="00E20F91" w:rsidRPr="009C56B3">
              <w:rPr>
                <w:rStyle w:val="Hipervnculo"/>
                <w:rFonts w:ascii="Cambria" w:eastAsia="Times New Roman" w:hAnsi="Cambria" w:cs="Times New Roman"/>
                <w:noProof/>
                <w:lang w:eastAsia="es-ES"/>
              </w:rPr>
              <w:t>Convoca la entrevista:</w:t>
            </w:r>
            <w:r w:rsidR="00E20F91">
              <w:rPr>
                <w:noProof/>
                <w:webHidden/>
              </w:rPr>
              <w:tab/>
            </w:r>
            <w:r w:rsidR="00E20F91">
              <w:rPr>
                <w:noProof/>
                <w:webHidden/>
              </w:rPr>
              <w:fldChar w:fldCharType="begin"/>
            </w:r>
            <w:r w:rsidR="00E20F91">
              <w:rPr>
                <w:noProof/>
                <w:webHidden/>
              </w:rPr>
              <w:instrText xml:space="preserve"> PAGEREF _Toc491977212 \h </w:instrText>
            </w:r>
            <w:r w:rsidR="00E20F91">
              <w:rPr>
                <w:noProof/>
                <w:webHidden/>
              </w:rPr>
            </w:r>
            <w:r w:rsidR="00E20F91">
              <w:rPr>
                <w:noProof/>
                <w:webHidden/>
              </w:rPr>
              <w:fldChar w:fldCharType="separate"/>
            </w:r>
            <w:r w:rsidR="006B3EEC">
              <w:rPr>
                <w:noProof/>
                <w:webHidden/>
              </w:rPr>
              <w:t>5</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13" w:history="1">
            <w:r w:rsidR="00E20F91" w:rsidRPr="009C56B3">
              <w:rPr>
                <w:rStyle w:val="Hipervnculo"/>
                <w:rFonts w:ascii="Cambria" w:eastAsia="Times New Roman" w:hAnsi="Cambria" w:cs="Times New Roman"/>
                <w:noProof/>
                <w:lang w:eastAsia="es-ES"/>
              </w:rPr>
              <w:t>Fecha de entrevista:</w:t>
            </w:r>
            <w:bookmarkStart w:id="0" w:name="_GoBack"/>
            <w:bookmarkEnd w:id="0"/>
            <w:r w:rsidR="00E20F91">
              <w:rPr>
                <w:noProof/>
                <w:webHidden/>
              </w:rPr>
              <w:tab/>
            </w:r>
            <w:r w:rsidR="00E20F91">
              <w:rPr>
                <w:noProof/>
                <w:webHidden/>
              </w:rPr>
              <w:fldChar w:fldCharType="begin"/>
            </w:r>
            <w:r w:rsidR="00E20F91">
              <w:rPr>
                <w:noProof/>
                <w:webHidden/>
              </w:rPr>
              <w:instrText xml:space="preserve"> PAGEREF _Toc491977213 \h </w:instrText>
            </w:r>
            <w:r w:rsidR="00E20F91">
              <w:rPr>
                <w:noProof/>
                <w:webHidden/>
              </w:rPr>
            </w:r>
            <w:r w:rsidR="00E20F91">
              <w:rPr>
                <w:noProof/>
                <w:webHidden/>
              </w:rPr>
              <w:fldChar w:fldCharType="separate"/>
            </w:r>
            <w:r w:rsidR="006B3EEC">
              <w:rPr>
                <w:noProof/>
                <w:webHidden/>
              </w:rPr>
              <w:t>5</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14" w:history="1">
            <w:r w:rsidR="00E20F91" w:rsidRPr="009C56B3">
              <w:rPr>
                <w:rStyle w:val="Hipervnculo"/>
                <w:rFonts w:ascii="Cambria" w:eastAsia="Times New Roman" w:hAnsi="Cambria" w:cs="Times New Roman"/>
                <w:noProof/>
                <w:lang w:eastAsia="es-ES"/>
              </w:rPr>
              <w:t>Medio de Comunicación:</w:t>
            </w:r>
            <w:r w:rsidR="00E20F91">
              <w:rPr>
                <w:noProof/>
                <w:webHidden/>
              </w:rPr>
              <w:tab/>
            </w:r>
            <w:r w:rsidR="00E20F91">
              <w:rPr>
                <w:noProof/>
                <w:webHidden/>
              </w:rPr>
              <w:fldChar w:fldCharType="begin"/>
            </w:r>
            <w:r w:rsidR="00E20F91">
              <w:rPr>
                <w:noProof/>
                <w:webHidden/>
              </w:rPr>
              <w:instrText xml:space="preserve"> PAGEREF _Toc491977214 \h </w:instrText>
            </w:r>
            <w:r w:rsidR="00E20F91">
              <w:rPr>
                <w:noProof/>
                <w:webHidden/>
              </w:rPr>
            </w:r>
            <w:r w:rsidR="00E20F91">
              <w:rPr>
                <w:noProof/>
                <w:webHidden/>
              </w:rPr>
              <w:fldChar w:fldCharType="separate"/>
            </w:r>
            <w:r w:rsidR="006B3EEC">
              <w:rPr>
                <w:noProof/>
                <w:webHidden/>
              </w:rPr>
              <w:t>5</w:t>
            </w:r>
            <w:r w:rsidR="00E20F91">
              <w:rPr>
                <w:noProof/>
                <w:webHidden/>
              </w:rPr>
              <w:fldChar w:fldCharType="end"/>
            </w:r>
          </w:hyperlink>
        </w:p>
        <w:p w:rsidR="00E20F91" w:rsidRDefault="00535438">
          <w:pPr>
            <w:pStyle w:val="TDC1"/>
            <w:rPr>
              <w:rFonts w:eastAsiaTheme="minorEastAsia"/>
              <w:b w:val="0"/>
              <w:bCs w:val="0"/>
              <w:noProof/>
              <w:sz w:val="22"/>
              <w:szCs w:val="22"/>
              <w:lang w:val="es-AR" w:eastAsia="es-AR"/>
            </w:rPr>
          </w:pPr>
          <w:hyperlink w:anchor="_Toc491977215" w:history="1">
            <w:r w:rsidR="00E20F91" w:rsidRPr="009C56B3">
              <w:rPr>
                <w:rStyle w:val="Hipervnculo"/>
                <w:rFonts w:ascii="Cambria" w:eastAsia="Times New Roman" w:hAnsi="Cambria" w:cs="Times New Roman"/>
                <w:noProof/>
                <w:lang w:eastAsia="es-ES"/>
              </w:rPr>
              <w:t>Temario de la entrevista</w:t>
            </w:r>
            <w:r w:rsidR="00E20F91">
              <w:rPr>
                <w:noProof/>
                <w:webHidden/>
              </w:rPr>
              <w:tab/>
            </w:r>
            <w:r w:rsidR="00E20F91">
              <w:rPr>
                <w:noProof/>
                <w:webHidden/>
              </w:rPr>
              <w:fldChar w:fldCharType="begin"/>
            </w:r>
            <w:r w:rsidR="00E20F91">
              <w:rPr>
                <w:noProof/>
                <w:webHidden/>
              </w:rPr>
              <w:instrText xml:space="preserve"> PAGEREF _Toc491977215 \h </w:instrText>
            </w:r>
            <w:r w:rsidR="00E20F91">
              <w:rPr>
                <w:noProof/>
                <w:webHidden/>
              </w:rPr>
            </w:r>
            <w:r w:rsidR="00E20F91">
              <w:rPr>
                <w:noProof/>
                <w:webHidden/>
              </w:rPr>
              <w:fldChar w:fldCharType="separate"/>
            </w:r>
            <w:r w:rsidR="006B3EEC">
              <w:rPr>
                <w:noProof/>
                <w:webHidden/>
              </w:rPr>
              <w:t>6</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16" w:history="1">
            <w:r w:rsidR="00E20F91" w:rsidRPr="009C56B3">
              <w:rPr>
                <w:rStyle w:val="Hipervnculo"/>
                <w:rFonts w:ascii="Cambria" w:eastAsia="Times New Roman" w:hAnsi="Cambria" w:cs="Times New Roman"/>
                <w:noProof/>
                <w:lang w:eastAsia="es-ES"/>
              </w:rPr>
              <w:t>Fecha:</w:t>
            </w:r>
            <w:r w:rsidR="00E20F91">
              <w:rPr>
                <w:noProof/>
                <w:webHidden/>
              </w:rPr>
              <w:tab/>
            </w:r>
            <w:r w:rsidR="00E20F91">
              <w:rPr>
                <w:noProof/>
                <w:webHidden/>
              </w:rPr>
              <w:fldChar w:fldCharType="begin"/>
            </w:r>
            <w:r w:rsidR="00E20F91">
              <w:rPr>
                <w:noProof/>
                <w:webHidden/>
              </w:rPr>
              <w:instrText xml:space="preserve"> PAGEREF _Toc491977216 \h </w:instrText>
            </w:r>
            <w:r w:rsidR="00E20F91">
              <w:rPr>
                <w:noProof/>
                <w:webHidden/>
              </w:rPr>
            </w:r>
            <w:r w:rsidR="00E20F91">
              <w:rPr>
                <w:noProof/>
                <w:webHidden/>
              </w:rPr>
              <w:fldChar w:fldCharType="separate"/>
            </w:r>
            <w:r w:rsidR="006B3EEC">
              <w:rPr>
                <w:noProof/>
                <w:webHidden/>
              </w:rPr>
              <w:t>6</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17" w:history="1">
            <w:r w:rsidR="00E20F91" w:rsidRPr="009C56B3">
              <w:rPr>
                <w:rStyle w:val="Hipervnculo"/>
                <w:rFonts w:ascii="Cambria" w:eastAsia="Times New Roman" w:hAnsi="Cambria" w:cs="Times New Roman"/>
                <w:noProof/>
                <w:lang w:eastAsia="es-ES"/>
              </w:rPr>
              <w:t>Hora:</w:t>
            </w:r>
            <w:r w:rsidR="00E20F91">
              <w:rPr>
                <w:noProof/>
                <w:webHidden/>
              </w:rPr>
              <w:tab/>
            </w:r>
            <w:r w:rsidR="00E20F91">
              <w:rPr>
                <w:noProof/>
                <w:webHidden/>
              </w:rPr>
              <w:fldChar w:fldCharType="begin"/>
            </w:r>
            <w:r w:rsidR="00E20F91">
              <w:rPr>
                <w:noProof/>
                <w:webHidden/>
              </w:rPr>
              <w:instrText xml:space="preserve"> PAGEREF _Toc491977217 \h </w:instrText>
            </w:r>
            <w:r w:rsidR="00E20F91">
              <w:rPr>
                <w:noProof/>
                <w:webHidden/>
              </w:rPr>
            </w:r>
            <w:r w:rsidR="00E20F91">
              <w:rPr>
                <w:noProof/>
                <w:webHidden/>
              </w:rPr>
              <w:fldChar w:fldCharType="separate"/>
            </w:r>
            <w:r w:rsidR="006B3EEC">
              <w:rPr>
                <w:noProof/>
                <w:webHidden/>
              </w:rPr>
              <w:t>6</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18" w:history="1">
            <w:r w:rsidR="00E20F91" w:rsidRPr="009C56B3">
              <w:rPr>
                <w:rStyle w:val="Hipervnculo"/>
                <w:rFonts w:ascii="Cambria" w:eastAsia="Times New Roman" w:hAnsi="Cambria" w:cs="Times New Roman"/>
                <w:noProof/>
                <w:lang w:eastAsia="es-ES"/>
              </w:rPr>
              <w:t>Lugar:</w:t>
            </w:r>
            <w:r w:rsidR="00E20F91">
              <w:rPr>
                <w:noProof/>
                <w:webHidden/>
              </w:rPr>
              <w:tab/>
            </w:r>
            <w:r w:rsidR="00E20F91">
              <w:rPr>
                <w:noProof/>
                <w:webHidden/>
              </w:rPr>
              <w:fldChar w:fldCharType="begin"/>
            </w:r>
            <w:r w:rsidR="00E20F91">
              <w:rPr>
                <w:noProof/>
                <w:webHidden/>
              </w:rPr>
              <w:instrText xml:space="preserve"> PAGEREF _Toc491977218 \h </w:instrText>
            </w:r>
            <w:r w:rsidR="00E20F91">
              <w:rPr>
                <w:noProof/>
                <w:webHidden/>
              </w:rPr>
            </w:r>
            <w:r w:rsidR="00E20F91">
              <w:rPr>
                <w:noProof/>
                <w:webHidden/>
              </w:rPr>
              <w:fldChar w:fldCharType="separate"/>
            </w:r>
            <w:r w:rsidR="006B3EEC">
              <w:rPr>
                <w:noProof/>
                <w:webHidden/>
              </w:rPr>
              <w:t>6</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19" w:history="1">
            <w:r w:rsidR="00E20F91" w:rsidRPr="009C56B3">
              <w:rPr>
                <w:rStyle w:val="Hipervnculo"/>
                <w:rFonts w:ascii="Cambria" w:eastAsia="Times New Roman" w:hAnsi="Cambria" w:cs="Times New Roman"/>
                <w:noProof/>
                <w:lang w:eastAsia="es-ES"/>
              </w:rPr>
              <w:t>Temario Propuesto:</w:t>
            </w:r>
            <w:r w:rsidR="00E20F91">
              <w:rPr>
                <w:noProof/>
                <w:webHidden/>
              </w:rPr>
              <w:tab/>
            </w:r>
            <w:r w:rsidR="00E20F91">
              <w:rPr>
                <w:noProof/>
                <w:webHidden/>
              </w:rPr>
              <w:fldChar w:fldCharType="begin"/>
            </w:r>
            <w:r w:rsidR="00E20F91">
              <w:rPr>
                <w:noProof/>
                <w:webHidden/>
              </w:rPr>
              <w:instrText xml:space="preserve"> PAGEREF _Toc491977219 \h </w:instrText>
            </w:r>
            <w:r w:rsidR="00E20F91">
              <w:rPr>
                <w:noProof/>
                <w:webHidden/>
              </w:rPr>
            </w:r>
            <w:r w:rsidR="00E20F91">
              <w:rPr>
                <w:noProof/>
                <w:webHidden/>
              </w:rPr>
              <w:fldChar w:fldCharType="separate"/>
            </w:r>
            <w:r w:rsidR="006B3EEC">
              <w:rPr>
                <w:noProof/>
                <w:webHidden/>
              </w:rPr>
              <w:t>6</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20" w:history="1">
            <w:r w:rsidR="00E20F91" w:rsidRPr="009C56B3">
              <w:rPr>
                <w:rStyle w:val="Hipervnculo"/>
                <w:rFonts w:ascii="Cambria" w:eastAsia="Times New Roman" w:hAnsi="Cambria" w:cs="Times New Roman"/>
                <w:noProof/>
                <w:lang w:eastAsia="es-ES"/>
              </w:rPr>
              <w:t>Objetivos:</w:t>
            </w:r>
            <w:r w:rsidR="00E20F91">
              <w:rPr>
                <w:noProof/>
                <w:webHidden/>
              </w:rPr>
              <w:tab/>
            </w:r>
            <w:r w:rsidR="00E20F91">
              <w:rPr>
                <w:noProof/>
                <w:webHidden/>
              </w:rPr>
              <w:fldChar w:fldCharType="begin"/>
            </w:r>
            <w:r w:rsidR="00E20F91">
              <w:rPr>
                <w:noProof/>
                <w:webHidden/>
              </w:rPr>
              <w:instrText xml:space="preserve"> PAGEREF _Toc491977220 \h </w:instrText>
            </w:r>
            <w:r w:rsidR="00E20F91">
              <w:rPr>
                <w:noProof/>
                <w:webHidden/>
              </w:rPr>
            </w:r>
            <w:r w:rsidR="00E20F91">
              <w:rPr>
                <w:noProof/>
                <w:webHidden/>
              </w:rPr>
              <w:fldChar w:fldCharType="separate"/>
            </w:r>
            <w:r w:rsidR="006B3EEC">
              <w:rPr>
                <w:noProof/>
                <w:webHidden/>
              </w:rPr>
              <w:t>6</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21" w:history="1">
            <w:r w:rsidR="00E20F91" w:rsidRPr="009C56B3">
              <w:rPr>
                <w:rStyle w:val="Hipervnculo"/>
                <w:rFonts w:ascii="Cambria" w:eastAsia="Times New Roman" w:hAnsi="Cambria" w:cs="Times New Roman"/>
                <w:noProof/>
                <w:lang w:eastAsia="es-ES"/>
              </w:rPr>
              <w:t>Participantes</w:t>
            </w:r>
            <w:r w:rsidR="00E20F91">
              <w:rPr>
                <w:noProof/>
                <w:webHidden/>
              </w:rPr>
              <w:tab/>
            </w:r>
            <w:r w:rsidR="00E20F91">
              <w:rPr>
                <w:noProof/>
                <w:webHidden/>
              </w:rPr>
              <w:fldChar w:fldCharType="begin"/>
            </w:r>
            <w:r w:rsidR="00E20F91">
              <w:rPr>
                <w:noProof/>
                <w:webHidden/>
              </w:rPr>
              <w:instrText xml:space="preserve"> PAGEREF _Toc491977221 \h </w:instrText>
            </w:r>
            <w:r w:rsidR="00E20F91">
              <w:rPr>
                <w:noProof/>
                <w:webHidden/>
              </w:rPr>
            </w:r>
            <w:r w:rsidR="00E20F91">
              <w:rPr>
                <w:noProof/>
                <w:webHidden/>
              </w:rPr>
              <w:fldChar w:fldCharType="separate"/>
            </w:r>
            <w:r w:rsidR="006B3EEC">
              <w:rPr>
                <w:noProof/>
                <w:webHidden/>
              </w:rPr>
              <w:t>6</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22" w:history="1">
            <w:r w:rsidR="00E20F91" w:rsidRPr="009C56B3">
              <w:rPr>
                <w:rStyle w:val="Hipervnculo"/>
                <w:rFonts w:ascii="Cambria" w:eastAsia="Times New Roman" w:hAnsi="Cambria" w:cs="Times New Roman"/>
                <w:noProof/>
                <w:lang w:eastAsia="es-ES"/>
              </w:rPr>
              <w:t>Temas Adicionales</w:t>
            </w:r>
            <w:r w:rsidR="00E20F91">
              <w:rPr>
                <w:noProof/>
                <w:webHidden/>
              </w:rPr>
              <w:tab/>
            </w:r>
            <w:r w:rsidR="00E20F91">
              <w:rPr>
                <w:noProof/>
                <w:webHidden/>
              </w:rPr>
              <w:fldChar w:fldCharType="begin"/>
            </w:r>
            <w:r w:rsidR="00E20F91">
              <w:rPr>
                <w:noProof/>
                <w:webHidden/>
              </w:rPr>
              <w:instrText xml:space="preserve"> PAGEREF _Toc491977222 \h </w:instrText>
            </w:r>
            <w:r w:rsidR="00E20F91">
              <w:rPr>
                <w:noProof/>
                <w:webHidden/>
              </w:rPr>
            </w:r>
            <w:r w:rsidR="00E20F91">
              <w:rPr>
                <w:noProof/>
                <w:webHidden/>
              </w:rPr>
              <w:fldChar w:fldCharType="separate"/>
            </w:r>
            <w:r w:rsidR="006B3EEC">
              <w:rPr>
                <w:noProof/>
                <w:webHidden/>
              </w:rPr>
              <w:t>7</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23" w:history="1">
            <w:r w:rsidR="00E20F91" w:rsidRPr="009C56B3">
              <w:rPr>
                <w:rStyle w:val="Hipervnculo"/>
                <w:rFonts w:ascii="Cambria" w:eastAsia="Times New Roman" w:hAnsi="Cambria" w:cs="Times New Roman"/>
                <w:noProof/>
                <w:lang w:eastAsia="es-ES"/>
              </w:rPr>
              <w:t>Observaciones:</w:t>
            </w:r>
            <w:r w:rsidR="00E20F91">
              <w:rPr>
                <w:noProof/>
                <w:webHidden/>
              </w:rPr>
              <w:tab/>
            </w:r>
            <w:r w:rsidR="00E20F91">
              <w:rPr>
                <w:noProof/>
                <w:webHidden/>
              </w:rPr>
              <w:fldChar w:fldCharType="begin"/>
            </w:r>
            <w:r w:rsidR="00E20F91">
              <w:rPr>
                <w:noProof/>
                <w:webHidden/>
              </w:rPr>
              <w:instrText xml:space="preserve"> PAGEREF _Toc491977223 \h </w:instrText>
            </w:r>
            <w:r w:rsidR="00E20F91">
              <w:rPr>
                <w:noProof/>
                <w:webHidden/>
              </w:rPr>
            </w:r>
            <w:r w:rsidR="00E20F91">
              <w:rPr>
                <w:noProof/>
                <w:webHidden/>
              </w:rPr>
              <w:fldChar w:fldCharType="separate"/>
            </w:r>
            <w:r w:rsidR="006B3EEC">
              <w:rPr>
                <w:noProof/>
                <w:webHidden/>
              </w:rPr>
              <w:t>7</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24" w:history="1">
            <w:r w:rsidR="00E20F91" w:rsidRPr="009C56B3">
              <w:rPr>
                <w:rStyle w:val="Hipervnculo"/>
                <w:rFonts w:ascii="Cambria" w:eastAsia="Times New Roman" w:hAnsi="Cambria" w:cs="Times New Roman"/>
                <w:noProof/>
                <w:lang w:eastAsia="es-ES"/>
              </w:rPr>
              <w:t>Anexos:</w:t>
            </w:r>
            <w:r w:rsidR="00E20F91">
              <w:rPr>
                <w:noProof/>
                <w:webHidden/>
              </w:rPr>
              <w:tab/>
            </w:r>
            <w:r w:rsidR="00E20F91">
              <w:rPr>
                <w:noProof/>
                <w:webHidden/>
              </w:rPr>
              <w:fldChar w:fldCharType="begin"/>
            </w:r>
            <w:r w:rsidR="00E20F91">
              <w:rPr>
                <w:noProof/>
                <w:webHidden/>
              </w:rPr>
              <w:instrText xml:space="preserve"> PAGEREF _Toc491977224 \h </w:instrText>
            </w:r>
            <w:r w:rsidR="00E20F91">
              <w:rPr>
                <w:noProof/>
                <w:webHidden/>
              </w:rPr>
            </w:r>
            <w:r w:rsidR="00E20F91">
              <w:rPr>
                <w:noProof/>
                <w:webHidden/>
              </w:rPr>
              <w:fldChar w:fldCharType="separate"/>
            </w:r>
            <w:r w:rsidR="006B3EEC">
              <w:rPr>
                <w:noProof/>
                <w:webHidden/>
              </w:rPr>
              <w:t>7</w:t>
            </w:r>
            <w:r w:rsidR="00E20F91">
              <w:rPr>
                <w:noProof/>
                <w:webHidden/>
              </w:rPr>
              <w:fldChar w:fldCharType="end"/>
            </w:r>
          </w:hyperlink>
        </w:p>
        <w:p w:rsidR="00E20F91" w:rsidRDefault="00535438">
          <w:pPr>
            <w:pStyle w:val="TDC2"/>
            <w:rPr>
              <w:rFonts w:eastAsiaTheme="minorEastAsia"/>
              <w:i w:val="0"/>
              <w:iCs w:val="0"/>
              <w:noProof/>
              <w:sz w:val="22"/>
              <w:szCs w:val="22"/>
              <w:lang w:val="es-AR" w:eastAsia="es-AR"/>
            </w:rPr>
          </w:pPr>
          <w:hyperlink w:anchor="_Toc491977225" w:history="1">
            <w:r w:rsidR="00E20F91" w:rsidRPr="009C56B3">
              <w:rPr>
                <w:rStyle w:val="Hipervnculo"/>
                <w:rFonts w:ascii="Cambria" w:eastAsia="Times New Roman" w:hAnsi="Cambria" w:cs="Times New Roman"/>
                <w:noProof/>
                <w:lang w:eastAsia="es-ES"/>
              </w:rPr>
              <w:t>Citas destacadas:</w:t>
            </w:r>
            <w:r w:rsidR="00E20F91">
              <w:rPr>
                <w:noProof/>
                <w:webHidden/>
              </w:rPr>
              <w:tab/>
            </w:r>
            <w:r w:rsidR="00E20F91">
              <w:rPr>
                <w:noProof/>
                <w:webHidden/>
              </w:rPr>
              <w:fldChar w:fldCharType="begin"/>
            </w:r>
            <w:r w:rsidR="00E20F91">
              <w:rPr>
                <w:noProof/>
                <w:webHidden/>
              </w:rPr>
              <w:instrText xml:space="preserve"> PAGEREF _Toc491977225 \h </w:instrText>
            </w:r>
            <w:r w:rsidR="00E20F91">
              <w:rPr>
                <w:noProof/>
                <w:webHidden/>
              </w:rPr>
            </w:r>
            <w:r w:rsidR="00E20F91">
              <w:rPr>
                <w:noProof/>
                <w:webHidden/>
              </w:rPr>
              <w:fldChar w:fldCharType="separate"/>
            </w:r>
            <w:r w:rsidR="006B3EEC">
              <w:rPr>
                <w:noProof/>
                <w:webHidden/>
              </w:rPr>
              <w:t>7</w:t>
            </w:r>
            <w:r w:rsidR="00E20F91">
              <w:rPr>
                <w:noProof/>
                <w:webHidden/>
              </w:rPr>
              <w:fldChar w:fldCharType="end"/>
            </w:r>
          </w:hyperlink>
        </w:p>
        <w:p w:rsidR="000F79DF" w:rsidRDefault="001906C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E024D8" w:rsidP="009A3173">
          <w:pPr>
            <w:pStyle w:val="PSI-Ttulo"/>
          </w:pPr>
          <w:r>
            <w:rPr>
              <w:lang w:val="es-AR"/>
            </w:rPr>
            <w:t>Resumen de Entrevista</w:t>
          </w:r>
        </w:p>
      </w:sdtContent>
    </w:sdt>
    <w:p w:rsidR="001343CC" w:rsidRDefault="001343CC" w:rsidP="00581D90">
      <w:pPr>
        <w:pStyle w:val="PSI-Ttulo1"/>
      </w:pPr>
    </w:p>
    <w:p w:rsidR="00570F4F" w:rsidRDefault="008A040A" w:rsidP="00581D90">
      <w:pPr>
        <w:pStyle w:val="PSI-Ttulo1"/>
      </w:pPr>
      <w:bookmarkStart w:id="1" w:name="_Toc491977211"/>
      <w:r>
        <w:t>CONVOCATORIA</w:t>
      </w:r>
      <w:bookmarkEnd w:id="1"/>
    </w:p>
    <w:p w:rsidR="00581D90" w:rsidRDefault="00303020" w:rsidP="00303020">
      <w:pPr>
        <w:pStyle w:val="PSI-Ttulo2"/>
        <w:ind w:left="0" w:firstLine="0"/>
        <w:rPr>
          <w:rFonts w:ascii="Cambria" w:eastAsia="Times New Roman" w:hAnsi="Cambria" w:cs="Times New Roman"/>
          <w:color w:val="4F81BD"/>
          <w:lang w:eastAsia="es-ES"/>
        </w:rPr>
      </w:pPr>
      <w:bookmarkStart w:id="2" w:name="_Toc231031562"/>
      <w:r>
        <w:rPr>
          <w:rFonts w:ascii="Cambria" w:eastAsia="Times New Roman" w:hAnsi="Cambria" w:cs="Times New Roman"/>
          <w:color w:val="4F81BD"/>
          <w:lang w:eastAsia="es-ES"/>
        </w:rPr>
        <w:br/>
      </w:r>
      <w:bookmarkStart w:id="3" w:name="_Toc491977212"/>
      <w:r w:rsidR="00581D90" w:rsidRPr="005F0DEA">
        <w:rPr>
          <w:rFonts w:ascii="Cambria" w:eastAsia="Times New Roman" w:hAnsi="Cambria" w:cs="Times New Roman"/>
          <w:color w:val="4F81BD"/>
          <w:lang w:eastAsia="es-ES"/>
        </w:rPr>
        <w:t xml:space="preserve">Convoca la </w:t>
      </w:r>
      <w:r w:rsidR="000F0E00">
        <w:rPr>
          <w:rFonts w:ascii="Cambria" w:eastAsia="Times New Roman" w:hAnsi="Cambria" w:cs="Times New Roman"/>
          <w:color w:val="4F81BD"/>
          <w:lang w:eastAsia="es-ES"/>
        </w:rPr>
        <w:t>entrevista</w:t>
      </w:r>
      <w:r w:rsidR="00581D90" w:rsidRPr="005F0DEA">
        <w:rPr>
          <w:rFonts w:ascii="Cambria" w:eastAsia="Times New Roman" w:hAnsi="Cambria" w:cs="Times New Roman"/>
          <w:color w:val="4F81BD"/>
          <w:lang w:eastAsia="es-ES"/>
        </w:rPr>
        <w:t>:</w:t>
      </w:r>
      <w:bookmarkEnd w:id="2"/>
      <w:bookmarkEnd w:id="3"/>
    </w:p>
    <w:p w:rsidR="00581D90" w:rsidRPr="008A6422" w:rsidRDefault="004A73BC" w:rsidP="004A73BC">
      <w:pPr>
        <w:jc w:val="both"/>
        <w:rPr>
          <w:rFonts w:ascii="Calibri" w:eastAsia="Calibri" w:hAnsi="Calibri" w:cs="Times New Roman"/>
          <w:lang w:eastAsia="es-ES"/>
        </w:rPr>
      </w:pPr>
      <w:r>
        <w:rPr>
          <w:rFonts w:ascii="Calibri" w:eastAsia="Calibri" w:hAnsi="Calibri" w:cs="Times New Roman"/>
        </w:rPr>
        <w:t>La entrevista es convocada por el Grupo de Desarrollo</w:t>
      </w:r>
      <w:r w:rsidR="002D2244">
        <w:rPr>
          <w:rFonts w:ascii="Calibri" w:eastAsia="Calibri" w:hAnsi="Calibri" w:cs="Times New Roman"/>
        </w:rPr>
        <w:t xml:space="preserve"> junto con el equipo de catedra</w:t>
      </w:r>
      <w:r>
        <w:rPr>
          <w:rFonts w:ascii="Calibri" w:eastAsia="Calibri" w:hAnsi="Calibri" w:cs="Times New Roman"/>
        </w:rPr>
        <w:t>.</w:t>
      </w:r>
    </w:p>
    <w:p w:rsidR="00581D90" w:rsidRDefault="00303020" w:rsidP="00303020">
      <w:pPr>
        <w:pStyle w:val="PSI-Ttulo2"/>
        <w:ind w:left="0" w:firstLine="0"/>
        <w:rPr>
          <w:rFonts w:ascii="Cambria" w:eastAsia="Times New Roman" w:hAnsi="Cambria" w:cs="Times New Roman"/>
          <w:color w:val="4F81BD"/>
          <w:lang w:eastAsia="es-ES"/>
        </w:rPr>
      </w:pPr>
      <w:bookmarkStart w:id="4" w:name="_Toc231031563"/>
      <w:r>
        <w:rPr>
          <w:rFonts w:ascii="Cambria" w:eastAsia="Times New Roman" w:hAnsi="Cambria" w:cs="Times New Roman"/>
          <w:color w:val="4F81BD"/>
          <w:lang w:eastAsia="es-ES"/>
        </w:rPr>
        <w:br/>
      </w:r>
      <w:bookmarkStart w:id="5" w:name="_Toc491977213"/>
      <w:r w:rsidR="00581D90" w:rsidRPr="005F0DEA">
        <w:rPr>
          <w:rFonts w:ascii="Cambria" w:eastAsia="Times New Roman" w:hAnsi="Cambria" w:cs="Times New Roman"/>
          <w:color w:val="4F81BD"/>
          <w:lang w:eastAsia="es-ES"/>
        </w:rPr>
        <w:t xml:space="preserve">Fecha de </w:t>
      </w:r>
      <w:r w:rsidR="000F0E00">
        <w:rPr>
          <w:rFonts w:ascii="Cambria" w:eastAsia="Times New Roman" w:hAnsi="Cambria" w:cs="Times New Roman"/>
          <w:color w:val="4F81BD"/>
          <w:lang w:eastAsia="es-ES"/>
        </w:rPr>
        <w:t>entrevista</w:t>
      </w:r>
      <w:r w:rsidR="00581D90" w:rsidRPr="005F0DEA">
        <w:rPr>
          <w:rFonts w:ascii="Cambria" w:eastAsia="Times New Roman" w:hAnsi="Cambria" w:cs="Times New Roman"/>
          <w:color w:val="4F81BD"/>
          <w:lang w:eastAsia="es-ES"/>
        </w:rPr>
        <w:t>:</w:t>
      </w:r>
      <w:bookmarkEnd w:id="4"/>
      <w:bookmarkEnd w:id="5"/>
      <w:r w:rsidR="00581D90">
        <w:rPr>
          <w:rFonts w:ascii="Cambria" w:eastAsia="Times New Roman" w:hAnsi="Cambria" w:cs="Times New Roman"/>
          <w:color w:val="4F81BD"/>
          <w:lang w:eastAsia="es-ES"/>
        </w:rPr>
        <w:tab/>
      </w:r>
    </w:p>
    <w:p w:rsidR="00581D90" w:rsidRPr="00874D93" w:rsidRDefault="004A73BC" w:rsidP="004A73BC">
      <w:pPr>
        <w:jc w:val="both"/>
        <w:rPr>
          <w:lang w:eastAsia="es-ES"/>
        </w:rPr>
      </w:pPr>
      <w:r>
        <w:t xml:space="preserve">La fecha de </w:t>
      </w:r>
      <w:r w:rsidR="00D40519">
        <w:t>convocatoria es 1 de Septiembre</w:t>
      </w:r>
      <w:r>
        <w:t xml:space="preserve"> de 2017.</w:t>
      </w:r>
    </w:p>
    <w:p w:rsidR="00581D90" w:rsidRDefault="00303020" w:rsidP="00303020">
      <w:pPr>
        <w:pStyle w:val="PSI-Ttulo2"/>
        <w:ind w:left="0" w:firstLine="0"/>
        <w:rPr>
          <w:rFonts w:ascii="Cambria" w:eastAsia="Times New Roman" w:hAnsi="Cambria" w:cs="Times New Roman"/>
          <w:color w:val="4F81BD"/>
          <w:lang w:eastAsia="es-ES"/>
        </w:rPr>
      </w:pPr>
      <w:bookmarkStart w:id="6" w:name="_Toc231031564"/>
      <w:r>
        <w:rPr>
          <w:rFonts w:ascii="Cambria" w:eastAsia="Times New Roman" w:hAnsi="Cambria" w:cs="Times New Roman"/>
          <w:color w:val="4F81BD"/>
          <w:lang w:eastAsia="es-ES"/>
        </w:rPr>
        <w:br/>
      </w:r>
      <w:bookmarkStart w:id="7" w:name="_Toc491977214"/>
      <w:r w:rsidR="00581D90" w:rsidRPr="005F0DEA">
        <w:rPr>
          <w:rFonts w:ascii="Cambria" w:eastAsia="Times New Roman" w:hAnsi="Cambria" w:cs="Times New Roman"/>
          <w:color w:val="4F81BD"/>
          <w:lang w:eastAsia="es-ES"/>
        </w:rPr>
        <w:t>Medio de Comunicación:</w:t>
      </w:r>
      <w:bookmarkEnd w:id="6"/>
      <w:bookmarkEnd w:id="7"/>
    </w:p>
    <w:p w:rsidR="00303020" w:rsidRPr="007C0209" w:rsidRDefault="004A73BC" w:rsidP="007C0209">
      <w:pPr>
        <w:jc w:val="both"/>
      </w:pPr>
      <w:r>
        <w:t>La entrevista se ha realizado con el equipo de catedra de la asignatura durante el horario de clases.</w:t>
      </w:r>
      <w:bookmarkStart w:id="8" w:name="_Toc231031565"/>
      <w:r w:rsidR="00303020">
        <w:rPr>
          <w:rFonts w:ascii="Cambria" w:eastAsia="Times New Roman" w:hAnsi="Cambria" w:cs="Times New Roman"/>
          <w:color w:val="365F91"/>
          <w:lang w:eastAsia="es-ES"/>
        </w:rPr>
        <w:br w:type="page"/>
      </w:r>
    </w:p>
    <w:p w:rsidR="00581D90" w:rsidRPr="005F0DEA" w:rsidRDefault="00581D90" w:rsidP="00581D90">
      <w:pPr>
        <w:pStyle w:val="PSI-Ttulo1"/>
        <w:rPr>
          <w:rFonts w:ascii="Cambria" w:eastAsia="Times New Roman" w:hAnsi="Cambria" w:cs="Times New Roman"/>
          <w:color w:val="365F91"/>
          <w:lang w:eastAsia="es-ES"/>
        </w:rPr>
      </w:pPr>
      <w:bookmarkStart w:id="9" w:name="_Toc491977215"/>
      <w:r w:rsidRPr="005F0DEA">
        <w:rPr>
          <w:rFonts w:ascii="Cambria" w:eastAsia="Times New Roman" w:hAnsi="Cambria" w:cs="Times New Roman"/>
          <w:color w:val="365F91"/>
          <w:lang w:eastAsia="es-ES"/>
        </w:rPr>
        <w:lastRenderedPageBreak/>
        <w:t>T</w:t>
      </w:r>
      <w:bookmarkEnd w:id="8"/>
      <w:r w:rsidR="00FD7E90">
        <w:rPr>
          <w:rFonts w:ascii="Cambria" w:eastAsia="Times New Roman" w:hAnsi="Cambria" w:cs="Times New Roman"/>
          <w:color w:val="365F91"/>
          <w:lang w:eastAsia="es-ES"/>
        </w:rPr>
        <w:t>emario de la entrevista</w:t>
      </w:r>
      <w:bookmarkEnd w:id="9"/>
    </w:p>
    <w:p w:rsidR="00581D90" w:rsidRDefault="00FD7E90" w:rsidP="00581D90">
      <w:pPr>
        <w:pStyle w:val="PSI-Ttulo2"/>
        <w:rPr>
          <w:rFonts w:ascii="Cambria" w:eastAsia="Times New Roman" w:hAnsi="Cambria" w:cs="Times New Roman"/>
          <w:color w:val="4F81BD"/>
          <w:lang w:eastAsia="es-ES"/>
        </w:rPr>
      </w:pPr>
      <w:bookmarkStart w:id="10" w:name="_Toc231031566"/>
      <w:bookmarkStart w:id="11" w:name="_Toc491977216"/>
      <w:r>
        <w:rPr>
          <w:rFonts w:ascii="Cambria" w:eastAsia="Times New Roman" w:hAnsi="Cambria" w:cs="Times New Roman"/>
          <w:color w:val="4F81BD"/>
          <w:lang w:eastAsia="es-ES"/>
        </w:rPr>
        <w:t>Fecha</w:t>
      </w:r>
      <w:r w:rsidR="00581D90" w:rsidRPr="005F0DEA">
        <w:rPr>
          <w:rFonts w:ascii="Cambria" w:eastAsia="Times New Roman" w:hAnsi="Cambria" w:cs="Times New Roman"/>
          <w:color w:val="4F81BD"/>
          <w:lang w:eastAsia="es-ES"/>
        </w:rPr>
        <w:t>:</w:t>
      </w:r>
      <w:bookmarkEnd w:id="10"/>
      <w:bookmarkEnd w:id="11"/>
      <w:r w:rsidR="00581D90">
        <w:rPr>
          <w:rFonts w:ascii="Cambria" w:eastAsia="Times New Roman" w:hAnsi="Cambria" w:cs="Times New Roman"/>
          <w:color w:val="4F81BD"/>
          <w:lang w:eastAsia="es-ES"/>
        </w:rPr>
        <w:tab/>
      </w:r>
    </w:p>
    <w:p w:rsidR="00581D90" w:rsidRPr="00874D93" w:rsidRDefault="002D2244" w:rsidP="004A73BC">
      <w:pPr>
        <w:rPr>
          <w:lang w:eastAsia="es-ES"/>
        </w:rPr>
      </w:pPr>
      <w:r>
        <w:t xml:space="preserve">Martes </w:t>
      </w:r>
      <w:r w:rsidR="00D40519">
        <w:t>05 de Septiembre</w:t>
      </w:r>
      <w:r w:rsidR="004A73BC">
        <w:t xml:space="preserve"> de 2017.</w:t>
      </w:r>
    </w:p>
    <w:p w:rsidR="00581D90" w:rsidRDefault="00FD7E90" w:rsidP="00581D90">
      <w:pPr>
        <w:pStyle w:val="PSI-Ttulo2"/>
        <w:rPr>
          <w:rFonts w:ascii="Cambria" w:eastAsia="Times New Roman" w:hAnsi="Cambria" w:cs="Times New Roman"/>
          <w:color w:val="4F81BD"/>
          <w:lang w:eastAsia="es-ES"/>
        </w:rPr>
      </w:pPr>
      <w:bookmarkStart w:id="12" w:name="_Toc231031567"/>
      <w:bookmarkStart w:id="13" w:name="_Toc491977217"/>
      <w:r>
        <w:rPr>
          <w:rFonts w:ascii="Cambria" w:eastAsia="Times New Roman" w:hAnsi="Cambria" w:cs="Times New Roman"/>
          <w:color w:val="4F81BD"/>
          <w:lang w:eastAsia="es-ES"/>
        </w:rPr>
        <w:t>Hora</w:t>
      </w:r>
      <w:r w:rsidR="00581D90" w:rsidRPr="005F0DEA">
        <w:rPr>
          <w:rFonts w:ascii="Cambria" w:eastAsia="Times New Roman" w:hAnsi="Cambria" w:cs="Times New Roman"/>
          <w:color w:val="4F81BD"/>
          <w:lang w:eastAsia="es-ES"/>
        </w:rPr>
        <w:t>:</w:t>
      </w:r>
      <w:bookmarkEnd w:id="12"/>
      <w:bookmarkEnd w:id="13"/>
      <w:r w:rsidR="00581D90">
        <w:rPr>
          <w:rFonts w:ascii="Cambria" w:eastAsia="Times New Roman" w:hAnsi="Cambria" w:cs="Times New Roman"/>
          <w:color w:val="4F81BD"/>
          <w:lang w:eastAsia="es-ES"/>
        </w:rPr>
        <w:tab/>
      </w:r>
    </w:p>
    <w:p w:rsidR="00581D90" w:rsidRPr="00074918" w:rsidRDefault="004A73BC" w:rsidP="004A73BC">
      <w:pPr>
        <w:jc w:val="both"/>
        <w:rPr>
          <w:lang w:eastAsia="es-ES"/>
        </w:rPr>
      </w:pPr>
      <w:r>
        <w:t>Se da por comenzada la clase de Laboratorio de</w:t>
      </w:r>
      <w:r w:rsidR="002D2244">
        <w:t xml:space="preserve"> Desarrollo de Software a las 18</w:t>
      </w:r>
      <w:r>
        <w:t xml:space="preserve"> </w:t>
      </w:r>
      <w:proofErr w:type="spellStart"/>
      <w:r>
        <w:t>hs</w:t>
      </w:r>
      <w:proofErr w:type="spellEnd"/>
      <w:r>
        <w:t>.</w:t>
      </w:r>
      <w:r w:rsidR="002D2244">
        <w:t xml:space="preserve"> La</w:t>
      </w:r>
      <w:r w:rsidR="00D40519">
        <w:t xml:space="preserve"> entrevista comienza a las 20:17 </w:t>
      </w:r>
      <w:proofErr w:type="spellStart"/>
      <w:r w:rsidR="00D40519">
        <w:t>hs</w:t>
      </w:r>
      <w:proofErr w:type="spellEnd"/>
      <w:r w:rsidR="00D40519">
        <w:t>.</w:t>
      </w:r>
    </w:p>
    <w:p w:rsidR="00581D90" w:rsidRDefault="00FD7E90" w:rsidP="00581D90">
      <w:pPr>
        <w:pStyle w:val="PSI-Ttulo2"/>
        <w:rPr>
          <w:rFonts w:ascii="Cambria" w:eastAsia="Times New Roman" w:hAnsi="Cambria" w:cs="Times New Roman"/>
          <w:color w:val="4F81BD"/>
          <w:lang w:eastAsia="es-ES"/>
        </w:rPr>
      </w:pPr>
      <w:bookmarkStart w:id="14" w:name="_Toc231031568"/>
      <w:bookmarkStart w:id="15" w:name="_Toc491977218"/>
      <w:r>
        <w:rPr>
          <w:rFonts w:ascii="Cambria" w:eastAsia="Times New Roman" w:hAnsi="Cambria" w:cs="Times New Roman"/>
          <w:color w:val="4F81BD"/>
          <w:lang w:eastAsia="es-ES"/>
        </w:rPr>
        <w:t>Lugar</w:t>
      </w:r>
      <w:r w:rsidR="00581D90" w:rsidRPr="005F0DEA">
        <w:rPr>
          <w:rFonts w:ascii="Cambria" w:eastAsia="Times New Roman" w:hAnsi="Cambria" w:cs="Times New Roman"/>
          <w:color w:val="4F81BD"/>
          <w:lang w:eastAsia="es-ES"/>
        </w:rPr>
        <w:t>:</w:t>
      </w:r>
      <w:bookmarkEnd w:id="14"/>
      <w:bookmarkEnd w:id="15"/>
      <w:r w:rsidR="00581D90">
        <w:rPr>
          <w:rFonts w:ascii="Cambria" w:eastAsia="Times New Roman" w:hAnsi="Cambria" w:cs="Times New Roman"/>
          <w:color w:val="4F81BD"/>
          <w:lang w:eastAsia="es-ES"/>
        </w:rPr>
        <w:tab/>
      </w:r>
    </w:p>
    <w:p w:rsidR="00581D90" w:rsidRDefault="004A73BC" w:rsidP="004A73BC">
      <w:pPr>
        <w:jc w:val="both"/>
      </w:pPr>
      <w:r>
        <w:t>Se lleva a cabo en el Laboratorio A4 del campus de la Unidad Académica Rio Gallegos correspondiente a la UNPA.</w:t>
      </w:r>
    </w:p>
    <w:p w:rsidR="00815796" w:rsidRPr="00074918" w:rsidRDefault="00815796" w:rsidP="00581D90">
      <w:pPr>
        <w:pStyle w:val="PSI-Comentario"/>
        <w:rPr>
          <w:rFonts w:ascii="Calibri" w:eastAsia="Calibri" w:hAnsi="Calibri" w:cs="Times New Roman"/>
          <w:lang w:eastAsia="es-ES"/>
        </w:rPr>
      </w:pPr>
    </w:p>
    <w:p w:rsidR="00581D90" w:rsidRDefault="00581D90" w:rsidP="00581D90">
      <w:pPr>
        <w:pStyle w:val="PSI-Ttulo2"/>
        <w:rPr>
          <w:rFonts w:ascii="Cambria" w:eastAsia="Times New Roman" w:hAnsi="Cambria" w:cs="Times New Roman"/>
          <w:color w:val="4F81BD"/>
          <w:lang w:eastAsia="es-ES"/>
        </w:rPr>
      </w:pPr>
      <w:bookmarkStart w:id="16" w:name="_Toc231031569"/>
      <w:bookmarkStart w:id="17" w:name="_Toc491977219"/>
      <w:r w:rsidRPr="005F0DEA">
        <w:rPr>
          <w:rFonts w:ascii="Cambria" w:eastAsia="Times New Roman" w:hAnsi="Cambria" w:cs="Times New Roman"/>
          <w:color w:val="4F81BD"/>
          <w:lang w:eastAsia="es-ES"/>
        </w:rPr>
        <w:t>Temario Propuesto:</w:t>
      </w:r>
      <w:bookmarkEnd w:id="16"/>
      <w:bookmarkEnd w:id="17"/>
    </w:p>
    <w:p w:rsidR="00581D90" w:rsidRDefault="002D2244" w:rsidP="006078D2">
      <w:pPr>
        <w:jc w:val="both"/>
      </w:pPr>
      <w:r>
        <w:t>Se tratan temas relacionados con sobre los aspectos principales del sistema. Se detalla el temario de la siguiente forma:</w:t>
      </w:r>
    </w:p>
    <w:p w:rsidR="00815796" w:rsidRDefault="00D40519" w:rsidP="00D40519">
      <w:pPr>
        <w:pStyle w:val="Prrafodelista"/>
        <w:numPr>
          <w:ilvl w:val="0"/>
          <w:numId w:val="14"/>
        </w:numPr>
        <w:jc w:val="both"/>
      </w:pPr>
      <w:r>
        <w:t>Página web: Presentación de prototipo desechable.</w:t>
      </w:r>
    </w:p>
    <w:p w:rsidR="00D40519" w:rsidRDefault="00D40519" w:rsidP="00D40519">
      <w:pPr>
        <w:pStyle w:val="Prrafodelista"/>
        <w:numPr>
          <w:ilvl w:val="0"/>
          <w:numId w:val="14"/>
        </w:numPr>
        <w:jc w:val="both"/>
      </w:pPr>
      <w:r>
        <w:t xml:space="preserve">Utilización de </w:t>
      </w:r>
      <w:proofErr w:type="spellStart"/>
      <w:r>
        <w:t>UARGFlow</w:t>
      </w:r>
      <w:proofErr w:type="spellEnd"/>
      <w:r>
        <w:t>.</w:t>
      </w:r>
    </w:p>
    <w:p w:rsidR="00D40519" w:rsidRDefault="00D40519" w:rsidP="00D40519">
      <w:pPr>
        <w:pStyle w:val="Prrafodelista"/>
        <w:numPr>
          <w:ilvl w:val="0"/>
          <w:numId w:val="14"/>
        </w:numPr>
        <w:jc w:val="both"/>
      </w:pPr>
      <w:r>
        <w:t>Administración de Usuarios, Roles y Permisos.</w:t>
      </w:r>
    </w:p>
    <w:p w:rsidR="00D40519" w:rsidRDefault="00D40519" w:rsidP="00D40519">
      <w:pPr>
        <w:pStyle w:val="Prrafodelista"/>
        <w:numPr>
          <w:ilvl w:val="0"/>
          <w:numId w:val="14"/>
        </w:numPr>
        <w:jc w:val="both"/>
      </w:pPr>
      <w:r>
        <w:t>Formato del archivo para cursadas y mesas de examen.</w:t>
      </w:r>
    </w:p>
    <w:p w:rsidR="00D40519" w:rsidRDefault="00D40519" w:rsidP="00D40519">
      <w:pPr>
        <w:pStyle w:val="Prrafodelista"/>
        <w:numPr>
          <w:ilvl w:val="0"/>
          <w:numId w:val="14"/>
        </w:numPr>
        <w:jc w:val="both"/>
      </w:pPr>
      <w:r>
        <w:t>Datos que se deben mantener almacenados.</w:t>
      </w:r>
    </w:p>
    <w:p w:rsidR="00D40519" w:rsidRDefault="00D40519" w:rsidP="00D40519">
      <w:pPr>
        <w:pStyle w:val="Prrafodelista"/>
        <w:numPr>
          <w:ilvl w:val="0"/>
          <w:numId w:val="14"/>
        </w:numPr>
        <w:jc w:val="both"/>
      </w:pPr>
      <w:r>
        <w:t>Restricciones del sistema.</w:t>
      </w:r>
    </w:p>
    <w:p w:rsidR="00D40519" w:rsidRDefault="00D40519" w:rsidP="00D40519">
      <w:pPr>
        <w:pStyle w:val="Prrafodelista"/>
        <w:numPr>
          <w:ilvl w:val="0"/>
          <w:numId w:val="14"/>
        </w:numPr>
        <w:jc w:val="both"/>
      </w:pPr>
      <w:r>
        <w:t>Beneficios del sistema.</w:t>
      </w:r>
    </w:p>
    <w:p w:rsidR="00D93FEC" w:rsidRDefault="00D93FEC" w:rsidP="00D93FEC">
      <w:pPr>
        <w:pStyle w:val="PSI-Ttulo2"/>
        <w:rPr>
          <w:rFonts w:ascii="Cambria" w:eastAsia="Times New Roman" w:hAnsi="Cambria" w:cs="Times New Roman"/>
          <w:color w:val="4F81BD"/>
          <w:lang w:eastAsia="es-ES"/>
        </w:rPr>
      </w:pPr>
      <w:bookmarkStart w:id="18" w:name="_Toc491977220"/>
      <w:r>
        <w:rPr>
          <w:rFonts w:ascii="Cambria" w:eastAsia="Times New Roman" w:hAnsi="Cambria" w:cs="Times New Roman"/>
          <w:color w:val="4F81BD"/>
          <w:lang w:eastAsia="es-ES"/>
        </w:rPr>
        <w:t>Objetivos</w:t>
      </w:r>
      <w:r w:rsidRPr="005F0DEA">
        <w:rPr>
          <w:rFonts w:ascii="Cambria" w:eastAsia="Times New Roman" w:hAnsi="Cambria" w:cs="Times New Roman"/>
          <w:color w:val="4F81BD"/>
          <w:lang w:eastAsia="es-ES"/>
        </w:rPr>
        <w:t>:</w:t>
      </w:r>
      <w:bookmarkEnd w:id="18"/>
    </w:p>
    <w:p w:rsidR="00D93FEC" w:rsidRDefault="006078D2" w:rsidP="006078D2">
      <w:pPr>
        <w:jc w:val="both"/>
      </w:pPr>
      <w:r>
        <w:t xml:space="preserve">La entrevista se lleva a cabo con el objetivo de lograr un mayor entendimiento de los requerimientos que deben cumplirse. Dado que en las primeras comunicaciones con el equipo de catedra solo se hablaron de aspectos generales, se busca adquirir un conocimiento mayor de las necesidades del cliente. </w:t>
      </w:r>
    </w:p>
    <w:p w:rsidR="00815796" w:rsidRDefault="00815796" w:rsidP="00581D90">
      <w:pPr>
        <w:pStyle w:val="PSI-Ttulo2"/>
        <w:rPr>
          <w:rFonts w:ascii="Cambria" w:eastAsia="Times New Roman" w:hAnsi="Cambria" w:cs="Times New Roman"/>
          <w:color w:val="4F81BD"/>
          <w:lang w:eastAsia="es-ES"/>
        </w:rPr>
      </w:pPr>
      <w:bookmarkStart w:id="19" w:name="_Toc231031572"/>
    </w:p>
    <w:p w:rsidR="00581D90" w:rsidRDefault="00581D90" w:rsidP="00581D90">
      <w:pPr>
        <w:pStyle w:val="PSI-Ttulo2"/>
        <w:rPr>
          <w:rFonts w:ascii="Cambria" w:eastAsia="Times New Roman" w:hAnsi="Cambria" w:cs="Times New Roman"/>
          <w:color w:val="4F81BD"/>
          <w:lang w:eastAsia="es-ES"/>
        </w:rPr>
      </w:pPr>
      <w:bookmarkStart w:id="20" w:name="_Toc491977221"/>
      <w:r w:rsidRPr="00A422CC">
        <w:rPr>
          <w:rFonts w:ascii="Cambria" w:eastAsia="Times New Roman" w:hAnsi="Cambria" w:cs="Times New Roman"/>
          <w:color w:val="4F81BD"/>
          <w:lang w:eastAsia="es-ES"/>
        </w:rPr>
        <w:t>Participantes</w:t>
      </w:r>
      <w:bookmarkEnd w:id="19"/>
      <w:bookmarkEnd w:id="20"/>
      <w:r w:rsidRPr="00A422CC">
        <w:rPr>
          <w:rFonts w:ascii="Cambria" w:eastAsia="Times New Roman" w:hAnsi="Cambria" w:cs="Times New Roman"/>
          <w:color w:val="4F81BD"/>
          <w:lang w:eastAsia="es-ES"/>
        </w:rPr>
        <w:t xml:space="preserve"> </w:t>
      </w:r>
    </w:p>
    <w:p w:rsidR="008B2DC8" w:rsidRDefault="008B2DC8" w:rsidP="007917FB">
      <w:pPr>
        <w:jc w:val="both"/>
      </w:pPr>
      <w:r>
        <w:t>Los participantes del grupo de desarrollo son los siguientes:</w:t>
      </w:r>
    </w:p>
    <w:p w:rsidR="008B2DC8" w:rsidRDefault="008B2DC8" w:rsidP="007917FB">
      <w:pPr>
        <w:jc w:val="both"/>
      </w:pPr>
      <w:r>
        <w:tab/>
        <w:t>Oyarzo, Mariela. Encargada de realizar anotaciones y facilitar documentos necesarios para guiar a los entrevistados.</w:t>
      </w:r>
    </w:p>
    <w:p w:rsidR="00581D90" w:rsidRDefault="008B2DC8" w:rsidP="007917FB">
      <w:pPr>
        <w:jc w:val="both"/>
      </w:pPr>
      <w:r>
        <w:tab/>
        <w:t>Marquez, Emanuel. Encargado de guiar la presentación y realizar las preguntas propuestas. Además, realiza anotaciones en papel.</w:t>
      </w:r>
      <w:r w:rsidR="006078D2">
        <w:t xml:space="preserve"> </w:t>
      </w:r>
    </w:p>
    <w:p w:rsidR="008B2DC8" w:rsidRDefault="008B2DC8" w:rsidP="007917FB">
      <w:pPr>
        <w:jc w:val="both"/>
      </w:pPr>
      <w:r>
        <w:lastRenderedPageBreak/>
        <w:t>Los participantes por parte de los clientes son los siguientes:</w:t>
      </w:r>
    </w:p>
    <w:p w:rsidR="008B2DC8" w:rsidRDefault="008B2DC8" w:rsidP="007917FB">
      <w:pPr>
        <w:jc w:val="both"/>
      </w:pPr>
      <w:r>
        <w:tab/>
        <w:t xml:space="preserve">Sofía, Osiris. </w:t>
      </w:r>
    </w:p>
    <w:p w:rsidR="008B2DC8" w:rsidRPr="00AC604F" w:rsidRDefault="008B2DC8" w:rsidP="007917FB">
      <w:pPr>
        <w:jc w:val="both"/>
      </w:pPr>
      <w:r>
        <w:tab/>
        <w:t>Hallar, Karim.</w:t>
      </w:r>
    </w:p>
    <w:p w:rsidR="00815796" w:rsidRDefault="00815796" w:rsidP="008B2DC8">
      <w:pPr>
        <w:pStyle w:val="PSI-Ttulo2"/>
        <w:ind w:left="0" w:firstLine="0"/>
        <w:rPr>
          <w:rFonts w:ascii="Cambria" w:eastAsia="Times New Roman" w:hAnsi="Cambria" w:cs="Times New Roman"/>
          <w:color w:val="4F81BD"/>
          <w:lang w:eastAsia="es-ES"/>
        </w:rPr>
      </w:pPr>
      <w:bookmarkStart w:id="21" w:name="_Toc231031576"/>
    </w:p>
    <w:p w:rsidR="00581D90" w:rsidRPr="008B2DC8" w:rsidRDefault="00581D90" w:rsidP="008B2DC8">
      <w:pPr>
        <w:pStyle w:val="PSI-Ttulo2"/>
        <w:rPr>
          <w:rFonts w:ascii="Cambria" w:eastAsia="Times New Roman" w:hAnsi="Cambria" w:cs="Times New Roman"/>
          <w:color w:val="4F81BD"/>
          <w:lang w:eastAsia="es-ES"/>
        </w:rPr>
      </w:pPr>
      <w:bookmarkStart w:id="22" w:name="_Toc491977222"/>
      <w:r w:rsidRPr="00C823CE">
        <w:rPr>
          <w:rFonts w:ascii="Cambria" w:eastAsia="Times New Roman" w:hAnsi="Cambria" w:cs="Times New Roman"/>
          <w:color w:val="4F81BD"/>
          <w:lang w:eastAsia="es-ES"/>
        </w:rPr>
        <w:t>Temas Adicionales</w:t>
      </w:r>
      <w:bookmarkEnd w:id="21"/>
      <w:bookmarkEnd w:id="22"/>
    </w:p>
    <w:p w:rsidR="008B2DC8" w:rsidRPr="009C01D6" w:rsidRDefault="008B2DC8" w:rsidP="00804324">
      <w:pPr>
        <w:jc w:val="both"/>
      </w:pPr>
      <w:r>
        <w:t xml:space="preserve">Se realiza la consulta con el equipo de catedra </w:t>
      </w:r>
      <w:r w:rsidR="00E50616">
        <w:t>sobre funcionalidades que den más valor al producto de software. Por ejemplo, establecer reportes o informes que incentiven a los usuarios para utilizar el sistema.</w:t>
      </w:r>
    </w:p>
    <w:p w:rsidR="00815796" w:rsidRPr="008B2DC8" w:rsidRDefault="00815796" w:rsidP="00581D90">
      <w:pPr>
        <w:pStyle w:val="PSI-Ttulo2"/>
        <w:rPr>
          <w:rFonts w:ascii="Cambria" w:eastAsia="Times New Roman" w:hAnsi="Cambria" w:cs="Times New Roman"/>
          <w:color w:val="4F81BD"/>
          <w:lang w:val="es-ES" w:eastAsia="es-ES"/>
        </w:rPr>
      </w:pPr>
      <w:bookmarkStart w:id="23" w:name="_Toc231031577"/>
    </w:p>
    <w:p w:rsidR="00581D90" w:rsidRDefault="00581D90" w:rsidP="00581D90">
      <w:pPr>
        <w:pStyle w:val="PSI-Ttulo2"/>
        <w:rPr>
          <w:rFonts w:ascii="Cambria" w:eastAsia="Times New Roman" w:hAnsi="Cambria" w:cs="Times New Roman"/>
          <w:color w:val="4F81BD"/>
          <w:lang w:eastAsia="es-ES"/>
        </w:rPr>
      </w:pPr>
      <w:bookmarkStart w:id="24" w:name="_Toc491977223"/>
      <w:r w:rsidRPr="00C823CE">
        <w:rPr>
          <w:rFonts w:ascii="Cambria" w:eastAsia="Times New Roman" w:hAnsi="Cambria" w:cs="Times New Roman"/>
          <w:color w:val="4F81BD"/>
          <w:lang w:eastAsia="es-ES"/>
        </w:rPr>
        <w:t>Observaciones:</w:t>
      </w:r>
      <w:bookmarkEnd w:id="23"/>
      <w:bookmarkEnd w:id="24"/>
    </w:p>
    <w:p w:rsidR="00581D90" w:rsidRPr="009C01D6" w:rsidRDefault="00E50616" w:rsidP="007F249E">
      <w:pPr>
        <w:jc w:val="both"/>
      </w:pPr>
      <w:r>
        <w:t>Se debe definir un formato para los archivos de cursada que no alteren demasiado al actual y no genere trabajo extra para el personal de Secretaria Académica.</w:t>
      </w:r>
    </w:p>
    <w:p w:rsidR="001343CC" w:rsidRPr="00E50616" w:rsidRDefault="001343CC" w:rsidP="00581D90">
      <w:pPr>
        <w:pStyle w:val="PSI-Ttulo2"/>
        <w:rPr>
          <w:rFonts w:ascii="Cambria" w:eastAsia="Times New Roman" w:hAnsi="Cambria" w:cs="Times New Roman"/>
          <w:color w:val="4F81BD"/>
          <w:lang w:val="es-ES" w:eastAsia="es-ES"/>
        </w:rPr>
      </w:pPr>
      <w:bookmarkStart w:id="25" w:name="_Toc231031578"/>
    </w:p>
    <w:p w:rsidR="00581D90" w:rsidRDefault="00581D90" w:rsidP="00581D90">
      <w:pPr>
        <w:pStyle w:val="PSI-Ttulo2"/>
        <w:rPr>
          <w:rFonts w:ascii="Cambria" w:eastAsia="Times New Roman" w:hAnsi="Cambria" w:cs="Times New Roman"/>
          <w:color w:val="4F81BD"/>
          <w:lang w:eastAsia="es-ES"/>
        </w:rPr>
      </w:pPr>
      <w:bookmarkStart w:id="26" w:name="_Toc491977224"/>
      <w:r>
        <w:rPr>
          <w:rFonts w:ascii="Cambria" w:eastAsia="Times New Roman" w:hAnsi="Cambria" w:cs="Times New Roman"/>
          <w:color w:val="4F81BD"/>
          <w:lang w:eastAsia="es-ES"/>
        </w:rPr>
        <w:t>Anexos</w:t>
      </w:r>
      <w:r w:rsidRPr="00C823CE">
        <w:rPr>
          <w:rFonts w:ascii="Cambria" w:eastAsia="Times New Roman" w:hAnsi="Cambria" w:cs="Times New Roman"/>
          <w:color w:val="4F81BD"/>
          <w:lang w:eastAsia="es-ES"/>
        </w:rPr>
        <w:t>:</w:t>
      </w:r>
      <w:bookmarkEnd w:id="25"/>
      <w:bookmarkEnd w:id="26"/>
    </w:p>
    <w:p w:rsidR="002F637F" w:rsidRDefault="001700C4" w:rsidP="00804324">
      <w:pPr>
        <w:jc w:val="both"/>
      </w:pPr>
      <w:r>
        <w:t xml:space="preserve">Observar presentación en el repositorio. </w:t>
      </w:r>
    </w:p>
    <w:p w:rsidR="002F637F" w:rsidRPr="002F637F" w:rsidRDefault="002F637F" w:rsidP="008B1DC2">
      <w:pPr>
        <w:tabs>
          <w:tab w:val="left" w:pos="1200"/>
        </w:tabs>
        <w:ind w:left="0" w:firstLine="0"/>
        <w:jc w:val="both"/>
      </w:pPr>
    </w:p>
    <w:p w:rsidR="00FD7E90" w:rsidRDefault="00FD7E90" w:rsidP="00FD7E90">
      <w:pPr>
        <w:pStyle w:val="PSI-Ttulo2"/>
        <w:rPr>
          <w:rFonts w:ascii="Cambria" w:eastAsia="Times New Roman" w:hAnsi="Cambria" w:cs="Times New Roman"/>
          <w:color w:val="4F81BD"/>
          <w:lang w:eastAsia="es-ES"/>
        </w:rPr>
      </w:pPr>
      <w:bookmarkStart w:id="27" w:name="_Toc491977225"/>
      <w:r>
        <w:rPr>
          <w:rFonts w:ascii="Cambria" w:eastAsia="Times New Roman" w:hAnsi="Cambria" w:cs="Times New Roman"/>
          <w:color w:val="4F81BD"/>
          <w:lang w:eastAsia="es-ES"/>
        </w:rPr>
        <w:t>Citas destacadas</w:t>
      </w:r>
      <w:r w:rsidRPr="00C823CE">
        <w:rPr>
          <w:rFonts w:ascii="Cambria" w:eastAsia="Times New Roman" w:hAnsi="Cambria" w:cs="Times New Roman"/>
          <w:color w:val="4F81BD"/>
          <w:lang w:eastAsia="es-ES"/>
        </w:rPr>
        <w:t>:</w:t>
      </w:r>
      <w:bookmarkEnd w:id="27"/>
    </w:p>
    <w:p w:rsidR="00FD7E90" w:rsidRDefault="00FD7E90" w:rsidP="00FD7E90">
      <w:pPr>
        <w:pStyle w:val="PSI-Comentario"/>
        <w:rPr>
          <w:rFonts w:ascii="Calibri" w:eastAsia="Calibri" w:hAnsi="Calibri" w:cs="Times New Roman"/>
        </w:rPr>
      </w:pPr>
    </w:p>
    <w:tbl>
      <w:tblPr>
        <w:tblStyle w:val="Tablaconcuadrcula"/>
        <w:tblW w:w="0" w:type="auto"/>
        <w:tblInd w:w="115" w:type="dxa"/>
        <w:tblLook w:val="04A0" w:firstRow="1" w:lastRow="0" w:firstColumn="1" w:lastColumn="0" w:noHBand="0" w:noVBand="1"/>
      </w:tblPr>
      <w:tblGrid>
        <w:gridCol w:w="2861"/>
        <w:gridCol w:w="2870"/>
        <w:gridCol w:w="2874"/>
      </w:tblGrid>
      <w:tr w:rsidR="00FD7E90" w:rsidRPr="00FD7E90" w:rsidTr="000178D2">
        <w:tc>
          <w:tcPr>
            <w:tcW w:w="2861" w:type="dxa"/>
            <w:shd w:val="pct10" w:color="auto" w:fill="auto"/>
          </w:tcPr>
          <w:p w:rsidR="00FD7E90" w:rsidRPr="00FD7E90" w:rsidRDefault="00FD7E90" w:rsidP="000F1810">
            <w:pPr>
              <w:pStyle w:val="PSI-Normal"/>
              <w:jc w:val="center"/>
            </w:pPr>
            <w:r w:rsidRPr="00FD7E90">
              <w:t>Participante</w:t>
            </w:r>
          </w:p>
        </w:tc>
        <w:tc>
          <w:tcPr>
            <w:tcW w:w="2870" w:type="dxa"/>
            <w:shd w:val="pct10" w:color="auto" w:fill="auto"/>
          </w:tcPr>
          <w:p w:rsidR="00FD7E90" w:rsidRPr="00FD7E90" w:rsidRDefault="00FD7E90" w:rsidP="000F1810">
            <w:pPr>
              <w:pStyle w:val="PSI-Normal"/>
              <w:jc w:val="center"/>
            </w:pPr>
            <w:r w:rsidRPr="00FD7E90">
              <w:t>Cita</w:t>
            </w:r>
          </w:p>
        </w:tc>
        <w:tc>
          <w:tcPr>
            <w:tcW w:w="2874" w:type="dxa"/>
            <w:shd w:val="pct10" w:color="auto" w:fill="auto"/>
          </w:tcPr>
          <w:p w:rsidR="00FD7E90" w:rsidRPr="00FD7E90" w:rsidRDefault="00FD7E90" w:rsidP="000F1810">
            <w:pPr>
              <w:pStyle w:val="PSI-Normal"/>
              <w:jc w:val="center"/>
            </w:pPr>
            <w:r w:rsidRPr="00FD7E90">
              <w:t>Comentario</w:t>
            </w:r>
          </w:p>
        </w:tc>
      </w:tr>
      <w:tr w:rsidR="00FD7E90" w:rsidTr="000178D2">
        <w:tc>
          <w:tcPr>
            <w:tcW w:w="2861" w:type="dxa"/>
          </w:tcPr>
          <w:p w:rsidR="00FD7E90" w:rsidRPr="00FD7E90" w:rsidRDefault="000178D2" w:rsidP="000178D2">
            <w:pPr>
              <w:jc w:val="both"/>
            </w:pPr>
            <w:r>
              <w:t>Osiris, Sofía.</w:t>
            </w:r>
          </w:p>
        </w:tc>
        <w:tc>
          <w:tcPr>
            <w:tcW w:w="2870" w:type="dxa"/>
          </w:tcPr>
          <w:p w:rsidR="00FD7E90" w:rsidRPr="00FD7E90" w:rsidRDefault="008B1DC2" w:rsidP="000178D2">
            <w:pPr>
              <w:jc w:val="both"/>
            </w:pPr>
            <w:r>
              <w:t>Se debe utilizar el estilo. El código no es obligatorio utilizarlo pero es conveniente.</w:t>
            </w:r>
          </w:p>
        </w:tc>
        <w:tc>
          <w:tcPr>
            <w:tcW w:w="2874" w:type="dxa"/>
          </w:tcPr>
          <w:p w:rsidR="00FD7E90" w:rsidRPr="00FD7E90" w:rsidRDefault="008B1DC2" w:rsidP="000178D2">
            <w:pPr>
              <w:jc w:val="both"/>
            </w:pPr>
            <w:r>
              <w:t xml:space="preserve">Sobre el uso de </w:t>
            </w:r>
            <w:proofErr w:type="spellStart"/>
            <w:r>
              <w:t>UARGFlow</w:t>
            </w:r>
            <w:proofErr w:type="spellEnd"/>
            <w:r>
              <w:t>. Se indica que hay que seguir el estilo que presenta dicha aplicación.</w:t>
            </w:r>
          </w:p>
        </w:tc>
      </w:tr>
      <w:tr w:rsidR="000178D2" w:rsidTr="000178D2">
        <w:tc>
          <w:tcPr>
            <w:tcW w:w="2861" w:type="dxa"/>
          </w:tcPr>
          <w:p w:rsidR="000178D2" w:rsidRPr="00FD7E90" w:rsidRDefault="000178D2" w:rsidP="000178D2">
            <w:pPr>
              <w:jc w:val="both"/>
            </w:pPr>
            <w:r>
              <w:t>Osiris, Sofía.</w:t>
            </w:r>
          </w:p>
        </w:tc>
        <w:tc>
          <w:tcPr>
            <w:tcW w:w="2870" w:type="dxa"/>
          </w:tcPr>
          <w:p w:rsidR="000178D2" w:rsidRPr="00FD7E90" w:rsidRDefault="008B1DC2" w:rsidP="000178D2">
            <w:pPr>
              <w:jc w:val="both"/>
            </w:pPr>
            <w:r>
              <w:t>Se puede considerar a un administrador que tenga permisos para gestionar usuarios, roles y permisos.</w:t>
            </w:r>
          </w:p>
        </w:tc>
        <w:tc>
          <w:tcPr>
            <w:tcW w:w="2874" w:type="dxa"/>
          </w:tcPr>
          <w:p w:rsidR="000178D2" w:rsidRPr="00FD7E90" w:rsidRDefault="008B1DC2" w:rsidP="000178D2">
            <w:pPr>
              <w:jc w:val="both"/>
            </w:pPr>
            <w:r>
              <w:t>En cuanto a la separación de un tipo de usuario administrador y uno secretaria académica.</w:t>
            </w:r>
          </w:p>
        </w:tc>
      </w:tr>
      <w:tr w:rsidR="000178D2" w:rsidTr="000178D2">
        <w:tc>
          <w:tcPr>
            <w:tcW w:w="2861" w:type="dxa"/>
          </w:tcPr>
          <w:p w:rsidR="000178D2" w:rsidRPr="00FD7E90" w:rsidRDefault="000178D2" w:rsidP="000178D2">
            <w:pPr>
              <w:jc w:val="both"/>
            </w:pPr>
            <w:r>
              <w:t>Osiris, Sofía.</w:t>
            </w:r>
          </w:p>
        </w:tc>
        <w:tc>
          <w:tcPr>
            <w:tcW w:w="2870" w:type="dxa"/>
          </w:tcPr>
          <w:p w:rsidR="000178D2" w:rsidRPr="00FD7E90" w:rsidRDefault="008B1DC2" w:rsidP="000178D2">
            <w:pPr>
              <w:jc w:val="both"/>
            </w:pPr>
            <w:r>
              <w:t>Se debe buscar una forma de usar los archivos que tienen para cargar los datos.  El objetivo es no  agregarles trabajo</w:t>
            </w:r>
          </w:p>
        </w:tc>
        <w:tc>
          <w:tcPr>
            <w:tcW w:w="2874" w:type="dxa"/>
          </w:tcPr>
          <w:p w:rsidR="000178D2" w:rsidRPr="00FD7E90" w:rsidRDefault="008B1DC2" w:rsidP="000178D2">
            <w:pPr>
              <w:jc w:val="both"/>
            </w:pPr>
            <w:r>
              <w:t>Con respecto al formato que debe tener el archivo de cursadas y mesas de examen para que sea cargado en el sistema.</w:t>
            </w:r>
          </w:p>
        </w:tc>
      </w:tr>
      <w:tr w:rsidR="000178D2" w:rsidTr="000178D2">
        <w:tc>
          <w:tcPr>
            <w:tcW w:w="2861" w:type="dxa"/>
          </w:tcPr>
          <w:p w:rsidR="000178D2" w:rsidRPr="00FD7E90" w:rsidRDefault="000178D2" w:rsidP="000178D2">
            <w:pPr>
              <w:jc w:val="both"/>
            </w:pPr>
            <w:r>
              <w:t>Hallar, Karim.</w:t>
            </w:r>
          </w:p>
        </w:tc>
        <w:tc>
          <w:tcPr>
            <w:tcW w:w="2870" w:type="dxa"/>
          </w:tcPr>
          <w:p w:rsidR="000178D2" w:rsidRPr="00FD7E90" w:rsidRDefault="008B1DC2" w:rsidP="000178D2">
            <w:pPr>
              <w:jc w:val="both"/>
            </w:pPr>
            <w:r>
              <w:t>Las cursadas y mesas de examen no es necesario que sean mantenidas.</w:t>
            </w:r>
          </w:p>
        </w:tc>
        <w:tc>
          <w:tcPr>
            <w:tcW w:w="2874" w:type="dxa"/>
          </w:tcPr>
          <w:p w:rsidR="000178D2" w:rsidRPr="00FD7E90" w:rsidRDefault="008B1DC2" w:rsidP="000178D2">
            <w:pPr>
              <w:jc w:val="both"/>
            </w:pPr>
            <w:r>
              <w:t xml:space="preserve">Sobre la consulta sobre mantener guardados los datos en la base. Cada </w:t>
            </w:r>
            <w:r>
              <w:lastRenderedPageBreak/>
              <w:t>vez que se cargue un documento se eliminan las anteriores.</w:t>
            </w:r>
          </w:p>
        </w:tc>
      </w:tr>
      <w:tr w:rsidR="008B1DC2" w:rsidTr="000178D2">
        <w:tc>
          <w:tcPr>
            <w:tcW w:w="2861" w:type="dxa"/>
          </w:tcPr>
          <w:p w:rsidR="008B1DC2" w:rsidRDefault="00DF5804" w:rsidP="000178D2">
            <w:pPr>
              <w:jc w:val="both"/>
            </w:pPr>
            <w:r>
              <w:lastRenderedPageBreak/>
              <w:t>Osiris, Sofía.</w:t>
            </w:r>
          </w:p>
        </w:tc>
        <w:tc>
          <w:tcPr>
            <w:tcW w:w="2870" w:type="dxa"/>
          </w:tcPr>
          <w:p w:rsidR="008B1DC2" w:rsidRDefault="00DF5804" w:rsidP="000178D2">
            <w:pPr>
              <w:jc w:val="both"/>
            </w:pPr>
            <w:r>
              <w:t xml:space="preserve">Para evitar errores de </w:t>
            </w:r>
            <w:proofErr w:type="spellStart"/>
            <w:r>
              <w:t>tipeo</w:t>
            </w:r>
            <w:proofErr w:type="spellEnd"/>
            <w:r>
              <w:t xml:space="preserve"> se deben buscar ciertas restricciones y soluciones.</w:t>
            </w:r>
          </w:p>
        </w:tc>
        <w:tc>
          <w:tcPr>
            <w:tcW w:w="2874" w:type="dxa"/>
          </w:tcPr>
          <w:p w:rsidR="008B1DC2" w:rsidRDefault="00DF5804" w:rsidP="000178D2">
            <w:pPr>
              <w:jc w:val="both"/>
            </w:pPr>
            <w:r>
              <w:t>En el caso de campos de texto donde se pueden colocar nombres de docentes. Por ejemplo “ISOLA/PAC” dentro de un mismo campo de presidente en mesa.</w:t>
            </w:r>
          </w:p>
        </w:tc>
      </w:tr>
      <w:tr w:rsidR="008B1DC2" w:rsidTr="000178D2">
        <w:tc>
          <w:tcPr>
            <w:tcW w:w="2861" w:type="dxa"/>
          </w:tcPr>
          <w:p w:rsidR="008B1DC2" w:rsidRDefault="00DF5804" w:rsidP="000178D2">
            <w:pPr>
              <w:jc w:val="both"/>
            </w:pPr>
            <w:r>
              <w:t>Osiris, Sofía.</w:t>
            </w:r>
          </w:p>
        </w:tc>
        <w:tc>
          <w:tcPr>
            <w:tcW w:w="2870" w:type="dxa"/>
          </w:tcPr>
          <w:p w:rsidR="008B1DC2" w:rsidRDefault="00DF5804" w:rsidP="000178D2">
            <w:pPr>
              <w:jc w:val="both"/>
            </w:pPr>
            <w:r>
              <w:t>Todas las restricciones se deben colocar en el manual de usuario.</w:t>
            </w:r>
          </w:p>
        </w:tc>
        <w:tc>
          <w:tcPr>
            <w:tcW w:w="2874" w:type="dxa"/>
          </w:tcPr>
          <w:p w:rsidR="008B1DC2" w:rsidRDefault="00DF5804" w:rsidP="000178D2">
            <w:pPr>
              <w:jc w:val="both"/>
            </w:pPr>
            <w:r>
              <w:t>Sobre el formato y ubicación de la información en el archivo que se utiliza para cargar.</w:t>
            </w:r>
          </w:p>
        </w:tc>
      </w:tr>
      <w:tr w:rsidR="008B1DC2" w:rsidTr="000178D2">
        <w:tc>
          <w:tcPr>
            <w:tcW w:w="2861" w:type="dxa"/>
          </w:tcPr>
          <w:p w:rsidR="008B1DC2" w:rsidRDefault="00DF5804" w:rsidP="000178D2">
            <w:pPr>
              <w:jc w:val="both"/>
            </w:pPr>
            <w:r>
              <w:t>Osiris, Sofía.</w:t>
            </w:r>
          </w:p>
        </w:tc>
        <w:tc>
          <w:tcPr>
            <w:tcW w:w="2870" w:type="dxa"/>
          </w:tcPr>
          <w:p w:rsidR="008B1DC2" w:rsidRDefault="00DF5804" w:rsidP="000178D2">
            <w:pPr>
              <w:jc w:val="both"/>
            </w:pPr>
            <w:r>
              <w:t>Agrupar los datos en la modificación y creación de mesas.</w:t>
            </w:r>
          </w:p>
        </w:tc>
        <w:tc>
          <w:tcPr>
            <w:tcW w:w="2874" w:type="dxa"/>
          </w:tcPr>
          <w:p w:rsidR="008B1DC2" w:rsidRDefault="00DF5804" w:rsidP="000178D2">
            <w:pPr>
              <w:jc w:val="both"/>
            </w:pPr>
            <w:r>
              <w:t>Agrupar los datos de tribunal, de llamados y horarios.</w:t>
            </w:r>
          </w:p>
        </w:tc>
      </w:tr>
      <w:tr w:rsidR="006B3EEC" w:rsidTr="000178D2">
        <w:tc>
          <w:tcPr>
            <w:tcW w:w="2861" w:type="dxa"/>
          </w:tcPr>
          <w:p w:rsidR="006B3EEC" w:rsidRDefault="006B3EEC" w:rsidP="006B3EEC">
            <w:r>
              <w:t>Hallar, Karim.</w:t>
            </w:r>
          </w:p>
        </w:tc>
        <w:tc>
          <w:tcPr>
            <w:tcW w:w="2870" w:type="dxa"/>
          </w:tcPr>
          <w:p w:rsidR="006B3EEC" w:rsidRDefault="006B3EEC" w:rsidP="000178D2">
            <w:pPr>
              <w:jc w:val="both"/>
            </w:pPr>
            <w:r>
              <w:t>Busquen más beneficios o funciones que pueda brindar el sistema.</w:t>
            </w:r>
          </w:p>
        </w:tc>
        <w:tc>
          <w:tcPr>
            <w:tcW w:w="2874" w:type="dxa"/>
          </w:tcPr>
          <w:p w:rsidR="006B3EEC" w:rsidRDefault="006B3EEC" w:rsidP="000178D2">
            <w:pPr>
              <w:jc w:val="both"/>
            </w:pPr>
            <w:r>
              <w:t>Para poder motivar a los usuarios a si cargan los datos en el sistema. Que obtengan información o reportes de utilidad.</w:t>
            </w:r>
          </w:p>
        </w:tc>
      </w:tr>
    </w:tbl>
    <w:p w:rsidR="00FD7E90" w:rsidRDefault="00FD7E90" w:rsidP="00FD7E90">
      <w:pPr>
        <w:pStyle w:val="PSI-Comentario"/>
        <w:rPr>
          <w:rFonts w:ascii="Calibri" w:eastAsia="Calibri" w:hAnsi="Calibri" w:cs="Times New Roman"/>
        </w:rPr>
      </w:pPr>
    </w:p>
    <w:p w:rsidR="00F73F07" w:rsidRDefault="00F73F07" w:rsidP="00FD7E90">
      <w:pPr>
        <w:pStyle w:val="PSI-Comentario"/>
        <w:rPr>
          <w:rFonts w:ascii="Calibri" w:eastAsia="Calibri" w:hAnsi="Calibri" w:cs="Times New Roman"/>
        </w:rPr>
      </w:pPr>
    </w:p>
    <w:p w:rsidR="00F73F07" w:rsidRDefault="00F73F07" w:rsidP="00FD7E90">
      <w:pPr>
        <w:pStyle w:val="PSI-Comentario"/>
        <w:rPr>
          <w:rFonts w:ascii="Calibri" w:eastAsia="Calibri" w:hAnsi="Calibri" w:cs="Times New Roman"/>
        </w:rPr>
      </w:pPr>
    </w:p>
    <w:p w:rsidR="00F73F07" w:rsidRDefault="00F73F07" w:rsidP="00FD7E90">
      <w:pPr>
        <w:pStyle w:val="PSI-Comentario"/>
        <w:rPr>
          <w:rFonts w:ascii="Calibri" w:eastAsia="Calibri" w:hAnsi="Calibri" w:cs="Times New Roman"/>
        </w:rPr>
      </w:pPr>
    </w:p>
    <w:p w:rsidR="00F73F07" w:rsidRDefault="00F73F07" w:rsidP="00F73F07">
      <w:pPr>
        <w:pStyle w:val="PSI-Normal"/>
        <w:rPr>
          <w:rFonts w:ascii="Calibri" w:eastAsia="Calibri" w:hAnsi="Calibri" w:cs="Times New Roman"/>
        </w:rPr>
      </w:pPr>
    </w:p>
    <w:sectPr w:rsidR="00F73F07"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438" w:rsidRDefault="00535438" w:rsidP="00C94FBE">
      <w:pPr>
        <w:spacing w:before="0" w:line="240" w:lineRule="auto"/>
      </w:pPr>
      <w:r>
        <w:separator/>
      </w:r>
    </w:p>
    <w:p w:rsidR="00535438" w:rsidRDefault="00535438"/>
  </w:endnote>
  <w:endnote w:type="continuationSeparator" w:id="0">
    <w:p w:rsidR="00535438" w:rsidRDefault="00535438" w:rsidP="00C94FBE">
      <w:pPr>
        <w:spacing w:before="0" w:line="240" w:lineRule="auto"/>
      </w:pPr>
      <w:r>
        <w:continuationSeparator/>
      </w:r>
    </w:p>
    <w:p w:rsidR="00535438" w:rsidRDefault="005354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53543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46232B" w:rsidRPr="00BD22EB">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1906C6"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1906C6" w:rsidRPr="00DD5A70">
          <w:rPr>
            <w:rFonts w:asciiTheme="majorHAnsi" w:hAnsiTheme="majorHAnsi" w:cstheme="majorHAnsi"/>
          </w:rPr>
          <w:fldChar w:fldCharType="separate"/>
        </w:r>
        <w:r w:rsidR="006B3EEC">
          <w:rPr>
            <w:rFonts w:asciiTheme="majorHAnsi" w:hAnsiTheme="majorHAnsi" w:cstheme="majorHAnsi"/>
            <w:noProof/>
          </w:rPr>
          <w:t>5</w:t>
        </w:r>
        <w:r w:rsidR="001906C6"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1906C6"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1906C6" w:rsidRPr="00DD5A70">
          <w:rPr>
            <w:rFonts w:asciiTheme="majorHAnsi" w:hAnsiTheme="majorHAnsi" w:cstheme="majorHAnsi"/>
          </w:rPr>
          <w:fldChar w:fldCharType="separate"/>
        </w:r>
        <w:r w:rsidR="006B3EEC">
          <w:rPr>
            <w:rFonts w:asciiTheme="majorHAnsi" w:hAnsiTheme="majorHAnsi" w:cstheme="majorHAnsi"/>
            <w:noProof/>
          </w:rPr>
          <w:t>8</w:t>
        </w:r>
        <w:r w:rsidR="001906C6" w:rsidRPr="00DD5A70">
          <w:rPr>
            <w:rFonts w:asciiTheme="majorHAnsi" w:hAnsiTheme="majorHAnsi" w:cstheme="majorHAnsi"/>
          </w:rPr>
          <w:fldChar w:fldCharType="end"/>
        </w:r>
      </w:sdtContent>
    </w:sdt>
  </w:p>
  <w:sdt>
    <w:sdtPr>
      <w:alias w:val="Autor"/>
      <w:id w:val="10350663"/>
      <w:showingPlcHdr/>
      <w:dataBinding w:prefixMappings="xmlns:ns0='http://purl.org/dc/elements/1.1/' xmlns:ns1='http://schemas.openxmlformats.org/package/2006/metadata/core-properties' " w:xpath="/ns1:coreProperties[1]/ns0:creator[1]" w:storeItemID="{6C3C8BC8-F283-45AE-878A-BAB7291924A1}"/>
      <w:text/>
    </w:sdtPr>
    <w:sdtEndPr/>
    <w:sdtContent>
      <w:p w:rsidR="0092483A" w:rsidRDefault="0016191B" w:rsidP="0092483A">
        <w:pPr>
          <w:tabs>
            <w:tab w:val="center" w:pos="4252"/>
          </w:tabs>
          <w:spacing w:before="0"/>
        </w:pP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438" w:rsidRDefault="00535438" w:rsidP="00C94FBE">
      <w:pPr>
        <w:spacing w:before="0" w:line="240" w:lineRule="auto"/>
      </w:pPr>
      <w:r>
        <w:separator/>
      </w:r>
    </w:p>
    <w:p w:rsidR="00535438" w:rsidRDefault="00535438"/>
  </w:footnote>
  <w:footnote w:type="continuationSeparator" w:id="0">
    <w:p w:rsidR="00535438" w:rsidRDefault="00535438" w:rsidP="00C94FBE">
      <w:pPr>
        <w:spacing w:before="0" w:line="240" w:lineRule="auto"/>
      </w:pPr>
      <w:r>
        <w:continuationSeparator/>
      </w:r>
    </w:p>
    <w:p w:rsidR="00535438" w:rsidRDefault="005354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E024D8">
        <w:pPr>
          <w:pStyle w:val="Encabezado"/>
          <w:rPr>
            <w:rFonts w:asciiTheme="majorHAnsi" w:eastAsiaTheme="majorEastAsia" w:hAnsiTheme="majorHAnsi" w:cstheme="majorBidi"/>
          </w:rPr>
        </w:pPr>
        <w:r>
          <w:rPr>
            <w:rFonts w:asciiTheme="majorHAnsi" w:eastAsiaTheme="majorEastAsia" w:hAnsiTheme="majorHAnsi" w:cstheme="majorBidi"/>
            <w:lang w:val="es-AR"/>
          </w:rPr>
          <w:t>Resumen de Entrevista</w:t>
        </w:r>
      </w:p>
    </w:sdtContent>
  </w:sdt>
  <w:p w:rsidR="00D255E1" w:rsidRPr="000F4F97" w:rsidRDefault="0053543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6232B">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5" w15:restartNumberingAfterBreak="0">
    <w:nsid w:val="242A15C5"/>
    <w:multiLevelType w:val="hybridMultilevel"/>
    <w:tmpl w:val="D2FE1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15:restartNumberingAfterBreak="0">
    <w:nsid w:val="47222E6E"/>
    <w:multiLevelType w:val="hybridMultilevel"/>
    <w:tmpl w:val="E3AE3D34"/>
    <w:lvl w:ilvl="0" w:tplc="7836495C">
      <w:start w:val="1"/>
      <w:numFmt w:val="decimal"/>
      <w:lvlText w:val="%1."/>
      <w:lvlJc w:val="left"/>
      <w:pPr>
        <w:ind w:left="1560" w:hanging="360"/>
      </w:pPr>
      <w:rPr>
        <w:rFonts w:hint="default"/>
      </w:rPr>
    </w:lvl>
    <w:lvl w:ilvl="1" w:tplc="2C0A0019" w:tentative="1">
      <w:start w:val="1"/>
      <w:numFmt w:val="lowerLetter"/>
      <w:lvlText w:val="%2."/>
      <w:lvlJc w:val="left"/>
      <w:pPr>
        <w:ind w:left="2280" w:hanging="360"/>
      </w:pPr>
    </w:lvl>
    <w:lvl w:ilvl="2" w:tplc="2C0A001B" w:tentative="1">
      <w:start w:val="1"/>
      <w:numFmt w:val="lowerRoman"/>
      <w:lvlText w:val="%3."/>
      <w:lvlJc w:val="right"/>
      <w:pPr>
        <w:ind w:left="3000" w:hanging="180"/>
      </w:pPr>
    </w:lvl>
    <w:lvl w:ilvl="3" w:tplc="2C0A000F" w:tentative="1">
      <w:start w:val="1"/>
      <w:numFmt w:val="decimal"/>
      <w:lvlText w:val="%4."/>
      <w:lvlJc w:val="left"/>
      <w:pPr>
        <w:ind w:left="3720" w:hanging="360"/>
      </w:pPr>
    </w:lvl>
    <w:lvl w:ilvl="4" w:tplc="2C0A0019" w:tentative="1">
      <w:start w:val="1"/>
      <w:numFmt w:val="lowerLetter"/>
      <w:lvlText w:val="%5."/>
      <w:lvlJc w:val="left"/>
      <w:pPr>
        <w:ind w:left="4440" w:hanging="360"/>
      </w:pPr>
    </w:lvl>
    <w:lvl w:ilvl="5" w:tplc="2C0A001B" w:tentative="1">
      <w:start w:val="1"/>
      <w:numFmt w:val="lowerRoman"/>
      <w:lvlText w:val="%6."/>
      <w:lvlJc w:val="right"/>
      <w:pPr>
        <w:ind w:left="5160" w:hanging="180"/>
      </w:pPr>
    </w:lvl>
    <w:lvl w:ilvl="6" w:tplc="2C0A000F" w:tentative="1">
      <w:start w:val="1"/>
      <w:numFmt w:val="decimal"/>
      <w:lvlText w:val="%7."/>
      <w:lvlJc w:val="left"/>
      <w:pPr>
        <w:ind w:left="5880" w:hanging="360"/>
      </w:pPr>
    </w:lvl>
    <w:lvl w:ilvl="7" w:tplc="2C0A0019" w:tentative="1">
      <w:start w:val="1"/>
      <w:numFmt w:val="lowerLetter"/>
      <w:lvlText w:val="%8."/>
      <w:lvlJc w:val="left"/>
      <w:pPr>
        <w:ind w:left="6600" w:hanging="360"/>
      </w:pPr>
    </w:lvl>
    <w:lvl w:ilvl="8" w:tplc="2C0A001B" w:tentative="1">
      <w:start w:val="1"/>
      <w:numFmt w:val="lowerRoman"/>
      <w:lvlText w:val="%9."/>
      <w:lvlJc w:val="right"/>
      <w:pPr>
        <w:ind w:left="7320" w:hanging="180"/>
      </w:pPr>
    </w:lvl>
  </w:abstractNum>
  <w:abstractNum w:abstractNumId="8"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532C0DB0"/>
    <w:multiLevelType w:val="hybridMultilevel"/>
    <w:tmpl w:val="9298370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5"/>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21120"/>
    <w:rsid w:val="00011BED"/>
    <w:rsid w:val="000178D2"/>
    <w:rsid w:val="00017EFE"/>
    <w:rsid w:val="00045F1A"/>
    <w:rsid w:val="00052A6C"/>
    <w:rsid w:val="00087F53"/>
    <w:rsid w:val="000926E2"/>
    <w:rsid w:val="00092BC0"/>
    <w:rsid w:val="000A0FE7"/>
    <w:rsid w:val="000B4B51"/>
    <w:rsid w:val="000C4C42"/>
    <w:rsid w:val="000C4E31"/>
    <w:rsid w:val="000D4C6E"/>
    <w:rsid w:val="000F0E00"/>
    <w:rsid w:val="000F1810"/>
    <w:rsid w:val="000F1888"/>
    <w:rsid w:val="000F4F97"/>
    <w:rsid w:val="000F79DF"/>
    <w:rsid w:val="00101C4D"/>
    <w:rsid w:val="0010416D"/>
    <w:rsid w:val="001117D6"/>
    <w:rsid w:val="001163FF"/>
    <w:rsid w:val="0012205F"/>
    <w:rsid w:val="001343CC"/>
    <w:rsid w:val="001410A7"/>
    <w:rsid w:val="00144AE4"/>
    <w:rsid w:val="00150702"/>
    <w:rsid w:val="0016191B"/>
    <w:rsid w:val="001700C4"/>
    <w:rsid w:val="00183953"/>
    <w:rsid w:val="00185A46"/>
    <w:rsid w:val="001906C6"/>
    <w:rsid w:val="00191198"/>
    <w:rsid w:val="001950C8"/>
    <w:rsid w:val="001A2EE6"/>
    <w:rsid w:val="001C27FD"/>
    <w:rsid w:val="001C6104"/>
    <w:rsid w:val="001C799E"/>
    <w:rsid w:val="001F5F92"/>
    <w:rsid w:val="0020621B"/>
    <w:rsid w:val="002145E7"/>
    <w:rsid w:val="00217A70"/>
    <w:rsid w:val="00222AA1"/>
    <w:rsid w:val="00224B75"/>
    <w:rsid w:val="00266C42"/>
    <w:rsid w:val="00295CA9"/>
    <w:rsid w:val="002A41AA"/>
    <w:rsid w:val="002B506A"/>
    <w:rsid w:val="002B5AF9"/>
    <w:rsid w:val="002D0CCB"/>
    <w:rsid w:val="002D2244"/>
    <w:rsid w:val="002E0AB6"/>
    <w:rsid w:val="002E7874"/>
    <w:rsid w:val="002F1461"/>
    <w:rsid w:val="002F637F"/>
    <w:rsid w:val="00303020"/>
    <w:rsid w:val="003130E3"/>
    <w:rsid w:val="003149A1"/>
    <w:rsid w:val="00344258"/>
    <w:rsid w:val="003560F2"/>
    <w:rsid w:val="00363FD1"/>
    <w:rsid w:val="00396956"/>
    <w:rsid w:val="003B7F1F"/>
    <w:rsid w:val="003C54B1"/>
    <w:rsid w:val="003D0DC2"/>
    <w:rsid w:val="003E12FE"/>
    <w:rsid w:val="0040066E"/>
    <w:rsid w:val="004525FF"/>
    <w:rsid w:val="0046232B"/>
    <w:rsid w:val="00465B43"/>
    <w:rsid w:val="004807AF"/>
    <w:rsid w:val="00493288"/>
    <w:rsid w:val="004A54C8"/>
    <w:rsid w:val="004A73BC"/>
    <w:rsid w:val="004C5D7E"/>
    <w:rsid w:val="004D45CD"/>
    <w:rsid w:val="004D5185"/>
    <w:rsid w:val="004E4935"/>
    <w:rsid w:val="004F4D25"/>
    <w:rsid w:val="005017FA"/>
    <w:rsid w:val="005046A5"/>
    <w:rsid w:val="00504A67"/>
    <w:rsid w:val="00511D9A"/>
    <w:rsid w:val="00515617"/>
    <w:rsid w:val="00535438"/>
    <w:rsid w:val="00564033"/>
    <w:rsid w:val="00566CAB"/>
    <w:rsid w:val="00570F4F"/>
    <w:rsid w:val="00576979"/>
    <w:rsid w:val="00581D90"/>
    <w:rsid w:val="005857BB"/>
    <w:rsid w:val="00597A23"/>
    <w:rsid w:val="005A0664"/>
    <w:rsid w:val="005A52A2"/>
    <w:rsid w:val="005B6373"/>
    <w:rsid w:val="005E76A4"/>
    <w:rsid w:val="005F133C"/>
    <w:rsid w:val="005F5429"/>
    <w:rsid w:val="005F60BA"/>
    <w:rsid w:val="006078D2"/>
    <w:rsid w:val="006124BF"/>
    <w:rsid w:val="00616A6E"/>
    <w:rsid w:val="00667B1B"/>
    <w:rsid w:val="006919D5"/>
    <w:rsid w:val="006A2495"/>
    <w:rsid w:val="006B3371"/>
    <w:rsid w:val="006B3EEC"/>
    <w:rsid w:val="006B7644"/>
    <w:rsid w:val="006D3CAD"/>
    <w:rsid w:val="0070494E"/>
    <w:rsid w:val="00705C02"/>
    <w:rsid w:val="00711DF8"/>
    <w:rsid w:val="007447BE"/>
    <w:rsid w:val="007917FB"/>
    <w:rsid w:val="007A33C6"/>
    <w:rsid w:val="007B0D01"/>
    <w:rsid w:val="007B151B"/>
    <w:rsid w:val="007B2E53"/>
    <w:rsid w:val="007C0209"/>
    <w:rsid w:val="007C742C"/>
    <w:rsid w:val="007D7477"/>
    <w:rsid w:val="007E66A5"/>
    <w:rsid w:val="007F249E"/>
    <w:rsid w:val="007F38C0"/>
    <w:rsid w:val="00801130"/>
    <w:rsid w:val="00804324"/>
    <w:rsid w:val="00815796"/>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B1DC2"/>
    <w:rsid w:val="008B2DC8"/>
    <w:rsid w:val="008B3B0F"/>
    <w:rsid w:val="008C36AB"/>
    <w:rsid w:val="008E48FB"/>
    <w:rsid w:val="009035EA"/>
    <w:rsid w:val="00904CB6"/>
    <w:rsid w:val="0092483A"/>
    <w:rsid w:val="00942049"/>
    <w:rsid w:val="0096683E"/>
    <w:rsid w:val="009A3173"/>
    <w:rsid w:val="009E25EF"/>
    <w:rsid w:val="009E4DA8"/>
    <w:rsid w:val="009F4449"/>
    <w:rsid w:val="00A0436A"/>
    <w:rsid w:val="00A0528B"/>
    <w:rsid w:val="00A12B5B"/>
    <w:rsid w:val="00A13DBA"/>
    <w:rsid w:val="00A21120"/>
    <w:rsid w:val="00A2496D"/>
    <w:rsid w:val="00A45630"/>
    <w:rsid w:val="00A50ABB"/>
    <w:rsid w:val="00A53A7E"/>
    <w:rsid w:val="00A670E3"/>
    <w:rsid w:val="00AE0C53"/>
    <w:rsid w:val="00AF65B7"/>
    <w:rsid w:val="00AF6C07"/>
    <w:rsid w:val="00B01480"/>
    <w:rsid w:val="00B0695A"/>
    <w:rsid w:val="00B071F2"/>
    <w:rsid w:val="00B138FE"/>
    <w:rsid w:val="00B144C2"/>
    <w:rsid w:val="00B20663"/>
    <w:rsid w:val="00B21F60"/>
    <w:rsid w:val="00B251C8"/>
    <w:rsid w:val="00B32896"/>
    <w:rsid w:val="00B36B62"/>
    <w:rsid w:val="00B77F48"/>
    <w:rsid w:val="00BA699A"/>
    <w:rsid w:val="00BB20E7"/>
    <w:rsid w:val="00BB23C2"/>
    <w:rsid w:val="00BB4A41"/>
    <w:rsid w:val="00BB6AAE"/>
    <w:rsid w:val="00BB7855"/>
    <w:rsid w:val="00BC5404"/>
    <w:rsid w:val="00BD22EB"/>
    <w:rsid w:val="00C05700"/>
    <w:rsid w:val="00C23F8C"/>
    <w:rsid w:val="00C24CDC"/>
    <w:rsid w:val="00C26C78"/>
    <w:rsid w:val="00C37985"/>
    <w:rsid w:val="00C42873"/>
    <w:rsid w:val="00C5135E"/>
    <w:rsid w:val="00C52097"/>
    <w:rsid w:val="00C7618A"/>
    <w:rsid w:val="00C7670E"/>
    <w:rsid w:val="00C872BB"/>
    <w:rsid w:val="00C94FBE"/>
    <w:rsid w:val="00C97238"/>
    <w:rsid w:val="00CA61D7"/>
    <w:rsid w:val="00CB2CC9"/>
    <w:rsid w:val="00CD323E"/>
    <w:rsid w:val="00CE0252"/>
    <w:rsid w:val="00CE0C6E"/>
    <w:rsid w:val="00CE7C8F"/>
    <w:rsid w:val="00CE7F5B"/>
    <w:rsid w:val="00D01B23"/>
    <w:rsid w:val="00D06E99"/>
    <w:rsid w:val="00D15FB2"/>
    <w:rsid w:val="00D255E1"/>
    <w:rsid w:val="00D40519"/>
    <w:rsid w:val="00D649B2"/>
    <w:rsid w:val="00D80E83"/>
    <w:rsid w:val="00D93FEC"/>
    <w:rsid w:val="00DA284A"/>
    <w:rsid w:val="00DD0159"/>
    <w:rsid w:val="00DD5A70"/>
    <w:rsid w:val="00DF5804"/>
    <w:rsid w:val="00E01FEC"/>
    <w:rsid w:val="00E024D8"/>
    <w:rsid w:val="00E037C9"/>
    <w:rsid w:val="00E20F91"/>
    <w:rsid w:val="00E21A30"/>
    <w:rsid w:val="00E34178"/>
    <w:rsid w:val="00E36A01"/>
    <w:rsid w:val="00E41820"/>
    <w:rsid w:val="00E41E7A"/>
    <w:rsid w:val="00E438FE"/>
    <w:rsid w:val="00E50616"/>
    <w:rsid w:val="00E5392A"/>
    <w:rsid w:val="00E67DB5"/>
    <w:rsid w:val="00E7708C"/>
    <w:rsid w:val="00E8096E"/>
    <w:rsid w:val="00E84E25"/>
    <w:rsid w:val="00E93312"/>
    <w:rsid w:val="00E96B2E"/>
    <w:rsid w:val="00EA7D8C"/>
    <w:rsid w:val="00EE0084"/>
    <w:rsid w:val="00F045A2"/>
    <w:rsid w:val="00F163F8"/>
    <w:rsid w:val="00F36808"/>
    <w:rsid w:val="00F438B1"/>
    <w:rsid w:val="00F54DA6"/>
    <w:rsid w:val="00F66922"/>
    <w:rsid w:val="00F6748E"/>
    <w:rsid w:val="00F73F07"/>
    <w:rsid w:val="00F771E5"/>
    <w:rsid w:val="00F813E9"/>
    <w:rsid w:val="00F815F5"/>
    <w:rsid w:val="00F926BE"/>
    <w:rsid w:val="00FA52C6"/>
    <w:rsid w:val="00FC4195"/>
    <w:rsid w:val="00FD679B"/>
    <w:rsid w:val="00FD7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2ABD9208-59D4-4D4F-B861-6F779A99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B20E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B20E7"/>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804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Entrevistas\Plantilla%20Resumen%20de%20Entrevis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0074A-8CF9-4C9F-B702-BA5D1300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Entrevista</Template>
  <TotalTime>95</TotalTime>
  <Pages>8</Pages>
  <Words>968</Words>
  <Characters>5326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Resumen de Entrevista</vt:lpstr>
    </vt:vector>
  </TitlesOfParts>
  <Company>GRUPO DE DESARROLLO YENÚ</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Entrevista</dc:title>
  <dc:subject>TEMPUS</dc:subject>
  <dc:creator/>
  <cp:keywords/>
  <dc:description/>
  <cp:lastModifiedBy>Emanuel Marquez</cp:lastModifiedBy>
  <cp:revision>16</cp:revision>
  <dcterms:created xsi:type="dcterms:W3CDTF">2017-08-26T23:09:00Z</dcterms:created>
  <dcterms:modified xsi:type="dcterms:W3CDTF">2017-09-06T17:42:00Z</dcterms:modified>
</cp:coreProperties>
</file>