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E7525C">
          <w:pPr>
            <w:pStyle w:val="Sinespaciado"/>
            <w:rPr>
              <w:rFonts w:asciiTheme="majorHAnsi" w:eastAsiaTheme="majorEastAsia" w:hAnsiTheme="majorHAnsi" w:cstheme="majorBidi"/>
              <w:sz w:val="72"/>
              <w:szCs w:val="72"/>
            </w:rPr>
          </w:pPr>
          <w:r w:rsidRPr="00E7525C">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E7525C">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7525C">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7525C">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E7525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E7525C"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E7525C"/>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E7525C">
          <w:pPr>
            <w:pStyle w:val="TDC1"/>
            <w:rPr>
              <w:rFonts w:eastAsiaTheme="minorEastAsia"/>
              <w:b w:val="0"/>
              <w:bCs w:val="0"/>
              <w:noProof/>
              <w:sz w:val="22"/>
              <w:szCs w:val="22"/>
              <w:lang w:eastAsia="es-ES"/>
            </w:rPr>
          </w:pPr>
          <w:r w:rsidRPr="00E7525C">
            <w:fldChar w:fldCharType="begin"/>
          </w:r>
          <w:r w:rsidR="000F79DF">
            <w:instrText xml:space="preserve"> TOC \o "1-3" \h \z \u </w:instrText>
          </w:r>
          <w:r w:rsidRPr="00E7525C">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7525C">
          <w:pPr>
            <w:pStyle w:val="TDC1"/>
            <w:rPr>
              <w:rFonts w:eastAsiaTheme="minorEastAsia"/>
              <w:b w:val="0"/>
              <w:bCs w:val="0"/>
              <w:noProof/>
              <w:sz w:val="22"/>
              <w:szCs w:val="22"/>
              <w:lang w:eastAsia="es-ES"/>
            </w:rPr>
          </w:pPr>
          <w:hyperlink w:anchor="_Toc257629334" w:history="1">
            <w:r w:rsidR="003F7610">
              <w:rPr>
                <w:rStyle w:val="Hipervnculo"/>
                <w:noProof/>
              </w:rPr>
              <w:t>CP 13</w:t>
            </w:r>
            <w:r w:rsidR="00296617">
              <w:rPr>
                <w:rStyle w:val="Hipervnculo"/>
                <w:noProof/>
              </w:rPr>
              <w:t xml:space="preserve"> ARCHIVO </w:t>
            </w:r>
            <w:r w:rsidR="003F7610">
              <w:rPr>
                <w:rStyle w:val="Hipervnculo"/>
                <w:noProof/>
              </w:rPr>
              <w:t>VALIDO</w:t>
            </w:r>
            <w:r w:rsidR="00D573F9">
              <w:rPr>
                <w:rStyle w:val="Hipervnculo"/>
                <w:noProof/>
              </w:rPr>
              <w:t xml:space="preserve"> </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7525C">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7525C">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7525C">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7525C">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7525C">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E7525C">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E7525C">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E7525C">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E7525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16E8"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3F7610">
        <w:rPr>
          <w:bCs w:val="0"/>
        </w:rPr>
        <w:t>13</w:t>
      </w:r>
      <w:r w:rsidR="00A17FE1">
        <w:rPr>
          <w:bCs w:val="0"/>
        </w:rPr>
        <w:t xml:space="preserve">- </w:t>
      </w:r>
      <w:r w:rsidR="003F7610">
        <w:rPr>
          <w:bCs w:val="0"/>
        </w:rPr>
        <w:t>Archivo valido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D6729D">
        <w:t xml:space="preserve"> realiza sobre el caso de uso 03</w:t>
      </w:r>
      <w:r>
        <w:t xml:space="preserve"> importar </w:t>
      </w:r>
      <w:r w:rsidR="00D6729D">
        <w:t>mesa de examen</w:t>
      </w:r>
      <w:r>
        <w:t>.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3F7610" w:rsidP="00A17FE1">
      <w:pPr>
        <w:jc w:val="both"/>
      </w:pPr>
      <w:r>
        <w:t>El sistema debe responder de manera aceptable</w:t>
      </w:r>
      <w:r w:rsidR="00F44635">
        <w:t xml:space="preserve">, cuando se le ingresen campos completos, </w:t>
      </w:r>
      <w:r w:rsidR="00F44635" w:rsidRPr="00A6207B">
        <w:rPr>
          <w:highlight w:val="yellow"/>
        </w:rPr>
        <w:t>o bien algunos vacios.</w:t>
      </w:r>
    </w:p>
    <w:p w:rsidR="00F06F0E" w:rsidRDefault="00F06F0E" w:rsidP="00F06F0E">
      <w:pPr>
        <w:pStyle w:val="PSI-Ttulo2"/>
      </w:pPr>
      <w:bookmarkStart w:id="12" w:name="_Toc29278830"/>
      <w:bookmarkStart w:id="13" w:name="_Toc257629341"/>
      <w:r>
        <w:t>Evaluación de la Prueba</w:t>
      </w:r>
      <w:bookmarkEnd w:id="12"/>
      <w:bookmarkEnd w:id="13"/>
    </w:p>
    <w:p w:rsidR="00DA2557" w:rsidRDefault="00DA2557" w:rsidP="00DA2557">
      <w:pPr>
        <w:jc w:val="both"/>
      </w:pPr>
      <w:r>
        <w:t>Una vez ingresado al Sistema web Tempus, con los correspondientes pasos dichos anteriormente, realizamos la importación de un archivo csv, cuyo nombre es un archivo  valido, una vez ejecutado el mismo se presento  un error que muestra con color rojo los tipos de datos incorrectos que fueron ingresado al sistema, a su vez muestra el siguiente mensaje “ambos llamados se han omitido”,</w:t>
      </w:r>
      <w:r w:rsidR="00C11535">
        <w:t xml:space="preserve"> </w:t>
      </w:r>
      <w:r>
        <w:t>”el nombre del docente no cumple con el formato”</w:t>
      </w:r>
      <w:r w:rsidR="00C11535">
        <w:t xml:space="preserve"> </w:t>
      </w:r>
      <w:r>
        <w:t>y “la mesa de examen ya se encuentra cargada”.</w:t>
      </w:r>
    </w:p>
    <w:p w:rsidR="00DA2557" w:rsidRDefault="00DA2557" w:rsidP="00DA2557">
      <w:pPr>
        <w:jc w:val="both"/>
      </w:pPr>
      <w:r>
        <w:t>La evaluación de l</w:t>
      </w:r>
      <w:r w:rsidR="00C11535">
        <w:t>a prueba que se realizo muestra en color rojo los  datos  considerados erróneos</w:t>
      </w:r>
      <w:r>
        <w:t>. Otra evaluación es que se debe permitir cargar un solo un llamado. Queda pendiente corregir dicho errores.</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8426AF" w:rsidTr="00180F00">
        <w:tc>
          <w:tcPr>
            <w:tcW w:w="4904" w:type="dxa"/>
            <w:gridSpan w:val="3"/>
            <w:tcBorders>
              <w:top w:val="single" w:sz="1" w:space="0" w:color="000000"/>
              <w:left w:val="single" w:sz="1" w:space="0" w:color="000000"/>
              <w:bottom w:val="single" w:sz="1" w:space="0" w:color="000000"/>
            </w:tcBorders>
          </w:tcPr>
          <w:p w:rsidR="008426AF" w:rsidRDefault="008426AF" w:rsidP="00180F00">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8426AF" w:rsidRDefault="008426AF" w:rsidP="00180F00">
            <w:pPr>
              <w:pStyle w:val="PSI-ComentarioenTabla"/>
            </w:pPr>
            <w:r>
              <w:t>Nivel de Prueba:</w:t>
            </w:r>
          </w:p>
        </w:tc>
      </w:tr>
      <w:tr w:rsidR="008426AF" w:rsidTr="00180F00">
        <w:tc>
          <w:tcPr>
            <w:tcW w:w="4904" w:type="dxa"/>
            <w:gridSpan w:val="3"/>
            <w:tcBorders>
              <w:left w:val="single" w:sz="1" w:space="0" w:color="000000"/>
              <w:bottom w:val="single" w:sz="1" w:space="0" w:color="000000"/>
            </w:tcBorders>
            <w:shd w:val="clear" w:color="auto" w:fill="E6E6E6"/>
          </w:tcPr>
          <w:p w:rsidR="008426AF" w:rsidRDefault="008426AF" w:rsidP="00180F00">
            <w:pPr>
              <w:pStyle w:val="PSI-ComentarioenTabla"/>
              <w:rPr>
                <w:color w:val="0000FF"/>
              </w:rPr>
            </w:pPr>
            <w:r>
              <w:t>ID Caso de Uso: CU03</w:t>
            </w:r>
          </w:p>
        </w:tc>
        <w:tc>
          <w:tcPr>
            <w:tcW w:w="4452" w:type="dxa"/>
            <w:gridSpan w:val="4"/>
            <w:tcBorders>
              <w:left w:val="single" w:sz="1" w:space="0" w:color="000000"/>
              <w:bottom w:val="single" w:sz="1" w:space="0" w:color="000000"/>
              <w:right w:val="single" w:sz="1" w:space="0" w:color="000000"/>
            </w:tcBorders>
            <w:shd w:val="clear" w:color="auto" w:fill="E6E6E6"/>
          </w:tcPr>
          <w:p w:rsidR="008426AF" w:rsidRDefault="008426AF" w:rsidP="00180F00">
            <w:pPr>
              <w:pStyle w:val="PSI-ComentarioenTabla"/>
            </w:pPr>
            <w:r>
              <w:t>Tipo(s) de Pruebas(s): Pruebas de Funcionamiento</w:t>
            </w: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pPr>
            <w:r>
              <w:t>ID Requerimiento: RF-REQ-02</w:t>
            </w:r>
          </w:p>
        </w:tc>
        <w:tc>
          <w:tcPr>
            <w:tcW w:w="4452" w:type="dxa"/>
            <w:gridSpan w:val="4"/>
            <w:tcBorders>
              <w:left w:val="single" w:sz="1" w:space="0" w:color="000000"/>
              <w:bottom w:val="single" w:sz="1" w:space="0" w:color="000000"/>
              <w:right w:val="single" w:sz="1" w:space="0" w:color="000000"/>
            </w:tcBorders>
          </w:tcPr>
          <w:p w:rsidR="008426AF" w:rsidRDefault="008426AF" w:rsidP="00180F00">
            <w:pPr>
              <w:pStyle w:val="PSI-ComentarioenTabla"/>
              <w:rPr>
                <w:color w:val="0000FF"/>
              </w:rPr>
            </w:pPr>
            <w:r>
              <w:t>Ambiente de Prueba: Implementación/pruebas</w:t>
            </w: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8426AF" w:rsidRDefault="008426AF" w:rsidP="00180F00">
            <w:pPr>
              <w:pStyle w:val="PSI-ComentarioenTabla"/>
            </w:pPr>
            <w:r>
              <w:t>Autor del Caso de Prueba: Oyarzo Mariela.</w:t>
            </w: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pPr>
            <w:bookmarkStart w:id="14" w:name="DDE_LINK1"/>
            <w:r>
              <w:t>ID/Nombre Caso de Prueba:</w:t>
            </w:r>
            <w:bookmarkEnd w:id="14"/>
            <w:r>
              <w:t xml:space="preserve"> CP15</w:t>
            </w:r>
          </w:p>
        </w:tc>
        <w:tc>
          <w:tcPr>
            <w:tcW w:w="4452" w:type="dxa"/>
            <w:gridSpan w:val="4"/>
            <w:tcBorders>
              <w:left w:val="single" w:sz="1" w:space="0" w:color="000000"/>
              <w:bottom w:val="single" w:sz="1" w:space="0" w:color="000000"/>
              <w:right w:val="single" w:sz="1" w:space="0" w:color="000000"/>
            </w:tcBorders>
          </w:tcPr>
          <w:p w:rsidR="008426AF" w:rsidRDefault="008426AF" w:rsidP="00180F00">
            <w:pPr>
              <w:pStyle w:val="PSI-ComentarioenTabla"/>
            </w:pPr>
            <w:r>
              <w:t>Nombre del Probador: Oyarzo Mariela</w:t>
            </w: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8426AF" w:rsidRDefault="008426AF" w:rsidP="00180F00">
            <w:pPr>
              <w:pStyle w:val="PSI-ComentarioenTabla"/>
            </w:pPr>
            <w:r>
              <w:t>Fecha de Creación: 2/OCT/2017</w:t>
            </w:r>
          </w:p>
        </w:tc>
        <w:tc>
          <w:tcPr>
            <w:tcW w:w="2090" w:type="dxa"/>
            <w:gridSpan w:val="2"/>
            <w:tcBorders>
              <w:left w:val="single" w:sz="1" w:space="0" w:color="000000"/>
              <w:bottom w:val="single" w:sz="1" w:space="0" w:color="000000"/>
              <w:right w:val="single" w:sz="1" w:space="0" w:color="000000"/>
            </w:tcBorders>
          </w:tcPr>
          <w:p w:rsidR="008426AF" w:rsidRDefault="008426AF" w:rsidP="00180F00">
            <w:pPr>
              <w:pStyle w:val="PSI-ComentarioenTabla"/>
              <w:spacing w:before="120"/>
              <w:ind w:left="113"/>
            </w:pPr>
            <w:r>
              <w:t>Fecha de Ejecución:</w:t>
            </w:r>
          </w:p>
          <w:p w:rsidR="008426AF" w:rsidRDefault="00C11535" w:rsidP="00180F00">
            <w:pPr>
              <w:pStyle w:val="PSI-ComentarioenTabla"/>
              <w:spacing w:before="120"/>
              <w:ind w:left="113"/>
            </w:pPr>
            <w:r>
              <w:t>11</w:t>
            </w:r>
            <w:r w:rsidR="008426AF">
              <w:t>/NOV/2017</w:t>
            </w:r>
          </w:p>
        </w:tc>
      </w:tr>
      <w:tr w:rsidR="008426AF" w:rsidTr="00180F00">
        <w:tc>
          <w:tcPr>
            <w:tcW w:w="9356" w:type="dxa"/>
            <w:gridSpan w:val="7"/>
            <w:tcBorders>
              <w:left w:val="single" w:sz="1" w:space="0" w:color="000000"/>
              <w:bottom w:val="single" w:sz="1" w:space="0" w:color="000000"/>
              <w:right w:val="single" w:sz="1" w:space="0" w:color="000000"/>
            </w:tcBorders>
            <w:shd w:val="clear" w:color="auto" w:fill="E6E6E6"/>
          </w:tcPr>
          <w:p w:rsidR="008426AF" w:rsidRDefault="008426AF" w:rsidP="00180F00">
            <w:pPr>
              <w:pStyle w:val="PSI-ComentarioenTabla"/>
            </w:pPr>
            <w:r>
              <w:t>Condición(es) para que se ejecute el Caso de Prueba:</w:t>
            </w: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numPr>
                <w:ilvl w:val="0"/>
                <w:numId w:val="17"/>
              </w:numPr>
            </w:pPr>
            <w:r>
              <w:t>La base de datos debe estar cargada</w:t>
            </w:r>
          </w:p>
          <w:p w:rsidR="008426AF" w:rsidRDefault="008426AF" w:rsidP="00180F00">
            <w:pPr>
              <w:pStyle w:val="PSI-ComentarioenTabla"/>
              <w:numPr>
                <w:ilvl w:val="0"/>
                <w:numId w:val="17"/>
              </w:numPr>
            </w:pPr>
            <w:r>
              <w:t xml:space="preserve"> Debe existir un usuario de tipo Secretaria Académica con los permisos necesarios.</w:t>
            </w:r>
          </w:p>
          <w:p w:rsidR="008426AF" w:rsidRDefault="008426AF" w:rsidP="00180F00">
            <w:pPr>
              <w:pStyle w:val="PSI-ComentarioenTabla"/>
              <w:numPr>
                <w:ilvl w:val="0"/>
                <w:numId w:val="17"/>
              </w:numPr>
            </w:pPr>
            <w:r>
              <w:lastRenderedPageBreak/>
              <w:t>Ingresar al sistema Tempus</w:t>
            </w:r>
          </w:p>
        </w:tc>
        <w:tc>
          <w:tcPr>
            <w:tcW w:w="4452" w:type="dxa"/>
            <w:gridSpan w:val="4"/>
            <w:tcBorders>
              <w:left w:val="single" w:sz="1" w:space="0" w:color="000000"/>
              <w:bottom w:val="single" w:sz="1" w:space="0" w:color="000000"/>
              <w:right w:val="single" w:sz="1" w:space="0" w:color="000000"/>
            </w:tcBorders>
          </w:tcPr>
          <w:p w:rsidR="008426AF" w:rsidRDefault="008426AF" w:rsidP="00180F00">
            <w:pPr>
              <w:pStyle w:val="PSI-ComentarioenTabla"/>
            </w:pP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pPr>
          </w:p>
        </w:tc>
        <w:tc>
          <w:tcPr>
            <w:tcW w:w="4452" w:type="dxa"/>
            <w:gridSpan w:val="4"/>
            <w:tcBorders>
              <w:left w:val="single" w:sz="1" w:space="0" w:color="000000"/>
              <w:bottom w:val="single" w:sz="1" w:space="0" w:color="000000"/>
              <w:right w:val="single" w:sz="1" w:space="0" w:color="000000"/>
            </w:tcBorders>
          </w:tcPr>
          <w:p w:rsidR="008426AF" w:rsidRDefault="008426AF" w:rsidP="00180F00">
            <w:pPr>
              <w:pStyle w:val="PSI-ComentarioenTabla"/>
            </w:pPr>
          </w:p>
        </w:tc>
      </w:tr>
      <w:tr w:rsidR="008426AF" w:rsidTr="00180F00">
        <w:tc>
          <w:tcPr>
            <w:tcW w:w="9356" w:type="dxa"/>
            <w:gridSpan w:val="7"/>
            <w:tcBorders>
              <w:left w:val="single" w:sz="1" w:space="0" w:color="000000"/>
              <w:bottom w:val="single" w:sz="1" w:space="0" w:color="000000"/>
              <w:right w:val="single" w:sz="1" w:space="0" w:color="000000"/>
            </w:tcBorders>
            <w:shd w:val="clear" w:color="auto" w:fill="E6E6E6"/>
          </w:tcPr>
          <w:p w:rsidR="008426AF" w:rsidRDefault="008426AF" w:rsidP="00180F00">
            <w:pPr>
              <w:pStyle w:val="PSI-ComentarioenTabla"/>
            </w:pPr>
            <w:r>
              <w:t>Para la Ejecución del Caso de Prueba:</w:t>
            </w:r>
          </w:p>
        </w:tc>
      </w:tr>
      <w:tr w:rsidR="008426AF" w:rsidTr="00180F00">
        <w:tc>
          <w:tcPr>
            <w:tcW w:w="1937" w:type="dxa"/>
            <w:tcBorders>
              <w:left w:val="single" w:sz="1" w:space="0" w:color="000000"/>
              <w:bottom w:val="single" w:sz="1" w:space="0" w:color="000000"/>
            </w:tcBorders>
            <w:shd w:val="clear" w:color="auto" w:fill="808080"/>
          </w:tcPr>
          <w:p w:rsidR="008426AF" w:rsidRPr="0039735A" w:rsidRDefault="008426AF" w:rsidP="00180F00">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8426AF" w:rsidRPr="0039735A" w:rsidRDefault="008426AF" w:rsidP="00180F00">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8426AF" w:rsidRPr="0039735A" w:rsidRDefault="008426AF" w:rsidP="00180F00">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8426AF" w:rsidRPr="0039735A" w:rsidRDefault="008426AF" w:rsidP="00180F00">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8426AF" w:rsidRPr="0039735A" w:rsidRDefault="008426AF" w:rsidP="00180F00">
            <w:pPr>
              <w:pStyle w:val="PSI-ComentarioenTabla"/>
            </w:pPr>
            <w:r w:rsidRPr="0039735A">
              <w:t>Resultado Obtenido</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1. Ingresar al sistema tempus</w:t>
            </w:r>
          </w:p>
          <w:p w:rsidR="008426AF" w:rsidRDefault="008426AF" w:rsidP="00180F00">
            <w:pPr>
              <w:pStyle w:val="PSI-ComentarioenTabla"/>
            </w:pPr>
          </w:p>
        </w:tc>
        <w:tc>
          <w:tcPr>
            <w:tcW w:w="1937" w:type="dxa"/>
            <w:tcBorders>
              <w:left w:val="single" w:sz="1" w:space="0" w:color="000000"/>
              <w:bottom w:val="single" w:sz="1" w:space="0" w:color="000000"/>
            </w:tcBorders>
          </w:tcPr>
          <w:p w:rsidR="008426AF" w:rsidRDefault="008426AF" w:rsidP="00180F00">
            <w:pPr>
              <w:pStyle w:val="PSI-ComentarioenTabla"/>
            </w:pPr>
          </w:p>
        </w:tc>
        <w:tc>
          <w:tcPr>
            <w:tcW w:w="1937" w:type="dxa"/>
            <w:gridSpan w:val="2"/>
            <w:tcBorders>
              <w:left w:val="single" w:sz="1" w:space="0" w:color="000000"/>
              <w:bottom w:val="single" w:sz="1" w:space="0" w:color="000000"/>
            </w:tcBorders>
          </w:tcPr>
          <w:p w:rsidR="008426AF" w:rsidRPr="00E609FA" w:rsidRDefault="008426AF" w:rsidP="00180F00">
            <w:pPr>
              <w:pStyle w:val="PSI-ComentarioenTabla"/>
              <w:rPr>
                <w:rFonts w:ascii="Arial" w:hAnsi="Arial" w:cs="Arial"/>
              </w:rPr>
            </w:pPr>
          </w:p>
        </w:tc>
        <w:tc>
          <w:tcPr>
            <w:tcW w:w="1937" w:type="dxa"/>
            <w:gridSpan w:val="2"/>
            <w:tcBorders>
              <w:left w:val="single" w:sz="1" w:space="0" w:color="000000"/>
              <w:bottom w:val="single" w:sz="1" w:space="0" w:color="000000"/>
            </w:tcBorders>
          </w:tcPr>
          <w:p w:rsidR="008426AF" w:rsidRDefault="008426AF" w:rsidP="00180F00">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pPr>
            <w:r>
              <w:t>Se mostro la pantalla principal</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2. Iniciar Sesión</w:t>
            </w:r>
          </w:p>
        </w:tc>
        <w:tc>
          <w:tcPr>
            <w:tcW w:w="1937" w:type="dxa"/>
            <w:tcBorders>
              <w:left w:val="single" w:sz="1" w:space="0" w:color="000000"/>
              <w:bottom w:val="single" w:sz="1" w:space="0" w:color="000000"/>
            </w:tcBorders>
          </w:tcPr>
          <w:p w:rsidR="008426AF" w:rsidRDefault="008426AF" w:rsidP="00180F00">
            <w:pPr>
              <w:pStyle w:val="PSI-ComentarioenTabla"/>
            </w:pPr>
          </w:p>
        </w:tc>
        <w:tc>
          <w:tcPr>
            <w:tcW w:w="1937" w:type="dxa"/>
            <w:gridSpan w:val="2"/>
            <w:tcBorders>
              <w:left w:val="single" w:sz="1" w:space="0" w:color="000000"/>
              <w:bottom w:val="single" w:sz="1" w:space="0" w:color="000000"/>
            </w:tcBorders>
          </w:tcPr>
          <w:p w:rsidR="008426AF" w:rsidRDefault="008426AF" w:rsidP="00180F00">
            <w:pPr>
              <w:pStyle w:val="PSI-ComentarioenTabla"/>
            </w:pPr>
          </w:p>
        </w:tc>
        <w:tc>
          <w:tcPr>
            <w:tcW w:w="1937" w:type="dxa"/>
            <w:gridSpan w:val="2"/>
            <w:tcBorders>
              <w:left w:val="single" w:sz="1" w:space="0" w:color="000000"/>
              <w:bottom w:val="single" w:sz="1" w:space="0" w:color="000000"/>
            </w:tcBorders>
          </w:tcPr>
          <w:p w:rsidR="008426AF" w:rsidRDefault="008426AF" w:rsidP="00180F00">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pPr>
            <w:r>
              <w:t>Se muestra la segunda pantalla</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3.Ingresar el correo y clave</w:t>
            </w:r>
          </w:p>
        </w:tc>
        <w:tc>
          <w:tcPr>
            <w:tcW w:w="1937" w:type="dxa"/>
            <w:tcBorders>
              <w:left w:val="single" w:sz="1" w:space="0" w:color="000000"/>
              <w:bottom w:val="single" w:sz="1" w:space="0" w:color="000000"/>
            </w:tcBorders>
          </w:tcPr>
          <w:p w:rsidR="008426AF" w:rsidRDefault="008426AF" w:rsidP="00180F00">
            <w:pPr>
              <w:pStyle w:val="PSI-ComentarioenTabla"/>
            </w:pPr>
            <w:r>
              <w:t>*Estar registrado (correo almacenado en la base de datos)</w:t>
            </w:r>
          </w:p>
          <w:p w:rsidR="008426AF" w:rsidRDefault="008426AF" w:rsidP="00180F00">
            <w:pPr>
              <w:pStyle w:val="PSI-ComentarioenTabla"/>
            </w:pPr>
            <w:r>
              <w:t>*Tener permiso(cursada)</w:t>
            </w:r>
          </w:p>
        </w:tc>
        <w:tc>
          <w:tcPr>
            <w:tcW w:w="1937" w:type="dxa"/>
            <w:gridSpan w:val="2"/>
            <w:tcBorders>
              <w:left w:val="single" w:sz="1" w:space="0" w:color="000000"/>
              <w:bottom w:val="single" w:sz="1" w:space="0" w:color="000000"/>
            </w:tcBorders>
          </w:tcPr>
          <w:p w:rsidR="008426AF" w:rsidRDefault="00E7525C" w:rsidP="00180F00">
            <w:pPr>
              <w:pStyle w:val="PSI-ComentarioenTabla"/>
            </w:pPr>
            <w:hyperlink r:id="rId13" w:history="1">
              <w:r w:rsidR="008426AF" w:rsidRPr="007A24E5">
                <w:rPr>
                  <w:rStyle w:val="Hipervnculo"/>
                </w:rPr>
                <w:t>marielaoyarzo89@gmail.com</w:t>
              </w:r>
            </w:hyperlink>
          </w:p>
          <w:p w:rsidR="008426AF" w:rsidRDefault="008426AF" w:rsidP="00180F00">
            <w:pPr>
              <w:pStyle w:val="PSI-ComentarioenTabla"/>
            </w:pPr>
          </w:p>
          <w:p w:rsidR="008426AF" w:rsidRDefault="008426AF" w:rsidP="00180F00">
            <w:pPr>
              <w:pStyle w:val="PSI-ComentarioenTabla"/>
            </w:pPr>
            <w:r>
              <w:t>(Administrador)</w:t>
            </w:r>
          </w:p>
        </w:tc>
        <w:tc>
          <w:tcPr>
            <w:tcW w:w="1937" w:type="dxa"/>
            <w:gridSpan w:val="2"/>
            <w:tcBorders>
              <w:left w:val="single" w:sz="1" w:space="0" w:color="000000"/>
              <w:bottom w:val="single" w:sz="1" w:space="0" w:color="000000"/>
            </w:tcBorders>
          </w:tcPr>
          <w:p w:rsidR="008426AF" w:rsidRDefault="008426AF" w:rsidP="00180F00">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pPr>
            <w:r>
              <w:t>Ingreso con éxito</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4.Seleccionar Menú Mesa de Examen- Submenu Importar</w:t>
            </w:r>
          </w:p>
        </w:tc>
        <w:tc>
          <w:tcPr>
            <w:tcW w:w="1937" w:type="dxa"/>
            <w:tcBorders>
              <w:left w:val="single" w:sz="1" w:space="0" w:color="000000"/>
              <w:bottom w:val="single" w:sz="1" w:space="0" w:color="000000"/>
            </w:tcBorders>
          </w:tcPr>
          <w:p w:rsidR="008426AF" w:rsidRDefault="008426AF" w:rsidP="00180F00">
            <w:pPr>
              <w:pStyle w:val="PSI-ComentarioenTabla"/>
            </w:pPr>
            <w:r>
              <w:t>Haber ingresado con éxito</w:t>
            </w:r>
          </w:p>
        </w:tc>
        <w:tc>
          <w:tcPr>
            <w:tcW w:w="1937" w:type="dxa"/>
            <w:gridSpan w:val="2"/>
            <w:tcBorders>
              <w:left w:val="single" w:sz="1" w:space="0" w:color="000000"/>
              <w:bottom w:val="single" w:sz="1" w:space="0" w:color="000000"/>
            </w:tcBorders>
          </w:tcPr>
          <w:p w:rsidR="008426AF" w:rsidRDefault="008426AF" w:rsidP="00180F00">
            <w:pPr>
              <w:pStyle w:val="PSI-ComentarioenTabla"/>
            </w:pPr>
          </w:p>
        </w:tc>
        <w:tc>
          <w:tcPr>
            <w:tcW w:w="1937" w:type="dxa"/>
            <w:gridSpan w:val="2"/>
            <w:tcBorders>
              <w:left w:val="single" w:sz="1" w:space="0" w:color="000000"/>
              <w:bottom w:val="single" w:sz="1" w:space="0" w:color="000000"/>
            </w:tcBorders>
          </w:tcPr>
          <w:p w:rsidR="008426AF" w:rsidRDefault="008426AF" w:rsidP="00180F00">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pPr>
            <w:r>
              <w:t>Mostrar la pantalla con los menús</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5.Seleccionar archivo</w:t>
            </w:r>
          </w:p>
        </w:tc>
        <w:tc>
          <w:tcPr>
            <w:tcW w:w="1937" w:type="dxa"/>
            <w:tcBorders>
              <w:left w:val="single" w:sz="1" w:space="0" w:color="000000"/>
              <w:bottom w:val="single" w:sz="1" w:space="0" w:color="000000"/>
            </w:tcBorders>
          </w:tcPr>
          <w:p w:rsidR="008426AF" w:rsidRDefault="008426AF" w:rsidP="00D06D68">
            <w:pPr>
              <w:pStyle w:val="PSI-ComentarioenTabla"/>
            </w:pPr>
            <w:r>
              <w:t xml:space="preserve">Tener el archivo csv con datos </w:t>
            </w:r>
          </w:p>
        </w:tc>
        <w:tc>
          <w:tcPr>
            <w:tcW w:w="1937" w:type="dxa"/>
            <w:gridSpan w:val="2"/>
            <w:tcBorders>
              <w:left w:val="single" w:sz="1" w:space="0" w:color="000000"/>
              <w:bottom w:val="single" w:sz="1" w:space="0" w:color="000000"/>
            </w:tcBorders>
          </w:tcPr>
          <w:p w:rsidR="008426AF" w:rsidRDefault="008426AF" w:rsidP="00180F00">
            <w:pPr>
              <w:pStyle w:val="PSI-ComentarioenTabla"/>
            </w:pPr>
            <w:r>
              <w:t>Archivo.csv</w:t>
            </w:r>
          </w:p>
        </w:tc>
        <w:tc>
          <w:tcPr>
            <w:tcW w:w="1937" w:type="dxa"/>
            <w:gridSpan w:val="2"/>
            <w:tcBorders>
              <w:left w:val="single" w:sz="1" w:space="0" w:color="000000"/>
              <w:bottom w:val="single" w:sz="1" w:space="0" w:color="000000"/>
            </w:tcBorders>
          </w:tcPr>
          <w:p w:rsidR="008426AF" w:rsidRDefault="008426AF" w:rsidP="00180F00">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pPr>
            <w:r>
              <w:t>Se importo el archivo</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6.Importar</w:t>
            </w:r>
          </w:p>
        </w:tc>
        <w:tc>
          <w:tcPr>
            <w:tcW w:w="1937" w:type="dxa"/>
            <w:tcBorders>
              <w:left w:val="single" w:sz="1" w:space="0" w:color="000000"/>
              <w:bottom w:val="single" w:sz="1" w:space="0" w:color="000000"/>
            </w:tcBorders>
          </w:tcPr>
          <w:p w:rsidR="008426AF" w:rsidRDefault="008426AF" w:rsidP="00180F00">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8426AF" w:rsidRDefault="008426AF" w:rsidP="00180F00">
            <w:pPr>
              <w:pStyle w:val="PSI-ComentarioenTabla"/>
            </w:pPr>
            <w:r>
              <w:t>Archivo.csv</w:t>
            </w:r>
          </w:p>
        </w:tc>
        <w:tc>
          <w:tcPr>
            <w:tcW w:w="1937" w:type="dxa"/>
            <w:gridSpan w:val="2"/>
            <w:tcBorders>
              <w:left w:val="single" w:sz="1" w:space="0" w:color="000000"/>
              <w:bottom w:val="single" w:sz="1" w:space="0" w:color="000000"/>
            </w:tcBorders>
            <w:vAlign w:val="bottom"/>
          </w:tcPr>
          <w:p w:rsidR="008426AF" w:rsidRDefault="008426AF" w:rsidP="00180F00">
            <w:pPr>
              <w:pStyle w:val="PSI-ComentarioenTabla"/>
              <w:spacing w:before="0"/>
            </w:pPr>
            <w:r>
              <w:t xml:space="preserve">Carga correctamente </w:t>
            </w:r>
          </w:p>
          <w:p w:rsidR="008426AF" w:rsidRDefault="008426AF" w:rsidP="00180F00">
            <w:pPr>
              <w:pStyle w:val="PSI-ComentarioenTabla"/>
            </w:pP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spacing w:before="0"/>
            </w:pPr>
            <w:r>
              <w:t>-Marca  error con color rojo</w:t>
            </w:r>
          </w:p>
          <w:p w:rsidR="008426AF" w:rsidRDefault="008426AF" w:rsidP="00180F00">
            <w:pPr>
              <w:pStyle w:val="PSI-ComentarioenTabla"/>
              <w:spacing w:before="0"/>
            </w:pPr>
            <w:r>
              <w:t>Sobre los datos erróneos</w:t>
            </w:r>
          </w:p>
          <w:p w:rsidR="008426AF" w:rsidRDefault="008426AF" w:rsidP="00180F00">
            <w:pPr>
              <w:pStyle w:val="PSI-ComentarioenTabla"/>
              <w:ind w:left="109" w:firstLine="0"/>
            </w:pPr>
          </w:p>
        </w:tc>
      </w:tr>
      <w:tr w:rsidR="008426AF" w:rsidTr="00180F00">
        <w:tc>
          <w:tcPr>
            <w:tcW w:w="9356" w:type="dxa"/>
            <w:gridSpan w:val="7"/>
            <w:tcBorders>
              <w:left w:val="single" w:sz="1" w:space="0" w:color="000000"/>
              <w:bottom w:val="single" w:sz="1" w:space="0" w:color="000000"/>
              <w:right w:val="single" w:sz="1" w:space="0" w:color="000000"/>
            </w:tcBorders>
            <w:shd w:val="clear" w:color="auto" w:fill="E6E6E6"/>
          </w:tcPr>
          <w:p w:rsidR="008426AF" w:rsidRDefault="008426AF" w:rsidP="00180F00"/>
        </w:tc>
      </w:tr>
      <w:tr w:rsidR="008426AF" w:rsidTr="00180F00">
        <w:tc>
          <w:tcPr>
            <w:tcW w:w="9356" w:type="dxa"/>
            <w:gridSpan w:val="7"/>
            <w:tcBorders>
              <w:left w:val="single" w:sz="1" w:space="0" w:color="000000"/>
              <w:bottom w:val="single" w:sz="1" w:space="0" w:color="000000"/>
              <w:right w:val="single" w:sz="1" w:space="0" w:color="000000"/>
            </w:tcBorders>
          </w:tcPr>
          <w:p w:rsidR="008426AF" w:rsidRDefault="008426AF" w:rsidP="00180F00">
            <w:pPr>
              <w:pStyle w:val="PSI-ComentarioenTabla"/>
              <w:rPr>
                <w:color w:val="0000FF"/>
              </w:rPr>
            </w:pPr>
            <w:r>
              <w:t xml:space="preserve">Decisión de Aprobación del Caso de Prueba:    Aprobó: ___    Fallo: _x__ </w:t>
            </w:r>
            <w:r>
              <w:rPr>
                <w:color w:val="0000FF"/>
              </w:rPr>
              <w:t>(marque con x el resultado)</w:t>
            </w:r>
          </w:p>
        </w:tc>
      </w:tr>
      <w:tr w:rsidR="008426AF" w:rsidTr="00180F00">
        <w:tc>
          <w:tcPr>
            <w:tcW w:w="9356" w:type="dxa"/>
            <w:gridSpan w:val="7"/>
            <w:tcBorders>
              <w:left w:val="single" w:sz="1" w:space="0" w:color="000000"/>
              <w:bottom w:val="single" w:sz="1" w:space="0" w:color="000000"/>
              <w:right w:val="single" w:sz="1" w:space="0" w:color="000000"/>
            </w:tcBorders>
          </w:tcPr>
          <w:p w:rsidR="008426AF" w:rsidRDefault="008426AF" w:rsidP="00180F00">
            <w:pPr>
              <w:pStyle w:val="PSI-ComentarioenTabla"/>
            </w:pPr>
            <w:r>
              <w:lastRenderedPageBreak/>
              <w:t>Fecha de Aprobación del Caso de Prueba:   ___________</w:t>
            </w:r>
          </w:p>
        </w:tc>
      </w:tr>
    </w:tbl>
    <w:p w:rsidR="00AE03C9" w:rsidRDefault="00AE03C9" w:rsidP="00AE03C9">
      <w:pPr>
        <w:pStyle w:val="InfoBlue"/>
        <w:ind w:left="363"/>
      </w:pPr>
    </w:p>
    <w:p w:rsidR="007F38C0" w:rsidRDefault="008426AF" w:rsidP="00AE03C9">
      <w:pPr>
        <w:pStyle w:val="PSI-Ttulo1"/>
        <w:rPr>
          <w:lang w:val="es-VE"/>
        </w:rPr>
      </w:pPr>
      <w:r>
        <w:rPr>
          <w:lang w:val="es-VE"/>
        </w:rPr>
        <w:t>Anexo</w:t>
      </w:r>
    </w:p>
    <w:p w:rsidR="008426AF" w:rsidRPr="00AE03C9" w:rsidRDefault="008426AF"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8426AF"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A1D" w:rsidRDefault="00B26A1D" w:rsidP="00C94FBE">
      <w:pPr>
        <w:spacing w:before="0" w:line="240" w:lineRule="auto"/>
      </w:pPr>
      <w:r>
        <w:separator/>
      </w:r>
    </w:p>
    <w:p w:rsidR="00B26A1D" w:rsidRDefault="00B26A1D"/>
  </w:endnote>
  <w:endnote w:type="continuationSeparator" w:id="1">
    <w:p w:rsidR="00B26A1D" w:rsidRDefault="00B26A1D" w:rsidP="00C94FBE">
      <w:pPr>
        <w:spacing w:before="0" w:line="240" w:lineRule="auto"/>
      </w:pPr>
      <w:r>
        <w:continuationSeparator/>
      </w:r>
    </w:p>
    <w:p w:rsidR="00B26A1D" w:rsidRDefault="00B26A1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E7525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E7525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06D68">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06D68">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A1D" w:rsidRDefault="00B26A1D" w:rsidP="00C94FBE">
      <w:pPr>
        <w:spacing w:before="0" w:line="240" w:lineRule="auto"/>
      </w:pPr>
      <w:r>
        <w:separator/>
      </w:r>
    </w:p>
    <w:p w:rsidR="00B26A1D" w:rsidRDefault="00B26A1D"/>
  </w:footnote>
  <w:footnote w:type="continuationSeparator" w:id="1">
    <w:p w:rsidR="00B26A1D" w:rsidRDefault="00B26A1D" w:rsidP="00C94FBE">
      <w:pPr>
        <w:spacing w:before="0" w:line="240" w:lineRule="auto"/>
      </w:pPr>
      <w:r>
        <w:continuationSeparator/>
      </w:r>
    </w:p>
    <w:p w:rsidR="00B26A1D" w:rsidRDefault="00B26A1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16E8">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E7525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E7525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662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ADD"/>
    <w:rsid w:val="00055F99"/>
    <w:rsid w:val="00057400"/>
    <w:rsid w:val="00060C05"/>
    <w:rsid w:val="00082ECE"/>
    <w:rsid w:val="00087F53"/>
    <w:rsid w:val="00092BC0"/>
    <w:rsid w:val="000A0FE7"/>
    <w:rsid w:val="000B1B32"/>
    <w:rsid w:val="000B4B51"/>
    <w:rsid w:val="000C4C42"/>
    <w:rsid w:val="000C4E31"/>
    <w:rsid w:val="000D4C6E"/>
    <w:rsid w:val="000D747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2231"/>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2A09"/>
    <w:rsid w:val="003E74FD"/>
    <w:rsid w:val="003F7610"/>
    <w:rsid w:val="0040066E"/>
    <w:rsid w:val="00412F99"/>
    <w:rsid w:val="004444C0"/>
    <w:rsid w:val="004525FF"/>
    <w:rsid w:val="00471030"/>
    <w:rsid w:val="00472572"/>
    <w:rsid w:val="00477D05"/>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2495"/>
    <w:rsid w:val="006B3371"/>
    <w:rsid w:val="006B35D9"/>
    <w:rsid w:val="006B62E0"/>
    <w:rsid w:val="006D7DDE"/>
    <w:rsid w:val="006F1EA6"/>
    <w:rsid w:val="0070494E"/>
    <w:rsid w:val="00705C02"/>
    <w:rsid w:val="00706A07"/>
    <w:rsid w:val="00711DF8"/>
    <w:rsid w:val="00723B0C"/>
    <w:rsid w:val="0074455A"/>
    <w:rsid w:val="007447BE"/>
    <w:rsid w:val="00751361"/>
    <w:rsid w:val="00765110"/>
    <w:rsid w:val="00765889"/>
    <w:rsid w:val="00780AC1"/>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426AF"/>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67B6"/>
    <w:rsid w:val="008E48FB"/>
    <w:rsid w:val="00904CB6"/>
    <w:rsid w:val="00920EBE"/>
    <w:rsid w:val="009240E8"/>
    <w:rsid w:val="0092483A"/>
    <w:rsid w:val="00931895"/>
    <w:rsid w:val="00942049"/>
    <w:rsid w:val="009638E3"/>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16E8"/>
    <w:rsid w:val="00A53A7E"/>
    <w:rsid w:val="00A6207B"/>
    <w:rsid w:val="00A670E3"/>
    <w:rsid w:val="00A8070B"/>
    <w:rsid w:val="00AC1CD2"/>
    <w:rsid w:val="00AD0A1F"/>
    <w:rsid w:val="00AE03C9"/>
    <w:rsid w:val="00AE0C53"/>
    <w:rsid w:val="00AF6C07"/>
    <w:rsid w:val="00B01480"/>
    <w:rsid w:val="00B0695A"/>
    <w:rsid w:val="00B071F2"/>
    <w:rsid w:val="00B138FE"/>
    <w:rsid w:val="00B144C2"/>
    <w:rsid w:val="00B20663"/>
    <w:rsid w:val="00B21F60"/>
    <w:rsid w:val="00B251C8"/>
    <w:rsid w:val="00B26A1D"/>
    <w:rsid w:val="00B3144C"/>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11535"/>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05B7"/>
    <w:rsid w:val="00D01B23"/>
    <w:rsid w:val="00D06962"/>
    <w:rsid w:val="00D06D68"/>
    <w:rsid w:val="00D06E99"/>
    <w:rsid w:val="00D1000C"/>
    <w:rsid w:val="00D15FB2"/>
    <w:rsid w:val="00D22B6B"/>
    <w:rsid w:val="00D255E1"/>
    <w:rsid w:val="00D44081"/>
    <w:rsid w:val="00D45D4F"/>
    <w:rsid w:val="00D573F9"/>
    <w:rsid w:val="00D57F72"/>
    <w:rsid w:val="00D649B2"/>
    <w:rsid w:val="00D6729D"/>
    <w:rsid w:val="00D80E83"/>
    <w:rsid w:val="00D91B93"/>
    <w:rsid w:val="00D93FEC"/>
    <w:rsid w:val="00DA2557"/>
    <w:rsid w:val="00DA284A"/>
    <w:rsid w:val="00DC6867"/>
    <w:rsid w:val="00DC6FE8"/>
    <w:rsid w:val="00DD0159"/>
    <w:rsid w:val="00DD5A70"/>
    <w:rsid w:val="00E01FEC"/>
    <w:rsid w:val="00E024D8"/>
    <w:rsid w:val="00E037C9"/>
    <w:rsid w:val="00E32BB9"/>
    <w:rsid w:val="00E34178"/>
    <w:rsid w:val="00E36A01"/>
    <w:rsid w:val="00E41820"/>
    <w:rsid w:val="00E41E7A"/>
    <w:rsid w:val="00E438FE"/>
    <w:rsid w:val="00E5392A"/>
    <w:rsid w:val="00E67DB5"/>
    <w:rsid w:val="00E7525C"/>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44635"/>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62E4"/>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662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236</TotalTime>
  <Pages>7</Pages>
  <Words>795</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27</cp:revision>
  <dcterms:created xsi:type="dcterms:W3CDTF">2017-09-02T01:29:00Z</dcterms:created>
  <dcterms:modified xsi:type="dcterms:W3CDTF">2017-11-14T04:35:00Z</dcterms:modified>
</cp:coreProperties>
</file>