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A2CF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A2CF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5A2CF3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5A2CF3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1147E6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427215" w:history="1">
            <w:r w:rsidR="001147E6" w:rsidRPr="00F656DF">
              <w:rPr>
                <w:rStyle w:val="Hipervnculo"/>
                <w:noProof/>
              </w:rPr>
              <w:t>Caso de Prueba</w:t>
            </w:r>
            <w:r w:rsidR="001147E6">
              <w:rPr>
                <w:noProof/>
                <w:webHidden/>
              </w:rPr>
              <w:tab/>
            </w:r>
            <w:r w:rsidR="001147E6">
              <w:rPr>
                <w:noProof/>
                <w:webHidden/>
              </w:rPr>
              <w:fldChar w:fldCharType="begin"/>
            </w:r>
            <w:r w:rsidR="001147E6">
              <w:rPr>
                <w:noProof/>
                <w:webHidden/>
              </w:rPr>
              <w:instrText xml:space="preserve"> PAGEREF _Toc498427215 \h </w:instrText>
            </w:r>
            <w:r w:rsidR="001147E6">
              <w:rPr>
                <w:noProof/>
                <w:webHidden/>
              </w:rPr>
            </w:r>
            <w:r w:rsidR="001147E6">
              <w:rPr>
                <w:noProof/>
                <w:webHidden/>
              </w:rPr>
              <w:fldChar w:fldCharType="separate"/>
            </w:r>
            <w:r w:rsidR="001147E6">
              <w:rPr>
                <w:noProof/>
                <w:webHidden/>
              </w:rPr>
              <w:t>4</w:t>
            </w:r>
            <w:r w:rsidR="001147E6">
              <w:rPr>
                <w:noProof/>
                <w:webHidden/>
              </w:rPr>
              <w:fldChar w:fldCharType="end"/>
            </w:r>
          </w:hyperlink>
        </w:p>
        <w:p w:rsidR="001147E6" w:rsidRDefault="001147E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427216" w:history="1">
            <w:r w:rsidRPr="00F656DF">
              <w:rPr>
                <w:rStyle w:val="Hipervnculo"/>
                <w:noProof/>
              </w:rPr>
              <w:t>CP35 – Año no perteneciente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E6" w:rsidRDefault="001147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7217" w:history="1">
            <w:r w:rsidRPr="00F656D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E6" w:rsidRDefault="001147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7218" w:history="1">
            <w:r w:rsidRPr="00F656DF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E6" w:rsidRDefault="001147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7219" w:history="1">
            <w:r w:rsidRPr="00F656DF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E6" w:rsidRDefault="001147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7220" w:history="1">
            <w:r w:rsidRPr="00F656DF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7E6" w:rsidRDefault="001147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7221" w:history="1">
            <w:r w:rsidRPr="00F656D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498427215"/>
      <w:r>
        <w:t>Caso de Prueba</w:t>
      </w:r>
      <w:bookmarkEnd w:id="1"/>
      <w:bookmarkEnd w:id="2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9278824"/>
      <w:bookmarkStart w:id="4" w:name="_Toc498427216"/>
      <w:r>
        <w:rPr>
          <w:bCs w:val="0"/>
        </w:rPr>
        <w:t>CP</w:t>
      </w:r>
      <w:r w:rsidR="0020267B">
        <w:rPr>
          <w:bCs w:val="0"/>
        </w:rPr>
        <w:t>35 – Año no perteneciente</w:t>
      </w:r>
      <w:bookmarkEnd w:id="4"/>
    </w:p>
    <w:p w:rsidR="0039735A" w:rsidRDefault="0039735A" w:rsidP="00F06F0E">
      <w:pPr>
        <w:pStyle w:val="Ttulo2"/>
      </w:pPr>
      <w:bookmarkStart w:id="5" w:name="_Toc498427217"/>
      <w:r>
        <w:t>Descripción</w:t>
      </w:r>
      <w:bookmarkEnd w:id="3"/>
      <w:bookmarkEnd w:id="5"/>
    </w:p>
    <w:p w:rsidR="0039735A" w:rsidRDefault="0035759B" w:rsidP="0035759B">
      <w:pPr>
        <w:jc w:val="both"/>
      </w:pPr>
      <w:r>
        <w:t>El presente caso de prueba se</w:t>
      </w:r>
      <w:r w:rsidR="00DE1827">
        <w:t xml:space="preserve"> realiza sobre el “Caso de U</w:t>
      </w:r>
      <w:r w:rsidR="00AC396B">
        <w:t xml:space="preserve">so 04 </w:t>
      </w:r>
      <w:r w:rsidR="00DE1827">
        <w:t>- B</w:t>
      </w:r>
      <w:r w:rsidR="00AC396B">
        <w:t>uscar</w:t>
      </w:r>
      <w:r w:rsidR="00790383">
        <w:t xml:space="preserve"> </w:t>
      </w:r>
      <w:r w:rsidR="00DE1827">
        <w:t>Horario de C</w:t>
      </w:r>
      <w:r w:rsidR="00790383">
        <w:t>ursada</w:t>
      </w:r>
      <w:r w:rsidR="00DE1827">
        <w:t>” en la aplicación móvil</w:t>
      </w:r>
      <w:r>
        <w:t>. El objetivo de este caso de prueba es</w:t>
      </w:r>
      <w:r w:rsidR="00DE1827">
        <w:t xml:space="preserve"> detectar errores al momento de realizar la búsqueda de un horario de cursada en la aplicación móvil del sistema.</w:t>
      </w:r>
      <w:r w:rsidR="007974D0">
        <w:t xml:space="preserve"> </w:t>
      </w:r>
    </w:p>
    <w:p w:rsidR="007974D0" w:rsidRDefault="007974D0" w:rsidP="0035759B">
      <w:pPr>
        <w:jc w:val="both"/>
      </w:pPr>
      <w:r>
        <w:t>Para la ejecución del presente caso de prueba se utilizan datos correctos, salvo el año. Lo que se realiza es colocar un nombre de carrera y asignatura válida y un año valido, pero que no corresponda con la relación entre ambos. Por ejemplo: Gestión de Proyectos de Software pertenece a la carrera Analista de Sistemas en el 3er año.</w:t>
      </w:r>
      <w:r w:rsidR="00A21FD8">
        <w:t xml:space="preserve"> Por lo tanto, la búsqueda en cualquiera de los otros años no debería arrojar resultados.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498427218"/>
      <w:r w:rsidRPr="00F06F0E">
        <w:t>Condiciones de ejecución</w:t>
      </w:r>
      <w:bookmarkEnd w:id="6"/>
      <w:bookmarkEnd w:id="7"/>
    </w:p>
    <w:p w:rsidR="00DE1827" w:rsidRDefault="00805FA9" w:rsidP="00DE1827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E1827" w:rsidP="00DE1827">
      <w:pPr>
        <w:jc w:val="both"/>
      </w:pPr>
      <w:r>
        <w:t xml:space="preserve">1. La base de datos del sistema debe estar cargada. </w:t>
      </w:r>
      <w:r w:rsidR="00805FA9">
        <w:t xml:space="preserve"> </w:t>
      </w:r>
      <w:r w:rsidR="00373665">
        <w:t>Debe existir horario</w:t>
      </w:r>
      <w:r>
        <w:t xml:space="preserve"> de cursada </w:t>
      </w:r>
      <w:r w:rsidR="00373665">
        <w:t>para la asignatura Gestión de Proyectos de Software en Analista de Sistemas para el 3er año.</w:t>
      </w:r>
    </w:p>
    <w:p w:rsidR="00F06F0E" w:rsidRDefault="00805FA9" w:rsidP="00765110">
      <w:pPr>
        <w:jc w:val="both"/>
      </w:pPr>
      <w:r>
        <w:t xml:space="preserve">2. Se debe </w:t>
      </w:r>
      <w:r w:rsidR="00DE1827">
        <w:t>contar con la aplicación móvil. Se puede utilizar en un ambiente de pruebas.</w:t>
      </w:r>
    </w:p>
    <w:p w:rsidR="00F06F0E" w:rsidRDefault="00F06F0E" w:rsidP="00F06F0E">
      <w:pPr>
        <w:pStyle w:val="PSI-Ttulo2"/>
      </w:pPr>
      <w:bookmarkStart w:id="8" w:name="_Toc29278828"/>
      <w:bookmarkStart w:id="9" w:name="_Toc49842721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DE1827" w:rsidP="00252101">
      <w:pPr>
        <w:jc w:val="both"/>
      </w:pPr>
      <w:r>
        <w:t>1. Se ingresa a la aplicación móvil Tempus</w:t>
      </w:r>
      <w:r w:rsidR="00805FA9">
        <w:t>.</w:t>
      </w:r>
    </w:p>
    <w:p w:rsidR="00805FA9" w:rsidRDefault="00805FA9" w:rsidP="00DE1827">
      <w:pPr>
        <w:jc w:val="both"/>
      </w:pPr>
      <w:r>
        <w:t>2</w:t>
      </w:r>
      <w:r w:rsidR="00DE1827">
        <w:t>. Se accede al menú correspondiente a horarios de cursada.</w:t>
      </w:r>
    </w:p>
    <w:p w:rsidR="00805FA9" w:rsidRDefault="00DE1827" w:rsidP="00DE1827">
      <w:r>
        <w:t>3</w:t>
      </w:r>
      <w:r w:rsidR="000371FE">
        <w:t xml:space="preserve">. </w:t>
      </w:r>
      <w:r w:rsidR="00BF1041">
        <w:t xml:space="preserve">Se </w:t>
      </w:r>
      <w:r>
        <w:t>completa el formulario de búsqueda.</w:t>
      </w:r>
      <w:r w:rsidR="009125B2">
        <w:t xml:space="preserve"> Se utiliza la siguiente combinación de datos: 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Nombre de carrera: Analista de Sistemas.</w:t>
      </w:r>
    </w:p>
    <w:p w:rsidR="009125B2" w:rsidRDefault="0055042B" w:rsidP="009125B2">
      <w:pPr>
        <w:pStyle w:val="Prrafodelista"/>
        <w:numPr>
          <w:ilvl w:val="0"/>
          <w:numId w:val="17"/>
        </w:numPr>
      </w:pPr>
      <w:r>
        <w:t>Nombre de asignatura: Gestión de Proyectos</w:t>
      </w:r>
      <w:r w:rsidR="000905CB">
        <w:t>.</w:t>
      </w:r>
    </w:p>
    <w:p w:rsidR="009125B2" w:rsidRDefault="0055042B" w:rsidP="009125B2">
      <w:pPr>
        <w:pStyle w:val="Prrafodelista"/>
        <w:numPr>
          <w:ilvl w:val="0"/>
          <w:numId w:val="17"/>
        </w:numPr>
      </w:pPr>
      <w:r>
        <w:t>Año: 4t</w:t>
      </w:r>
      <w:r w:rsidR="009125B2">
        <w:t>o.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498427220"/>
      <w:r w:rsidRPr="00F06F0E">
        <w:lastRenderedPageBreak/>
        <w:t>Resultado esperado</w:t>
      </w:r>
      <w:bookmarkEnd w:id="10"/>
      <w:bookmarkEnd w:id="11"/>
    </w:p>
    <w:p w:rsidR="00F06F0E" w:rsidRDefault="00762166" w:rsidP="00A17FE1">
      <w:pPr>
        <w:jc w:val="both"/>
      </w:pPr>
      <w:r>
        <w:t xml:space="preserve">El sistema debe </w:t>
      </w:r>
      <w:r w:rsidR="00CD69C9">
        <w:t>presentar un mensaje indicando que no se han encontrado resultados para los criterios ingresados.</w:t>
      </w:r>
    </w:p>
    <w:p w:rsidR="00F06F0E" w:rsidRDefault="00F06F0E" w:rsidP="00F06F0E">
      <w:pPr>
        <w:pStyle w:val="PSI-Ttulo2"/>
      </w:pPr>
      <w:bookmarkStart w:id="12" w:name="_Toc29278830"/>
      <w:bookmarkStart w:id="13" w:name="_Toc49842722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</w:t>
            </w:r>
            <w:proofErr w:type="spellStart"/>
            <w:r w:rsidR="002A6F5C">
              <w:t>Yenu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  <w:r w:rsidR="001914A6">
              <w:t xml:space="preserve"> Funcionamiento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1914A6">
              <w:t xml:space="preserve"> REQ-05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1914A6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1914A6" w:rsidRPr="001914A6">
              <w:t>pruebas/</w:t>
            </w:r>
            <w:proofErr w:type="spellStart"/>
            <w:r w:rsidR="001914A6" w:rsidRPr="001914A6">
              <w:t>tempus_app</w:t>
            </w:r>
            <w:proofErr w:type="spellEnd"/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253D38">
            <w:pPr>
              <w:pStyle w:val="PSI-ComentarioenTabla"/>
            </w:pPr>
            <w:r>
              <w:t>Autor del Caso de Prueba:</w:t>
            </w:r>
            <w:r w:rsidR="002A6F5C">
              <w:t xml:space="preserve"> </w:t>
            </w:r>
            <w:r w:rsidR="008C57D6">
              <w:rPr>
                <w:i w:val="0"/>
              </w:rPr>
              <w:t>Má</w:t>
            </w:r>
            <w:r w:rsidR="00253D38" w:rsidRPr="00253D38">
              <w:rPr>
                <w:i w:val="0"/>
              </w:rPr>
              <w:t>rquez Emanuel</w:t>
            </w:r>
            <w:r w:rsidR="002A6F5C">
              <w:t>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1914A6">
              <w:t>35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  <w:r w:rsidR="00321D2D">
              <w:t xml:space="preserve"> 1.0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53D38">
              <w:t xml:space="preserve"> 10/NOV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7A57F5" w:rsidP="008F3FC8">
            <w:pPr>
              <w:pStyle w:val="PSI-ComentarioenTabla"/>
            </w:pPr>
            <w:r>
              <w:t xml:space="preserve">Tener </w:t>
            </w:r>
            <w:r w:rsidR="008F3FC8">
              <w:t>almacenado horario de cursada para la asignatura Gestión de Proyectos de Software en Analista de Sistemas, tercer año.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Pr="007A57F5" w:rsidRDefault="007A57F5" w:rsidP="0039735A">
            <w:pPr>
              <w:pStyle w:val="PSI-ComentarioenTabla"/>
              <w:rPr>
                <w:lang w:val="es-ES"/>
              </w:rPr>
            </w:pPr>
            <w:r>
              <w:rPr>
                <w:lang w:val="es-ES"/>
              </w:rPr>
              <w:t>Contar con la aplicación móvil.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F3" w:rsidRDefault="005A2CF3" w:rsidP="00C94FBE">
      <w:pPr>
        <w:spacing w:before="0" w:line="240" w:lineRule="auto"/>
      </w:pPr>
      <w:r>
        <w:separator/>
      </w:r>
    </w:p>
    <w:p w:rsidR="005A2CF3" w:rsidRDefault="005A2CF3"/>
  </w:endnote>
  <w:endnote w:type="continuationSeparator" w:id="0">
    <w:p w:rsidR="005A2CF3" w:rsidRDefault="005A2CF3" w:rsidP="00C94FBE">
      <w:pPr>
        <w:spacing w:before="0" w:line="240" w:lineRule="auto"/>
      </w:pPr>
      <w:r>
        <w:continuationSeparator/>
      </w:r>
    </w:p>
    <w:p w:rsidR="005A2CF3" w:rsidRDefault="005A2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FA9" w:rsidRDefault="005A2CF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1147E6">
          <w:rPr>
            <w:rFonts w:asciiTheme="majorHAnsi" w:hAnsiTheme="majorHAnsi" w:cstheme="majorHAnsi"/>
            <w:noProof/>
          </w:rPr>
          <w:t>6</w:t>
        </w:r>
        <w:r w:rsidR="009C344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1147E6">
          <w:rPr>
            <w:rFonts w:asciiTheme="majorHAnsi" w:hAnsiTheme="majorHAnsi" w:cstheme="majorHAnsi"/>
            <w:noProof/>
          </w:rPr>
          <w:t>6</w:t>
        </w:r>
        <w:r w:rsidR="009C344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F3" w:rsidRDefault="005A2CF3" w:rsidP="00C94FBE">
      <w:pPr>
        <w:spacing w:before="0" w:line="240" w:lineRule="auto"/>
      </w:pPr>
      <w:r>
        <w:separator/>
      </w:r>
    </w:p>
    <w:p w:rsidR="005A2CF3" w:rsidRDefault="005A2CF3"/>
  </w:footnote>
  <w:footnote w:type="continuationSeparator" w:id="0">
    <w:p w:rsidR="005A2CF3" w:rsidRDefault="005A2CF3" w:rsidP="00C94FBE">
      <w:pPr>
        <w:spacing w:before="0" w:line="240" w:lineRule="auto"/>
      </w:pPr>
      <w:r>
        <w:continuationSeparator/>
      </w:r>
    </w:p>
    <w:p w:rsidR="005A2CF3" w:rsidRDefault="005A2C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5A2CF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7ECF"/>
    <w:multiLevelType w:val="hybridMultilevel"/>
    <w:tmpl w:val="1B7CC428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3C8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05CB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047F4"/>
    <w:rsid w:val="00110D17"/>
    <w:rsid w:val="001117D6"/>
    <w:rsid w:val="001147E6"/>
    <w:rsid w:val="001163FF"/>
    <w:rsid w:val="00121495"/>
    <w:rsid w:val="0012205F"/>
    <w:rsid w:val="001410A7"/>
    <w:rsid w:val="00144AE4"/>
    <w:rsid w:val="00150702"/>
    <w:rsid w:val="001664EE"/>
    <w:rsid w:val="00171FAA"/>
    <w:rsid w:val="00175B94"/>
    <w:rsid w:val="00176CB5"/>
    <w:rsid w:val="00183953"/>
    <w:rsid w:val="00185A46"/>
    <w:rsid w:val="00191198"/>
    <w:rsid w:val="001914A6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267B"/>
    <w:rsid w:val="0020621B"/>
    <w:rsid w:val="002145E7"/>
    <w:rsid w:val="00217A70"/>
    <w:rsid w:val="00222AA1"/>
    <w:rsid w:val="00224516"/>
    <w:rsid w:val="00224B75"/>
    <w:rsid w:val="00251E3D"/>
    <w:rsid w:val="00252101"/>
    <w:rsid w:val="00253D38"/>
    <w:rsid w:val="002548A5"/>
    <w:rsid w:val="00266C42"/>
    <w:rsid w:val="00274CEF"/>
    <w:rsid w:val="00275C6C"/>
    <w:rsid w:val="00295CA9"/>
    <w:rsid w:val="00296617"/>
    <w:rsid w:val="002A2231"/>
    <w:rsid w:val="002A41AA"/>
    <w:rsid w:val="002A6F5C"/>
    <w:rsid w:val="002B506A"/>
    <w:rsid w:val="002B5AF9"/>
    <w:rsid w:val="002C0274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21D2D"/>
    <w:rsid w:val="00344258"/>
    <w:rsid w:val="00354809"/>
    <w:rsid w:val="003560F2"/>
    <w:rsid w:val="0035759B"/>
    <w:rsid w:val="00363FD1"/>
    <w:rsid w:val="00373665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042B"/>
    <w:rsid w:val="00564033"/>
    <w:rsid w:val="00566CAB"/>
    <w:rsid w:val="00570F4F"/>
    <w:rsid w:val="00571137"/>
    <w:rsid w:val="00581D90"/>
    <w:rsid w:val="005857BB"/>
    <w:rsid w:val="00597A23"/>
    <w:rsid w:val="005A0664"/>
    <w:rsid w:val="005A2CF3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31DC5"/>
    <w:rsid w:val="007447BE"/>
    <w:rsid w:val="00750E67"/>
    <w:rsid w:val="00751361"/>
    <w:rsid w:val="00762166"/>
    <w:rsid w:val="00765110"/>
    <w:rsid w:val="00765889"/>
    <w:rsid w:val="00780AC1"/>
    <w:rsid w:val="007838EC"/>
    <w:rsid w:val="00790383"/>
    <w:rsid w:val="007974D0"/>
    <w:rsid w:val="007A33C6"/>
    <w:rsid w:val="007A57F5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57D6"/>
    <w:rsid w:val="008C67B6"/>
    <w:rsid w:val="008E48FB"/>
    <w:rsid w:val="008F3FC8"/>
    <w:rsid w:val="00904CB6"/>
    <w:rsid w:val="009125B2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94389"/>
    <w:rsid w:val="009A0C40"/>
    <w:rsid w:val="009A3173"/>
    <w:rsid w:val="009A6BDE"/>
    <w:rsid w:val="009C3443"/>
    <w:rsid w:val="009D01AA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1FD8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213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D69C9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DE1827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A9B86B0-A70F-4D94-9F09-9896ED2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BCED1-D6A1-40EE-8F1A-B5530F1C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304</TotalTime>
  <Pages>6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Emanuel Marquez</cp:lastModifiedBy>
  <cp:revision>64</cp:revision>
  <dcterms:created xsi:type="dcterms:W3CDTF">2017-09-02T01:29:00Z</dcterms:created>
  <dcterms:modified xsi:type="dcterms:W3CDTF">2017-11-14T15:51:00Z</dcterms:modified>
</cp:coreProperties>
</file>