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A7CAA">
          <w:pPr>
            <w:pStyle w:val="Sinespaciado"/>
            <w:rPr>
              <w:rFonts w:asciiTheme="majorHAnsi" w:eastAsiaTheme="majorEastAsia" w:hAnsiTheme="majorHAnsi" w:cstheme="majorBidi"/>
              <w:sz w:val="72"/>
              <w:szCs w:val="72"/>
            </w:rPr>
          </w:pPr>
          <w:r w:rsidRPr="009A7CAA">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A7CA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A7CA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9A7CAA">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4C594F">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A7CAA" w:rsidP="004C594F">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E14336" w:rsidRPr="007531CC" w:rsidRDefault="00E14336" w:rsidP="004C594F">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E14336" w:rsidRPr="006C0E65" w:rsidRDefault="00E14336" w:rsidP="004C594F">
                      <w:pPr>
                        <w:pStyle w:val="PSI-Comentario"/>
                      </w:pPr>
                    </w:p>
                    <w:p w:rsidR="00E14336" w:rsidRPr="005D1034" w:rsidRDefault="00E14336" w:rsidP="000C5BA0">
                      <w:pPr>
                        <w:pStyle w:val="PSI-DescripcindelDocumentos"/>
                      </w:pPr>
                    </w:p>
                  </w:txbxContent>
                </v:textbox>
                <w10:wrap type="square" anchorx="margin" anchory="margin"/>
              </v:shape>
            </w:pict>
          </w:r>
        </w:p>
        <w:p w:rsidR="00397566" w:rsidRPr="005313D3" w:rsidRDefault="009A7CAA" w:rsidP="004C594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4C594F">
          <w:pPr>
            <w:pStyle w:val="PSI-Comentario"/>
          </w:pPr>
        </w:p>
        <w:p w:rsidR="00D06E99" w:rsidRDefault="009A7CAA"/>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9A7CAA">
          <w:pPr>
            <w:pStyle w:val="TDC1"/>
            <w:rPr>
              <w:rFonts w:eastAsiaTheme="minorEastAsia"/>
              <w:b w:val="0"/>
              <w:bCs w:val="0"/>
              <w:noProof/>
              <w:sz w:val="22"/>
              <w:szCs w:val="22"/>
              <w:lang w:eastAsia="es-ES"/>
            </w:rPr>
          </w:pPr>
          <w:r w:rsidRPr="009A7CAA">
            <w:fldChar w:fldCharType="begin"/>
          </w:r>
          <w:r w:rsidR="000F79DF">
            <w:instrText xml:space="preserve"> TOC \o "1-3" \h \z \u </w:instrText>
          </w:r>
          <w:r w:rsidRPr="009A7CAA">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9A7CAA">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9A7CA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C459AB">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C459AB">
      <w:pPr>
        <w:pStyle w:val="PSI-Ttulo1"/>
      </w:pPr>
    </w:p>
    <w:p w:rsidR="00702617" w:rsidRPr="009728C4" w:rsidRDefault="00A05067" w:rsidP="00C459AB">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27167B" w:rsidRDefault="001D5F90" w:rsidP="00546CB9">
      <w:pPr>
        <w:jc w:val="both"/>
      </w:pPr>
      <w:r w:rsidRPr="0027167B">
        <w:rPr>
          <w:highlight w:val="yellow"/>
        </w:rPr>
        <w:t>Se desarrollo los documentos a través del psi, el cual utilizamos como guía de los documentos realizados. Este proyecto se realizo a través de iteraciones</w:t>
      </w:r>
      <w:r>
        <w:t xml:space="preserve"> </w:t>
      </w:r>
      <w:bookmarkEnd w:id="2"/>
    </w:p>
    <w:p w:rsidR="0027167B" w:rsidRDefault="0027167B" w:rsidP="00C459AB">
      <w:pPr>
        <w:pStyle w:val="PSI-Ttulo1"/>
      </w:pPr>
    </w:p>
    <w:p w:rsidR="0027167B" w:rsidRPr="00546CB9" w:rsidRDefault="0027167B" w:rsidP="00546CB9">
      <w:pPr>
        <w:pStyle w:val="PSI-Ttulo2"/>
        <w:rPr>
          <w:sz w:val="36"/>
          <w:szCs w:val="36"/>
        </w:rPr>
      </w:pPr>
      <w:bookmarkStart w:id="3" w:name="_Toc44255180"/>
      <w:r w:rsidRPr="00AF09DF">
        <w:rPr>
          <w:sz w:val="36"/>
          <w:szCs w:val="36"/>
        </w:rPr>
        <w:t xml:space="preserve">Objetivos </w:t>
      </w:r>
      <w:bookmarkEnd w:id="3"/>
    </w:p>
    <w:p w:rsidR="0027167B" w:rsidRPr="002B07BA" w:rsidRDefault="002B07BA" w:rsidP="00C459AB">
      <w:pPr>
        <w:pStyle w:val="PSI-Ttulo1"/>
      </w:pPr>
      <w:r w:rsidRPr="002B07BA">
        <w:rPr>
          <w:highlight w:val="yellow"/>
        </w:rPr>
        <w:t>Esto lo encontré en la arquitectura</w:t>
      </w:r>
    </w:p>
    <w:p w:rsidR="00C37881" w:rsidRPr="00732FF7" w:rsidRDefault="00C37881" w:rsidP="00C37881">
      <w:pPr>
        <w:pStyle w:val="PSI-Ttulo2"/>
      </w:pPr>
      <w:bookmarkStart w:id="4" w:name="_Toc145070050"/>
      <w:bookmarkStart w:id="5" w:name="_Toc148769410"/>
      <w:bookmarkStart w:id="6" w:name="_Toc163997903"/>
      <w:bookmarkStart w:id="7" w:name="_Toc227403722"/>
      <w:bookmarkStart w:id="8" w:name="_Toc234998980"/>
      <w:bookmarkStart w:id="9" w:name="_Toc257618844"/>
      <w:r w:rsidRPr="00732FF7">
        <w:t>Objetivos Generales</w:t>
      </w:r>
      <w:bookmarkEnd w:id="4"/>
      <w:bookmarkEnd w:id="5"/>
      <w:bookmarkEnd w:id="6"/>
      <w:bookmarkEnd w:id="7"/>
      <w:bookmarkEnd w:id="8"/>
      <w:bookmarkEnd w:id="9"/>
    </w:p>
    <w:p w:rsidR="00700AB0" w:rsidRDefault="00700AB0" w:rsidP="00700AB0">
      <w:pPr>
        <w:jc w:val="both"/>
      </w:pPr>
      <w:r>
        <w:rPr>
          <w:lang w:eastAsia="es-ES"/>
        </w:rPr>
        <w:t>El objetivo general del Sistema de Gestión de horarios de cursada y mesas de examen</w:t>
      </w:r>
      <w:r>
        <w:t xml:space="preserve">, es permitir la realización de la carga de horarios de cursada y mesas de examen haciendo uso </w:t>
      </w:r>
      <w:r>
        <w:lastRenderedPageBreak/>
        <w:t>de las planillas de calculo que poseen actualmente los empleados de Secretaria Académica de la UNPA-UARG. Esta tarea debe hacerse accediendo al sistema a través de su sitio web e identificándose mediante un correo institucional.</w:t>
      </w:r>
    </w:p>
    <w:p w:rsidR="00700AB0" w:rsidRDefault="00700AB0" w:rsidP="00700AB0">
      <w:pPr>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C37881" w:rsidRPr="00732FF7" w:rsidRDefault="00C37881" w:rsidP="00C37881">
      <w:pPr>
        <w:pStyle w:val="PSI-Ttulo2"/>
      </w:pPr>
      <w:bookmarkStart w:id="10" w:name="_Toc163292578"/>
      <w:bookmarkStart w:id="11" w:name="_Toc163997904"/>
      <w:bookmarkStart w:id="12" w:name="_Toc227403723"/>
      <w:bookmarkStart w:id="13" w:name="_Toc234998981"/>
      <w:bookmarkStart w:id="14" w:name="_Toc257618845"/>
      <w:r w:rsidRPr="00732FF7">
        <w:t>Objetivos Específicos</w:t>
      </w:r>
      <w:bookmarkEnd w:id="10"/>
      <w:bookmarkEnd w:id="11"/>
      <w:bookmarkEnd w:id="12"/>
      <w:bookmarkEnd w:id="13"/>
      <w:bookmarkEnd w:id="14"/>
    </w:p>
    <w:p w:rsidR="00C37881" w:rsidRDefault="00C37881" w:rsidP="00F174DC">
      <w:pPr>
        <w:pStyle w:val="PSI-Normal"/>
        <w:rPr>
          <w:lang w:eastAsia="es-ES"/>
        </w:rPr>
      </w:pPr>
    </w:p>
    <w:p w:rsidR="00C37881" w:rsidRDefault="00C37881" w:rsidP="00F174DC">
      <w:pPr>
        <w:pStyle w:val="PSI-Normal"/>
        <w:rPr>
          <w:lang w:eastAsia="es-ES"/>
        </w:rPr>
      </w:pPr>
    </w:p>
    <w:p w:rsidR="00700AB0" w:rsidRPr="00E14336" w:rsidRDefault="00700AB0" w:rsidP="00546CB9">
      <w:pPr>
        <w:pStyle w:val="PSI-Normal"/>
        <w:rPr>
          <w:lang w:eastAsia="es-ES"/>
        </w:rPr>
      </w:pPr>
      <w:r w:rsidRPr="00E14336">
        <w:rPr>
          <w:lang w:eastAsia="es-ES"/>
        </w:rPr>
        <w:t>Para lograr el objetivo mencionado, se describen a continuación metas específicas que se proponen alcanzar.</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700AB0" w:rsidRPr="00E14336" w:rsidRDefault="00700AB0" w:rsidP="00546CB9">
      <w:pPr>
        <w:pStyle w:val="PSI-Normal"/>
        <w:rPr>
          <w:lang w:eastAsia="es-ES"/>
        </w:rPr>
      </w:pPr>
      <w:r w:rsidRPr="00E14336">
        <w:t xml:space="preserve">Además se debe establecer la comunicación entre el sitio web y la app con la base de datos mysql                        </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lang w:eastAsia="es-ES"/>
        </w:rPr>
        <w:t>Investigar técnicas para poder importar un archivo Excel a la base de datos.</w:t>
      </w:r>
      <w:r w:rsidR="006C73E5" w:rsidRPr="00E14336">
        <w:rPr>
          <w:rFonts w:asciiTheme="minorHAnsi" w:hAnsiTheme="minorHAnsi" w:cstheme="minorHAnsi"/>
          <w:color w:val="auto"/>
          <w:sz w:val="22"/>
          <w:szCs w:val="22"/>
          <w:lang w:eastAsia="es-ES"/>
        </w:rPr>
        <w:t xml:space="preserve"> </w:t>
      </w:r>
      <w:r w:rsidRPr="00E14336">
        <w:rPr>
          <w:rFonts w:asciiTheme="minorHAnsi" w:hAnsiTheme="minorHAnsi" w:cstheme="minorHAnsi"/>
          <w:color w:val="auto"/>
          <w:sz w:val="22"/>
          <w:szCs w:val="22"/>
        </w:rPr>
        <w:t>El esquema de base de datos debe tener en cuenta las características de los archivos que se deben importar al sistema pero sin desperdiciar las características de MER.</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Con respecto a la seguridad se debe considerar  el acceso a información privada. </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Portabilidad por la aplicación. </w:t>
      </w:r>
    </w:p>
    <w:p w:rsidR="00700AB0" w:rsidRPr="00E14336" w:rsidRDefault="00700AB0" w:rsidP="00546CB9">
      <w:pPr>
        <w:pStyle w:val="PSI-Normal"/>
      </w:pPr>
      <w:r w:rsidRPr="00E14336">
        <w:rPr>
          <w:lang w:eastAsia="es-ES"/>
        </w:rPr>
        <w:t>Integrar los conocimientos mencionados en una solución de software que se convierta en una herramienta práctica para los</w:t>
      </w:r>
      <w:r w:rsidR="006C73E5" w:rsidRPr="00E14336">
        <w:rPr>
          <w:lang w:eastAsia="es-ES"/>
        </w:rPr>
        <w:t xml:space="preserve"> </w:t>
      </w:r>
      <w:r w:rsidRPr="00E14336">
        <w:rPr>
          <w:lang w:eastAsia="es-ES"/>
        </w:rPr>
        <w:t>docentes, alumnos y personal de Secretaria Académica de la UNPA-UARG.</w:t>
      </w:r>
    </w:p>
    <w:p w:rsidR="00083244" w:rsidRDefault="00083244" w:rsidP="00C459AB">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6C73E5">
        <w:rPr>
          <w:rFonts w:asciiTheme="minorHAnsi" w:hAnsiTheme="minorHAnsi" w:cstheme="minorHAnsi"/>
          <w:b w:val="0"/>
          <w:color w:val="auto"/>
          <w:sz w:val="22"/>
          <w:szCs w:val="22"/>
        </w:rPr>
        <w:t>hatsA</w:t>
      </w:r>
      <w:r w:rsidR="00CC60C9">
        <w:rPr>
          <w:rFonts w:asciiTheme="minorHAnsi" w:hAnsiTheme="minorHAnsi" w:cstheme="minorHAnsi"/>
          <w:b w:val="0"/>
          <w:color w:val="auto"/>
          <w:sz w:val="22"/>
          <w:szCs w:val="22"/>
        </w:rPr>
        <w:t xml:space="preserve">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6C73E5" w:rsidRDefault="006C73E5" w:rsidP="00A95DC5">
      <w:pPr>
        <w:pStyle w:val="PSI-Ttulo2"/>
        <w:jc w:val="both"/>
        <w:rPr>
          <w:rFonts w:asciiTheme="minorHAnsi" w:hAnsiTheme="minorHAnsi" w:cstheme="minorHAnsi"/>
          <w:b w:val="0"/>
          <w:color w:val="auto"/>
          <w:sz w:val="22"/>
          <w:szCs w:val="22"/>
        </w:rPr>
      </w:pPr>
      <w:r w:rsidRPr="00D07B33">
        <w:rPr>
          <w:rFonts w:asciiTheme="minorHAnsi" w:hAnsiTheme="minorHAnsi" w:cstheme="minorHAnsi"/>
          <w:b w:val="0"/>
          <w:color w:val="auto"/>
          <w:sz w:val="22"/>
          <w:szCs w:val="22"/>
          <w:highlight w:val="yellow"/>
        </w:rPr>
        <w:t>Correo electrónico</w:t>
      </w:r>
      <w:r>
        <w:rPr>
          <w:rFonts w:asciiTheme="minorHAnsi" w:hAnsiTheme="minorHAnsi" w:cstheme="minorHAnsi"/>
          <w:b w:val="0"/>
          <w:color w:val="auto"/>
          <w:sz w:val="22"/>
          <w:szCs w:val="22"/>
        </w:rPr>
        <w:t xml:space="preserve"> del grupo YENU  fue un servicio muy importante a la hora de comunicarnos con los profesores de la cátedra, ya que nos permitía tener contacto con ellos, ya sea para realizar consultas sobre el proyecto o bien para obtener  una entrevista con ellos. Esto nos permitía evacuar cualquier duda o  consejo de los mismos.</w:t>
      </w:r>
    </w:p>
    <w:p w:rsidR="0086279F"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sidR="006C73E5">
        <w:rPr>
          <w:rFonts w:asciiTheme="minorHAnsi" w:hAnsiTheme="minorHAnsi" w:cstheme="minorHAnsi"/>
          <w:b w:val="0"/>
          <w:color w:val="auto"/>
          <w:sz w:val="22"/>
          <w:szCs w:val="22"/>
        </w:rPr>
        <w:t>. Esta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C459AB">
      <w:pPr>
        <w:pStyle w:val="PSI-Ttulo1"/>
      </w:pPr>
    </w:p>
    <w:p w:rsidR="0027167B" w:rsidRDefault="0027167B" w:rsidP="00C459AB">
      <w:pPr>
        <w:pStyle w:val="PSI-Ttulo1"/>
      </w:pPr>
    </w:p>
    <w:p w:rsidR="0027167B" w:rsidRDefault="0027167B" w:rsidP="00C459AB">
      <w:pPr>
        <w:pStyle w:val="PSI-Ttulo1"/>
      </w:pPr>
    </w:p>
    <w:p w:rsidR="00AA783B" w:rsidRDefault="00AA783B" w:rsidP="00C459AB">
      <w:pPr>
        <w:pStyle w:val="PSI-Ttulo1"/>
      </w:pPr>
    </w:p>
    <w:p w:rsidR="00AA783B" w:rsidRDefault="00AA783B" w:rsidP="00C459AB">
      <w:pPr>
        <w:pStyle w:val="PSI-Ttulo1"/>
      </w:pPr>
    </w:p>
    <w:p w:rsidR="00AA783B" w:rsidRDefault="00AA783B" w:rsidP="00C459AB">
      <w:pPr>
        <w:pStyle w:val="PSI-Ttulo1"/>
      </w:pPr>
    </w:p>
    <w:p w:rsidR="00AA783B" w:rsidRDefault="00AA783B" w:rsidP="00C459AB">
      <w:pPr>
        <w:pStyle w:val="PSI-Ttulo1"/>
      </w:pPr>
    </w:p>
    <w:p w:rsidR="00F96AFF" w:rsidRDefault="00F96AFF" w:rsidP="00AA783B">
      <w:pPr>
        <w:pStyle w:val="PSI-Ttulo2"/>
      </w:pPr>
    </w:p>
    <w:p w:rsidR="00E14336" w:rsidRDefault="00E14336" w:rsidP="00426468">
      <w:pPr>
        <w:pStyle w:val="PSI-Ttulo2"/>
      </w:pPr>
      <w:r>
        <w:t>Especificaciones de Requerimientos</w:t>
      </w:r>
    </w:p>
    <w:p w:rsidR="00E14336" w:rsidRDefault="00E14336" w:rsidP="007105C2">
      <w:pPr>
        <w:ind w:left="0" w:firstLine="0"/>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 que permita consultar dicha información.</w:t>
      </w:r>
    </w:p>
    <w:p w:rsidR="007105C2" w:rsidRDefault="007105C2" w:rsidP="007105C2">
      <w:pPr>
        <w:ind w:left="0" w:firstLine="0"/>
        <w:jc w:val="both"/>
      </w:pPr>
    </w:p>
    <w:p w:rsidR="007105C2" w:rsidRDefault="007105C2" w:rsidP="007105C2">
      <w:pPr>
        <w:pStyle w:val="PSI-Ttulo2"/>
        <w:ind w:left="0" w:firstLine="0"/>
      </w:pPr>
      <w:bookmarkStart w:id="15" w:name="_Toc235007268"/>
      <w:bookmarkStart w:id="16" w:name="_Toc235009554"/>
      <w:bookmarkStart w:id="17" w:name="_Toc494738689"/>
      <w:r>
        <w:t>Funciones del Producto</w:t>
      </w:r>
      <w:bookmarkEnd w:id="15"/>
      <w:bookmarkEnd w:id="16"/>
      <w:bookmarkEnd w:id="17"/>
    </w:p>
    <w:p w:rsidR="007105C2" w:rsidRDefault="007105C2" w:rsidP="007105C2">
      <w:pPr>
        <w:ind w:left="0" w:firstLine="0"/>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7105C2" w:rsidRDefault="007105C2" w:rsidP="007105C2">
      <w:pPr>
        <w:ind w:left="0" w:firstLine="0"/>
        <w:jc w:val="both"/>
      </w:pPr>
      <w:r>
        <w:t xml:space="preserve">También se permite a usuarios públicos que accedan desde una aplicación móvil consultar los horarios de cursada y mesas de examen que han sido previamente cargados por Secretaría Académica. </w:t>
      </w:r>
    </w:p>
    <w:p w:rsidR="007105C2" w:rsidRDefault="007105C2" w:rsidP="007105C2">
      <w:pPr>
        <w:jc w:val="both"/>
      </w:pPr>
      <w:r>
        <w:t>El sistema Tempus, en términos generales, permitirá realizar las siguientes funciones:</w:t>
      </w:r>
    </w:p>
    <w:p w:rsidR="007105C2" w:rsidRDefault="007105C2" w:rsidP="007105C2">
      <w:pPr>
        <w:pStyle w:val="Prrafodelista"/>
        <w:numPr>
          <w:ilvl w:val="0"/>
          <w:numId w:val="79"/>
        </w:numPr>
        <w:spacing w:before="120" w:after="120"/>
        <w:ind w:left="714" w:hanging="357"/>
        <w:contextualSpacing w:val="0"/>
        <w:jc w:val="both"/>
      </w:pPr>
      <w:r>
        <w:t xml:space="preserve">Brindar acceso al personal de Secretaria Académica al sitio web del sistema con la utilización de un correo institucional. </w:t>
      </w:r>
    </w:p>
    <w:p w:rsidR="007105C2" w:rsidRDefault="007105C2" w:rsidP="007105C2">
      <w:pPr>
        <w:pStyle w:val="Prrafodelista"/>
        <w:numPr>
          <w:ilvl w:val="0"/>
          <w:numId w:val="79"/>
        </w:numPr>
        <w:spacing w:before="120" w:after="120"/>
        <w:ind w:left="714" w:hanging="357"/>
        <w:contextualSpacing w:val="0"/>
        <w:jc w:val="both"/>
      </w:pPr>
      <w:r>
        <w:t>Importar planilla de cálculo con los horarios de cursada para ser almacenados en el sistema.</w:t>
      </w:r>
    </w:p>
    <w:p w:rsidR="007105C2" w:rsidRDefault="007105C2" w:rsidP="007105C2">
      <w:pPr>
        <w:pStyle w:val="Prrafodelista"/>
        <w:numPr>
          <w:ilvl w:val="0"/>
          <w:numId w:val="79"/>
        </w:numPr>
        <w:spacing w:before="120" w:after="120"/>
        <w:ind w:left="714" w:hanging="357"/>
        <w:contextualSpacing w:val="0"/>
        <w:jc w:val="both"/>
      </w:pPr>
      <w:r>
        <w:t>Importar planilla de cálculo con las mesas de examen para ser almacenadas en el sistema.</w:t>
      </w:r>
    </w:p>
    <w:p w:rsidR="007105C2" w:rsidRDefault="007105C2" w:rsidP="007105C2">
      <w:pPr>
        <w:pStyle w:val="Prrafodelista"/>
        <w:numPr>
          <w:ilvl w:val="0"/>
          <w:numId w:val="79"/>
        </w:numPr>
        <w:spacing w:before="120" w:after="120"/>
        <w:ind w:left="714" w:hanging="357"/>
        <w:contextualSpacing w:val="0"/>
        <w:jc w:val="both"/>
      </w:pPr>
      <w:r>
        <w:t>Brindar acceso al público en general para consultar horarios de cursada accediendo desde la aplicación móvil del sistema.</w:t>
      </w:r>
    </w:p>
    <w:p w:rsidR="007105C2" w:rsidRDefault="007105C2" w:rsidP="007105C2">
      <w:pPr>
        <w:pStyle w:val="Prrafodelista"/>
        <w:numPr>
          <w:ilvl w:val="0"/>
          <w:numId w:val="79"/>
        </w:numPr>
        <w:spacing w:before="120" w:after="120"/>
        <w:ind w:left="714" w:hanging="357"/>
        <w:contextualSpacing w:val="0"/>
        <w:jc w:val="both"/>
      </w:pPr>
      <w:r>
        <w:t>Brindar acceso al público en general para consultar horarios de mesas de examen accediendo desde la aplicación móvil del sistema.</w:t>
      </w:r>
    </w:p>
    <w:p w:rsidR="007105C2" w:rsidRPr="00946177" w:rsidRDefault="007105C2" w:rsidP="007105C2">
      <w:pPr>
        <w:pStyle w:val="PSI-Comentario"/>
      </w:pPr>
    </w:p>
    <w:p w:rsidR="007105C2" w:rsidRDefault="007105C2" w:rsidP="007105C2">
      <w:pPr>
        <w:pStyle w:val="PSI-Ttulo2"/>
      </w:pPr>
      <w:bookmarkStart w:id="18" w:name="_Toc235007269"/>
      <w:bookmarkStart w:id="19" w:name="_Toc235009555"/>
      <w:bookmarkStart w:id="20" w:name="_Toc494738690"/>
      <w:r>
        <w:t>Característica del Usuario</w:t>
      </w:r>
      <w:bookmarkEnd w:id="18"/>
      <w:bookmarkEnd w:id="19"/>
      <w:bookmarkEnd w:id="20"/>
    </w:p>
    <w:p w:rsidR="007105C2" w:rsidRDefault="007105C2" w:rsidP="007105C2">
      <w:pPr>
        <w:ind w:left="0" w:firstLine="0"/>
        <w:jc w:val="both"/>
      </w:pPr>
      <w:r>
        <w:t xml:space="preserve">En este apartado se realiza la descripción de las características generales de los usuarios identificados y que harán uso del sistema. </w:t>
      </w:r>
    </w:p>
    <w:p w:rsidR="007105C2" w:rsidRDefault="007105C2" w:rsidP="007105C2">
      <w:pPr>
        <w:ind w:left="0" w:firstLine="0"/>
        <w:jc w:val="both"/>
      </w:pPr>
      <w:r>
        <w:lastRenderedPageBreak/>
        <w:t>Tempus  contendrá tres tipos de usuarios que interactuaran y lo administraran: Administrador, Secretaría Académica y Público. A continuación se brida una breve descripción de cada uno de los usuarios mencionados:</w:t>
      </w:r>
    </w:p>
    <w:p w:rsidR="007105C2" w:rsidRDefault="007105C2" w:rsidP="007105C2">
      <w:pPr>
        <w:pStyle w:val="Prrafodelista"/>
        <w:numPr>
          <w:ilvl w:val="0"/>
          <w:numId w:val="79"/>
        </w:numPr>
        <w:spacing w:before="120" w:after="120"/>
        <w:ind w:left="714" w:hanging="357"/>
        <w:contextualSpacing w:val="0"/>
        <w:jc w:val="both"/>
      </w:pPr>
      <w:r>
        <w:t xml:space="preserve">Administrador: Encargado de administrar el sistema con responsabilidad. Tiene acceso al sistema completo pero tiene la responsabilidad de administrar a los usuarios que tendrán acceso a las tareas privadas. Es responsable de crear usuarios, asignar roles y asignar permisos. </w:t>
      </w:r>
      <w:r w:rsidRPr="000C39D5">
        <w:rPr>
          <w:highlight w:val="yellow"/>
        </w:rPr>
        <w:t>Puede ser una persona perteneciente al área de Secretaría Académica</w:t>
      </w:r>
      <w:r>
        <w:t>. Para esto, el administrador deberá poseer un correo institucional que le permita iniciar sesión en Tempus.</w:t>
      </w:r>
    </w:p>
    <w:p w:rsidR="007105C2" w:rsidRDefault="007105C2" w:rsidP="007105C2">
      <w:pPr>
        <w:pStyle w:val="Prrafodelista"/>
        <w:numPr>
          <w:ilvl w:val="0"/>
          <w:numId w:val="79"/>
        </w:numPr>
        <w:spacing w:before="120" w:after="120"/>
        <w:ind w:left="714" w:hanging="357"/>
        <w:contextualSpacing w:val="0"/>
        <w:jc w:val="both"/>
      </w:pPr>
      <w:r>
        <w:t>Secretaría Académica: Su rol en el sistema consiste en realizar la importación de los archivos de horarios de cursada y mesas de examen.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7105C2" w:rsidRDefault="007105C2" w:rsidP="007105C2">
      <w:pPr>
        <w:pStyle w:val="Prrafodelista"/>
        <w:numPr>
          <w:ilvl w:val="0"/>
          <w:numId w:val="79"/>
        </w:numPr>
        <w:spacing w:before="120" w:after="120"/>
        <w:ind w:left="714" w:hanging="357"/>
        <w:contextualSpacing w:val="0"/>
        <w:jc w:val="both"/>
      </w:pPr>
      <w:r>
        <w:t>Público: Representa a alumnos, docentes y público en general. Su rol en el sistema consiste en consultar horarios de cursada y mesas de examen mediante el uso de la aplicación móvil de Tempus. No tiene ningún permiso especial, solo accede a las opciones públicas que brinda el sistema.</w:t>
      </w:r>
    </w:p>
    <w:p w:rsidR="007105C2" w:rsidRDefault="007105C2" w:rsidP="007105C2">
      <w:pPr>
        <w:pStyle w:val="PSI-Comentario"/>
      </w:pPr>
    </w:p>
    <w:p w:rsidR="007105C2" w:rsidRDefault="007105C2" w:rsidP="007105C2">
      <w:pPr>
        <w:pStyle w:val="PSI-Ttulo2"/>
      </w:pPr>
      <w:bookmarkStart w:id="21" w:name="_Toc235009556"/>
      <w:bookmarkStart w:id="22" w:name="_Toc494738691"/>
      <w:r>
        <w:t>Enunciado del Problema del Cliente</w:t>
      </w:r>
      <w:bookmarkEnd w:id="21"/>
      <w:bookmarkEnd w:id="22"/>
    </w:p>
    <w:p w:rsidR="007105C2" w:rsidRDefault="007105C2" w:rsidP="007770FC">
      <w:pPr>
        <w:ind w:left="0" w:firstLine="0"/>
        <w:jc w:val="both"/>
      </w:pPr>
      <w:r>
        <w:t>El presente trabajo fue otorgado al Grupo de Desarrollo Yenú por el equipo docente de la asignatura Laboratorio de Desarrollo de Software perteneciente a las carreras Analista de Sistemas y Licenciatura en Sistemas de la UNPA-UARG.</w:t>
      </w:r>
    </w:p>
    <w:p w:rsidR="007105C2" w:rsidRDefault="007105C2" w:rsidP="007770FC">
      <w:pPr>
        <w:ind w:left="0" w:firstLine="0"/>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7105C2" w:rsidRDefault="007105C2" w:rsidP="007105C2">
      <w:pPr>
        <w:tabs>
          <w:tab w:val="left" w:pos="1050"/>
        </w:tabs>
        <w:jc w:val="both"/>
      </w:pPr>
      <w:r w:rsidRPr="007770FC">
        <w:rPr>
          <w:highlight w:val="yellow"/>
        </w:rPr>
        <w:t>A continuación se listan una serie de problemas que se asocian con el enunciado del cliente:</w:t>
      </w:r>
    </w:p>
    <w:p w:rsidR="007105C2" w:rsidRDefault="007105C2" w:rsidP="007105C2">
      <w:pPr>
        <w:pStyle w:val="Prrafodelista"/>
        <w:numPr>
          <w:ilvl w:val="0"/>
          <w:numId w:val="79"/>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7105C2" w:rsidRDefault="007105C2" w:rsidP="007105C2">
      <w:pPr>
        <w:pStyle w:val="Prrafodelista"/>
        <w:numPr>
          <w:ilvl w:val="0"/>
          <w:numId w:val="79"/>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8B28A5" w:rsidRDefault="007105C2" w:rsidP="007105C2">
      <w:pPr>
        <w:pStyle w:val="Prrafodelista"/>
        <w:numPr>
          <w:ilvl w:val="0"/>
          <w:numId w:val="79"/>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w:t>
      </w:r>
    </w:p>
    <w:p w:rsidR="007105C2" w:rsidRDefault="007105C2" w:rsidP="007105C2">
      <w:pPr>
        <w:pStyle w:val="Prrafodelista"/>
        <w:numPr>
          <w:ilvl w:val="0"/>
          <w:numId w:val="79"/>
        </w:numPr>
        <w:tabs>
          <w:tab w:val="left" w:pos="1050"/>
        </w:tabs>
        <w:spacing w:before="120" w:after="120"/>
        <w:ind w:left="714" w:hanging="357"/>
        <w:contextualSpacing w:val="0"/>
        <w:jc w:val="both"/>
      </w:pPr>
      <w:r>
        <w:lastRenderedPageBreak/>
        <w:t xml:space="preserve"> </w:t>
      </w:r>
      <w:r w:rsidR="008B28A5">
        <w:t>No</w:t>
      </w:r>
      <w:r>
        <w:t xml:space="preserve"> existe la forma de comunicar que se encuentran disponibles nuevos horarios de cursada o nuevas mesas de examen.</w:t>
      </w:r>
    </w:p>
    <w:p w:rsidR="007105C2" w:rsidRPr="007770FC" w:rsidRDefault="007105C2" w:rsidP="007105C2">
      <w:pPr>
        <w:pStyle w:val="Prrafodelista"/>
        <w:numPr>
          <w:ilvl w:val="0"/>
          <w:numId w:val="79"/>
        </w:numPr>
        <w:tabs>
          <w:tab w:val="left" w:pos="1050"/>
        </w:tabs>
        <w:spacing w:before="120" w:after="120"/>
        <w:ind w:left="714" w:hanging="357"/>
        <w:contextualSpacing w:val="0"/>
        <w:jc w:val="both"/>
        <w:rPr>
          <w:highlight w:val="yellow"/>
        </w:rPr>
      </w:pPr>
      <w:r w:rsidRPr="007770FC">
        <w:rPr>
          <w:highlight w:val="yellow"/>
        </w:rPr>
        <w:t>Existe la incertidumbre sobre la certeza que los horarios de cursada y mesas de examen</w:t>
      </w:r>
      <w:r w:rsidR="007770FC" w:rsidRPr="007770FC">
        <w:rPr>
          <w:highlight w:val="yellow"/>
        </w:rPr>
        <w:t xml:space="preserve"> se encuentran actualizados o sea</w:t>
      </w:r>
      <w:r w:rsidRPr="007770FC">
        <w:rPr>
          <w:highlight w:val="yellow"/>
        </w:rPr>
        <w:t>n correctos.</w:t>
      </w:r>
    </w:p>
    <w:p w:rsidR="00C459AB" w:rsidRDefault="007105C2" w:rsidP="00C459AB">
      <w:pPr>
        <w:pStyle w:val="Prrafodelista"/>
        <w:numPr>
          <w:ilvl w:val="0"/>
          <w:numId w:val="79"/>
        </w:numPr>
        <w:tabs>
          <w:tab w:val="left" w:pos="1050"/>
        </w:tabs>
        <w:spacing w:before="120" w:after="120"/>
        <w:ind w:left="714" w:hanging="357"/>
        <w:contextualSpacing w:val="0"/>
        <w:jc w:val="both"/>
      </w:pPr>
      <w:r>
        <w:t>Existen problemas en la asignación de los horarios y aulas para las materias en los horarios de cursada. Este inconveniente se ve reflejado también en las mesas de examen.</w:t>
      </w:r>
      <w:r w:rsidR="007770FC">
        <w:t xml:space="preserve"> </w:t>
      </w:r>
      <w:r>
        <w:t>Esto afecta a los docentes y alumnos que no cuentan con esta información en el momento necesario.</w:t>
      </w:r>
    </w:p>
    <w:p w:rsidR="00C459AB" w:rsidRPr="00C459AB" w:rsidRDefault="00C459AB" w:rsidP="00C459AB">
      <w:pPr>
        <w:tabs>
          <w:tab w:val="left" w:pos="1050"/>
        </w:tabs>
        <w:spacing w:before="120" w:after="120"/>
        <w:jc w:val="both"/>
        <w:rPr>
          <w:b/>
          <w:color w:val="4F81BD" w:themeColor="accent1"/>
          <w:sz w:val="32"/>
          <w:szCs w:val="32"/>
        </w:rPr>
      </w:pPr>
    </w:p>
    <w:p w:rsidR="00C459AB" w:rsidRPr="00C459AB" w:rsidRDefault="00C459AB" w:rsidP="00C459AB">
      <w:pPr>
        <w:tabs>
          <w:tab w:val="left" w:pos="1050"/>
        </w:tabs>
        <w:spacing w:before="120" w:after="120"/>
        <w:jc w:val="both"/>
        <w:rPr>
          <w:b/>
          <w:color w:val="4F81BD" w:themeColor="accent1"/>
          <w:sz w:val="32"/>
          <w:szCs w:val="32"/>
        </w:rPr>
      </w:pPr>
      <w:r w:rsidRPr="00C459AB">
        <w:rPr>
          <w:b/>
          <w:color w:val="4F81BD" w:themeColor="accent1"/>
          <w:sz w:val="32"/>
          <w:szCs w:val="32"/>
        </w:rPr>
        <w:t>Requerimientos</w:t>
      </w:r>
    </w:p>
    <w:p w:rsidR="00C459AB" w:rsidRPr="00C459AB" w:rsidRDefault="00C459AB" w:rsidP="00C459AB">
      <w:pPr>
        <w:pStyle w:val="PSI-Ttulo1"/>
        <w:rPr>
          <w:sz w:val="26"/>
          <w:szCs w:val="26"/>
        </w:rPr>
      </w:pPr>
      <w:bookmarkStart w:id="23" w:name="_Toc235007275"/>
      <w:bookmarkStart w:id="24" w:name="_Toc235009561"/>
      <w:bookmarkStart w:id="25" w:name="_Toc494738782"/>
      <w:r w:rsidRPr="00C459AB">
        <w:rPr>
          <w:sz w:val="26"/>
          <w:szCs w:val="26"/>
        </w:rPr>
        <w:t>Requerimientos Funcionales</w:t>
      </w:r>
      <w:bookmarkEnd w:id="23"/>
      <w:bookmarkEnd w:id="24"/>
      <w:bookmarkEnd w:id="25"/>
    </w:p>
    <w:p w:rsidR="00C459AB" w:rsidRDefault="00C459AB" w:rsidP="00C459AB">
      <w:pPr>
        <w:ind w:left="0" w:firstLine="0"/>
        <w:jc w:val="both"/>
      </w:pPr>
      <w: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C459AB" w:rsidRDefault="00C459AB" w:rsidP="00C459AB">
      <w:pPr>
        <w:ind w:left="0" w:firstLine="0"/>
        <w:jc w:val="both"/>
      </w:pPr>
      <w:r>
        <w:t>A continuación se listan los requerimientos funcionales detectados. Posteriormente se detalla cada uno en una tabla:</w:t>
      </w:r>
    </w:p>
    <w:p w:rsidR="00C459AB" w:rsidRDefault="00C459AB" w:rsidP="00C459AB">
      <w:pPr>
        <w:pStyle w:val="Prrafodelista"/>
        <w:numPr>
          <w:ilvl w:val="0"/>
          <w:numId w:val="80"/>
        </w:numPr>
        <w:spacing w:before="120" w:after="120"/>
        <w:ind w:left="1077" w:hanging="357"/>
        <w:contextualSpacing w:val="0"/>
        <w:jc w:val="both"/>
      </w:pPr>
      <w:r w:rsidRPr="0095768C">
        <w:rPr>
          <w:b/>
        </w:rPr>
        <w:t>El sistema permitirá</w:t>
      </w:r>
      <w:r>
        <w:rPr>
          <w:b/>
        </w:rPr>
        <w:t xml:space="preserve"> </w:t>
      </w:r>
      <w:r w:rsidRPr="0095768C">
        <w:rPr>
          <w:b/>
        </w:rPr>
        <w:t>importar horarios de cursada a usuarios autorizados</w:t>
      </w:r>
      <w:r>
        <w:t>. El personal de Secretaria Académica o Administradorpodrá cargar los horarios de cursada utilizando las planillas de cálculo (Excel) que poseen en la actualidad o alguna variante que no contenga grandes modificaciones.</w:t>
      </w:r>
    </w:p>
    <w:p w:rsidR="00C459AB" w:rsidRDefault="00C459AB" w:rsidP="00C459AB">
      <w:pPr>
        <w:pStyle w:val="Prrafodelista"/>
        <w:numPr>
          <w:ilvl w:val="0"/>
          <w:numId w:val="80"/>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C459AB" w:rsidRDefault="00C459AB" w:rsidP="00C459AB">
      <w:pPr>
        <w:pStyle w:val="Prrafodelista"/>
        <w:numPr>
          <w:ilvl w:val="0"/>
          <w:numId w:val="80"/>
        </w:numPr>
        <w:spacing w:before="120" w:after="120"/>
        <w:contextualSpacing w:val="0"/>
        <w:jc w:val="both"/>
      </w:pPr>
      <w:r>
        <w:rPr>
          <w:b/>
        </w:rPr>
        <w:t>El sistema permitirá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C459AB" w:rsidRDefault="00C459AB" w:rsidP="00C459AB">
      <w:pPr>
        <w:pStyle w:val="Prrafodelista"/>
        <w:numPr>
          <w:ilvl w:val="0"/>
          <w:numId w:val="80"/>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C459AB" w:rsidRDefault="00C459AB" w:rsidP="00C459AB">
      <w:pPr>
        <w:pStyle w:val="Prrafodelista"/>
        <w:numPr>
          <w:ilvl w:val="0"/>
          <w:numId w:val="80"/>
        </w:numPr>
        <w:spacing w:before="120" w:after="120"/>
        <w:contextualSpacing w:val="0"/>
        <w:jc w:val="both"/>
      </w:pPr>
      <w:r w:rsidRPr="0056426A">
        <w:rPr>
          <w:b/>
        </w:rPr>
        <w:t>El sistema permitirá consultar horarios de cursada a usuarios públicos</w:t>
      </w:r>
      <w:r>
        <w:t>. Los docentes, alumnos y público en general podrán consultar los horarios de cursada con la aplicación móvil.</w:t>
      </w:r>
    </w:p>
    <w:p w:rsidR="00C459AB" w:rsidRDefault="00C459AB" w:rsidP="00C459AB">
      <w:pPr>
        <w:pStyle w:val="Prrafodelista"/>
        <w:numPr>
          <w:ilvl w:val="0"/>
          <w:numId w:val="80"/>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C459AB" w:rsidRDefault="00C459AB" w:rsidP="00C459AB">
      <w:pPr>
        <w:pStyle w:val="Prrafodelista"/>
        <w:numPr>
          <w:ilvl w:val="0"/>
          <w:numId w:val="80"/>
        </w:numPr>
        <w:spacing w:before="120" w:after="120"/>
        <w:contextualSpacing w:val="0"/>
        <w:jc w:val="both"/>
      </w:pPr>
      <w:r>
        <w:rPr>
          <w:b/>
        </w:rPr>
        <w:lastRenderedPageBreak/>
        <w:t>El sistema permitirá generar informes de horarios de cursada a usuarios autorizados</w:t>
      </w:r>
      <w:r w:rsidRPr="0095768C">
        <w:t>.</w:t>
      </w:r>
      <w:r>
        <w:t xml:space="preserve"> El Administrador o personal de Secretaría Académica podrá  acceder a informes sobre la disponibilidad horaria de aulas durante el periodo de cursada.</w:t>
      </w:r>
    </w:p>
    <w:p w:rsidR="00C459AB" w:rsidRDefault="00C459AB" w:rsidP="00C459AB">
      <w:pPr>
        <w:pStyle w:val="Prrafodelista"/>
        <w:numPr>
          <w:ilvl w:val="0"/>
          <w:numId w:val="80"/>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a informes sobre la disponibilidad horaria de aulas durante el periodo de mesas de examen.</w:t>
      </w:r>
    </w:p>
    <w:p w:rsidR="00C459AB" w:rsidRDefault="00C459AB" w:rsidP="00C459AB">
      <w:pPr>
        <w:pStyle w:val="Prrafodelista"/>
        <w:numPr>
          <w:ilvl w:val="0"/>
          <w:numId w:val="80"/>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C459AB" w:rsidRDefault="00C459AB" w:rsidP="00C459AB">
      <w:pPr>
        <w:pStyle w:val="Prrafodelista"/>
        <w:numPr>
          <w:ilvl w:val="0"/>
          <w:numId w:val="80"/>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C459AB" w:rsidRDefault="00C459AB" w:rsidP="00C459AB">
      <w:pPr>
        <w:pStyle w:val="Prrafodelista"/>
        <w:numPr>
          <w:ilvl w:val="0"/>
          <w:numId w:val="80"/>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C459AB" w:rsidRDefault="00C459AB" w:rsidP="00C459AB">
      <w:pPr>
        <w:pStyle w:val="Prrafodelista"/>
        <w:numPr>
          <w:ilvl w:val="0"/>
          <w:numId w:val="80"/>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C459AB" w:rsidRDefault="00C459AB" w:rsidP="00C459AB">
      <w:pPr>
        <w:pStyle w:val="Prrafodelista"/>
        <w:numPr>
          <w:ilvl w:val="0"/>
          <w:numId w:val="80"/>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C459AB" w:rsidRDefault="00C459AB" w:rsidP="00C459AB">
      <w:pPr>
        <w:pStyle w:val="PSI-Ttulo1"/>
        <w:rPr>
          <w:rFonts w:eastAsia="Calibri"/>
        </w:rPr>
      </w:pPr>
    </w:p>
    <w:p w:rsidR="00C459AB" w:rsidRPr="006C6EFF" w:rsidRDefault="00C459AB" w:rsidP="00C459AB">
      <w:pPr>
        <w:pStyle w:val="PSI-Ttulo1"/>
      </w:pPr>
      <w:bookmarkStart w:id="26" w:name="_Toc235007276"/>
      <w:bookmarkStart w:id="27" w:name="_Toc235009562"/>
      <w:bookmarkStart w:id="28" w:name="_Toc494738783"/>
      <w:r w:rsidRPr="006C6EFF">
        <w:t>Requerimientos No Funcionales</w:t>
      </w:r>
      <w:bookmarkEnd w:id="26"/>
      <w:bookmarkEnd w:id="27"/>
      <w:bookmarkEnd w:id="28"/>
    </w:p>
    <w:p w:rsidR="00C459AB" w:rsidRDefault="00C459AB" w:rsidP="00C459AB">
      <w:pPr>
        <w:ind w:left="0" w:firstLine="0"/>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C459AB" w:rsidRDefault="00C459AB" w:rsidP="00C459AB">
      <w:pPr>
        <w:pStyle w:val="Prrafodelista"/>
        <w:spacing w:before="120" w:after="120"/>
        <w:ind w:left="1080" w:firstLine="0"/>
        <w:contextualSpacing w:val="0"/>
        <w:jc w:val="both"/>
      </w:pPr>
    </w:p>
    <w:p w:rsidR="007105C2" w:rsidRDefault="007105C2" w:rsidP="00E14336">
      <w:pPr>
        <w:jc w:val="both"/>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CA2B18">
        <w:rPr>
          <w:rFonts w:asciiTheme="minorHAnsi" w:hAnsiTheme="minorHAnsi" w:cstheme="minorHAnsi"/>
          <w:b w:val="0"/>
          <w:color w:val="auto"/>
          <w:sz w:val="22"/>
          <w:szCs w:val="22"/>
        </w:rPr>
        <w:t xml:space="preserve"> -</w:t>
      </w:r>
      <w:r w:rsidR="003B4183">
        <w:rPr>
          <w:rFonts w:asciiTheme="minorHAnsi" w:hAnsiTheme="minorHAnsi" w:cstheme="minorHAnsi"/>
          <w:b w:val="0"/>
          <w:color w:val="auto"/>
          <w:sz w:val="22"/>
          <w:szCs w:val="22"/>
        </w:rPr>
        <w:t>una planilla de Excel</w:t>
      </w:r>
      <w:r w:rsidR="00CA2B18">
        <w:rPr>
          <w:rFonts w:asciiTheme="minorHAnsi" w:hAnsiTheme="minorHAnsi" w:cstheme="minorHAnsi"/>
          <w:b w:val="0"/>
          <w:color w:val="auto"/>
          <w:sz w:val="22"/>
          <w:szCs w:val="22"/>
        </w:rPr>
        <w:t>-</w:t>
      </w:r>
      <w:r w:rsidR="00F55DA6">
        <w:rPr>
          <w:rFonts w:asciiTheme="minorHAnsi" w:hAnsiTheme="minorHAnsi" w:cstheme="minorHAnsi"/>
          <w:b w:val="0"/>
          <w:color w:val="auto"/>
          <w:sz w:val="22"/>
          <w:szCs w:val="22"/>
        </w:rPr>
        <w:t xml:space="preserve">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F174D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F174D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F174D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F174D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w:t>
      </w:r>
      <w:r w:rsidR="00D039EE" w:rsidRPr="00967541">
        <w:lastRenderedPageBreak/>
        <w:t>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F174DC">
      <w:pPr>
        <w:pStyle w:val="PSI-Normal"/>
      </w:pPr>
    </w:p>
    <w:p w:rsidR="001D4D5C" w:rsidRDefault="001D4D5C" w:rsidP="00F174D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F174DC">
      <w:pPr>
        <w:pStyle w:val="PSI-Normal"/>
      </w:pPr>
    </w:p>
    <w:p w:rsidR="003B3DBF" w:rsidRPr="003B3DBF" w:rsidRDefault="00BA43FF" w:rsidP="00F174D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F174DC">
      <w:pPr>
        <w:pStyle w:val="PSI-Normal"/>
      </w:pPr>
    </w:p>
    <w:p w:rsidR="00C41308" w:rsidRPr="00E14336" w:rsidRDefault="00C41308" w:rsidP="00F174DC">
      <w:pPr>
        <w:pStyle w:val="PSI-Normal"/>
        <w:rPr>
          <w:color w:val="4F81BD" w:themeColor="accent1"/>
          <w:sz w:val="32"/>
          <w:szCs w:val="32"/>
        </w:rPr>
      </w:pPr>
    </w:p>
    <w:p w:rsidR="003B3DBF" w:rsidRPr="00E14336" w:rsidRDefault="003B3DBF" w:rsidP="00F174DC">
      <w:pPr>
        <w:pStyle w:val="PSI-Normal"/>
        <w:rPr>
          <w:color w:val="4F81BD" w:themeColor="accent1"/>
          <w:sz w:val="32"/>
          <w:szCs w:val="32"/>
        </w:rPr>
      </w:pPr>
      <w:r w:rsidRPr="00E14336">
        <w:rPr>
          <w:color w:val="4F81BD" w:themeColor="accent1"/>
          <w:sz w:val="32"/>
          <w:szCs w:val="32"/>
        </w:rPr>
        <w:t>Gestión de Riesgo</w:t>
      </w:r>
    </w:p>
    <w:p w:rsidR="00CC4490" w:rsidRDefault="00CC4490" w:rsidP="00F174DC">
      <w:pPr>
        <w:pStyle w:val="PSI-Normal"/>
      </w:pPr>
    </w:p>
    <w:p w:rsidR="00C41308" w:rsidRDefault="00C41308" w:rsidP="00F174DC">
      <w:pPr>
        <w:pStyle w:val="PSI-Normal"/>
      </w:pPr>
    </w:p>
    <w:p w:rsidR="00C41308" w:rsidRDefault="00C41308" w:rsidP="00F174DC">
      <w:pPr>
        <w:pStyle w:val="PSI-Normal"/>
      </w:pPr>
    </w:p>
    <w:p w:rsidR="00221747" w:rsidRDefault="00221747" w:rsidP="00F174DC">
      <w:pPr>
        <w:pStyle w:val="PSI-Normal"/>
      </w:pPr>
      <w:r>
        <w:t>En la siguiente evaluación de gestión de riesgo se realizaron los siguientes pasos:</w:t>
      </w:r>
    </w:p>
    <w:p w:rsidR="00221747" w:rsidRDefault="00E159E4" w:rsidP="00F174DC">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F174D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F174D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F174D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F174DC">
      <w:pPr>
        <w:pStyle w:val="PSI-Normal"/>
      </w:pPr>
      <w:r>
        <w:tab/>
      </w:r>
      <w:r w:rsidR="00E159E4">
        <w:t>Por último, se cuenta con un espacio para indicar los comentarios que se crean necesarios.</w:t>
      </w:r>
    </w:p>
    <w:p w:rsidR="00E159E4" w:rsidRDefault="00E159E4" w:rsidP="00F174DC">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F174DC">
      <w:pPr>
        <w:pStyle w:val="PSI-Normal"/>
      </w:pPr>
    </w:p>
    <w:p w:rsidR="00BD6077" w:rsidRDefault="000334C9" w:rsidP="00BD6077">
      <w:pPr>
        <w:pStyle w:val="PSI-Ttulo2"/>
      </w:pPr>
      <w:r>
        <w:lastRenderedPageBreak/>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C41308" w:rsidRDefault="00665630" w:rsidP="00E7607C">
      <w:pPr>
        <w:pStyle w:val="PSI-Ttulo2"/>
        <w:spacing w:before="0"/>
        <w:ind w:left="0" w:firstLine="0"/>
        <w:jc w:val="both"/>
        <w:rPr>
          <w:rFonts w:asciiTheme="minorHAnsi" w:hAnsiTheme="minorHAnsi" w:cstheme="minorHAnsi"/>
          <w:b w:val="0"/>
          <w:color w:val="000000" w:themeColor="text1"/>
          <w:sz w:val="22"/>
          <w:szCs w:val="22"/>
        </w:rPr>
      </w:pPr>
      <w:r>
        <w:rPr>
          <w:b w:val="0"/>
          <w:color w:val="auto"/>
          <w:sz w:val="22"/>
          <w:szCs w:val="22"/>
        </w:rPr>
        <w:tab/>
      </w:r>
      <w:r w:rsidR="000334C9" w:rsidRPr="00C41308">
        <w:rPr>
          <w:rFonts w:asciiTheme="minorHAnsi" w:hAnsiTheme="minorHAnsi" w:cstheme="minorHAnsi"/>
          <w:b w:val="0"/>
          <w:color w:val="000000" w:themeColor="text1"/>
          <w:sz w:val="22"/>
          <w:szCs w:val="22"/>
        </w:rPr>
        <w:t xml:space="preserve">En  la fase de Inicio el </w:t>
      </w:r>
      <w:r w:rsidR="00BD6077" w:rsidRPr="00C41308">
        <w:rPr>
          <w:rFonts w:asciiTheme="minorHAnsi" w:hAnsiTheme="minorHAnsi" w:cstheme="minorHAnsi"/>
          <w:b w:val="0"/>
          <w:color w:val="000000" w:themeColor="text1"/>
          <w:sz w:val="22"/>
          <w:szCs w:val="22"/>
        </w:rPr>
        <w:t xml:space="preserve"> objetivo es comprender el dominio del problema y capturar el conjunto correcto de requerimientos para llegar a un acuerdo con el cliente.</w:t>
      </w:r>
    </w:p>
    <w:p w:rsidR="006C0279" w:rsidRPr="00C41308" w:rsidRDefault="000334C9" w:rsidP="00C41308">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Al</w:t>
      </w:r>
      <w:r w:rsidR="00322600" w:rsidRPr="00C41308">
        <w:rPr>
          <w:rFonts w:asciiTheme="minorHAnsi" w:hAnsiTheme="minorHAnsi" w:cstheme="minorHAnsi"/>
          <w:b w:val="0"/>
          <w:color w:val="000000" w:themeColor="text1"/>
          <w:sz w:val="22"/>
          <w:szCs w:val="22"/>
        </w:rPr>
        <w:t xml:space="preserve"> principio </w:t>
      </w:r>
      <w:r w:rsidR="003B3DBF" w:rsidRPr="00C41308">
        <w:rPr>
          <w:rFonts w:asciiTheme="minorHAnsi" w:hAnsiTheme="minorHAnsi" w:cstheme="minorHAnsi"/>
          <w:b w:val="0"/>
          <w:color w:val="000000" w:themeColor="text1"/>
          <w:sz w:val="22"/>
          <w:szCs w:val="22"/>
        </w:rPr>
        <w:t xml:space="preserve"> no se realizo la gestión de riesgo, ya que era uno de los objetivos a realizar  en un</w:t>
      </w:r>
      <w:r w:rsidR="001C39EF" w:rsidRPr="00C41308">
        <w:rPr>
          <w:rFonts w:asciiTheme="minorHAnsi" w:hAnsiTheme="minorHAnsi" w:cstheme="minorHAnsi"/>
          <w:b w:val="0"/>
          <w:color w:val="000000" w:themeColor="text1"/>
          <w:sz w:val="22"/>
          <w:szCs w:val="22"/>
        </w:rPr>
        <w:t xml:space="preserve"> periodo determinado</w:t>
      </w:r>
      <w:r w:rsidR="003B3DBF" w:rsidRPr="00C41308">
        <w:rPr>
          <w:rFonts w:asciiTheme="minorHAnsi" w:hAnsiTheme="minorHAnsi" w:cstheme="minorHAnsi"/>
          <w:b w:val="0"/>
          <w:color w:val="000000" w:themeColor="text1"/>
          <w:sz w:val="22"/>
          <w:szCs w:val="22"/>
        </w:rPr>
        <w:t xml:space="preserve">. Por ello y otros objetivos se tuvo que realizar otra iteración para poder </w:t>
      </w:r>
      <w:r w:rsidR="00CB08BB" w:rsidRPr="00C41308">
        <w:rPr>
          <w:rFonts w:asciiTheme="minorHAnsi" w:hAnsiTheme="minorHAnsi" w:cstheme="minorHAnsi"/>
          <w:b w:val="0"/>
          <w:color w:val="000000" w:themeColor="text1"/>
          <w:sz w:val="22"/>
          <w:szCs w:val="22"/>
        </w:rPr>
        <w:t>culminar con las tareas que fueron</w:t>
      </w:r>
      <w:r w:rsidR="003B3DBF" w:rsidRPr="00C41308">
        <w:rPr>
          <w:rFonts w:asciiTheme="minorHAnsi" w:hAnsiTheme="minorHAnsi" w:cstheme="minorHAnsi"/>
          <w:b w:val="0"/>
          <w:color w:val="000000" w:themeColor="text1"/>
          <w:sz w:val="22"/>
          <w:szCs w:val="22"/>
        </w:rPr>
        <w:t xml:space="preserve"> asignadas en </w:t>
      </w:r>
      <w:r w:rsidRPr="00C41308">
        <w:rPr>
          <w:rFonts w:asciiTheme="minorHAnsi" w:hAnsiTheme="minorHAnsi" w:cstheme="minorHAnsi"/>
          <w:b w:val="0"/>
          <w:color w:val="000000" w:themeColor="text1"/>
          <w:sz w:val="22"/>
          <w:szCs w:val="22"/>
        </w:rPr>
        <w:t>es</w:t>
      </w:r>
      <w:r w:rsidR="00CB08BB" w:rsidRPr="00C41308">
        <w:rPr>
          <w:rFonts w:asciiTheme="minorHAnsi" w:hAnsiTheme="minorHAnsi" w:cstheme="minorHAnsi"/>
          <w:b w:val="0"/>
          <w:color w:val="000000" w:themeColor="text1"/>
          <w:sz w:val="22"/>
          <w:szCs w:val="22"/>
        </w:rPr>
        <w:t>a</w:t>
      </w:r>
      <w:r w:rsidR="001C39EF" w:rsidRPr="00C41308">
        <w:rPr>
          <w:rFonts w:asciiTheme="minorHAnsi" w:hAnsiTheme="minorHAnsi" w:cstheme="minorHAnsi"/>
          <w:b w:val="0"/>
          <w:color w:val="000000" w:themeColor="text1"/>
          <w:sz w:val="22"/>
          <w:szCs w:val="22"/>
        </w:rPr>
        <w:t xml:space="preserve"> iteración.</w:t>
      </w:r>
      <w:r w:rsidRPr="00C41308">
        <w:rPr>
          <w:rFonts w:asciiTheme="minorHAnsi" w:hAnsiTheme="minorHAnsi" w:cstheme="minorHAnsi"/>
          <w:b w:val="0"/>
          <w:color w:val="000000" w:themeColor="text1"/>
          <w:sz w:val="22"/>
          <w:szCs w:val="22"/>
        </w:rPr>
        <w:tab/>
        <w:t>Ahora bien, l</w:t>
      </w:r>
      <w:r w:rsidR="004F7675" w:rsidRPr="00C41308">
        <w:rPr>
          <w:rFonts w:asciiTheme="minorHAnsi" w:hAnsiTheme="minorHAnsi" w:cstheme="minorHAnsi"/>
          <w:b w:val="0"/>
          <w:color w:val="000000" w:themeColor="text1"/>
          <w:sz w:val="22"/>
          <w:szCs w:val="22"/>
        </w:rPr>
        <w:t xml:space="preserve">uego de realizar la identificación y evaluación de riesgos </w:t>
      </w:r>
      <w:r w:rsidR="006C0279" w:rsidRPr="00C41308">
        <w:rPr>
          <w:rFonts w:asciiTheme="minorHAnsi" w:hAnsiTheme="minorHAnsi" w:cstheme="minorHAnsi"/>
          <w:b w:val="0"/>
          <w:color w:val="000000" w:themeColor="text1"/>
          <w:sz w:val="22"/>
          <w:szCs w:val="22"/>
        </w:rPr>
        <w:t xml:space="preserve"> </w:t>
      </w:r>
      <w:r w:rsidR="004F7675" w:rsidRPr="00C41308">
        <w:rPr>
          <w:rFonts w:asciiTheme="minorHAnsi" w:hAnsiTheme="minorHAnsi" w:cstheme="minorHAnsi"/>
          <w:b w:val="0"/>
          <w:color w:val="000000" w:themeColor="text1"/>
          <w:sz w:val="22"/>
          <w:szCs w:val="22"/>
        </w:rPr>
        <w:t xml:space="preserve">pudimos verificar </w:t>
      </w:r>
      <w:r w:rsidRPr="00C41308">
        <w:rPr>
          <w:rFonts w:asciiTheme="minorHAnsi" w:hAnsiTheme="minorHAnsi" w:cstheme="minorHAnsi"/>
          <w:b w:val="0"/>
          <w:color w:val="000000" w:themeColor="text1"/>
          <w:sz w:val="22"/>
          <w:szCs w:val="22"/>
        </w:rPr>
        <w:t xml:space="preserve">aquellas categorías que tuvieron mayor impacto </w:t>
      </w:r>
      <w:r w:rsidR="003B0824" w:rsidRPr="00C41308">
        <w:rPr>
          <w:rFonts w:asciiTheme="minorHAnsi" w:hAnsiTheme="minorHAnsi" w:cstheme="minorHAnsi"/>
          <w:b w:val="0"/>
          <w:color w:val="000000" w:themeColor="text1"/>
          <w:sz w:val="22"/>
          <w:szCs w:val="22"/>
        </w:rPr>
        <w:t xml:space="preserve"> </w:t>
      </w:r>
      <w:r w:rsidRPr="00C41308">
        <w:rPr>
          <w:rFonts w:asciiTheme="minorHAnsi" w:hAnsiTheme="minorHAnsi" w:cstheme="minorHAnsi"/>
          <w:b w:val="0"/>
          <w:color w:val="000000" w:themeColor="text1"/>
          <w:sz w:val="22"/>
          <w:szCs w:val="22"/>
        </w:rPr>
        <w:t xml:space="preserve">sobre esta fase las cuales fueron la experiencia y capacidad y el cronograma, </w:t>
      </w:r>
      <w:r w:rsidR="003B0824" w:rsidRPr="00C41308">
        <w:rPr>
          <w:rFonts w:asciiTheme="minorHAnsi" w:hAnsiTheme="minorHAnsi" w:cstheme="minorHAnsi"/>
          <w:b w:val="0"/>
          <w:color w:val="000000" w:themeColor="text1"/>
          <w:sz w:val="22"/>
          <w:szCs w:val="22"/>
        </w:rPr>
        <w:t xml:space="preserve">ya que </w:t>
      </w:r>
      <w:r w:rsidR="00A561AF" w:rsidRPr="00C41308">
        <w:rPr>
          <w:rFonts w:asciiTheme="minorHAnsi" w:hAnsiTheme="minorHAnsi" w:cstheme="minorHAnsi"/>
          <w:b w:val="0"/>
          <w:color w:val="000000" w:themeColor="text1"/>
          <w:sz w:val="22"/>
          <w:szCs w:val="22"/>
        </w:rPr>
        <w:t xml:space="preserve">este tipo de proyecto no había </w:t>
      </w:r>
      <w:r w:rsidR="0084619C" w:rsidRPr="00C41308">
        <w:rPr>
          <w:rFonts w:asciiTheme="minorHAnsi" w:hAnsiTheme="minorHAnsi" w:cstheme="minorHAnsi"/>
          <w:b w:val="0"/>
          <w:color w:val="000000" w:themeColor="text1"/>
          <w:sz w:val="22"/>
          <w:szCs w:val="22"/>
        </w:rPr>
        <w:t xml:space="preserve">sido empleado con anterioridad y </w:t>
      </w:r>
      <w:r w:rsidR="00A561AF" w:rsidRPr="00C41308">
        <w:rPr>
          <w:rFonts w:asciiTheme="minorHAnsi" w:hAnsiTheme="minorHAnsi" w:cstheme="minorHAnsi"/>
          <w:b w:val="0"/>
          <w:color w:val="000000" w:themeColor="text1"/>
          <w:sz w:val="22"/>
          <w:szCs w:val="22"/>
        </w:rPr>
        <w:t>no teníamos experiencia en desarrollo de soluciones similares,</w:t>
      </w:r>
      <w:r w:rsidR="0084619C" w:rsidRPr="00C41308">
        <w:rPr>
          <w:rFonts w:asciiTheme="minorHAnsi" w:hAnsiTheme="minorHAnsi" w:cstheme="minorHAnsi"/>
          <w:b w:val="0"/>
          <w:color w:val="000000" w:themeColor="text1"/>
          <w:sz w:val="22"/>
          <w:szCs w:val="22"/>
        </w:rPr>
        <w:t xml:space="preserve"> una forma de reducir este riesgo era comenzar a  investigar, practicar y consultar a personas que hayan tenido experiencia y así poder disminuirlo. </w:t>
      </w:r>
      <w:r w:rsidRPr="00C41308">
        <w:rPr>
          <w:rFonts w:asciiTheme="minorHAnsi" w:hAnsiTheme="minorHAnsi" w:cstheme="minorHAnsi"/>
          <w:b w:val="0"/>
          <w:color w:val="000000" w:themeColor="text1"/>
          <w:sz w:val="22"/>
          <w:szCs w:val="22"/>
        </w:rPr>
        <w:tab/>
        <w:t>E</w:t>
      </w:r>
      <w:r w:rsidR="00A561AF" w:rsidRPr="00C41308">
        <w:rPr>
          <w:rFonts w:asciiTheme="minorHAnsi" w:hAnsiTheme="minorHAnsi" w:cstheme="minorHAnsi"/>
          <w:b w:val="0"/>
          <w:color w:val="000000" w:themeColor="text1"/>
          <w:sz w:val="22"/>
          <w:szCs w:val="22"/>
        </w:rPr>
        <w:t>l equipo tenía poca experiencia en la metodología, si bien uno de nosotros tenía algo de</w:t>
      </w:r>
      <w:r w:rsidR="0084619C" w:rsidRPr="00C41308">
        <w:rPr>
          <w:rFonts w:asciiTheme="minorHAnsi" w:hAnsiTheme="minorHAnsi" w:cstheme="minorHAnsi"/>
          <w:b w:val="0"/>
          <w:color w:val="000000" w:themeColor="text1"/>
          <w:sz w:val="22"/>
          <w:szCs w:val="22"/>
        </w:rPr>
        <w:t xml:space="preserve"> conocimiento no era suficiente, entonces comenzamos hacer uso del psi y de bibliografía logrando así tener más conocimiento sobre el mismo,</w:t>
      </w:r>
      <w:r w:rsidR="004D0B42" w:rsidRPr="00C41308">
        <w:rPr>
          <w:rFonts w:asciiTheme="minorHAnsi" w:hAnsiTheme="minorHAnsi" w:cstheme="minorHAnsi"/>
          <w:b w:val="0"/>
          <w:color w:val="000000" w:themeColor="text1"/>
          <w:sz w:val="22"/>
          <w:szCs w:val="22"/>
        </w:rPr>
        <w:t xml:space="preserve"> además de estas dificultades </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 xml:space="preserve"> teníamos</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poca experiencia en el lenguaje que se iba a utilizar para el desarrollo</w:t>
      </w:r>
      <w:r w:rsidR="0084619C" w:rsidRPr="00C41308">
        <w:rPr>
          <w:rFonts w:asciiTheme="minorHAnsi" w:hAnsiTheme="minorHAnsi" w:cstheme="minorHAnsi"/>
          <w:b w:val="0"/>
          <w:color w:val="000000" w:themeColor="text1"/>
          <w:sz w:val="22"/>
          <w:szCs w:val="22"/>
        </w:rPr>
        <w:t>, lo que hicimos fue invertir tiempo en la adquisición de conocimientos de dicho lenguaje</w:t>
      </w:r>
      <w:r w:rsidR="008C31AF" w:rsidRPr="00C41308">
        <w:rPr>
          <w:rFonts w:asciiTheme="minorHAnsi" w:hAnsiTheme="minorHAnsi" w:cstheme="minorHAnsi"/>
          <w:b w:val="0"/>
          <w:color w:val="000000" w:themeColor="text1"/>
          <w:sz w:val="22"/>
          <w:szCs w:val="22"/>
        </w:rPr>
        <w:t>, consiguiendo de esta manera poder manejarlo y  alcanzar dicho objetivo.</w:t>
      </w:r>
    </w:p>
    <w:p w:rsidR="00CB4678" w:rsidRPr="00C41308" w:rsidRDefault="00E7607C" w:rsidP="00E7607C">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En cuanto a la categoría de cronograma</w:t>
      </w:r>
      <w:r w:rsidR="00A5541C" w:rsidRPr="00C41308">
        <w:rPr>
          <w:rFonts w:asciiTheme="minorHAnsi" w:hAnsiTheme="minorHAnsi" w:cstheme="minorHAnsi"/>
          <w:b w:val="0"/>
          <w:color w:val="000000" w:themeColor="text1"/>
          <w:sz w:val="22"/>
          <w:szCs w:val="22"/>
        </w:rPr>
        <w:t>,</w:t>
      </w:r>
      <w:r w:rsidRPr="00C41308">
        <w:rPr>
          <w:rFonts w:asciiTheme="minorHAnsi" w:hAnsiTheme="minorHAnsi" w:cstheme="minorHAnsi"/>
          <w:b w:val="0"/>
          <w:color w:val="000000" w:themeColor="text1"/>
          <w:sz w:val="22"/>
          <w:szCs w:val="22"/>
        </w:rPr>
        <w:t xml:space="preserve"> nuestro riesgo </w:t>
      </w:r>
      <w:r w:rsidR="00A5541C" w:rsidRPr="00C41308">
        <w:rPr>
          <w:rFonts w:asciiTheme="minorHAnsi" w:hAnsiTheme="minorHAnsi" w:cstheme="minorHAnsi"/>
          <w:b w:val="0"/>
          <w:color w:val="000000" w:themeColor="text1"/>
          <w:sz w:val="22"/>
          <w:szCs w:val="22"/>
        </w:rPr>
        <w:t>se basaba en que  contábamos con poco</w:t>
      </w:r>
      <w:r w:rsidRPr="00C41308">
        <w:rPr>
          <w:rFonts w:asciiTheme="minorHAnsi" w:hAnsiTheme="minorHAnsi" w:cstheme="minorHAnsi"/>
          <w:b w:val="0"/>
          <w:color w:val="000000" w:themeColor="text1"/>
          <w:sz w:val="22"/>
          <w:szCs w:val="22"/>
        </w:rPr>
        <w:t xml:space="preserve"> tiempo para la realización de las actividades, </w:t>
      </w:r>
      <w:r w:rsidR="00A5541C" w:rsidRPr="00C41308">
        <w:rPr>
          <w:rFonts w:asciiTheme="minorHAnsi" w:hAnsiTheme="minorHAnsi" w:cstheme="minorHAnsi"/>
          <w:b w:val="0"/>
          <w:color w:val="000000" w:themeColor="text1"/>
          <w:sz w:val="22"/>
          <w:szCs w:val="22"/>
        </w:rPr>
        <w:t>entonces para poder mitigar</w:t>
      </w:r>
      <w:r w:rsidRPr="00C41308">
        <w:rPr>
          <w:rFonts w:asciiTheme="minorHAnsi" w:hAnsiTheme="minorHAnsi" w:cstheme="minorHAnsi"/>
          <w:b w:val="0"/>
          <w:color w:val="000000" w:themeColor="text1"/>
          <w:sz w:val="22"/>
          <w:szCs w:val="22"/>
        </w:rPr>
        <w:t xml:space="preserve"> este riesgo lo que hicimos fue evalu</w:t>
      </w:r>
      <w:r w:rsidR="00CB4678" w:rsidRPr="00C41308">
        <w:rPr>
          <w:rFonts w:asciiTheme="minorHAnsi" w:hAnsiTheme="minorHAnsi" w:cstheme="minorHAnsi"/>
          <w:b w:val="0"/>
          <w:color w:val="000000" w:themeColor="text1"/>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174DC">
      <w:pPr>
        <w:pStyle w:val="PSI-Normal"/>
      </w:pPr>
      <w:r>
        <w:rPr>
          <w:noProof/>
          <w:lang w:val="es-AR" w:eastAsia="es-AR"/>
        </w:rPr>
        <w:lastRenderedPageBreak/>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F174DC">
      <w:pPr>
        <w:pStyle w:val="PSI-Normal"/>
      </w:pPr>
    </w:p>
    <w:p w:rsidR="002E649A" w:rsidRDefault="002E649A" w:rsidP="00F174DC">
      <w:pPr>
        <w:pStyle w:val="PSI-Normal"/>
      </w:pPr>
    </w:p>
    <w:p w:rsidR="002E53F9" w:rsidRDefault="002E53F9" w:rsidP="00F174DC">
      <w:pPr>
        <w:pStyle w:val="PSI-Normal"/>
      </w:pPr>
    </w:p>
    <w:p w:rsidR="002E53F9" w:rsidRPr="00374B2E" w:rsidRDefault="002E53F9" w:rsidP="002E53F9">
      <w:pPr>
        <w:pStyle w:val="PSI-Ttulo2"/>
      </w:pPr>
      <w:r w:rsidRPr="00374B2E">
        <w:t xml:space="preserve">Fase Elaboración </w:t>
      </w:r>
    </w:p>
    <w:p w:rsidR="002E53F9" w:rsidRDefault="002E53F9" w:rsidP="00F174DC">
      <w:pPr>
        <w:pStyle w:val="PSI-Normal"/>
      </w:pPr>
    </w:p>
    <w:p w:rsidR="00B322D1" w:rsidRDefault="00374B2E" w:rsidP="00F174D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F174D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8109F8" w:rsidRDefault="00561156" w:rsidP="0056078A">
      <w:pPr>
        <w:pStyle w:val="PSI-Ttulo2"/>
        <w:ind w:left="0" w:firstLine="0"/>
      </w:pPr>
      <w:r w:rsidRPr="00561156">
        <w:lastRenderedPageBreak/>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lastRenderedPageBreak/>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29" w:name="_Toc16490049"/>
      <w:bookmarkStart w:id="30" w:name="_Toc493584914"/>
      <w:r w:rsidRPr="00FD6303">
        <w:t>Estructura Organizacional</w:t>
      </w:r>
      <w:bookmarkEnd w:id="29"/>
      <w:bookmarkEnd w:id="30"/>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lastRenderedPageBreak/>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F174D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F174D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F174D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F174D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F174D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F174D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F174DC">
      <w:pPr>
        <w:pStyle w:val="PSI-Normal"/>
      </w:pPr>
      <w:r w:rsidRPr="000C5BA0">
        <w:t xml:space="preserve">14 Casos de Usos, </w:t>
      </w:r>
    </w:p>
    <w:p w:rsidR="000C5BA0" w:rsidRPr="000C5BA0" w:rsidRDefault="000C5BA0" w:rsidP="00F174DC">
      <w:pPr>
        <w:pStyle w:val="PSI-Normal"/>
      </w:pPr>
      <w:r w:rsidRPr="000C5BA0">
        <w:t>3 actores (administrador, público en general y secretaria académica)</w:t>
      </w:r>
    </w:p>
    <w:p w:rsidR="000C5BA0" w:rsidRPr="001867B5" w:rsidRDefault="000C5BA0" w:rsidP="00F174D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F96AFF" w:rsidRPr="00CD7D22" w:rsidRDefault="00A16396" w:rsidP="00C459AB">
      <w:pPr>
        <w:pStyle w:val="PSI-Ttulo1"/>
        <w:rPr>
          <w:i/>
        </w:rPr>
      </w:pPr>
      <w:r w:rsidRPr="00CD7D22">
        <w:rPr>
          <w:highlight w:val="yellow"/>
        </w:rPr>
        <w:t>Conclusión personal Mariela Oyarzo</w:t>
      </w:r>
    </w:p>
    <w:p w:rsidR="00AD04C0" w:rsidRPr="00867772" w:rsidRDefault="00A16396" w:rsidP="00C459AB">
      <w:pPr>
        <w:pStyle w:val="PSI-Ttulo1"/>
        <w:rPr>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w:t>
      </w:r>
      <w:r w:rsidRPr="00CD7D22">
        <w:lastRenderedPageBreak/>
        <w:t>realizando a lo largo del proyecto</w:t>
      </w:r>
      <w:r w:rsidR="00886EB9" w:rsidRPr="00CD7D22">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DC17FA" w:rsidRPr="00867772" w:rsidRDefault="000C23BE" w:rsidP="00867772">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xml:space="preserve"> no solamente ofrece llamadas a través de video sino además permite escribir mensajes al mismo tiempo y compartir cualquier archivo con los demás usuarios. La </w:t>
      </w:r>
      <w:r w:rsidRPr="00420D3B">
        <w:rPr>
          <w:rFonts w:asciiTheme="minorHAnsi" w:hAnsiTheme="minorHAnsi" w:cstheme="minorHAnsi"/>
          <w:color w:val="000000" w:themeColor="text1"/>
          <w:sz w:val="22"/>
          <w:szCs w:val="22"/>
        </w:rPr>
        <w:lastRenderedPageBreak/>
        <w:t>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F174DC">
            <w:pPr>
              <w:pStyle w:val="PSI-Normal"/>
            </w:pPr>
            <w:r>
              <w:t>Modelo de Negocio.</w:t>
            </w:r>
          </w:p>
          <w:p w:rsidR="00B636FD" w:rsidRDefault="00B53DE0" w:rsidP="00F174D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F174DC">
            <w:pPr>
              <w:pStyle w:val="PSI-Normal"/>
            </w:pPr>
          </w:p>
          <w:p w:rsidR="00167A10" w:rsidRDefault="005765EB" w:rsidP="00F174D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F174DC">
            <w:pPr>
              <w:pStyle w:val="PSI-Normal"/>
            </w:pPr>
            <w:r>
              <w:t xml:space="preserve">Redactar glosario, </w:t>
            </w:r>
            <w:r w:rsidR="00473BCD">
              <w:t>definimos los principales términos utilizados en el proyecto. Permitiendo establecer la terminología a usar.</w:t>
            </w:r>
          </w:p>
          <w:p w:rsidR="00B636FD" w:rsidRDefault="00B636FD" w:rsidP="00F174D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F174DC">
            <w:pPr>
              <w:pStyle w:val="PSI-Normal"/>
            </w:pPr>
            <w:r>
              <w:t>Redactar los planes del proyecto.</w:t>
            </w:r>
          </w:p>
          <w:p w:rsidR="007467EC" w:rsidRDefault="00FD511C" w:rsidP="00F174DC">
            <w:pPr>
              <w:pStyle w:val="PSI-Normal"/>
            </w:pPr>
            <w:r>
              <w:t>Finalizar el Modelo de Negocio.</w:t>
            </w:r>
          </w:p>
          <w:p w:rsidR="007467EC" w:rsidRDefault="00FD511C" w:rsidP="00F174DC">
            <w:pPr>
              <w:pStyle w:val="PSI-Normal"/>
            </w:pPr>
            <w:r>
              <w:t xml:space="preserve">Iniciar el Modelo de Casos de Uso junto con la priorización de los mismos. </w:t>
            </w:r>
          </w:p>
          <w:p w:rsidR="007467EC" w:rsidRDefault="00FD511C" w:rsidP="00F174DC">
            <w:pPr>
              <w:pStyle w:val="PSI-Normal"/>
            </w:pPr>
            <w:r>
              <w:t>Redactar el Modelo de Visión.</w:t>
            </w:r>
          </w:p>
          <w:p w:rsidR="007467EC" w:rsidRDefault="00FD511C" w:rsidP="00F174DC">
            <w:pPr>
              <w:pStyle w:val="PSI-Normal"/>
            </w:pPr>
            <w:r>
              <w:t>Redactar Especificación de Requerimientos de Software.</w:t>
            </w:r>
          </w:p>
          <w:p w:rsidR="007467EC" w:rsidRDefault="00FD511C" w:rsidP="00F174DC">
            <w:pPr>
              <w:pStyle w:val="PSI-Normal"/>
            </w:pPr>
            <w:r>
              <w:t xml:space="preserve">Iniciar la Arquitectura del Sistema. </w:t>
            </w:r>
          </w:p>
          <w:p w:rsidR="007467EC" w:rsidRDefault="00FD511C" w:rsidP="00F174DC">
            <w:pPr>
              <w:pStyle w:val="PSI-Normal"/>
            </w:pPr>
            <w:r>
              <w:t>Gestionar riesgos.</w:t>
            </w:r>
          </w:p>
          <w:p w:rsidR="00FD511C" w:rsidRDefault="00FD511C" w:rsidP="00F174D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F174DC">
            <w:pPr>
              <w:pStyle w:val="PSI-Normal"/>
            </w:pPr>
            <w:r>
              <w:t>Redactar los planes del proyecto.</w:t>
            </w:r>
          </w:p>
          <w:p w:rsidR="007467EC" w:rsidRDefault="00196402" w:rsidP="00F174DC">
            <w:pPr>
              <w:pStyle w:val="PSI-Normal"/>
            </w:pPr>
            <w:r>
              <w:t>Finalizar el Modelo de Negocio.</w:t>
            </w:r>
          </w:p>
          <w:p w:rsidR="00543D00" w:rsidRDefault="00196402" w:rsidP="00F174DC">
            <w:pPr>
              <w:pStyle w:val="PSI-Normal"/>
            </w:pPr>
            <w:r>
              <w:t xml:space="preserve">Iniciar el Modelo de Casos de Uso junto con la priorización de los mismos. </w:t>
            </w:r>
          </w:p>
          <w:p w:rsidR="007A3788" w:rsidRDefault="007A3788" w:rsidP="00F174DC">
            <w:pPr>
              <w:pStyle w:val="PSI-Normal"/>
            </w:pPr>
          </w:p>
          <w:p w:rsidR="007A3788" w:rsidRDefault="00196402" w:rsidP="00F174DC">
            <w:pPr>
              <w:pStyle w:val="PSI-Normal"/>
            </w:pPr>
            <w:r>
              <w:t>Se detallan los objetivos que no se han alcanzado:</w:t>
            </w:r>
          </w:p>
          <w:p w:rsidR="00196402" w:rsidRDefault="00196402" w:rsidP="00F174DC">
            <w:pPr>
              <w:pStyle w:val="PSI-Normal"/>
            </w:pPr>
            <w:r>
              <w:t>Redactar el Modelo de Visión.</w:t>
            </w:r>
          </w:p>
          <w:p w:rsidR="00196402" w:rsidRDefault="00196402" w:rsidP="00F174DC">
            <w:pPr>
              <w:pStyle w:val="PSI-Normal"/>
            </w:pPr>
            <w:r>
              <w:t>Redactar Especificación de Requerimientos de Software.</w:t>
            </w:r>
          </w:p>
          <w:p w:rsidR="00196402" w:rsidRDefault="00196402" w:rsidP="00F174DC">
            <w:pPr>
              <w:pStyle w:val="PSI-Normal"/>
            </w:pPr>
            <w:r>
              <w:t xml:space="preserve">Iniciar la Arquitectura del Sistema. </w:t>
            </w:r>
          </w:p>
          <w:p w:rsidR="00196402" w:rsidRDefault="00196402" w:rsidP="00F174DC">
            <w:pPr>
              <w:pStyle w:val="PSI-Normal"/>
            </w:pPr>
            <w:r>
              <w:t>Gestionar riesgos.</w:t>
            </w:r>
          </w:p>
          <w:p w:rsidR="007A3788" w:rsidRDefault="00196402" w:rsidP="00F174DC">
            <w:pPr>
              <w:pStyle w:val="PSI-Normal"/>
            </w:pPr>
            <w:r>
              <w:t>Estimación del proyecto.</w:t>
            </w:r>
          </w:p>
          <w:p w:rsidR="007A3788" w:rsidRDefault="007A3788" w:rsidP="00F174DC">
            <w:pPr>
              <w:pStyle w:val="PSI-Normal"/>
            </w:pPr>
          </w:p>
          <w:p w:rsidR="007A3788" w:rsidRPr="00C2124A" w:rsidRDefault="007A3788" w:rsidP="00F174D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F174DC">
            <w:pPr>
              <w:pStyle w:val="PSI-Normal"/>
            </w:pPr>
            <w:r>
              <w:t>Al finalizar la presente iteración se deberán haber alcanzado los siguientes objetivos:</w:t>
            </w:r>
          </w:p>
          <w:p w:rsidR="00232DC9" w:rsidRDefault="00232DC9" w:rsidP="00F174DC">
            <w:pPr>
              <w:pStyle w:val="PSI-Normal"/>
            </w:pPr>
            <w:r>
              <w:t>Finalizar implementación:</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Implementar los siguientes casos de uso:</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Redactar casos de prueba para:</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Ejecutar los casos de pruebas para los casos de uso:</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CU04 – Buscar horario de cursada.</w:t>
            </w:r>
          </w:p>
          <w:p w:rsidR="00232DC9" w:rsidRDefault="00232DC9" w:rsidP="00F174DC">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34"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34"/>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35" w:name="_Toc523417889"/>
            <w:r w:rsidRPr="008B4B8F">
              <w:rPr>
                <w:b w:val="0"/>
                <w:color w:val="auto"/>
                <w:sz w:val="22"/>
                <w:szCs w:val="22"/>
              </w:rPr>
              <w:t>Objetivos No Alcanzados</w:t>
            </w:r>
            <w:bookmarkEnd w:id="35"/>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F174DC">
            <w:pPr>
              <w:pStyle w:val="PSI-Normal"/>
            </w:pPr>
            <w:r>
              <w:t>Se realizó la evaluación general del estado del proyecto.</w:t>
            </w:r>
          </w:p>
          <w:p w:rsidR="00975A5F" w:rsidRDefault="00975A5F" w:rsidP="00F174DC">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Videos de la pagina web</w:t>
            </w:r>
          </w:p>
        </w:tc>
      </w:tr>
      <w:tr w:rsidR="00B15ACD" w:rsidTr="008E7B08">
        <w:trPr>
          <w:trHeight w:val="70"/>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4971D6">
            <w:pPr>
              <w:pStyle w:val="PSI-Ttulo2"/>
              <w:numPr>
                <w:ilvl w:val="0"/>
                <w:numId w:val="66"/>
              </w:numPr>
              <w:ind w:left="743"/>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Objetivo crear un sistema web  y una aplicación (App) 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Se muestra una captura de pantalla de la pagina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115BA7"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7148BE" w:rsidRDefault="001269DE"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tecnológico se puede cambiar la tecnología de desarrollo durante el proyecto y afectar lo antes desarrollado. “. Este surgió po</w:t>
            </w:r>
            <w:r w:rsidR="00D269AA">
              <w:rPr>
                <w:rFonts w:asciiTheme="minorHAnsi" w:hAnsiTheme="minorHAnsi" w:cstheme="minorHAnsi"/>
                <w:b w:val="0"/>
                <w:color w:val="000000" w:themeColor="text1"/>
                <w:sz w:val="22"/>
                <w:szCs w:val="22"/>
              </w:rPr>
              <w:t>rque cambio la versión antigua del Framework Ionic</w:t>
            </w:r>
            <w:r w:rsidR="00157A45">
              <w:rPr>
                <w:rFonts w:asciiTheme="minorHAnsi" w:hAnsiTheme="minorHAnsi" w:cstheme="minorHAnsi"/>
                <w:b w:val="0"/>
                <w:color w:val="000000" w:themeColor="text1"/>
                <w:sz w:val="22"/>
                <w:szCs w:val="22"/>
              </w:rPr>
              <w:t xml:space="preserve">, lo cual trajo inconvenientes </w:t>
            </w:r>
            <w:r w:rsidR="00F174DC">
              <w:rPr>
                <w:rFonts w:asciiTheme="minorHAnsi" w:hAnsiTheme="minorHAnsi" w:cstheme="minorHAnsi"/>
                <w:b w:val="0"/>
                <w:color w:val="000000" w:themeColor="text1"/>
                <w:sz w:val="22"/>
                <w:szCs w:val="22"/>
              </w:rPr>
              <w:t>a la hora de seguir con la app.</w:t>
            </w:r>
            <w:r w:rsidR="00D269AA">
              <w:rPr>
                <w:rFonts w:asciiTheme="minorHAnsi" w:hAnsiTheme="minorHAnsi" w:cstheme="minorHAnsi"/>
                <w:b w:val="0"/>
                <w:color w:val="000000" w:themeColor="text1"/>
                <w:sz w:val="22"/>
                <w:szCs w:val="22"/>
              </w:rPr>
              <w:t xml:space="preserve"> Una solución fue s</w:t>
            </w:r>
            <w:r w:rsidR="00D269AA" w:rsidRPr="00D269AA">
              <w:rPr>
                <w:b w:val="0"/>
                <w:color w:val="auto"/>
                <w:sz w:val="22"/>
                <w:szCs w:val="22"/>
              </w:rPr>
              <w:t>eguir reforzando el conocimiento sobre Ionic tanto para las versiones anteriores como en la nueva. Se deben estudiar los cambios para adaptar la versión anterior de nuestra aplicación a la versión actual de Ionic.</w:t>
            </w:r>
          </w:p>
          <w:p w:rsidR="007148BE" w:rsidRPr="00DC5477" w:rsidRDefault="00DC5477"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Estado del proyecto:</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Ultima presentación 31/08/2018 y la última estimación 1 mes y 3 semanas</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Reanudación del proyecto 11/10/2019</w:t>
            </w:r>
            <w:r w:rsidR="004971D6">
              <w:rPr>
                <w:rFonts w:asciiTheme="minorHAnsi" w:hAnsiTheme="minorHAnsi" w:cstheme="minorHAnsi"/>
                <w:b w:val="0"/>
                <w:color w:val="auto"/>
                <w:sz w:val="22"/>
                <w:szCs w:val="22"/>
              </w:rPr>
              <w:t xml:space="preserve"> hasta el 22/11/2019 </w:t>
            </w:r>
          </w:p>
          <w:p w:rsidR="004971D6" w:rsidRDefault="004971D6"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Total de tiempo trabajado 4 meses y 3 semanas</w:t>
            </w:r>
          </w:p>
          <w:p w:rsidR="004971D6" w:rsidRPr="00D269AA" w:rsidRDefault="004971D6" w:rsidP="004971D6">
            <w:pPr>
              <w:pStyle w:val="PSI-Ttulo2"/>
              <w:ind w:left="1440" w:firstLine="0"/>
              <w:jc w:val="both"/>
              <w:rPr>
                <w:rFonts w:asciiTheme="minorHAnsi" w:hAnsiTheme="minorHAnsi" w:cstheme="minorHAnsi"/>
                <w:b w:val="0"/>
                <w:color w:val="auto"/>
                <w:sz w:val="22"/>
                <w:szCs w:val="22"/>
              </w:rPr>
            </w:pP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306321">
            <w:pPr>
              <w:pStyle w:val="PSI-Ttulo2"/>
              <w:ind w:left="0" w:firstLine="0"/>
              <w:jc w:val="both"/>
            </w:pPr>
            <w:r>
              <w:t>Reunión Nº 18</w:t>
            </w:r>
          </w:p>
        </w:tc>
      </w:tr>
      <w:tr w:rsidR="00306321" w:rsidTr="00306321">
        <w:tc>
          <w:tcPr>
            <w:tcW w:w="8330" w:type="dxa"/>
            <w:gridSpan w:val="2"/>
          </w:tcPr>
          <w:p w:rsidR="00306321" w:rsidRDefault="00306321" w:rsidP="00306321">
            <w:pPr>
              <w:pStyle w:val="PSI-Ttulo2"/>
              <w:ind w:left="0" w:firstLine="0"/>
              <w:jc w:val="both"/>
            </w:pPr>
            <w:r>
              <w:t xml:space="preserve">Fecha : </w:t>
            </w:r>
            <w:r w:rsidR="00955E6A">
              <w:t>1</w:t>
            </w:r>
            <w:r w:rsidR="00310007">
              <w:t>5</w:t>
            </w:r>
            <w:r w:rsidR="00955E6A">
              <w:t>/06/2020</w:t>
            </w:r>
          </w:p>
        </w:tc>
      </w:tr>
      <w:tr w:rsidR="00306321" w:rsidTr="00306321">
        <w:tc>
          <w:tcPr>
            <w:tcW w:w="8330" w:type="dxa"/>
            <w:gridSpan w:val="2"/>
          </w:tcPr>
          <w:p w:rsidR="00306321" w:rsidRDefault="00306321" w:rsidP="00306321">
            <w:pPr>
              <w:pStyle w:val="PSI-Ttulo2"/>
              <w:ind w:left="0" w:firstLine="0"/>
              <w:jc w:val="both"/>
            </w:pPr>
            <w:r>
              <w:t>Lugar: Vía 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955E6A" w:rsidRDefault="00955E6A" w:rsidP="00955E6A">
            <w:pPr>
              <w:pStyle w:val="PSI-Ttulo2"/>
              <w:numPr>
                <w:ilvl w:val="0"/>
                <w:numId w:val="38"/>
              </w:numPr>
              <w:jc w:val="both"/>
              <w:rPr>
                <w:b w:val="0"/>
                <w:color w:val="auto"/>
                <w:sz w:val="22"/>
                <w:szCs w:val="22"/>
              </w:rPr>
            </w:pPr>
            <w:r w:rsidRPr="00955E6A">
              <w:rPr>
                <w:b w:val="0"/>
                <w:color w:val="auto"/>
                <w:sz w:val="22"/>
                <w:szCs w:val="22"/>
              </w:rPr>
              <w:t>Recordar todo lo hecho hasta el momento</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Hablamos en general sobre lo que teníamos ya realizado de la página y web y la app.</w:t>
            </w:r>
          </w:p>
          <w:p w:rsidR="00955E6A"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Tuvimos una reunión al principio de la cursada, con los encargados de  la secretaria académica</w:t>
            </w:r>
          </w:p>
          <w:p w:rsidR="00955E6A" w:rsidRPr="00955E6A" w:rsidRDefault="00955E6A" w:rsidP="00955E6A">
            <w:pPr>
              <w:pStyle w:val="PSI-Ttulo2"/>
              <w:numPr>
                <w:ilvl w:val="0"/>
                <w:numId w:val="38"/>
              </w:numPr>
              <w:jc w:val="both"/>
              <w:rPr>
                <w:b w:val="0"/>
                <w:color w:val="auto"/>
                <w:sz w:val="22"/>
                <w:szCs w:val="22"/>
              </w:rPr>
            </w:pPr>
            <w:r w:rsidRPr="00955E6A">
              <w:rPr>
                <w:b w:val="0"/>
                <w:color w:val="auto"/>
                <w:sz w:val="22"/>
                <w:szCs w:val="22"/>
              </w:rPr>
              <w:t>Actualizar los documentos con los nuevos celulares (hardware) que tenemos ahora.</w:t>
            </w:r>
          </w:p>
          <w:p w:rsidR="00955E6A" w:rsidRPr="00955E6A" w:rsidRDefault="00955E6A" w:rsidP="00955E6A">
            <w:pPr>
              <w:pStyle w:val="PSI-Ttulo2"/>
              <w:numPr>
                <w:ilvl w:val="0"/>
                <w:numId w:val="38"/>
              </w:numPr>
              <w:jc w:val="both"/>
              <w:rPr>
                <w:b w:val="0"/>
                <w:color w:val="auto"/>
                <w:sz w:val="22"/>
                <w:szCs w:val="22"/>
                <w:highlight w:val="yellow"/>
              </w:rPr>
            </w:pPr>
            <w:r w:rsidRPr="00955E6A">
              <w:rPr>
                <w:b w:val="0"/>
                <w:color w:val="auto"/>
                <w:sz w:val="22"/>
                <w:szCs w:val="22"/>
                <w:highlight w:val="yellow"/>
              </w:rPr>
              <w:t>Un integrante en el lapso de  estos años comenzó a trabajar, lo cual es menos cantidad de horas para el proyecto.</w:t>
            </w:r>
          </w:p>
          <w:p w:rsidR="00955E6A" w:rsidRDefault="00955E6A" w:rsidP="00955E6A">
            <w:pPr>
              <w:pStyle w:val="PSI-Ttulo2"/>
              <w:numPr>
                <w:ilvl w:val="0"/>
                <w:numId w:val="38"/>
              </w:numPr>
              <w:jc w:val="both"/>
              <w:rPr>
                <w:b w:val="0"/>
                <w:color w:val="auto"/>
                <w:sz w:val="22"/>
                <w:szCs w:val="22"/>
              </w:rPr>
            </w:pPr>
            <w:r w:rsidRPr="00955E6A">
              <w:rPr>
                <w:b w:val="0"/>
                <w:color w:val="auto"/>
                <w:sz w:val="22"/>
                <w:szCs w:val="22"/>
                <w:highlight w:val="yellow"/>
              </w:rPr>
              <w:t>Embarazo de una compañera</w:t>
            </w:r>
            <w:r w:rsidRPr="00955E6A">
              <w:rPr>
                <w:b w:val="0"/>
                <w:color w:val="auto"/>
                <w:sz w:val="22"/>
                <w:szCs w:val="22"/>
              </w:rPr>
              <w:t xml:space="preserve"> </w:t>
            </w:r>
          </w:p>
          <w:p w:rsidR="00955E6A" w:rsidRDefault="00955E6A" w:rsidP="00955E6A">
            <w:pPr>
              <w:pStyle w:val="PSI-Ttulo2"/>
              <w:numPr>
                <w:ilvl w:val="0"/>
                <w:numId w:val="38"/>
              </w:numPr>
              <w:jc w:val="both"/>
              <w:rPr>
                <w:b w:val="0"/>
                <w:color w:val="auto"/>
                <w:sz w:val="22"/>
                <w:szCs w:val="22"/>
              </w:rPr>
            </w:pPr>
            <w:r>
              <w:rPr>
                <w:b w:val="0"/>
                <w:color w:val="auto"/>
                <w:sz w:val="22"/>
                <w:szCs w:val="22"/>
              </w:rPr>
              <w:t>No tuvimos en cuenta la actualización de Ionic, si bien ya lo habíamos hablado en otras reuniones. Era importante  hacer mención nuevamente para saber donde nos encontrábamos.</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Leer los documentos nuevamente </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 fue un nuevo riesgo que no tuvimos en cuenta, ya que nos limitaba juntarnos de manera presencial. Entonces, nuestra manera de mitigarlo fue a través de la video conferencia (</w:t>
            </w:r>
            <w:r w:rsidR="00310007">
              <w:rPr>
                <w:b w:val="0"/>
                <w:color w:val="auto"/>
                <w:sz w:val="22"/>
                <w:szCs w:val="22"/>
              </w:rPr>
              <w:t>Zoom</w:t>
            </w:r>
            <w:r>
              <w:rPr>
                <w:b w:val="0"/>
                <w:color w:val="auto"/>
                <w:sz w:val="22"/>
                <w:szCs w:val="22"/>
              </w:rPr>
              <w:t>)</w:t>
            </w:r>
          </w:p>
        </w:tc>
      </w:tr>
    </w:tbl>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955E6A">
            <w:pPr>
              <w:pStyle w:val="PSI-Ttulo2"/>
              <w:ind w:left="0" w:firstLine="0"/>
              <w:jc w:val="both"/>
            </w:pPr>
            <w:r>
              <w:lastRenderedPageBreak/>
              <w:t xml:space="preserve">Reunión Nº </w:t>
            </w:r>
            <w:r w:rsidR="00955E6A">
              <w:t>19</w:t>
            </w:r>
          </w:p>
        </w:tc>
      </w:tr>
      <w:tr w:rsidR="00306321" w:rsidTr="00306321">
        <w:tc>
          <w:tcPr>
            <w:tcW w:w="8330" w:type="dxa"/>
            <w:gridSpan w:val="2"/>
          </w:tcPr>
          <w:p w:rsidR="00306321" w:rsidRDefault="00306321" w:rsidP="007817A5">
            <w:pPr>
              <w:pStyle w:val="PSI-Ttulo2"/>
              <w:ind w:left="0" w:firstLine="0"/>
              <w:jc w:val="both"/>
            </w:pPr>
            <w:r>
              <w:t xml:space="preserve">Fecha : </w:t>
            </w:r>
            <w:r w:rsidR="007817A5">
              <w:t>23/06/2020</w:t>
            </w:r>
          </w:p>
        </w:tc>
      </w:tr>
      <w:tr w:rsidR="00306321" w:rsidTr="00306321">
        <w:tc>
          <w:tcPr>
            <w:tcW w:w="8330" w:type="dxa"/>
            <w:gridSpan w:val="2"/>
          </w:tcPr>
          <w:p w:rsidR="00306321" w:rsidRDefault="00306321" w:rsidP="007817A5">
            <w:pPr>
              <w:pStyle w:val="PSI-Ttulo2"/>
              <w:ind w:left="0" w:firstLine="0"/>
              <w:jc w:val="both"/>
            </w:pPr>
            <w:r>
              <w:t xml:space="preserve">Lugar: Vía </w:t>
            </w:r>
            <w:r w:rsidR="007817A5">
              <w:t>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7817A5"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Gestión de riesgos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Pagina web</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Características de los nuevos celulares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Memoria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Riesgos que teníamos hasta el momento y eran necesarios hacerle un seguimiento</w:t>
            </w:r>
          </w:p>
          <w:p w:rsidR="00310007"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 xml:space="preserve">Mostrar de manera general la  </w:t>
            </w:r>
            <w:r w:rsidR="00E85438" w:rsidRPr="00546CB9">
              <w:rPr>
                <w:b w:val="0"/>
                <w:color w:val="auto"/>
                <w:sz w:val="22"/>
                <w:szCs w:val="22"/>
              </w:rPr>
              <w:t>página</w:t>
            </w:r>
            <w:r w:rsidRPr="00546CB9">
              <w:rPr>
                <w:b w:val="0"/>
                <w:color w:val="auto"/>
                <w:sz w:val="22"/>
                <w:szCs w:val="22"/>
              </w:rPr>
              <w:t xml:space="preserve"> web entre los integrantes</w:t>
            </w:r>
            <w:r w:rsidR="00E85438" w:rsidRPr="00546CB9">
              <w:rPr>
                <w:b w:val="0"/>
                <w:color w:val="auto"/>
                <w:sz w:val="22"/>
                <w:szCs w:val="22"/>
              </w:rPr>
              <w:t>, para recordar bien su funcionalidad, ante cualquier duda existente.</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Para la próxima reunión cada uno tendría lista sus características de nuevos celulares.</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Comenzar con la memoria, buscar ejemplos para comenzar con la misma.</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546CB9">
        <w:tc>
          <w:tcPr>
            <w:tcW w:w="8330" w:type="dxa"/>
            <w:gridSpan w:val="2"/>
          </w:tcPr>
          <w:p w:rsidR="00E85438" w:rsidRDefault="00E85438" w:rsidP="00E85438">
            <w:pPr>
              <w:pStyle w:val="PSI-Ttulo2"/>
              <w:ind w:left="0" w:firstLine="0"/>
              <w:jc w:val="both"/>
            </w:pPr>
            <w:r>
              <w:lastRenderedPageBreak/>
              <w:t>Reunión Nº 20</w:t>
            </w:r>
          </w:p>
        </w:tc>
      </w:tr>
      <w:tr w:rsidR="00E85438" w:rsidTr="00546CB9">
        <w:tc>
          <w:tcPr>
            <w:tcW w:w="8330" w:type="dxa"/>
            <w:gridSpan w:val="2"/>
          </w:tcPr>
          <w:p w:rsidR="00E85438" w:rsidRDefault="00E85438" w:rsidP="00E85438">
            <w:pPr>
              <w:pStyle w:val="PSI-Ttulo2"/>
              <w:ind w:left="0" w:firstLine="0"/>
              <w:jc w:val="both"/>
            </w:pPr>
            <w:r>
              <w:t>Fecha : 30/06/2020</w:t>
            </w:r>
          </w:p>
        </w:tc>
      </w:tr>
      <w:tr w:rsidR="00E85438" w:rsidTr="00546CB9">
        <w:tc>
          <w:tcPr>
            <w:tcW w:w="8330" w:type="dxa"/>
            <w:gridSpan w:val="2"/>
          </w:tcPr>
          <w:p w:rsidR="00E85438" w:rsidRDefault="00E85438" w:rsidP="00E85438">
            <w:pPr>
              <w:pStyle w:val="PSI-Ttulo2"/>
              <w:ind w:left="0" w:firstLine="0"/>
              <w:jc w:val="both"/>
            </w:pPr>
            <w:r>
              <w:t>Lugar: Zoom</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Iteraciones (Taiga)</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Objetivo principal</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Objetivos específicos </w:t>
            </w: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Usamos durante la cursada </w:t>
            </w:r>
            <w:r w:rsidR="00546CB9">
              <w:rPr>
                <w:b w:val="0"/>
                <w:color w:val="auto"/>
                <w:sz w:val="22"/>
                <w:szCs w:val="22"/>
              </w:rPr>
              <w:t xml:space="preserve">una </w:t>
            </w:r>
            <w:r w:rsidRPr="00546CB9">
              <w:rPr>
                <w:b w:val="0"/>
                <w:color w:val="auto"/>
                <w:sz w:val="22"/>
                <w:szCs w:val="22"/>
              </w:rPr>
              <w:t xml:space="preserve">herramienta llamada Taiga, que nos permitía tener una guía de las actividades que teníamos cada uno de los integrantes como así también aquellas que habíamos finalizado o las que teníamos en curso, para ser terminada en la siguiente iteración </w:t>
            </w:r>
          </w:p>
          <w:p w:rsidR="00546CB9" w:rsidRDefault="00546CB9" w:rsidP="00546CB9">
            <w:pPr>
              <w:pStyle w:val="Prrafodelista"/>
              <w:numPr>
                <w:ilvl w:val="0"/>
                <w:numId w:val="75"/>
              </w:numPr>
              <w:ind w:left="743"/>
              <w:jc w:val="both"/>
            </w:pPr>
            <w:r w:rsidRPr="00546CB9">
              <w:rPr>
                <w:b/>
              </w:rPr>
              <w:t xml:space="preserve">Objetivo principal: </w:t>
            </w:r>
            <w:r>
              <w:t>es permitir la realización de la carga de horarios de cursada y mesas de examen haciendo uso de las planillas de cálculo que poseen actualmente los empleados de Secretaria Académica de la UNPA-UARG. Esta tarea debe hacerse accediendo al sistema a través de su sitio web e identificándose mediante un correo institucional.</w:t>
            </w:r>
          </w:p>
          <w:p w:rsidR="00546CB9" w:rsidRDefault="00546CB9" w:rsidP="00546CB9">
            <w:pPr>
              <w:ind w:left="743" w:firstLine="0"/>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E85438" w:rsidRDefault="00546CB9" w:rsidP="00E85438">
            <w:pPr>
              <w:pStyle w:val="PSI-Ttulo2"/>
              <w:numPr>
                <w:ilvl w:val="0"/>
                <w:numId w:val="38"/>
              </w:numPr>
              <w:jc w:val="both"/>
              <w:rPr>
                <w:color w:val="auto"/>
                <w:sz w:val="22"/>
                <w:szCs w:val="22"/>
              </w:rPr>
            </w:pPr>
            <w:r w:rsidRPr="004C594F">
              <w:rPr>
                <w:color w:val="auto"/>
                <w:sz w:val="22"/>
                <w:szCs w:val="22"/>
              </w:rPr>
              <w:t xml:space="preserve">Objetivos </w:t>
            </w:r>
            <w:r w:rsidR="004C594F" w:rsidRPr="004C594F">
              <w:rPr>
                <w:color w:val="auto"/>
                <w:sz w:val="22"/>
                <w:szCs w:val="22"/>
              </w:rPr>
              <w:t>Específicos</w:t>
            </w:r>
            <w:r w:rsidRPr="004C594F">
              <w:rPr>
                <w:color w:val="auto"/>
                <w:sz w:val="22"/>
                <w:szCs w:val="22"/>
              </w:rPr>
              <w:t>:</w:t>
            </w:r>
          </w:p>
          <w:p w:rsidR="004C594F" w:rsidRPr="004C594F" w:rsidRDefault="004C594F" w:rsidP="004C594F">
            <w:pPr>
              <w:pStyle w:val="PSI-Ttulo2"/>
              <w:numPr>
                <w:ilvl w:val="0"/>
                <w:numId w:val="78"/>
              </w:numPr>
              <w:jc w:val="both"/>
              <w:rPr>
                <w:color w:val="auto"/>
                <w:sz w:val="22"/>
                <w:szCs w:val="22"/>
              </w:rPr>
            </w:pPr>
          </w:p>
          <w:p w:rsidR="004C594F" w:rsidRPr="004C594F" w:rsidRDefault="004C594F" w:rsidP="004C594F">
            <w:pPr>
              <w:pStyle w:val="PSI-Comentario"/>
              <w:tabs>
                <w:tab w:val="clear" w:pos="0"/>
              </w:tabs>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El esquema de base de datos debe tener en cuenta las características de los archivos que se deben importar al sistema pero sin desperdiciar las características de MER.</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 xml:space="preserve">se debe establecer la comunicación entre el sitio web y la app con la base de datos mysql                        </w:t>
            </w:r>
          </w:p>
          <w:p w:rsidR="004C594F" w:rsidRPr="004C594F" w:rsidRDefault="004C594F" w:rsidP="004C594F">
            <w:pPr>
              <w:pStyle w:val="PSI-Comentario"/>
              <w:numPr>
                <w:ilvl w:val="0"/>
                <w:numId w:val="76"/>
              </w:numPr>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Portabilidad por la aplicación. </w:t>
            </w:r>
          </w:p>
          <w:p w:rsidR="004C594F" w:rsidRPr="004C594F" w:rsidRDefault="004C594F" w:rsidP="004C594F">
            <w:pPr>
              <w:pStyle w:val="PSI-Comentario"/>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Con respecto a la seguridad se debe considerar  el acceso a información privada. </w:t>
            </w:r>
          </w:p>
          <w:p w:rsidR="004C594F" w:rsidRPr="00546CB9" w:rsidRDefault="004C594F" w:rsidP="004C594F">
            <w:pPr>
              <w:pStyle w:val="PSI-Ttulo2"/>
              <w:ind w:left="720" w:firstLine="0"/>
              <w:jc w:val="both"/>
              <w:rPr>
                <w:b w:val="0"/>
                <w:color w:val="auto"/>
                <w:sz w:val="22"/>
                <w:szCs w:val="22"/>
              </w:rPr>
            </w:pPr>
          </w:p>
        </w:tc>
      </w:tr>
    </w:tbl>
    <w:p w:rsidR="00306321" w:rsidRDefault="00306321" w:rsidP="00DC4081">
      <w:pPr>
        <w:pStyle w:val="PSI-Ttulo2"/>
        <w:jc w:val="both"/>
      </w:pPr>
    </w:p>
    <w:p w:rsidR="00E85438" w:rsidRDefault="00E85438"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546CB9">
        <w:tc>
          <w:tcPr>
            <w:tcW w:w="8330" w:type="dxa"/>
            <w:gridSpan w:val="2"/>
          </w:tcPr>
          <w:p w:rsidR="00E85438" w:rsidRDefault="00E85438" w:rsidP="00546CB9">
            <w:pPr>
              <w:pStyle w:val="PSI-Ttulo2"/>
              <w:ind w:left="0" w:firstLine="0"/>
              <w:jc w:val="both"/>
            </w:pPr>
            <w:r>
              <w:lastRenderedPageBreak/>
              <w:t>Reunión Nº 14  Fase de Inicio  Iteración 1</w:t>
            </w:r>
          </w:p>
        </w:tc>
      </w:tr>
      <w:tr w:rsidR="00E85438" w:rsidTr="00546CB9">
        <w:tc>
          <w:tcPr>
            <w:tcW w:w="8330" w:type="dxa"/>
            <w:gridSpan w:val="2"/>
          </w:tcPr>
          <w:p w:rsidR="00E85438" w:rsidRDefault="00E85438" w:rsidP="00546CB9">
            <w:pPr>
              <w:pStyle w:val="PSI-Ttulo2"/>
              <w:ind w:left="0" w:firstLine="0"/>
              <w:jc w:val="both"/>
            </w:pPr>
            <w:r>
              <w:t>Fecha : 11/09/2017</w:t>
            </w:r>
          </w:p>
        </w:tc>
      </w:tr>
      <w:tr w:rsidR="00E85438" w:rsidTr="00546CB9">
        <w:tc>
          <w:tcPr>
            <w:tcW w:w="8330" w:type="dxa"/>
            <w:gridSpan w:val="2"/>
          </w:tcPr>
          <w:p w:rsidR="00E85438" w:rsidRDefault="00E85438" w:rsidP="00546CB9">
            <w:pPr>
              <w:pStyle w:val="PSI-Ttulo2"/>
              <w:ind w:left="0" w:firstLine="0"/>
              <w:jc w:val="both"/>
            </w:pPr>
            <w:r>
              <w:t>Lugar: Vía Whatsapp</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Default="00E85438" w:rsidP="00546CB9">
            <w:pPr>
              <w:pStyle w:val="PSI-Ttulo2"/>
              <w:numPr>
                <w:ilvl w:val="0"/>
                <w:numId w:val="38"/>
              </w:numPr>
              <w:jc w:val="both"/>
            </w:pP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Default="00E85438" w:rsidP="00546CB9">
            <w:pPr>
              <w:pStyle w:val="PSI-Ttulo2"/>
              <w:numPr>
                <w:ilvl w:val="0"/>
                <w:numId w:val="38"/>
              </w:numPr>
              <w:jc w:val="both"/>
            </w:pPr>
          </w:p>
        </w:tc>
      </w:tr>
    </w:tbl>
    <w:p w:rsidR="00E85438" w:rsidRDefault="00E85438" w:rsidP="00DC4081">
      <w:pPr>
        <w:pStyle w:val="PSI-Ttulo2"/>
        <w:jc w:val="both"/>
      </w:pPr>
    </w:p>
    <w:p w:rsidR="00306321" w:rsidRDefault="00306321" w:rsidP="00DC4081">
      <w:pPr>
        <w:pStyle w:val="PSI-Ttulo2"/>
        <w:jc w:val="both"/>
      </w:pPr>
    </w:p>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Lugar: Vía Whatsapp</w:t>
            </w:r>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t>Resolución</w:t>
            </w:r>
          </w:p>
        </w:tc>
        <w:tc>
          <w:tcPr>
            <w:tcW w:w="5387" w:type="dxa"/>
          </w:tcPr>
          <w:p w:rsidR="00FC0CE8" w:rsidRDefault="00FC0CE8" w:rsidP="00D07B33">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9A7CAA"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A0D" w:rsidRDefault="00083A0D" w:rsidP="00C94FBE">
      <w:pPr>
        <w:spacing w:before="0" w:line="240" w:lineRule="auto"/>
      </w:pPr>
      <w:r>
        <w:separator/>
      </w:r>
    </w:p>
    <w:p w:rsidR="00083A0D" w:rsidRDefault="00083A0D"/>
  </w:endnote>
  <w:endnote w:type="continuationSeparator" w:id="1">
    <w:p w:rsidR="00083A0D" w:rsidRDefault="00083A0D" w:rsidP="00C94FBE">
      <w:pPr>
        <w:spacing w:before="0" w:line="240" w:lineRule="auto"/>
      </w:pPr>
      <w:r>
        <w:continuationSeparator/>
      </w:r>
    </w:p>
    <w:p w:rsidR="00083A0D" w:rsidRDefault="00083A0D"/>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336" w:rsidRDefault="00E1433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9A7CA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459AB">
          <w:rPr>
            <w:rFonts w:asciiTheme="majorHAnsi" w:hAnsiTheme="majorHAnsi" w:cstheme="majorHAnsi"/>
            <w:noProof/>
          </w:rPr>
          <w:t>10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459AB">
          <w:rPr>
            <w:rFonts w:asciiTheme="majorHAnsi" w:hAnsiTheme="majorHAnsi" w:cstheme="majorHAnsi"/>
            <w:noProof/>
          </w:rPr>
          <w:t>63</w:t>
        </w:r>
        <w:r w:rsidRPr="00DD5A70">
          <w:rPr>
            <w:rFonts w:asciiTheme="majorHAnsi" w:hAnsiTheme="majorHAnsi" w:cstheme="majorHAnsi"/>
          </w:rPr>
          <w:fldChar w:fldCharType="end"/>
        </w:r>
      </w:sdtContent>
    </w:sdt>
  </w:p>
  <w:p w:rsidR="00E14336" w:rsidRDefault="00E14336"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A0D" w:rsidRDefault="00083A0D" w:rsidP="00C94FBE">
      <w:pPr>
        <w:spacing w:before="0" w:line="240" w:lineRule="auto"/>
      </w:pPr>
      <w:r>
        <w:separator/>
      </w:r>
    </w:p>
    <w:p w:rsidR="00083A0D" w:rsidRDefault="00083A0D"/>
  </w:footnote>
  <w:footnote w:type="continuationSeparator" w:id="1">
    <w:p w:rsidR="00083A0D" w:rsidRDefault="00083A0D" w:rsidP="00C94FBE">
      <w:pPr>
        <w:spacing w:before="0" w:line="240" w:lineRule="auto"/>
      </w:pPr>
      <w:r>
        <w:continuationSeparator/>
      </w:r>
    </w:p>
    <w:p w:rsidR="00083A0D" w:rsidRDefault="00083A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E14336" w:rsidRDefault="00E14336">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E14336" w:rsidRPr="000F4F97" w:rsidRDefault="00E1433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A7CA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FB5"/>
    <w:multiLevelType w:val="hybridMultilevel"/>
    <w:tmpl w:val="F52A05CC"/>
    <w:lvl w:ilvl="0" w:tplc="2C0A000D">
      <w:start w:val="1"/>
      <w:numFmt w:val="bullet"/>
      <w:lvlText w:val=""/>
      <w:lvlJc w:val="left"/>
      <w:pPr>
        <w:ind w:left="1463" w:hanging="360"/>
      </w:pPr>
      <w:rPr>
        <w:rFonts w:ascii="Wingdings" w:hAnsi="Wingdings" w:hint="default"/>
      </w:rPr>
    </w:lvl>
    <w:lvl w:ilvl="1" w:tplc="2C0A0003" w:tentative="1">
      <w:start w:val="1"/>
      <w:numFmt w:val="bullet"/>
      <w:lvlText w:val="o"/>
      <w:lvlJc w:val="left"/>
      <w:pPr>
        <w:ind w:left="2183" w:hanging="360"/>
      </w:pPr>
      <w:rPr>
        <w:rFonts w:ascii="Courier New" w:hAnsi="Courier New" w:cs="Courier New" w:hint="default"/>
      </w:rPr>
    </w:lvl>
    <w:lvl w:ilvl="2" w:tplc="2C0A0005" w:tentative="1">
      <w:start w:val="1"/>
      <w:numFmt w:val="bullet"/>
      <w:lvlText w:val=""/>
      <w:lvlJc w:val="left"/>
      <w:pPr>
        <w:ind w:left="2903" w:hanging="360"/>
      </w:pPr>
      <w:rPr>
        <w:rFonts w:ascii="Wingdings" w:hAnsi="Wingdings" w:hint="default"/>
      </w:rPr>
    </w:lvl>
    <w:lvl w:ilvl="3" w:tplc="2C0A0001" w:tentative="1">
      <w:start w:val="1"/>
      <w:numFmt w:val="bullet"/>
      <w:lvlText w:val=""/>
      <w:lvlJc w:val="left"/>
      <w:pPr>
        <w:ind w:left="3623" w:hanging="360"/>
      </w:pPr>
      <w:rPr>
        <w:rFonts w:ascii="Symbol" w:hAnsi="Symbol" w:hint="default"/>
      </w:rPr>
    </w:lvl>
    <w:lvl w:ilvl="4" w:tplc="2C0A0003" w:tentative="1">
      <w:start w:val="1"/>
      <w:numFmt w:val="bullet"/>
      <w:lvlText w:val="o"/>
      <w:lvlJc w:val="left"/>
      <w:pPr>
        <w:ind w:left="4343" w:hanging="360"/>
      </w:pPr>
      <w:rPr>
        <w:rFonts w:ascii="Courier New" w:hAnsi="Courier New" w:cs="Courier New" w:hint="default"/>
      </w:rPr>
    </w:lvl>
    <w:lvl w:ilvl="5" w:tplc="2C0A0005" w:tentative="1">
      <w:start w:val="1"/>
      <w:numFmt w:val="bullet"/>
      <w:lvlText w:val=""/>
      <w:lvlJc w:val="left"/>
      <w:pPr>
        <w:ind w:left="5063" w:hanging="360"/>
      </w:pPr>
      <w:rPr>
        <w:rFonts w:ascii="Wingdings" w:hAnsi="Wingdings" w:hint="default"/>
      </w:rPr>
    </w:lvl>
    <w:lvl w:ilvl="6" w:tplc="2C0A0001" w:tentative="1">
      <w:start w:val="1"/>
      <w:numFmt w:val="bullet"/>
      <w:lvlText w:val=""/>
      <w:lvlJc w:val="left"/>
      <w:pPr>
        <w:ind w:left="5783" w:hanging="360"/>
      </w:pPr>
      <w:rPr>
        <w:rFonts w:ascii="Symbol" w:hAnsi="Symbol" w:hint="default"/>
      </w:rPr>
    </w:lvl>
    <w:lvl w:ilvl="7" w:tplc="2C0A0003" w:tentative="1">
      <w:start w:val="1"/>
      <w:numFmt w:val="bullet"/>
      <w:lvlText w:val="o"/>
      <w:lvlJc w:val="left"/>
      <w:pPr>
        <w:ind w:left="6503" w:hanging="360"/>
      </w:pPr>
      <w:rPr>
        <w:rFonts w:ascii="Courier New" w:hAnsi="Courier New" w:cs="Courier New" w:hint="default"/>
      </w:rPr>
    </w:lvl>
    <w:lvl w:ilvl="8" w:tplc="2C0A0005" w:tentative="1">
      <w:start w:val="1"/>
      <w:numFmt w:val="bullet"/>
      <w:lvlText w:val=""/>
      <w:lvlJc w:val="left"/>
      <w:pPr>
        <w:ind w:left="7223" w:hanging="360"/>
      </w:pPr>
      <w:rPr>
        <w:rFonts w:ascii="Wingdings" w:hAnsi="Wingdings" w:hint="default"/>
      </w:rPr>
    </w:lvl>
  </w:abstractNum>
  <w:abstractNum w:abstractNumId="1">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3">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9B81ABD"/>
    <w:multiLevelType w:val="hybridMultilevel"/>
    <w:tmpl w:val="FB381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8">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9">
    <w:nsid w:val="1801221E"/>
    <w:multiLevelType w:val="hybridMultilevel"/>
    <w:tmpl w:val="2898AE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3">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9">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32">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8">
    <w:nsid w:val="38FB465B"/>
    <w:multiLevelType w:val="hybridMultilevel"/>
    <w:tmpl w:val="8F5C58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9">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0">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41">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40CC20A6"/>
    <w:multiLevelType w:val="hybridMultilevel"/>
    <w:tmpl w:val="C598FFBC"/>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3">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443140B7"/>
    <w:multiLevelType w:val="hybridMultilevel"/>
    <w:tmpl w:val="E51ABBF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51">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52">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5">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7">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1">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62">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5">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68">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9">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70">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1">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3">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74">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7">
    <w:nsid w:val="7DB67E89"/>
    <w:multiLevelType w:val="hybridMultilevel"/>
    <w:tmpl w:val="9664E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79">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8"/>
  </w:num>
  <w:num w:numId="2">
    <w:abstractNumId w:val="56"/>
  </w:num>
  <w:num w:numId="3">
    <w:abstractNumId w:val="45"/>
  </w:num>
  <w:num w:numId="4">
    <w:abstractNumId w:val="66"/>
  </w:num>
  <w:num w:numId="5">
    <w:abstractNumId w:val="75"/>
  </w:num>
  <w:num w:numId="6">
    <w:abstractNumId w:val="49"/>
  </w:num>
  <w:num w:numId="7">
    <w:abstractNumId w:val="57"/>
  </w:num>
  <w:num w:numId="8">
    <w:abstractNumId w:val="52"/>
  </w:num>
  <w:num w:numId="9">
    <w:abstractNumId w:val="27"/>
  </w:num>
  <w:num w:numId="10">
    <w:abstractNumId w:val="21"/>
  </w:num>
  <w:num w:numId="11">
    <w:abstractNumId w:val="17"/>
  </w:num>
  <w:num w:numId="12">
    <w:abstractNumId w:val="62"/>
  </w:num>
  <w:num w:numId="13">
    <w:abstractNumId w:val="36"/>
  </w:num>
  <w:num w:numId="14">
    <w:abstractNumId w:val="23"/>
  </w:num>
  <w:num w:numId="15">
    <w:abstractNumId w:val="58"/>
  </w:num>
  <w:num w:numId="16">
    <w:abstractNumId w:val="59"/>
  </w:num>
  <w:num w:numId="17">
    <w:abstractNumId w:val="53"/>
  </w:num>
  <w:num w:numId="18">
    <w:abstractNumId w:val="72"/>
  </w:num>
  <w:num w:numId="19">
    <w:abstractNumId w:val="16"/>
  </w:num>
  <w:num w:numId="20">
    <w:abstractNumId w:val="70"/>
  </w:num>
  <w:num w:numId="21">
    <w:abstractNumId w:val="8"/>
  </w:num>
  <w:num w:numId="22">
    <w:abstractNumId w:val="47"/>
  </w:num>
  <w:num w:numId="23">
    <w:abstractNumId w:val="13"/>
  </w:num>
  <w:num w:numId="24">
    <w:abstractNumId w:val="35"/>
  </w:num>
  <w:num w:numId="25">
    <w:abstractNumId w:val="26"/>
  </w:num>
  <w:num w:numId="26">
    <w:abstractNumId w:val="76"/>
  </w:num>
  <w:num w:numId="27">
    <w:abstractNumId w:val="79"/>
  </w:num>
  <w:num w:numId="28">
    <w:abstractNumId w:val="44"/>
  </w:num>
  <w:num w:numId="29">
    <w:abstractNumId w:val="24"/>
  </w:num>
  <w:num w:numId="30">
    <w:abstractNumId w:val="65"/>
  </w:num>
  <w:num w:numId="31">
    <w:abstractNumId w:val="12"/>
  </w:num>
  <w:num w:numId="32">
    <w:abstractNumId w:val="3"/>
  </w:num>
  <w:num w:numId="33">
    <w:abstractNumId w:val="43"/>
  </w:num>
  <w:num w:numId="34">
    <w:abstractNumId w:val="68"/>
  </w:num>
  <w:num w:numId="35">
    <w:abstractNumId w:val="15"/>
  </w:num>
  <w:num w:numId="36">
    <w:abstractNumId w:val="41"/>
  </w:num>
  <w:num w:numId="37">
    <w:abstractNumId w:val="39"/>
  </w:num>
  <w:num w:numId="38">
    <w:abstractNumId w:val="5"/>
  </w:num>
  <w:num w:numId="39">
    <w:abstractNumId w:val="22"/>
  </w:num>
  <w:num w:numId="40">
    <w:abstractNumId w:val="54"/>
  </w:num>
  <w:num w:numId="41">
    <w:abstractNumId w:val="40"/>
  </w:num>
  <w:num w:numId="42">
    <w:abstractNumId w:val="50"/>
  </w:num>
  <w:num w:numId="43">
    <w:abstractNumId w:val="69"/>
  </w:num>
  <w:num w:numId="44">
    <w:abstractNumId w:val="73"/>
  </w:num>
  <w:num w:numId="45">
    <w:abstractNumId w:val="33"/>
  </w:num>
  <w:num w:numId="46">
    <w:abstractNumId w:val="51"/>
  </w:num>
  <w:num w:numId="47">
    <w:abstractNumId w:val="10"/>
  </w:num>
  <w:num w:numId="48">
    <w:abstractNumId w:val="61"/>
  </w:num>
  <w:num w:numId="49">
    <w:abstractNumId w:val="9"/>
  </w:num>
  <w:num w:numId="50">
    <w:abstractNumId w:val="14"/>
  </w:num>
  <w:num w:numId="51">
    <w:abstractNumId w:val="55"/>
  </w:num>
  <w:num w:numId="52">
    <w:abstractNumId w:val="64"/>
  </w:num>
  <w:num w:numId="53">
    <w:abstractNumId w:val="30"/>
  </w:num>
  <w:num w:numId="54">
    <w:abstractNumId w:val="25"/>
  </w:num>
  <w:num w:numId="55">
    <w:abstractNumId w:val="29"/>
  </w:num>
  <w:num w:numId="56">
    <w:abstractNumId w:val="7"/>
  </w:num>
  <w:num w:numId="57">
    <w:abstractNumId w:val="18"/>
  </w:num>
  <w:num w:numId="58">
    <w:abstractNumId w:val="60"/>
  </w:num>
  <w:num w:numId="59">
    <w:abstractNumId w:val="11"/>
  </w:num>
  <w:num w:numId="60">
    <w:abstractNumId w:val="1"/>
  </w:num>
  <w:num w:numId="61">
    <w:abstractNumId w:val="34"/>
  </w:num>
  <w:num w:numId="62">
    <w:abstractNumId w:val="2"/>
  </w:num>
  <w:num w:numId="63">
    <w:abstractNumId w:val="28"/>
  </w:num>
  <w:num w:numId="64">
    <w:abstractNumId w:val="48"/>
  </w:num>
  <w:num w:numId="65">
    <w:abstractNumId w:val="20"/>
  </w:num>
  <w:num w:numId="66">
    <w:abstractNumId w:val="42"/>
  </w:num>
  <w:num w:numId="67">
    <w:abstractNumId w:val="63"/>
  </w:num>
  <w:num w:numId="68">
    <w:abstractNumId w:val="32"/>
  </w:num>
  <w:num w:numId="69">
    <w:abstractNumId w:val="31"/>
  </w:num>
  <w:num w:numId="70">
    <w:abstractNumId w:val="74"/>
  </w:num>
  <w:num w:numId="71">
    <w:abstractNumId w:val="67"/>
  </w:num>
  <w:num w:numId="72">
    <w:abstractNumId w:val="4"/>
  </w:num>
  <w:num w:numId="73">
    <w:abstractNumId w:val="38"/>
  </w:num>
  <w:num w:numId="74">
    <w:abstractNumId w:val="46"/>
  </w:num>
  <w:num w:numId="75">
    <w:abstractNumId w:val="0"/>
  </w:num>
  <w:num w:numId="76">
    <w:abstractNumId w:val="77"/>
  </w:num>
  <w:num w:numId="77">
    <w:abstractNumId w:val="6"/>
  </w:num>
  <w:num w:numId="78">
    <w:abstractNumId w:val="19"/>
  </w:num>
  <w:num w:numId="79">
    <w:abstractNumId w:val="71"/>
  </w:num>
  <w:num w:numId="80">
    <w:abstractNumId w:val="37"/>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64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3A0D"/>
    <w:rsid w:val="000853EE"/>
    <w:rsid w:val="00085D4B"/>
    <w:rsid w:val="0008683B"/>
    <w:rsid w:val="00087F53"/>
    <w:rsid w:val="00092BC0"/>
    <w:rsid w:val="000A0FE7"/>
    <w:rsid w:val="000A2805"/>
    <w:rsid w:val="000A641D"/>
    <w:rsid w:val="000C23BE"/>
    <w:rsid w:val="000C39D5"/>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5BA7"/>
    <w:rsid w:val="001163FF"/>
    <w:rsid w:val="00116633"/>
    <w:rsid w:val="00117D6A"/>
    <w:rsid w:val="0012205F"/>
    <w:rsid w:val="001269DE"/>
    <w:rsid w:val="00132442"/>
    <w:rsid w:val="001329F4"/>
    <w:rsid w:val="0013470B"/>
    <w:rsid w:val="00134C64"/>
    <w:rsid w:val="001410A7"/>
    <w:rsid w:val="00144AE4"/>
    <w:rsid w:val="00150702"/>
    <w:rsid w:val="00154FA5"/>
    <w:rsid w:val="00157A45"/>
    <w:rsid w:val="00162AA4"/>
    <w:rsid w:val="001641E3"/>
    <w:rsid w:val="001665EE"/>
    <w:rsid w:val="00167A10"/>
    <w:rsid w:val="0017514D"/>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6321"/>
    <w:rsid w:val="00307965"/>
    <w:rsid w:val="00310007"/>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1A4"/>
    <w:rsid w:val="003E12FE"/>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971D6"/>
    <w:rsid w:val="004A54C8"/>
    <w:rsid w:val="004B1310"/>
    <w:rsid w:val="004B2ADA"/>
    <w:rsid w:val="004B5487"/>
    <w:rsid w:val="004C5383"/>
    <w:rsid w:val="004C594F"/>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46CB9"/>
    <w:rsid w:val="0056078A"/>
    <w:rsid w:val="00561156"/>
    <w:rsid w:val="00564033"/>
    <w:rsid w:val="00566CEA"/>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871FC"/>
    <w:rsid w:val="006919D5"/>
    <w:rsid w:val="00693646"/>
    <w:rsid w:val="006A073E"/>
    <w:rsid w:val="006A2495"/>
    <w:rsid w:val="006A2F9E"/>
    <w:rsid w:val="006A3177"/>
    <w:rsid w:val="006B3371"/>
    <w:rsid w:val="006C0279"/>
    <w:rsid w:val="006C0E65"/>
    <w:rsid w:val="006C73E5"/>
    <w:rsid w:val="006D1926"/>
    <w:rsid w:val="006D4E6A"/>
    <w:rsid w:val="006E566E"/>
    <w:rsid w:val="006F3F6A"/>
    <w:rsid w:val="00700AB0"/>
    <w:rsid w:val="00700AE7"/>
    <w:rsid w:val="00702617"/>
    <w:rsid w:val="00703273"/>
    <w:rsid w:val="0070494E"/>
    <w:rsid w:val="0070559C"/>
    <w:rsid w:val="00705C02"/>
    <w:rsid w:val="007105C2"/>
    <w:rsid w:val="00710BA6"/>
    <w:rsid w:val="00711DF8"/>
    <w:rsid w:val="007148BE"/>
    <w:rsid w:val="00717674"/>
    <w:rsid w:val="00730B27"/>
    <w:rsid w:val="007322CB"/>
    <w:rsid w:val="007331A6"/>
    <w:rsid w:val="007447BE"/>
    <w:rsid w:val="007467EC"/>
    <w:rsid w:val="00750F83"/>
    <w:rsid w:val="00752240"/>
    <w:rsid w:val="007531CC"/>
    <w:rsid w:val="00763273"/>
    <w:rsid w:val="007770FC"/>
    <w:rsid w:val="007817A5"/>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070E8"/>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37E7"/>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1983"/>
    <w:rsid w:val="008B28A5"/>
    <w:rsid w:val="008B3B0F"/>
    <w:rsid w:val="008B4B8F"/>
    <w:rsid w:val="008C0BEA"/>
    <w:rsid w:val="008C31AF"/>
    <w:rsid w:val="008C36AB"/>
    <w:rsid w:val="008C54B6"/>
    <w:rsid w:val="008D4334"/>
    <w:rsid w:val="008D55CB"/>
    <w:rsid w:val="008E48FB"/>
    <w:rsid w:val="008E69F0"/>
    <w:rsid w:val="008E7B08"/>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5E6A"/>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A7CAA"/>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416F2"/>
    <w:rsid w:val="00B515D7"/>
    <w:rsid w:val="00B538AB"/>
    <w:rsid w:val="00B53DE0"/>
    <w:rsid w:val="00B636FD"/>
    <w:rsid w:val="00B64401"/>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37881"/>
    <w:rsid w:val="00C41308"/>
    <w:rsid w:val="00C413BE"/>
    <w:rsid w:val="00C42873"/>
    <w:rsid w:val="00C459AB"/>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07B33"/>
    <w:rsid w:val="00D10834"/>
    <w:rsid w:val="00D1527F"/>
    <w:rsid w:val="00D15ED8"/>
    <w:rsid w:val="00D15FB2"/>
    <w:rsid w:val="00D255E1"/>
    <w:rsid w:val="00D26920"/>
    <w:rsid w:val="00D269AA"/>
    <w:rsid w:val="00D32B98"/>
    <w:rsid w:val="00D32DBB"/>
    <w:rsid w:val="00D355EC"/>
    <w:rsid w:val="00D40D38"/>
    <w:rsid w:val="00D440E7"/>
    <w:rsid w:val="00D4586F"/>
    <w:rsid w:val="00D50232"/>
    <w:rsid w:val="00D5108B"/>
    <w:rsid w:val="00D57A8D"/>
    <w:rsid w:val="00D60FF6"/>
    <w:rsid w:val="00D62575"/>
    <w:rsid w:val="00D63BC8"/>
    <w:rsid w:val="00D649B2"/>
    <w:rsid w:val="00D6623C"/>
    <w:rsid w:val="00D80E83"/>
    <w:rsid w:val="00D85DA1"/>
    <w:rsid w:val="00D91122"/>
    <w:rsid w:val="00D912C0"/>
    <w:rsid w:val="00D917D6"/>
    <w:rsid w:val="00D9488C"/>
    <w:rsid w:val="00DA0E6D"/>
    <w:rsid w:val="00DA284A"/>
    <w:rsid w:val="00DB2F88"/>
    <w:rsid w:val="00DC17FA"/>
    <w:rsid w:val="00DC4081"/>
    <w:rsid w:val="00DC5477"/>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4336"/>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85438"/>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174DC"/>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1FC"/>
    <w:rsid w:val="00F926BE"/>
    <w:rsid w:val="00F93123"/>
    <w:rsid w:val="00F9430D"/>
    <w:rsid w:val="00F94566"/>
    <w:rsid w:val="00F96AFF"/>
    <w:rsid w:val="00FA3F2C"/>
    <w:rsid w:val="00FB0185"/>
    <w:rsid w:val="00FC0CE8"/>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64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C594F"/>
    <w:pPr>
      <w:tabs>
        <w:tab w:val="left" w:pos="0"/>
      </w:tabs>
      <w:spacing w:before="0" w:line="240" w:lineRule="auto"/>
      <w:ind w:left="0" w:firstLine="0"/>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459AB"/>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color w:val="4F81BD" w:themeColor="accent1"/>
      <w:sz w:val="32"/>
      <w:szCs w:val="32"/>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174DC"/>
    <w:pPr>
      <w:tabs>
        <w:tab w:val="left" w:pos="320"/>
      </w:tabs>
      <w:spacing w:before="0" w:line="240" w:lineRule="auto"/>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4658</TotalTime>
  <Pages>63</Pages>
  <Words>12492</Words>
  <Characters>68707</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81037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179</cp:revision>
  <dcterms:created xsi:type="dcterms:W3CDTF">2017-09-02T01:35:00Z</dcterms:created>
  <dcterms:modified xsi:type="dcterms:W3CDTF">2020-10-12T23:43:00Z</dcterms:modified>
</cp:coreProperties>
</file>