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93392824" w:displacedByCustomXml="next"/>
    <w:bookmarkStart w:id="1" w:name="_Toc311555189" w:displacedByCustomXml="next"/>
    <w:sdt>
      <w:sdtPr>
        <w:rPr>
          <w:rFonts w:asciiTheme="majorHAnsi" w:eastAsiaTheme="majorEastAsia" w:hAnsiTheme="majorHAnsi" w:cstheme="majorBidi"/>
        </w:rPr>
        <w:id w:val="-190776114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05"/>
          </w:tblGrid>
          <w:tr w:rsidR="0029399D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66370D1FED8240B783792898F221D24D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DD1595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company name]</w:t>
                    </w:r>
                  </w:p>
                </w:tc>
              </w:sdtContent>
            </w:sdt>
          </w:tr>
          <w:tr w:rsidR="0029399D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941D9378021C4D4BAEAE276E04DEDE2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29399D" w:rsidRDefault="0029399D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Setting Up Firewall</w:t>
                    </w:r>
                  </w:p>
                </w:sdtContent>
              </w:sdt>
            </w:tc>
          </w:tr>
          <w:tr w:rsidR="0029399D">
            <w:sdt>
              <w:sdtPr>
                <w:rPr>
                  <w:rFonts w:asciiTheme="majorHAnsi" w:eastAsiaTheme="majorEastAsia" w:hAnsiTheme="majorHAnsi" w:cstheme="majorBidi"/>
                  <w:lang w:val="en-IN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20086D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20086D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Windows Server 2008 R2 Enterprise – 64bit</w:t>
                    </w:r>
                  </w:p>
                </w:tc>
              </w:sdtContent>
            </w:sdt>
          </w:tr>
        </w:tbl>
        <w:p w:rsidR="0029399D" w:rsidRDefault="0029399D"/>
        <w:p w:rsidR="0029399D" w:rsidRDefault="0029399D"/>
        <w:p w:rsidR="0029399D" w:rsidRDefault="0029399D">
          <w:pPr>
            <w:rPr>
              <w:rFonts w:asciiTheme="majorHAnsi" w:eastAsiaTheme="majorEastAsia" w:hAnsiTheme="majorHAnsi" w:cstheme="majorBidi"/>
              <w:caps/>
            </w:rPr>
          </w:pPr>
          <w:r>
            <w:rPr>
              <w:b/>
              <w:bCs/>
              <w:caps/>
            </w:rPr>
            <w:br w:type="page"/>
          </w:r>
        </w:p>
      </w:sdtContent>
      <w:bookmarkStart w:id="2" w:name="_GoBack" w:displacedByCustomXml="next"/>
      <w:bookmarkEnd w:id="2" w:displacedByCustomXml="next"/>
    </w:sdt>
    <w:p w:rsidR="00CD5FD4" w:rsidRPr="002F40BE" w:rsidRDefault="00CD5FD4" w:rsidP="00CD5FD4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r w:rsidRPr="002F40BE">
        <w:rPr>
          <w:rFonts w:ascii="Arial" w:hAnsi="Arial" w:cs="Arial"/>
          <w:color w:val="auto"/>
        </w:rPr>
        <w:lastRenderedPageBreak/>
        <w:t>Setting up Windows Firewall</w:t>
      </w:r>
      <w:bookmarkEnd w:id="1"/>
      <w:bookmarkEnd w:id="0"/>
    </w:p>
    <w:p w:rsidR="00CD5FD4" w:rsidRPr="00881F35" w:rsidRDefault="00CD5FD4" w:rsidP="00CD5FD4"/>
    <w:p w:rsidR="00CD5FD4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3" w:name="_Toc293392825"/>
      <w:r w:rsidRPr="002F40BE">
        <w:rPr>
          <w:rFonts w:ascii="Arial" w:eastAsia="Calibri" w:hAnsi="Arial" w:cs="Mangal"/>
          <w:sz w:val="24"/>
          <w:lang w:val="en-IN"/>
        </w:rPr>
        <w:t>Setting up Inbound Rule to allow port “</w:t>
      </w:r>
      <w:r w:rsidRPr="002F40BE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3"/>
      <w:r w:rsidRPr="002F40BE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Default="00CD5FD4" w:rsidP="00CD5FD4">
      <w:pPr>
        <w:pStyle w:val="ListParagraph"/>
        <w:spacing w:line="360" w:lineRule="auto"/>
        <w:ind w:left="1080"/>
        <w:rPr>
          <w:rFonts w:ascii="Arial" w:eastAsia="Calibri" w:hAnsi="Arial" w:cs="Mangal"/>
          <w:sz w:val="24"/>
          <w:lang w:val="en-IN"/>
        </w:rPr>
      </w:pP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" w:name="_Toc293392826"/>
      <w:r w:rsidRPr="002F40BE">
        <w:rPr>
          <w:rFonts w:ascii="Arial" w:eastAsia="Calibri" w:hAnsi="Arial" w:cs="Mangal"/>
          <w:sz w:val="24"/>
          <w:lang w:val="en-IN"/>
        </w:rPr>
        <w:t xml:space="preserve">Click on </w:t>
      </w:r>
      <w:r w:rsidRPr="002F40BE">
        <w:rPr>
          <w:rFonts w:ascii="Arial" w:eastAsia="Calibri" w:hAnsi="Arial" w:cs="Mangal"/>
          <w:b/>
          <w:sz w:val="24"/>
          <w:lang w:val="en-IN"/>
        </w:rPr>
        <w:t>Start &gt;&gt; Control Panel</w:t>
      </w:r>
      <w:bookmarkEnd w:id="4"/>
    </w:p>
    <w:p w:rsidR="00CD5FD4" w:rsidRPr="00FA31C3" w:rsidRDefault="00CD5FD4" w:rsidP="00CD5FD4"/>
    <w:p w:rsidR="00CD5FD4" w:rsidRDefault="0046032F" w:rsidP="00CD5FD4">
      <w:pPr>
        <w:keepNext/>
        <w:jc w:val="center"/>
      </w:pPr>
      <w:r>
        <w:rPr>
          <w:noProof/>
        </w:rPr>
        <w:pict>
          <v:roundrect id="_x0000_s1056" style="position:absolute;left:0;text-align:left;margin-left:266.25pt;margin-top:162.5pt;width:111.75pt;height:30pt;z-index:251691008" arcsize="10923f" filled="f" strokecolor="red"/>
        </w:pict>
      </w:r>
      <w:r w:rsidR="00CD5FD4">
        <w:rPr>
          <w:noProof/>
        </w:rPr>
        <w:drawing>
          <wp:inline distT="0" distB="0" distL="0" distR="0">
            <wp:extent cx="3857625" cy="4324350"/>
            <wp:effectExtent l="19050" t="0" r="9525" b="0"/>
            <wp:docPr id="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" w:name="_Toc293392938"/>
      <w:bookmarkStart w:id="6" w:name="_Toc311555220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</w:t>
      </w:r>
      <w:r w:rsidR="0046032F">
        <w:rPr>
          <w:noProof/>
        </w:rPr>
        <w:fldChar w:fldCharType="end"/>
      </w:r>
      <w:r w:rsidRPr="002E7ADE">
        <w:t>: Start Menu</w:t>
      </w:r>
      <w:bookmarkEnd w:id="5"/>
      <w:bookmarkEnd w:id="6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" w:name="_Toc293392827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Windows Firewall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7"/>
    </w:p>
    <w:p w:rsidR="00CD5FD4" w:rsidRPr="00881F35" w:rsidRDefault="00CD5FD4" w:rsidP="00CD5FD4">
      <w:pPr>
        <w:pStyle w:val="ListParagraph"/>
        <w:ind w:left="1440"/>
      </w:pPr>
    </w:p>
    <w:p w:rsidR="00CD5FD4" w:rsidRPr="00051601" w:rsidRDefault="0046032F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26" style="position:absolute;left:0;text-align:left;margin-left:288.7pt;margin-top:243.45pt;width:75.8pt;height:14.15pt;z-index:251660288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34075" cy="4762500"/>
            <wp:effectExtent l="19050" t="0" r="9525" b="0"/>
            <wp:docPr id="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8" w:name="_Toc293392939"/>
      <w:bookmarkStart w:id="9" w:name="_Toc311555221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2</w:t>
      </w:r>
      <w:r w:rsidR="0046032F">
        <w:rPr>
          <w:noProof/>
        </w:rPr>
        <w:fldChar w:fldCharType="end"/>
      </w:r>
      <w:r w:rsidRPr="002E7ADE">
        <w:t>: Control Panel</w:t>
      </w:r>
      <w:bookmarkEnd w:id="8"/>
      <w:bookmarkEnd w:id="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0" w:name="_Toc293392828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Advanced Settings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27" style="position:absolute;left:0;text-align:left;margin-left:6.15pt;margin-top:128.1pt;width:79.5pt;height:15.75pt;z-index:25166131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1" w:name="_Toc293392940"/>
      <w:bookmarkStart w:id="12" w:name="_Toc311555222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3</w:t>
      </w:r>
      <w:r w:rsidR="0046032F">
        <w:rPr>
          <w:noProof/>
        </w:rPr>
        <w:fldChar w:fldCharType="end"/>
      </w:r>
      <w:r w:rsidRPr="002E7ADE">
        <w:t>: Advanced Settings</w:t>
      </w:r>
      <w:bookmarkEnd w:id="11"/>
      <w:bookmarkEnd w:id="12"/>
    </w:p>
    <w:p w:rsidR="00CD5FD4" w:rsidRDefault="00CD5FD4" w:rsidP="00CD5FD4">
      <w:pPr>
        <w:keepNext/>
        <w:jc w:val="center"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3" w:name="_Toc293392829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Inbound Rules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3"/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4" w:name="_Toc293392830"/>
      <w:r w:rsidRPr="002F40BE">
        <w:rPr>
          <w:rFonts w:ascii="Arial" w:eastAsia="Calibri" w:hAnsi="Arial" w:cs="Mangal"/>
          <w:sz w:val="24"/>
          <w:lang w:val="en-IN"/>
        </w:rPr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New Rule…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4"/>
    </w:p>
    <w:p w:rsidR="00CD5FD4" w:rsidRPr="00881F35" w:rsidRDefault="00CD5FD4" w:rsidP="00CD5FD4"/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29" style="position:absolute;left:0;text-align:left;margin-left:362.2pt;margin-top:53.15pt;width:60pt;height:9pt;z-index:251663360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28" style="position:absolute;left:0;text-align:left;margin-left:8.95pt;margin-top:39.45pt;width:60pt;height:9pt;z-index:251662336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5" w:name="_Toc293392942"/>
      <w:bookmarkStart w:id="16" w:name="_Toc311555223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4</w:t>
      </w:r>
      <w:r w:rsidR="0046032F">
        <w:rPr>
          <w:noProof/>
        </w:rPr>
        <w:fldChar w:fldCharType="end"/>
      </w:r>
      <w:r w:rsidRPr="002E7ADE">
        <w:t>: Inbound Rules</w:t>
      </w:r>
      <w:bookmarkEnd w:id="15"/>
      <w:bookmarkEnd w:id="16"/>
    </w:p>
    <w:p w:rsidR="00CD5FD4" w:rsidRPr="00E00731" w:rsidRDefault="00CD5FD4" w:rsidP="00CD5FD4"/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7" w:name="_Toc293392831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Port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7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8" w:name="_Toc293392832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8"/>
    </w:p>
    <w:p w:rsidR="00CD5FD4" w:rsidRPr="001F4B0E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31" style="position:absolute;left:0;text-align:left;margin-left:341.2pt;margin-top:341.15pt;width:56.3pt;height:20.25pt;z-index:251665408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30" style="position:absolute;left:0;text-align:left;margin-left:129.7pt;margin-top:130.95pt;width:192pt;height:28.5pt;z-index:25166438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9" w:name="_Toc293392944"/>
      <w:bookmarkStart w:id="20" w:name="_Toc311555224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5</w:t>
      </w:r>
      <w:r w:rsidR="0046032F">
        <w:rPr>
          <w:noProof/>
        </w:rPr>
        <w:fldChar w:fldCharType="end"/>
      </w:r>
      <w:r w:rsidRPr="002E7ADE">
        <w:t>: New Inbound Rule for "Port" setting</w:t>
      </w:r>
      <w:bookmarkEnd w:id="19"/>
      <w:bookmarkEnd w:id="20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21" w:name="_Toc293392833"/>
      <w:r w:rsidRPr="00D278CD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1"/>
    </w:p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2" w:name="_Toc293392834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Select “</w:t>
      </w:r>
      <w:r w:rsidRPr="00AC4CAE">
        <w:rPr>
          <w:rFonts w:ascii="Arial" w:eastAsia="Calibri" w:hAnsi="Arial" w:cs="Mangal"/>
          <w:b/>
          <w:sz w:val="24"/>
          <w:lang w:val="en-IN"/>
        </w:rPr>
        <w:t>Specific local Ports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2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3" w:name="_Toc293392835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Enter “</w:t>
      </w:r>
      <w:r w:rsidRPr="00D271F8">
        <w:rPr>
          <w:rFonts w:ascii="Arial" w:eastAsia="Calibri" w:hAnsi="Arial" w:cs="Mangal"/>
          <w:b/>
          <w:sz w:val="24"/>
          <w:lang w:val="en-IN"/>
        </w:rPr>
        <w:t>80</w:t>
      </w:r>
      <w:r w:rsidR="00F35F08">
        <w:rPr>
          <w:rFonts w:ascii="Arial" w:eastAsia="Calibri" w:hAnsi="Arial" w:cs="Mangal"/>
          <w:b/>
          <w:sz w:val="24"/>
          <w:lang w:val="en-IN"/>
        </w:rPr>
        <w:t>90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3"/>
      <w:r w:rsidRPr="00D278CD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4" w:name="_Toc293392836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4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34" style="position:absolute;left:0;text-align:left;margin-left:331.45pt;margin-top:329.5pt;width:51pt;height:20.25pt;z-index:251668480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32" style="position:absolute;left:0;text-align:left;margin-left:131.2pt;margin-top:163.45pt;width:302.25pt;height:29.25pt;z-index:251666432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115.45pt;margin-top:197.45pt;width:307.5pt;height:97.25pt;z-index:251667456" adj="8759,-3776">
            <v:textbox style="mso-next-textbox:#_x0000_s1033">
              <w:txbxContent>
                <w:p w:rsidR="00CD5FD4" w:rsidRDefault="00CD5FD4" w:rsidP="00CD5FD4">
                  <w:r>
                    <w:t xml:space="preserve">By default, In </w:t>
                  </w:r>
                  <w:r w:rsidR="002C51CD">
                    <w:t>AccountingPlus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2C51CD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CD5FD4" w:rsidP="00CD5FD4">
                  <w:r>
                    <w:t>To configure other than “80</w:t>
                  </w:r>
                  <w:r w:rsidR="002C51CD">
                    <w:t>90</w:t>
                  </w:r>
                  <w:r>
                    <w:t xml:space="preserve">”, </w:t>
                  </w:r>
                  <w:r w:rsidR="002C51CD">
                    <w:rPr>
                      <w:b/>
                      <w:i/>
                      <w:color w:val="00B050"/>
                      <w:sz w:val="28"/>
                    </w:rPr>
                    <w:t xml:space="preserve">Please refer admin guide </w:t>
                  </w:r>
                  <w:r>
                    <w:rPr>
                      <w:b/>
                      <w:i/>
                      <w:color w:val="00B050"/>
                      <w:sz w:val="28"/>
                    </w:rPr>
                    <w:t>for custom port configuration</w:t>
                  </w:r>
                </w:p>
              </w:txbxContent>
            </v:textbox>
          </v:shape>
        </w:pict>
      </w:r>
      <w:r w:rsidRPr="0046032F">
        <w:rPr>
          <w:rFonts w:ascii="Arial" w:hAnsi="Arial" w:cs="Arial"/>
          <w:noProof/>
          <w:lang w:val="en-IN" w:eastAsia="en-IN"/>
        </w:rPr>
        <w:pict>
          <v:shape id="_x0000_s1035" type="#_x0000_t62" style="position:absolute;left:0;text-align:left;margin-left:275.2pt;margin-top:73.75pt;width:147.75pt;height:40.5pt;z-index:251669504" adj="-15358,11200">
            <v:textbox style="mso-next-textbox:#_x0000_s103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2C51CD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5" w:name="_Toc293392945"/>
      <w:bookmarkStart w:id="26" w:name="_Toc311555225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6</w:t>
      </w:r>
      <w:r w:rsidR="0046032F">
        <w:rPr>
          <w:noProof/>
        </w:rPr>
        <w:fldChar w:fldCharType="end"/>
      </w:r>
      <w:r w:rsidRPr="002E7ADE">
        <w:t>: Protocol and Ports</w:t>
      </w:r>
      <w:bookmarkEnd w:id="25"/>
      <w:bookmarkEnd w:id="26"/>
    </w:p>
    <w:p w:rsidR="00CD5FD4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D271F8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2C51CD" w:rsidRDefault="002C51CD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Default="0046032F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46032F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pict>
          <v:roundrect id="_x0000_s1059" style="position:absolute;left:0;text-align:left;margin-left:-18.2pt;margin-top:3.3pt;width:527.25pt;height:43.15pt;z-index:251694080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59">
              <w:txbxContent>
                <w:p w:rsidR="00CD5FD4" w:rsidRPr="00D271F8" w:rsidRDefault="002C51CD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proofErr w:type="spellStart"/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AccountingPlus</w:t>
                  </w:r>
                  <w:proofErr w:type="spellEnd"/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Software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to listen network stream on TCP for print jobs.</w:t>
                  </w:r>
                </w:p>
                <w:p w:rsidR="00CD5FD4" w:rsidRPr="00D271F8" w:rsidRDefault="00CD5FD4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Pr="00D271F8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7" w:name="_Toc293392837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1F8">
        <w:rPr>
          <w:rFonts w:ascii="Arial" w:eastAsia="Calibri" w:hAnsi="Arial" w:cs="Mangal"/>
          <w:sz w:val="24"/>
          <w:lang w:val="en-IN"/>
        </w:rPr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27"/>
    </w:p>
    <w:p w:rsidR="00CD5FD4" w:rsidRPr="00EB5A21" w:rsidRDefault="00CD5FD4" w:rsidP="00CD5FD4">
      <w:pPr>
        <w:jc w:val="center"/>
        <w:rPr>
          <w:rFonts w:ascii="Arial" w:hAnsi="Arial" w:cs="Arial"/>
        </w:rPr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36" style="position:absolute;left:0;text-align:left;margin-left:343.45pt;margin-top:341.5pt;width:51.75pt;height:20.25pt;z-index:251670528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8" w:name="_Toc293392946"/>
      <w:bookmarkStart w:id="29" w:name="_Toc311555226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7</w:t>
      </w:r>
      <w:r w:rsidR="0046032F">
        <w:rPr>
          <w:noProof/>
        </w:rPr>
        <w:fldChar w:fldCharType="end"/>
      </w:r>
      <w:r w:rsidRPr="002E7ADE">
        <w:t>: Allow the connection</w:t>
      </w:r>
      <w:bookmarkEnd w:id="28"/>
      <w:bookmarkEnd w:id="2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0" w:name="_Toc293392838"/>
      <w:r w:rsidRPr="00D271F8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7" type="#_x0000_t176" style="position:absolute;left:0;text-align:left;margin-left:343.45pt;margin-top:343.35pt;width:52.5pt;height:16.5pt;z-index:251671552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1" w:name="_Toc293392947"/>
      <w:bookmarkStart w:id="32" w:name="_Toc311555227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8</w:t>
      </w:r>
      <w:r w:rsidR="0046032F">
        <w:rPr>
          <w:noProof/>
        </w:rPr>
        <w:fldChar w:fldCharType="end"/>
      </w:r>
      <w:r w:rsidRPr="002E7ADE">
        <w:t>: Profile settings</w:t>
      </w:r>
      <w:bookmarkEnd w:id="31"/>
      <w:bookmarkEnd w:id="32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3" w:name="_Toc293392839"/>
      <w:r w:rsidRPr="00D271F8">
        <w:rPr>
          <w:rFonts w:ascii="Arial" w:eastAsia="Calibri" w:hAnsi="Arial" w:cs="Mangal"/>
          <w:sz w:val="24"/>
          <w:lang w:val="en-IN"/>
        </w:rPr>
        <w:lastRenderedPageBreak/>
        <w:t>Enter “</w:t>
      </w:r>
      <w:r w:rsidR="00256A5E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271F8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271F8">
        <w:rPr>
          <w:rFonts w:ascii="Arial" w:eastAsia="Calibri" w:hAnsi="Arial" w:cs="Mangal"/>
          <w:b/>
          <w:sz w:val="24"/>
          <w:lang w:val="en-IN"/>
        </w:rPr>
        <w:t>Name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3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4" w:name="_Toc293392840"/>
      <w:r w:rsidRPr="00D271F8">
        <w:rPr>
          <w:rFonts w:ascii="Arial" w:eastAsia="Calibri" w:hAnsi="Arial" w:cs="Mangal"/>
          <w:sz w:val="24"/>
          <w:lang w:val="en-IN"/>
        </w:rPr>
        <w:t>Enter “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AccountingPlus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 inbound rule to allow port 8090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56F52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4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5" w:name="_Toc293392841"/>
      <w:r w:rsidRPr="00D271F8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Finish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5"/>
    </w:p>
    <w:p w:rsidR="00CD5FD4" w:rsidRPr="008826B2" w:rsidRDefault="0046032F" w:rsidP="00CD5FD4">
      <w:pPr>
        <w:jc w:val="center"/>
        <w:rPr>
          <w:b/>
          <w:bCs/>
          <w:color w:val="4F81BD" w:themeColor="accent1"/>
          <w:sz w:val="18"/>
          <w:szCs w:val="18"/>
        </w:rPr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38" style="position:absolute;left:0;text-align:left;margin-left:137.1pt;margin-top:111.05pt;width:306.8pt;height:22.25pt;z-index:251672576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39" style="position:absolute;left:0;text-align:left;margin-left:132.95pt;margin-top:142.55pt;width:310.95pt;height:105.2pt;z-index:251673600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50" style="position:absolute;left:0;text-align:left;margin-left:331pt;margin-top:328.55pt;width:55.5pt;height:19.5pt;z-index:251684864" arcsize="10923f" filled="f" strokecolor="red"/>
        </w:pict>
      </w:r>
      <w:bookmarkStart w:id="36" w:name="_Toc293392948"/>
      <w:bookmarkStart w:id="37" w:name="_Toc311555228"/>
      <w:r w:rsidR="00FF6C79">
        <w:rPr>
          <w:b/>
          <w:bCs/>
          <w:noProof/>
          <w:color w:val="4F81BD" w:themeColor="accent1"/>
          <w:sz w:val="18"/>
          <w:szCs w:val="18"/>
        </w:rPr>
        <w:drawing>
          <wp:inline distT="0" distB="0" distL="0" distR="0">
            <wp:extent cx="5724525" cy="45910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Figure </w:t>
      </w:r>
      <w:r w:rsidRPr="008826B2">
        <w:rPr>
          <w:b/>
          <w:bCs/>
          <w:color w:val="4F81BD" w:themeColor="accent1"/>
          <w:sz w:val="18"/>
          <w:szCs w:val="18"/>
        </w:rPr>
        <w:fldChar w:fldCharType="begin"/>
      </w:r>
      <w:r w:rsidR="00CD5FD4" w:rsidRPr="008826B2">
        <w:rPr>
          <w:b/>
          <w:bCs/>
          <w:color w:val="4F81BD" w:themeColor="accent1"/>
          <w:sz w:val="18"/>
          <w:szCs w:val="18"/>
        </w:rPr>
        <w:instrText xml:space="preserve"> SEQ Figure \* ARABIC </w:instrText>
      </w:r>
      <w:r w:rsidRPr="008826B2">
        <w:rPr>
          <w:b/>
          <w:bCs/>
          <w:color w:val="4F81BD" w:themeColor="accent1"/>
          <w:sz w:val="18"/>
          <w:szCs w:val="18"/>
        </w:rPr>
        <w:fldChar w:fldCharType="separate"/>
      </w:r>
      <w:r w:rsidR="00F35F08">
        <w:rPr>
          <w:b/>
          <w:bCs/>
          <w:noProof/>
          <w:color w:val="4F81BD" w:themeColor="accent1"/>
          <w:sz w:val="18"/>
          <w:szCs w:val="18"/>
        </w:rPr>
        <w:t>9</w:t>
      </w:r>
      <w:r w:rsidRPr="008826B2">
        <w:rPr>
          <w:b/>
          <w:bCs/>
          <w:color w:val="4F81BD" w:themeColor="accent1"/>
          <w:sz w:val="18"/>
          <w:szCs w:val="18"/>
        </w:rPr>
        <w:fldChar w:fldCharType="end"/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: </w:t>
      </w:r>
      <w:bookmarkEnd w:id="36"/>
      <w:r w:rsidR="00CD5FD4" w:rsidRPr="008826B2">
        <w:rPr>
          <w:b/>
          <w:bCs/>
          <w:color w:val="4F81BD" w:themeColor="accent1"/>
          <w:sz w:val="18"/>
          <w:szCs w:val="18"/>
        </w:rPr>
        <w:t>Name Setting</w:t>
      </w:r>
      <w:bookmarkEnd w:id="37"/>
    </w:p>
    <w:p w:rsidR="00CD5FD4" w:rsidRDefault="00CD5FD4" w:rsidP="00CD5FD4">
      <w:pPr>
        <w:keepNext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8" w:name="_Toc293392842"/>
      <w:r w:rsidRPr="00D56F52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="00FF6C79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56F52">
        <w:rPr>
          <w:rFonts w:ascii="Arial" w:eastAsia="Calibri" w:hAnsi="Arial" w:cs="Mangal"/>
          <w:sz w:val="24"/>
          <w:lang w:val="en-IN"/>
        </w:rPr>
        <w:t xml:space="preserve">” is </w:t>
      </w:r>
      <w:bookmarkEnd w:id="38"/>
      <w:r>
        <w:rPr>
          <w:rFonts w:ascii="Arial" w:eastAsia="Calibri" w:hAnsi="Arial" w:cs="Mangal"/>
          <w:sz w:val="24"/>
          <w:lang w:val="en-IN"/>
        </w:rPr>
        <w:t>configured</w:t>
      </w:r>
    </w:p>
    <w:p w:rsidR="00CD5FD4" w:rsidRDefault="00CD5FD4" w:rsidP="00CD5FD4"/>
    <w:p w:rsidR="00CD5FD4" w:rsidRPr="00B6067B" w:rsidRDefault="0046032F" w:rsidP="00CD5FD4">
      <w:r w:rsidRPr="0046032F">
        <w:rPr>
          <w:rFonts w:ascii="Arial" w:hAnsi="Arial" w:cs="Arial"/>
          <w:noProof/>
          <w:lang w:val="en-IN" w:eastAsia="en-IN"/>
        </w:rPr>
        <w:pict>
          <v:roundrect id="_x0000_s1051" style="position:absolute;margin-left:83.85pt;margin-top:42.6pt;width:266.4pt;height:13.3pt;z-index:251685888" arcsize="10923f" filled="f" strokecolor="red"/>
        </w:pict>
      </w:r>
      <w:r w:rsidR="005F06FC">
        <w:rPr>
          <w:noProof/>
        </w:rPr>
        <w:drawing>
          <wp:inline distT="0" distB="0" distL="0" distR="0">
            <wp:extent cx="5724525" cy="3838575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9" w:name="_Toc293392949"/>
      <w:bookmarkStart w:id="40" w:name="_Toc311555229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10</w:t>
      </w:r>
      <w:r w:rsidR="0046032F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D6898">
        <w:t>plus</w:t>
      </w:r>
      <w:r>
        <w:t xml:space="preserve"> Software</w:t>
      </w:r>
      <w:r w:rsidRPr="002E7ADE">
        <w:t xml:space="preserve"> inbound rule</w:t>
      </w:r>
      <w:bookmarkEnd w:id="39"/>
      <w:bookmarkEnd w:id="40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  <w:color w:val="4F81BD" w:themeColor="accent1"/>
          <w:sz w:val="24"/>
          <w:szCs w:val="26"/>
        </w:rPr>
      </w:pPr>
      <w:r>
        <w:rPr>
          <w:rFonts w:ascii="Arial" w:hAnsi="Arial" w:cs="Arial"/>
          <w:b/>
          <w:i/>
          <w:sz w:val="24"/>
        </w:rPr>
        <w:br w:type="page"/>
      </w:r>
    </w:p>
    <w:p w:rsidR="00CD5FD4" w:rsidRPr="00D56F52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1" w:name="_Toc293392843"/>
      <w:r w:rsidRPr="00D56F52">
        <w:rPr>
          <w:rFonts w:ascii="Arial" w:eastAsia="Calibri" w:hAnsi="Arial" w:cs="Mangal"/>
          <w:sz w:val="24"/>
          <w:lang w:val="en-IN"/>
        </w:rPr>
        <w:lastRenderedPageBreak/>
        <w:t>Setting up Outbound Rule to allow port “</w:t>
      </w:r>
      <w:r w:rsidRPr="008826B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1"/>
      <w:r w:rsidRPr="00D56F52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2" w:name="_Toc293392844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Outbound Rules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3" w:name="_Toc293392845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New Rule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3"/>
    </w:p>
    <w:p w:rsidR="00CD5FD4" w:rsidRPr="00732910" w:rsidRDefault="00CD5FD4" w:rsidP="00CD5FD4"/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shape id="_x0000_s1041" type="#_x0000_t176" style="position:absolute;left:0;text-align:left;margin-left:364.45pt;margin-top:52.35pt;width:48pt;height:12pt;z-index:251675648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40" style="position:absolute;left:0;text-align:left;margin-left:10.45pt;margin-top:46.35pt;width:52.5pt;height:9pt;z-index:25167462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4" w:name="_Toc293392950"/>
      <w:bookmarkStart w:id="45" w:name="_Toc311555230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11</w:t>
      </w:r>
      <w:r w:rsidR="0046032F">
        <w:rPr>
          <w:noProof/>
        </w:rPr>
        <w:fldChar w:fldCharType="end"/>
      </w:r>
      <w:r w:rsidRPr="002E7ADE">
        <w:t>: Outbound Rules</w:t>
      </w:r>
      <w:bookmarkEnd w:id="44"/>
      <w:bookmarkEnd w:id="45"/>
    </w:p>
    <w:p w:rsidR="00CD5FD4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DD1595" w:rsidRPr="00D56F52" w:rsidRDefault="00DD1595" w:rsidP="00CD5FD4"/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6" w:name="_Toc293392846"/>
      <w:r w:rsidRPr="00D56F52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Port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6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7" w:name="_Toc293392847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Next</w:t>
      </w:r>
      <w:r w:rsidRPr="00D56F52">
        <w:rPr>
          <w:rFonts w:ascii="Arial" w:eastAsia="Calibri" w:hAnsi="Arial" w:cs="Mangal"/>
          <w:sz w:val="24"/>
          <w:lang w:val="en-IN"/>
        </w:rPr>
        <w:t xml:space="preserve"> </w:t>
      </w:r>
      <w:r w:rsidRPr="00D56F52">
        <w:rPr>
          <w:rFonts w:ascii="Arial" w:eastAsia="Calibri" w:hAnsi="Arial" w:cs="Mangal"/>
          <w:b/>
          <w:sz w:val="24"/>
          <w:lang w:val="en-IN"/>
        </w:rPr>
        <w:t>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7"/>
    </w:p>
    <w:p w:rsidR="00CD5FD4" w:rsidRDefault="00CD5FD4" w:rsidP="00CD5FD4">
      <w:pPr>
        <w:keepNext/>
        <w:jc w:val="center"/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42" style="position:absolute;left:0;text-align:left;margin-left:129.7pt;margin-top:129.65pt;width:190.5pt;height:32.25pt;z-index:251676672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shape id="_x0000_s1043" type="#_x0000_t176" style="position:absolute;left:0;text-align:left;margin-left:342.7pt;margin-top:341.9pt;width:51.75pt;height:19.5pt;z-index:25167769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8" w:name="_Toc293392952"/>
      <w:bookmarkStart w:id="49" w:name="_Toc311555231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12</w:t>
      </w:r>
      <w:r w:rsidR="0046032F">
        <w:rPr>
          <w:noProof/>
        </w:rPr>
        <w:fldChar w:fldCharType="end"/>
      </w:r>
      <w:r w:rsidRPr="002E7ADE">
        <w:t>: New Outbound Rule ["Port"]</w:t>
      </w:r>
      <w:bookmarkEnd w:id="48"/>
      <w:bookmarkEnd w:id="49"/>
    </w:p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0" w:name="_Toc293392848"/>
      <w:r>
        <w:rPr>
          <w:rFonts w:ascii="Arial" w:eastAsia="Calibri" w:hAnsi="Arial" w:cs="Mangal"/>
          <w:sz w:val="24"/>
          <w:lang w:val="en-IN"/>
        </w:rPr>
        <w:lastRenderedPageBreak/>
        <w:t xml:space="preserve"> </w:t>
      </w:r>
      <w:r w:rsidRPr="00D56F52">
        <w:rPr>
          <w:rFonts w:ascii="Arial" w:eastAsia="Calibri" w:hAnsi="Arial" w:cs="Mangal"/>
          <w:sz w:val="24"/>
          <w:lang w:val="en-IN"/>
        </w:rPr>
        <w:t>Ensure that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0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1" w:name="_Toc293392849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56F52">
        <w:rPr>
          <w:rFonts w:ascii="Arial" w:eastAsia="Calibri" w:hAnsi="Arial" w:cs="Mangal"/>
          <w:sz w:val="24"/>
          <w:lang w:val="en-IN"/>
        </w:rPr>
        <w:t>Select “</w:t>
      </w:r>
      <w:r w:rsidRPr="00D56F52">
        <w:rPr>
          <w:rFonts w:ascii="Arial" w:eastAsia="Calibri" w:hAnsi="Arial" w:cs="Mangal"/>
          <w:b/>
          <w:sz w:val="24"/>
          <w:lang w:val="en-IN"/>
        </w:rPr>
        <w:t>Specific remote Ports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1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2" w:name="_Toc293392850"/>
      <w:r w:rsidRPr="00D56F52">
        <w:rPr>
          <w:rFonts w:ascii="Arial" w:eastAsia="Calibri" w:hAnsi="Arial" w:cs="Mangal"/>
          <w:sz w:val="24"/>
          <w:lang w:val="en-IN"/>
        </w:rPr>
        <w:t>Enter “</w:t>
      </w:r>
      <w:r w:rsidRPr="00D56F5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3" w:name="_Toc293392851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3"/>
      <w:r w:rsidRPr="00D56F52">
        <w:rPr>
          <w:rFonts w:ascii="Arial" w:eastAsia="Calibri" w:hAnsi="Arial" w:cs="Mangal"/>
          <w:sz w:val="24"/>
          <w:lang w:val="en-IN"/>
        </w:rPr>
        <w:br/>
      </w: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46" style="position:absolute;left:0;text-align:left;margin-left:330.2pt;margin-top:330.05pt;width:51.75pt;height:18pt;z-index:251680768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shape id="_x0000_s1044" type="#_x0000_t62" style="position:absolute;left:0;text-align:left;margin-left:111.5pt;margin-top:206.3pt;width:307.5pt;height:95pt;z-index:251678720" adj="9500,-5184">
            <v:textbox style="mso-next-textbox:#_x0000_s1044">
              <w:txbxContent>
                <w:p w:rsidR="00CD5FD4" w:rsidRDefault="00CD5FD4" w:rsidP="00CD5FD4">
                  <w:r>
                    <w:t xml:space="preserve">By default, In </w:t>
                  </w:r>
                  <w:r w:rsidR="007F59FF">
                    <w:t xml:space="preserve">Accounting </w:t>
                  </w:r>
                  <w:r w:rsidR="004D6898">
                    <w:t>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7F59FF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7F59FF" w:rsidP="00CD5FD4">
                  <w:r>
                    <w:t>To configure other than “8090</w:t>
                  </w:r>
                  <w:r w:rsidR="00CD5FD4">
                    <w:t xml:space="preserve">”, </w:t>
                  </w:r>
                  <w:r w:rsidR="00CD5FD4" w:rsidRPr="00B7391D">
                    <w:rPr>
                      <w:b/>
                      <w:i/>
                      <w:color w:val="00B050"/>
                      <w:sz w:val="28"/>
                    </w:rPr>
                    <w:t xml:space="preserve">Please refer </w:t>
                  </w:r>
                  <w:hyperlink w:anchor="CustomPortConfiguration" w:history="1">
                    <w:r w:rsidR="00CD5FD4" w:rsidRPr="00A773C9">
                      <w:rPr>
                        <w:rStyle w:val="Hyperlink"/>
                        <w:b/>
                        <w:i/>
                        <w:sz w:val="28"/>
                      </w:rPr>
                      <w:t xml:space="preserve">section 7 on page </w:t>
                    </w:r>
                    <w:r w:rsidR="00CD5FD4">
                      <w:rPr>
                        <w:rStyle w:val="Hyperlink"/>
                        <w:b/>
                        <w:i/>
                        <w:sz w:val="28"/>
                      </w:rPr>
                      <w:t>67</w:t>
                    </w:r>
                  </w:hyperlink>
                  <w:r w:rsidR="00CD5FD4">
                    <w:rPr>
                      <w:b/>
                      <w:i/>
                      <w:color w:val="00B050"/>
                      <w:sz w:val="28"/>
                    </w:rPr>
                    <w:t xml:space="preserve"> for custom port configuration</w:t>
                  </w:r>
                </w:p>
              </w:txbxContent>
            </v:textbox>
          </v:shape>
        </w:pict>
      </w:r>
      <w:r w:rsidRPr="0046032F">
        <w:rPr>
          <w:rFonts w:ascii="Arial" w:hAnsi="Arial" w:cs="Arial"/>
          <w:noProof/>
          <w:lang w:val="en-IN" w:eastAsia="en-IN"/>
        </w:rPr>
        <w:pict>
          <v:shape id="_x0000_s1045" type="#_x0000_t62" style="position:absolute;left:0;text-align:left;margin-left:275.95pt;margin-top:74pt;width:147.75pt;height:40.5pt;z-index:251679744" adj="-15358,11200">
            <v:textbox style="mso-next-textbox:#_x0000_s104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4D6898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4" w:name="_Toc293392953"/>
      <w:bookmarkStart w:id="55" w:name="_Toc311555232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13</w:t>
      </w:r>
      <w:r w:rsidR="0046032F">
        <w:rPr>
          <w:noProof/>
        </w:rPr>
        <w:fldChar w:fldCharType="end"/>
      </w:r>
      <w:r w:rsidRPr="002E7ADE">
        <w:t>: Protocol and Ports</w:t>
      </w:r>
      <w:bookmarkEnd w:id="54"/>
      <w:bookmarkEnd w:id="55"/>
    </w:p>
    <w:p w:rsidR="00CD5FD4" w:rsidRPr="008E3909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8E3909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46032F" w:rsidP="00CD5FD4">
      <w:r w:rsidRPr="0046032F">
        <w:rPr>
          <w:noProof/>
          <w:lang w:val="en-IN" w:eastAsia="en-IN"/>
        </w:rPr>
        <w:pict>
          <v:roundrect id="_x0000_s1060" style="position:absolute;margin-left:-9.2pt;margin-top:-21.75pt;width:527.25pt;height:82.35pt;z-index:251695104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60">
              <w:txbxContent>
                <w:p w:rsidR="00CD5FD4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Please enter same port number as entered while configuring “Inbound Rule”. </w:t>
                  </w:r>
                </w:p>
                <w:p w:rsidR="00CD5FD4" w:rsidRDefault="007F59FF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 Plus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to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listen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network stream on TCP for print jobs.</w:t>
                  </w:r>
                </w:p>
                <w:p w:rsidR="00CD5FD4" w:rsidRPr="008E3909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Default="00CD5FD4" w:rsidP="00CD5FD4"/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6" w:name="_Toc293392852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Allow the connection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6"/>
    </w:p>
    <w:p w:rsidR="009C4B0C" w:rsidRPr="009C4B0C" w:rsidRDefault="009C4B0C" w:rsidP="009C4B0C">
      <w:pPr>
        <w:spacing w:line="360" w:lineRule="auto"/>
        <w:rPr>
          <w:rFonts w:ascii="Arial" w:eastAsia="Calibri" w:hAnsi="Arial" w:cs="Mangal"/>
          <w:sz w:val="24"/>
          <w:lang w:val="en-IN"/>
        </w:rPr>
      </w:pPr>
    </w:p>
    <w:p w:rsidR="009C4B0C" w:rsidRPr="009C4B0C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b/>
          <w:sz w:val="24"/>
          <w:lang w:val="en-IN"/>
        </w:rPr>
      </w:pPr>
      <w:bookmarkStart w:id="57" w:name="_Toc293392853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="009C4B0C">
        <w:rPr>
          <w:rFonts w:ascii="Arial" w:eastAsia="Calibri" w:hAnsi="Arial" w:cs="Mangal"/>
          <w:sz w:val="24"/>
          <w:lang w:val="en-IN"/>
        </w:rPr>
        <w:t xml:space="preserve">Select </w:t>
      </w:r>
      <w:r w:rsidR="009C4B0C" w:rsidRPr="009C4B0C">
        <w:rPr>
          <w:rFonts w:ascii="Arial" w:eastAsia="Calibri" w:hAnsi="Arial" w:cs="Mangal"/>
          <w:b/>
          <w:sz w:val="24"/>
          <w:lang w:val="en-IN"/>
        </w:rPr>
        <w:t>“Allow the connection”</w:t>
      </w:r>
      <w:r w:rsidR="009C4B0C">
        <w:rPr>
          <w:rFonts w:ascii="Arial" w:eastAsia="Calibri" w:hAnsi="Arial" w:cs="Mangal"/>
          <w:b/>
          <w:sz w:val="24"/>
          <w:lang w:val="en-IN"/>
        </w:rPr>
        <w:t xml:space="preserve"> radiobutton.</w:t>
      </w:r>
    </w:p>
    <w:p w:rsidR="009C4B0C" w:rsidRPr="009C4B0C" w:rsidRDefault="009C4B0C" w:rsidP="009C4B0C">
      <w:pPr>
        <w:pStyle w:val="ListParagraph"/>
        <w:rPr>
          <w:rFonts w:ascii="Arial" w:eastAsia="Calibri" w:hAnsi="Arial" w:cs="Mangal"/>
          <w:sz w:val="24"/>
          <w:lang w:val="en-IN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7"/>
    </w:p>
    <w:p w:rsidR="00CD5FD4" w:rsidRDefault="00CD5FD4" w:rsidP="00CD5FD4">
      <w:pPr>
        <w:keepNext/>
        <w:jc w:val="center"/>
      </w:pPr>
    </w:p>
    <w:p w:rsidR="00CD5FD4" w:rsidRDefault="0046032F" w:rsidP="00CD5FD4">
      <w:pPr>
        <w:keepNext/>
        <w:jc w:val="center"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52" style="position:absolute;left:0;text-align:left;margin-left:131.2pt;margin-top:93.45pt;width:266.25pt;height:32.25pt;z-index:251686912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shape id="_x0000_s1053" type="#_x0000_t176" style="position:absolute;left:0;text-align:left;margin-left:344.1pt;margin-top:341.7pt;width:51.1pt;height:19.5pt;z-index:25168793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8" w:name="_Toc293392954"/>
      <w:bookmarkStart w:id="59" w:name="_Toc311555233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14</w:t>
      </w:r>
      <w:r w:rsidR="0046032F">
        <w:rPr>
          <w:noProof/>
        </w:rPr>
        <w:fldChar w:fldCharType="end"/>
      </w:r>
      <w:r w:rsidRPr="002E7ADE">
        <w:t>: Allow connection</w:t>
      </w:r>
      <w:bookmarkEnd w:id="58"/>
      <w:bookmarkEnd w:id="59"/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0" w:name="_Toc293392854"/>
      <w:r w:rsidRPr="008E3909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0"/>
    </w:p>
    <w:p w:rsidR="00CD5FD4" w:rsidRDefault="00CD5FD4" w:rsidP="00CD5FD4">
      <w:pPr>
        <w:rPr>
          <w:rFonts w:ascii="Arial" w:hAnsi="Arial" w:cs="Arial"/>
        </w:rPr>
      </w:pPr>
    </w:p>
    <w:p w:rsidR="00CD5FD4" w:rsidRDefault="0046032F" w:rsidP="00CD5FD4">
      <w:pPr>
        <w:keepNext/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47" style="position:absolute;margin-left:343.45pt;margin-top:343.35pt;width:51.75pt;height:16.5pt;z-index:25168179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Default="00CD5FD4" w:rsidP="00CD5FD4">
      <w:pPr>
        <w:pStyle w:val="Caption"/>
        <w:jc w:val="center"/>
      </w:pPr>
      <w:bookmarkStart w:id="61" w:name="_Toc293392955"/>
      <w:bookmarkStart w:id="62" w:name="_Toc311555234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15</w:t>
      </w:r>
      <w:r w:rsidR="0046032F">
        <w:rPr>
          <w:noProof/>
        </w:rPr>
        <w:fldChar w:fldCharType="end"/>
      </w:r>
      <w:r w:rsidRPr="002E7ADE">
        <w:t>: Profile</w:t>
      </w:r>
      <w:bookmarkEnd w:id="61"/>
      <w:bookmarkEnd w:id="62"/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CD5FD4" w:rsidRDefault="00CD5FD4" w:rsidP="00CD5FD4"/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3" w:name="_Toc293392855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>Accounting 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outbound rule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Name</w:t>
      </w:r>
      <w:r w:rsidRPr="008E3909">
        <w:rPr>
          <w:rFonts w:ascii="Arial" w:eastAsia="Calibri" w:hAnsi="Arial" w:cs="Mangal"/>
          <w:sz w:val="24"/>
          <w:lang w:val="en-IN"/>
        </w:rPr>
        <w:t>” text field</w:t>
      </w:r>
      <w:bookmarkEnd w:id="6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4" w:name="_Toc293392856"/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 xml:space="preserve">Accounting 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</w:t>
      </w:r>
      <w:r w:rsidRPr="008E3909">
        <w:rPr>
          <w:rFonts w:ascii="Arial" w:eastAsia="Calibri" w:hAnsi="Arial" w:cs="Mangal"/>
          <w:b/>
          <w:sz w:val="24"/>
          <w:lang w:val="en-IN"/>
        </w:rPr>
        <w:t>outbound rule to allow port 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8E3909">
        <w:rPr>
          <w:rFonts w:ascii="Arial" w:eastAsia="Calibri" w:hAnsi="Arial" w:cs="Mangal"/>
          <w:sz w:val="24"/>
          <w:lang w:val="en-IN"/>
        </w:rPr>
        <w:t xml:space="preserve">” text </w:t>
      </w:r>
      <w:bookmarkEnd w:id="64"/>
      <w:r w:rsidRPr="008E3909">
        <w:rPr>
          <w:rFonts w:ascii="Arial" w:eastAsia="Calibri" w:hAnsi="Arial" w:cs="Mangal"/>
          <w:sz w:val="24"/>
          <w:lang w:val="en-IN"/>
        </w:rPr>
        <w:t>field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5" w:name="_Toc293392857"/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Finish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5"/>
    </w:p>
    <w:p w:rsidR="00CD5FD4" w:rsidRPr="00B6067B" w:rsidRDefault="0046032F" w:rsidP="00CD5FD4">
      <w:r w:rsidRPr="0046032F">
        <w:rPr>
          <w:rFonts w:ascii="Arial" w:hAnsi="Arial" w:cs="Arial"/>
          <w:noProof/>
        </w:rPr>
        <w:pict>
          <v:roundrect id="_x0000_s1058" style="position:absolute;margin-left:147.75pt;margin-top:164pt;width:264.75pt;height:79.95pt;z-index:251693056" arcsize="10923f" filled="f" strokecolor="red"/>
        </w:pict>
      </w:r>
      <w:r w:rsidRPr="0046032F">
        <w:rPr>
          <w:rFonts w:ascii="Arial" w:hAnsi="Arial" w:cs="Arial"/>
          <w:noProof/>
        </w:rPr>
        <w:pict>
          <v:roundrect id="_x0000_s1057" style="position:absolute;margin-left:147.75pt;margin-top:135.2pt;width:260.25pt;height:14.25pt;z-index:251692032" arcsize="10923f" filled="f" strokecolor="red"/>
        </w:pict>
      </w:r>
      <w:r w:rsidRPr="0046032F">
        <w:rPr>
          <w:rFonts w:ascii="Arial" w:hAnsi="Arial" w:cs="Arial"/>
          <w:noProof/>
          <w:lang w:val="en-IN" w:eastAsia="en-IN"/>
        </w:rPr>
        <w:pict>
          <v:roundrect id="_x0000_s1048" style="position:absolute;margin-left:330.55pt;margin-top:344.45pt;width:56.45pt;height:19.8pt;z-index:251682816" arcsize="10923f" filled="f" strokecolor="red"/>
        </w:pict>
      </w:r>
      <w:r w:rsidR="00CD5FD4">
        <w:t xml:space="preserve">  </w:t>
      </w:r>
      <w:r w:rsidR="004A50D4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6" w:name="_Toc293392956"/>
      <w:bookmarkStart w:id="67" w:name="_Toc311555235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16</w:t>
      </w:r>
      <w:r w:rsidR="0046032F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A50D4">
        <w:t>plus</w:t>
      </w:r>
      <w:r>
        <w:t xml:space="preserve"> Software</w:t>
      </w:r>
      <w:r w:rsidRPr="002E7ADE">
        <w:t xml:space="preserve"> Outbound Rule</w:t>
      </w:r>
      <w:bookmarkEnd w:id="66"/>
      <w:bookmarkEnd w:id="67"/>
    </w:p>
    <w:p w:rsidR="00CD5FD4" w:rsidRDefault="00CD5FD4" w:rsidP="00CD5FD4">
      <w:pPr>
        <w:rPr>
          <w:rFonts w:ascii="Arial" w:hAnsi="Arial" w:cs="Arial"/>
        </w:rPr>
      </w:pPr>
    </w:p>
    <w:p w:rsidR="00DD1595" w:rsidRDefault="00DD1595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8" w:name="_Toc293392858"/>
      <w:r w:rsidRPr="008E3909">
        <w:rPr>
          <w:rFonts w:ascii="Arial" w:eastAsia="Calibri" w:hAnsi="Arial" w:cs="Mangal"/>
          <w:sz w:val="24"/>
          <w:lang w:val="en-IN"/>
        </w:rPr>
        <w:lastRenderedPageBreak/>
        <w:t xml:space="preserve">Ensure </w:t>
      </w:r>
      <w:r w:rsidR="007F59FF" w:rsidRPr="008E3909">
        <w:rPr>
          <w:rFonts w:ascii="Arial" w:eastAsia="Calibri" w:hAnsi="Arial" w:cs="Mangal"/>
          <w:sz w:val="24"/>
          <w:lang w:val="en-IN"/>
        </w:rPr>
        <w:t>that</w:t>
      </w:r>
      <w:r w:rsidR="007F59FF">
        <w:rPr>
          <w:rFonts w:ascii="Arial" w:eastAsia="Calibri" w:hAnsi="Arial" w:cs="Mangal"/>
          <w:sz w:val="24"/>
          <w:lang w:val="en-IN"/>
        </w:rPr>
        <w:t xml:space="preserve"> Accounting</w:t>
      </w:r>
      <w:r>
        <w:rPr>
          <w:rFonts w:ascii="Arial" w:eastAsia="Calibri" w:hAnsi="Arial" w:cs="Mangal"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outbound rule is created successfully.</w:t>
      </w:r>
      <w:bookmarkEnd w:id="68"/>
    </w:p>
    <w:p w:rsidR="00CD5FD4" w:rsidRDefault="00CD5FD4" w:rsidP="00CD5FD4">
      <w:pPr>
        <w:rPr>
          <w:rFonts w:ascii="Arial" w:hAnsi="Arial" w:cs="Arial"/>
        </w:rPr>
      </w:pPr>
    </w:p>
    <w:p w:rsidR="00CD5FD4" w:rsidRDefault="0046032F" w:rsidP="00CD5FD4">
      <w:pPr>
        <w:rPr>
          <w:rFonts w:ascii="Arial" w:hAnsi="Arial" w:cs="Arial"/>
        </w:rPr>
      </w:pPr>
      <w:r w:rsidRPr="0046032F">
        <w:rPr>
          <w:rFonts w:ascii="Arial" w:hAnsi="Arial" w:cs="Arial"/>
          <w:noProof/>
          <w:lang w:val="en-IN" w:eastAsia="en-IN"/>
        </w:rPr>
        <w:pict>
          <v:roundrect id="_x0000_s1049" style="position:absolute;margin-left:87.05pt;margin-top:44.4pt;width:267.7pt;height:15.4pt;z-index:251683840" arcsize="10923f" filled="f" strokecolor="red"/>
        </w:pict>
      </w:r>
      <w:r w:rsidR="005F06FC">
        <w:rPr>
          <w:rFonts w:ascii="Arial" w:hAnsi="Arial" w:cs="Arial"/>
          <w:noProof/>
        </w:rPr>
        <w:drawing>
          <wp:inline distT="0" distB="0" distL="0" distR="0">
            <wp:extent cx="5734050" cy="42767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9" w:name="_Toc293392957"/>
      <w:bookmarkStart w:id="70" w:name="_Toc311555236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17</w:t>
      </w:r>
      <w:r w:rsidR="0046032F">
        <w:rPr>
          <w:noProof/>
        </w:rPr>
        <w:fldChar w:fldCharType="end"/>
      </w:r>
      <w:r w:rsidRPr="002E7ADE">
        <w:t xml:space="preserve">: </w:t>
      </w:r>
      <w:r>
        <w:t xml:space="preserve">Sharp </w:t>
      </w:r>
      <w:r w:rsidR="007F59FF">
        <w:t xml:space="preserve">Accounting </w:t>
      </w:r>
      <w:r w:rsidR="005F06FC">
        <w:t>plus</w:t>
      </w:r>
      <w:r>
        <w:t xml:space="preserve"> Software</w:t>
      </w:r>
      <w:r w:rsidRPr="002E7ADE">
        <w:t xml:space="preserve"> outbound rule</w:t>
      </w:r>
      <w:bookmarkEnd w:id="69"/>
      <w:bookmarkEnd w:id="70"/>
    </w:p>
    <w:p w:rsidR="00CD5FD4" w:rsidRDefault="00CD5FD4" w:rsidP="00CD5F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D5FD4" w:rsidRPr="008E3909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1" w:name="_Toc293392859"/>
      <w:r w:rsidRPr="008E3909">
        <w:rPr>
          <w:rFonts w:ascii="Arial" w:eastAsia="Calibri" w:hAnsi="Arial" w:cs="Mangal"/>
          <w:sz w:val="24"/>
          <w:lang w:val="en-IN"/>
        </w:rPr>
        <w:lastRenderedPageBreak/>
        <w:t>Enabling Inbound Rule of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to allow port “</w:t>
      </w:r>
      <w:r w:rsidRPr="008E3909">
        <w:rPr>
          <w:rFonts w:ascii="Arial" w:eastAsia="Calibri" w:hAnsi="Arial" w:cs="Mangal"/>
          <w:b/>
          <w:sz w:val="24"/>
          <w:lang w:val="en-IN"/>
        </w:rPr>
        <w:t>80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1"/>
    </w:p>
    <w:p w:rsidR="00CD5FD4" w:rsidRPr="0074407E" w:rsidRDefault="00CD5FD4" w:rsidP="00CD5FD4">
      <w:pPr>
        <w:pStyle w:val="Heading3"/>
        <w:ind w:left="1440"/>
        <w:rPr>
          <w:rFonts w:ascii="Arial" w:hAnsi="Arial" w:cs="Arial"/>
          <w:b w:val="0"/>
          <w:i/>
          <w:sz w:val="24"/>
          <w:szCs w:val="26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2" w:name="_Toc293392860"/>
      <w:r w:rsidRPr="008E3909">
        <w:rPr>
          <w:rFonts w:ascii="Arial" w:eastAsia="Calibri" w:hAnsi="Arial" w:cs="Mangal"/>
          <w:sz w:val="24"/>
          <w:lang w:val="en-IN"/>
        </w:rPr>
        <w:t xml:space="preserve">Click </w:t>
      </w:r>
      <w:r w:rsidRPr="008E3909">
        <w:rPr>
          <w:rFonts w:ascii="Arial" w:eastAsia="Calibri" w:hAnsi="Arial" w:cs="Mangal"/>
          <w:b/>
          <w:sz w:val="24"/>
          <w:lang w:val="en-IN"/>
        </w:rPr>
        <w:t>Start</w:t>
      </w:r>
      <w:r w:rsidRPr="008E3909">
        <w:rPr>
          <w:rFonts w:ascii="Arial" w:eastAsia="Calibri" w:hAnsi="Arial" w:cs="Mangal"/>
          <w:sz w:val="24"/>
          <w:lang w:val="en-IN"/>
        </w:rPr>
        <w:t xml:space="preserve">, and then click </w:t>
      </w:r>
      <w:r w:rsidRPr="008E3909">
        <w:rPr>
          <w:rFonts w:ascii="Arial" w:eastAsia="Calibri" w:hAnsi="Arial" w:cs="Mangal"/>
          <w:b/>
          <w:sz w:val="24"/>
          <w:lang w:val="en-IN"/>
        </w:rPr>
        <w:t>Control Panel</w:t>
      </w:r>
      <w:bookmarkEnd w:id="72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3" w:name="_Toc293392861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Windows Firewall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Advanced Settings</w:t>
      </w:r>
      <w:r w:rsidRPr="008E3909">
        <w:rPr>
          <w:rFonts w:ascii="Arial" w:eastAsia="Calibri" w:hAnsi="Arial" w:cs="Mangal"/>
          <w:sz w:val="24"/>
          <w:lang w:val="en-IN"/>
        </w:rPr>
        <w:t>”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4" w:name="_Toc293392862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Inbound Rules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4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5" w:name="_Toc293392863"/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inbound rule</w:t>
      </w:r>
      <w:bookmarkEnd w:id="75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6" w:name="_Toc293392864"/>
      <w:r>
        <w:rPr>
          <w:rFonts w:ascii="Arial" w:eastAsia="Calibri" w:hAnsi="Arial" w:cs="Mangal"/>
          <w:sz w:val="24"/>
          <w:lang w:val="en-IN"/>
        </w:rPr>
        <w:t xml:space="preserve">      </w:t>
      </w:r>
      <w:bookmarkEnd w:id="76"/>
      <w:r>
        <w:rPr>
          <w:rFonts w:ascii="Arial" w:eastAsia="Calibri" w:hAnsi="Arial" w:cs="Mangal"/>
          <w:sz w:val="24"/>
          <w:lang w:val="en-IN"/>
        </w:rPr>
        <w:t>Make sure that the rule is in Enable state else click “</w:t>
      </w:r>
      <w:r w:rsidRPr="00A145E5">
        <w:rPr>
          <w:rFonts w:ascii="Arial" w:eastAsia="Calibri" w:hAnsi="Arial" w:cs="Mangal"/>
          <w:b/>
          <w:sz w:val="24"/>
          <w:lang w:val="en-IN"/>
        </w:rPr>
        <w:t>Enable Rule</w:t>
      </w:r>
      <w:r>
        <w:rPr>
          <w:rFonts w:ascii="Arial" w:eastAsia="Calibri" w:hAnsi="Arial" w:cs="Mangal"/>
          <w:sz w:val="24"/>
          <w:lang w:val="en-IN"/>
        </w:rPr>
        <w:t>”</w:t>
      </w:r>
    </w:p>
    <w:p w:rsidR="00CD5FD4" w:rsidRPr="00A32093" w:rsidRDefault="00CD5FD4" w:rsidP="00CD5FD4"/>
    <w:p w:rsidR="00CD5FD4" w:rsidRPr="00051601" w:rsidRDefault="0046032F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54" style="position:absolute;left:0;text-align:left;margin-left:5.2pt;margin-top:30.7pt;width:84.05pt;height:9pt;z-index:251688960" arcsize="10923f" filled="f" strokecolor="red"/>
        </w:pict>
      </w:r>
      <w:r>
        <w:rPr>
          <w:rFonts w:ascii="Arial" w:hAnsi="Arial" w:cs="Arial"/>
        </w:rPr>
        <w:pict>
          <v:roundrect id="_x0000_s1055" style="position:absolute;left:0;text-align:left;margin-left:365.2pt;margin-top:152.6pt;width:60.75pt;height:9.75pt;z-index:251689984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43600" cy="44291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77" w:name="_Toc293392958"/>
      <w:bookmarkStart w:id="78" w:name="_Toc311555237"/>
      <w:r w:rsidRPr="002E7ADE">
        <w:t xml:space="preserve">Figure </w:t>
      </w:r>
      <w:r w:rsidR="0046032F">
        <w:fldChar w:fldCharType="begin"/>
      </w:r>
      <w:r w:rsidR="0029399D">
        <w:instrText xml:space="preserve"> SEQ Figure \* ARABIC </w:instrText>
      </w:r>
      <w:r w:rsidR="0046032F">
        <w:fldChar w:fldCharType="separate"/>
      </w:r>
      <w:r w:rsidR="00F35F08">
        <w:rPr>
          <w:noProof/>
        </w:rPr>
        <w:t>18</w:t>
      </w:r>
      <w:r w:rsidR="0046032F">
        <w:rPr>
          <w:noProof/>
        </w:rPr>
        <w:fldChar w:fldCharType="end"/>
      </w:r>
      <w:r w:rsidRPr="002E7ADE">
        <w:t>: World Wide Web Services (HTTP Traffic-in)” inbound rule</w:t>
      </w:r>
      <w:bookmarkEnd w:id="77"/>
      <w:bookmarkEnd w:id="78"/>
    </w:p>
    <w:p w:rsidR="00CD5FD4" w:rsidRPr="00EB5A21" w:rsidRDefault="00CD5FD4" w:rsidP="00CD5FD4">
      <w:pPr>
        <w:rPr>
          <w:rFonts w:ascii="Arial" w:hAnsi="Arial" w:cs="Arial"/>
        </w:rPr>
      </w:pPr>
    </w:p>
    <w:p w:rsidR="00B8247A" w:rsidRDefault="0016165E"/>
    <w:sectPr w:rsidR="00B8247A" w:rsidSect="00CD5FD4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351EB"/>
    <w:multiLevelType w:val="hybridMultilevel"/>
    <w:tmpl w:val="59268E7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6B7030"/>
    <w:multiLevelType w:val="hybridMultilevel"/>
    <w:tmpl w:val="7A6E6BD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8DC07960">
      <w:start w:val="1"/>
      <w:numFmt w:val="lowerLetter"/>
      <w:lvlText w:val="%3."/>
      <w:lvlJc w:val="left"/>
      <w:pPr>
        <w:ind w:left="1800" w:hanging="180"/>
      </w:pPr>
      <w:rPr>
        <w:rFonts w:ascii="Arial" w:eastAsia="Calibri" w:hAnsi="Arial" w:cs="Mangal"/>
      </w:r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C97019F"/>
    <w:multiLevelType w:val="hybridMultilevel"/>
    <w:tmpl w:val="7CD80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D5FD4"/>
    <w:rsid w:val="0005376D"/>
    <w:rsid w:val="000F7D96"/>
    <w:rsid w:val="0016165E"/>
    <w:rsid w:val="0020086D"/>
    <w:rsid w:val="00222006"/>
    <w:rsid w:val="002420E5"/>
    <w:rsid w:val="00256A5E"/>
    <w:rsid w:val="0029399D"/>
    <w:rsid w:val="002C51CD"/>
    <w:rsid w:val="003340C0"/>
    <w:rsid w:val="00337711"/>
    <w:rsid w:val="00437D84"/>
    <w:rsid w:val="0046032F"/>
    <w:rsid w:val="004A50D4"/>
    <w:rsid w:val="004D6898"/>
    <w:rsid w:val="005F06FC"/>
    <w:rsid w:val="006D10A9"/>
    <w:rsid w:val="007F59FF"/>
    <w:rsid w:val="00915403"/>
    <w:rsid w:val="009C4B0C"/>
    <w:rsid w:val="00A13936"/>
    <w:rsid w:val="00C815D8"/>
    <w:rsid w:val="00CD5FD4"/>
    <w:rsid w:val="00DD1595"/>
    <w:rsid w:val="00F1604F"/>
    <w:rsid w:val="00F31B22"/>
    <w:rsid w:val="00F35F08"/>
    <w:rsid w:val="00FD4908"/>
    <w:rsid w:val="00FF6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33"/>
        <o:r id="V:Rule2" type="callout" idref="#_x0000_s1035"/>
        <o:r id="V:Rule3" type="callout" idref="#_x0000_s1044"/>
        <o:r id="V:Rule4" type="callout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FD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F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F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F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ListParagraph">
    <w:name w:val="List Paragraph"/>
    <w:basedOn w:val="Normal"/>
    <w:uiPriority w:val="34"/>
    <w:qFormat/>
    <w:rsid w:val="00CD5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FD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5FD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FD4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link w:val="NoSpacingChar"/>
    <w:uiPriority w:val="1"/>
    <w:qFormat/>
    <w:rsid w:val="00CD5FD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D5FD4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6370D1FED8240B783792898F221D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8F60E-D652-45D8-8FCE-6D81314EE5FA}"/>
      </w:docPartPr>
      <w:docPartBody>
        <w:p w:rsidR="00CD38B9" w:rsidRDefault="00A95FDC" w:rsidP="00A95FDC">
          <w:pPr>
            <w:pStyle w:val="66370D1FED8240B783792898F221D24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5721C"/>
    <w:rsid w:val="0001224E"/>
    <w:rsid w:val="0005161A"/>
    <w:rsid w:val="001D6757"/>
    <w:rsid w:val="0025721C"/>
    <w:rsid w:val="00281161"/>
    <w:rsid w:val="00461973"/>
    <w:rsid w:val="00535BA1"/>
    <w:rsid w:val="00A95FDC"/>
    <w:rsid w:val="00C07CF4"/>
    <w:rsid w:val="00CD3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A27B7CAAF04FFDBCC5FA937E82B18E">
    <w:name w:val="83A27B7CAAF04FFDBCC5FA937E82B18E"/>
    <w:rsid w:val="0025721C"/>
  </w:style>
  <w:style w:type="paragraph" w:customStyle="1" w:styleId="648DDB183CFB44E88DF72BDFE84C8035">
    <w:name w:val="648DDB183CFB44E88DF72BDFE84C8035"/>
    <w:rsid w:val="0025721C"/>
  </w:style>
  <w:style w:type="paragraph" w:customStyle="1" w:styleId="4E46BED2E762487A976F4408D087F8F4">
    <w:name w:val="4E46BED2E762487A976F4408D087F8F4"/>
    <w:rsid w:val="0025721C"/>
  </w:style>
  <w:style w:type="paragraph" w:customStyle="1" w:styleId="9F9A2CF7232548B982DAD7649ABD2578">
    <w:name w:val="9F9A2CF7232548B982DAD7649ABD2578"/>
    <w:rsid w:val="0025721C"/>
  </w:style>
  <w:style w:type="paragraph" w:customStyle="1" w:styleId="8412B41D4B554D97AF6728B2BB4EB3D5">
    <w:name w:val="8412B41D4B554D97AF6728B2BB4EB3D5"/>
    <w:rsid w:val="0025721C"/>
  </w:style>
  <w:style w:type="paragraph" w:customStyle="1" w:styleId="958175BAF82A4B46A4BB8CC1BB676C95">
    <w:name w:val="958175BAF82A4B46A4BB8CC1BB676C95"/>
    <w:rsid w:val="0025721C"/>
  </w:style>
  <w:style w:type="paragraph" w:customStyle="1" w:styleId="66370D1FED8240B783792898F221D24D">
    <w:name w:val="66370D1FED8240B783792898F221D24D"/>
    <w:rsid w:val="00A95FDC"/>
    <w:rPr>
      <w:szCs w:val="20"/>
      <w:lang w:val="en-US" w:eastAsia="ja-JP" w:bidi="hi-IN"/>
    </w:rPr>
  </w:style>
  <w:style w:type="paragraph" w:customStyle="1" w:styleId="941D9378021C4D4BAEAE276E04DEDE29">
    <w:name w:val="941D9378021C4D4BAEAE276E04DEDE29"/>
    <w:rsid w:val="00A95FDC"/>
    <w:rPr>
      <w:szCs w:val="20"/>
      <w:lang w:val="en-US" w:eastAsia="ja-JP" w:bidi="hi-IN"/>
    </w:rPr>
  </w:style>
  <w:style w:type="paragraph" w:customStyle="1" w:styleId="D2C9F47A52744B9882E245EA36F4D0E3">
    <w:name w:val="D2C9F47A52744B9882E245EA36F4D0E3"/>
    <w:rsid w:val="00A95FDC"/>
    <w:rPr>
      <w:szCs w:val="20"/>
      <w:lang w:val="en-US" w:eastAsia="ja-JP" w:bidi="hi-IN"/>
    </w:rPr>
  </w:style>
  <w:style w:type="paragraph" w:customStyle="1" w:styleId="05D59FE65AE641FA9939E8094F67372B">
    <w:name w:val="05D59FE65AE641FA9939E8094F67372B"/>
    <w:rsid w:val="00A95FDC"/>
    <w:rPr>
      <w:szCs w:val="20"/>
      <w:lang w:val="en-US" w:eastAsia="ja-JP" w:bidi="hi-IN"/>
    </w:rPr>
  </w:style>
  <w:style w:type="paragraph" w:customStyle="1" w:styleId="13416A66741C483BA4D1C926E697DB70">
    <w:name w:val="13416A66741C483BA4D1C926E697DB70"/>
    <w:rsid w:val="00A95FDC"/>
    <w:rPr>
      <w:szCs w:val="20"/>
      <w:lang w:val="en-US" w:eastAsia="ja-JP" w:bidi="hi-IN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2011-12-25T00:00:00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472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Firewall</dc:title>
  <dc:subject>Windows Server 2008 R2 Enterprise – 64bit</dc:subject>
  <dc:creator> </dc:creator>
  <cp:keywords/>
  <dc:description/>
  <cp:lastModifiedBy>Prasad Gopathi</cp:lastModifiedBy>
  <cp:revision>19</cp:revision>
  <dcterms:created xsi:type="dcterms:W3CDTF">2011-12-25T07:23:00Z</dcterms:created>
  <dcterms:modified xsi:type="dcterms:W3CDTF">2012-01-03T06:36:00Z</dcterms:modified>
</cp:coreProperties>
</file>