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93392824" w:displacedByCustomXml="next"/>
    <w:bookmarkStart w:id="1" w:name="_Toc311555189" w:displacedByCustomXml="next"/>
    <w:sdt>
      <w:sdtPr>
        <w:rPr>
          <w:rFonts w:asciiTheme="majorHAnsi" w:eastAsiaTheme="majorEastAsia" w:hAnsiTheme="majorHAnsi" w:cstheme="majorBidi"/>
        </w:rPr>
        <w:id w:val="-19077611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29399D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9399D" w:rsidRDefault="00DD1595" w:rsidP="00DD159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29399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9399D" w:rsidRDefault="0029399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Setting Up Firewall</w:t>
                    </w:r>
                  </w:p>
                </w:sdtContent>
              </w:sdt>
            </w:tc>
          </w:tr>
          <w:tr w:rsidR="0029399D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9399D" w:rsidRDefault="0029399D" w:rsidP="000D378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IN"/>
                      </w:rPr>
                      <w:t xml:space="preserve">Windows Server 2008 </w:t>
                    </w:r>
                    <w:r w:rsidR="00427362">
                      <w:rPr>
                        <w:rFonts w:asciiTheme="majorHAnsi" w:eastAsiaTheme="majorEastAsia" w:hAnsiTheme="majorHAnsi" w:cstheme="majorBidi"/>
                        <w:lang w:val="en-IN"/>
                      </w:rPr>
                      <w:t>Standard</w:t>
                    </w:r>
                    <w:r>
                      <w:rPr>
                        <w:rFonts w:asciiTheme="majorHAnsi" w:eastAsiaTheme="majorEastAsia" w:hAnsiTheme="majorHAnsi" w:cstheme="majorBidi"/>
                        <w:lang w:val="en-IN"/>
                      </w:rPr>
                      <w:t xml:space="preserve"> – </w:t>
                    </w:r>
                    <w:r w:rsidR="000D3781">
                      <w:rPr>
                        <w:rFonts w:asciiTheme="majorHAnsi" w:eastAsiaTheme="majorEastAsia" w:hAnsiTheme="majorHAnsi" w:cstheme="majorBidi"/>
                        <w:lang w:val="en-IN"/>
                      </w:rPr>
                      <w:t>32</w:t>
                    </w:r>
                    <w:r>
                      <w:rPr>
                        <w:rFonts w:asciiTheme="majorHAnsi" w:eastAsiaTheme="majorEastAsia" w:hAnsiTheme="majorHAnsi" w:cstheme="majorBidi"/>
                        <w:lang w:val="en-IN"/>
                      </w:rPr>
                      <w:t>bit</w:t>
                    </w:r>
                  </w:p>
                </w:tc>
              </w:sdtContent>
            </w:sdt>
          </w:tr>
        </w:tbl>
        <w:p w:rsidR="0029399D" w:rsidRDefault="0029399D"/>
        <w:p w:rsidR="0029399D" w:rsidRDefault="0029399D"/>
        <w:p w:rsidR="0029399D" w:rsidRDefault="0029399D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CD5FD4" w:rsidRPr="002F40BE" w:rsidRDefault="00CD5FD4" w:rsidP="00CD5FD4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2F40BE">
        <w:rPr>
          <w:rFonts w:ascii="Arial" w:hAnsi="Arial" w:cs="Arial"/>
          <w:color w:val="auto"/>
        </w:rPr>
        <w:lastRenderedPageBreak/>
        <w:t>Setting up Windows Firewall</w:t>
      </w:r>
      <w:bookmarkEnd w:id="1"/>
      <w:bookmarkEnd w:id="0"/>
    </w:p>
    <w:p w:rsidR="00CD5FD4" w:rsidRPr="00881F35" w:rsidRDefault="00CD5FD4" w:rsidP="00CD5FD4"/>
    <w:p w:rsidR="00CD5FD4" w:rsidRDefault="00CD5FD4" w:rsidP="00CD5FD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3392825"/>
      <w:r w:rsidRPr="002F40BE">
        <w:rPr>
          <w:rFonts w:ascii="Arial" w:eastAsia="Calibri" w:hAnsi="Arial" w:cs="Mangal"/>
          <w:sz w:val="24"/>
          <w:lang w:val="en-IN"/>
        </w:rPr>
        <w:t xml:space="preserve">Setting up </w:t>
      </w:r>
      <w:r w:rsidR="005F4B3F">
        <w:rPr>
          <w:rFonts w:ascii="Arial" w:eastAsia="Calibri" w:hAnsi="Arial" w:cs="Mangal"/>
          <w:sz w:val="24"/>
          <w:lang w:val="en-IN"/>
        </w:rPr>
        <w:t>Firewall</w:t>
      </w:r>
      <w:r w:rsidRPr="002F40BE">
        <w:rPr>
          <w:rFonts w:ascii="Arial" w:eastAsia="Calibri" w:hAnsi="Arial" w:cs="Mangal"/>
          <w:sz w:val="24"/>
          <w:lang w:val="en-IN"/>
        </w:rPr>
        <w:t xml:space="preserve"> to allow port “</w:t>
      </w:r>
      <w:r w:rsidRPr="002F40BE">
        <w:rPr>
          <w:rFonts w:ascii="Arial" w:eastAsia="Calibri" w:hAnsi="Arial" w:cs="Mangal"/>
          <w:b/>
          <w:sz w:val="24"/>
          <w:lang w:val="en-IN"/>
        </w:rPr>
        <w:t>80</w:t>
      </w:r>
      <w:r w:rsidR="007F59FF">
        <w:rPr>
          <w:rFonts w:ascii="Arial" w:eastAsia="Calibri" w:hAnsi="Arial" w:cs="Mangal"/>
          <w:b/>
          <w:sz w:val="24"/>
          <w:lang w:val="en-IN"/>
        </w:rPr>
        <w:t>90</w:t>
      </w:r>
      <w:r w:rsidRPr="002F40BE">
        <w:rPr>
          <w:rFonts w:ascii="Arial" w:eastAsia="Calibri" w:hAnsi="Arial" w:cs="Mangal"/>
          <w:sz w:val="24"/>
          <w:lang w:val="en-IN"/>
        </w:rPr>
        <w:t>”</w:t>
      </w:r>
      <w:bookmarkEnd w:id="3"/>
      <w:r w:rsidRPr="002F40BE">
        <w:rPr>
          <w:rFonts w:ascii="Arial" w:eastAsia="Calibri" w:hAnsi="Arial" w:cs="Mangal"/>
          <w:sz w:val="24"/>
          <w:lang w:val="en-IN"/>
        </w:rPr>
        <w:t xml:space="preserve"> </w:t>
      </w:r>
    </w:p>
    <w:p w:rsidR="00CD5FD4" w:rsidRDefault="00CD5FD4" w:rsidP="00CD5FD4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CD5FD4" w:rsidRPr="002F40BE" w:rsidRDefault="00CD5FD4" w:rsidP="00CD5FD4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" w:name="_Toc293392826"/>
      <w:r w:rsidRPr="002F40BE">
        <w:rPr>
          <w:rFonts w:ascii="Arial" w:eastAsia="Calibri" w:hAnsi="Arial" w:cs="Mangal"/>
          <w:sz w:val="24"/>
          <w:lang w:val="en-IN"/>
        </w:rPr>
        <w:t xml:space="preserve">Click on </w:t>
      </w:r>
      <w:r w:rsidRPr="002F40BE">
        <w:rPr>
          <w:rFonts w:ascii="Arial" w:eastAsia="Calibri" w:hAnsi="Arial" w:cs="Mangal"/>
          <w:b/>
          <w:sz w:val="24"/>
          <w:lang w:val="en-IN"/>
        </w:rPr>
        <w:t>Start &gt;&gt; Control Panel</w:t>
      </w:r>
      <w:bookmarkEnd w:id="4"/>
    </w:p>
    <w:p w:rsidR="00CD5FD4" w:rsidRPr="00FA31C3" w:rsidRDefault="00CD5FD4" w:rsidP="00CD5FD4"/>
    <w:p w:rsidR="00CD5FD4" w:rsidRDefault="00AB542A" w:rsidP="00CD5FD4">
      <w:pPr>
        <w:keepNext/>
        <w:jc w:val="center"/>
      </w:pPr>
      <w:r>
        <w:rPr>
          <w:noProof/>
        </w:rPr>
        <w:pict>
          <v:roundrect id="_x0000_s1056" style="position:absolute;left:0;text-align:left;margin-left:266.25pt;margin-top:162.5pt;width:111.75pt;height:30pt;z-index:251691008" arcsize="10923f" filled="f" strokecolor="red"/>
        </w:pict>
      </w:r>
      <w:r w:rsidR="00CD5FD4">
        <w:rPr>
          <w:noProof/>
        </w:rPr>
        <w:drawing>
          <wp:inline distT="0" distB="0" distL="0" distR="0">
            <wp:extent cx="3857625" cy="4324350"/>
            <wp:effectExtent l="19050" t="0" r="9525" b="0"/>
            <wp:docPr id="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FD4" w:rsidRPr="002E7ADE" w:rsidRDefault="00CD5FD4" w:rsidP="00CD5FD4">
      <w:pPr>
        <w:pStyle w:val="Caption"/>
        <w:jc w:val="center"/>
      </w:pPr>
      <w:bookmarkStart w:id="5" w:name="_Toc293392938"/>
      <w:bookmarkStart w:id="6" w:name="_Toc311555220"/>
      <w:r w:rsidRPr="002E7ADE">
        <w:t xml:space="preserve">Figure </w:t>
      </w:r>
      <w:r w:rsidR="00AB542A">
        <w:fldChar w:fldCharType="begin"/>
      </w:r>
      <w:r w:rsidR="0029399D">
        <w:instrText xml:space="preserve"> SEQ Figure \* ARABIC </w:instrText>
      </w:r>
      <w:r w:rsidR="00AB542A">
        <w:fldChar w:fldCharType="separate"/>
      </w:r>
      <w:r w:rsidR="00F35F08">
        <w:rPr>
          <w:noProof/>
        </w:rPr>
        <w:t>1</w:t>
      </w:r>
      <w:r w:rsidR="00AB542A">
        <w:rPr>
          <w:noProof/>
        </w:rPr>
        <w:fldChar w:fldCharType="end"/>
      </w:r>
      <w:r w:rsidRPr="002E7ADE">
        <w:t>: Start Menu</w:t>
      </w:r>
      <w:bookmarkEnd w:id="5"/>
      <w:bookmarkEnd w:id="6"/>
    </w:p>
    <w:p w:rsidR="00CD5FD4" w:rsidRDefault="00CD5FD4" w:rsidP="00CD5FD4">
      <w:pPr>
        <w:rPr>
          <w:rFonts w:ascii="Arial" w:eastAsiaTheme="majorEastAsia" w:hAnsi="Arial" w:cs="Arial"/>
          <w:bCs/>
          <w:i/>
        </w:rPr>
      </w:pPr>
      <w:r>
        <w:rPr>
          <w:rFonts w:ascii="Arial" w:hAnsi="Arial" w:cs="Arial"/>
          <w:b/>
          <w:i/>
        </w:rPr>
        <w:br w:type="page"/>
      </w:r>
    </w:p>
    <w:p w:rsidR="00A32E6A" w:rsidRDefault="00A32E6A" w:rsidP="00CD5FD4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7" w:name="_Toc293392827"/>
      <w:r>
        <w:rPr>
          <w:rFonts w:ascii="Arial" w:eastAsia="Calibri" w:hAnsi="Arial" w:cs="Mangal"/>
          <w:sz w:val="24"/>
          <w:lang w:val="en-IN"/>
        </w:rPr>
        <w:lastRenderedPageBreak/>
        <w:t>Click on “</w:t>
      </w:r>
      <w:r w:rsidRPr="00A32E6A">
        <w:rPr>
          <w:rFonts w:ascii="Arial" w:eastAsia="Calibri" w:hAnsi="Arial" w:cs="Mangal"/>
          <w:b/>
          <w:sz w:val="24"/>
          <w:lang w:val="en-IN"/>
        </w:rPr>
        <w:t>Classic View</w:t>
      </w:r>
      <w:r>
        <w:rPr>
          <w:rFonts w:ascii="Arial" w:eastAsia="Calibri" w:hAnsi="Arial" w:cs="Mangal"/>
          <w:sz w:val="24"/>
          <w:lang w:val="en-IN"/>
        </w:rPr>
        <w:t>” and then</w:t>
      </w:r>
    </w:p>
    <w:p w:rsidR="00CD5FD4" w:rsidRPr="002F40BE" w:rsidRDefault="00CD5FD4" w:rsidP="00CD5FD4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2F40BE">
        <w:rPr>
          <w:rFonts w:ascii="Arial" w:eastAsia="Calibri" w:hAnsi="Arial" w:cs="Mangal"/>
          <w:sz w:val="24"/>
          <w:lang w:val="en-IN"/>
        </w:rPr>
        <w:t>Click on “</w:t>
      </w:r>
      <w:r w:rsidRPr="002F40BE">
        <w:rPr>
          <w:rFonts w:ascii="Arial" w:eastAsia="Calibri" w:hAnsi="Arial" w:cs="Mangal"/>
          <w:b/>
          <w:sz w:val="24"/>
          <w:lang w:val="en-IN"/>
        </w:rPr>
        <w:t>Windows Firewall</w:t>
      </w:r>
      <w:r w:rsidRPr="002F40BE">
        <w:rPr>
          <w:rFonts w:ascii="Arial" w:eastAsia="Calibri" w:hAnsi="Arial" w:cs="Mangal"/>
          <w:sz w:val="24"/>
          <w:lang w:val="en-IN"/>
        </w:rPr>
        <w:t>”</w:t>
      </w:r>
      <w:bookmarkEnd w:id="7"/>
    </w:p>
    <w:p w:rsidR="00CD5FD4" w:rsidRPr="00881F35" w:rsidRDefault="00CD5FD4" w:rsidP="00CD5FD4">
      <w:pPr>
        <w:pStyle w:val="ListParagraph"/>
        <w:ind w:left="1440"/>
      </w:pPr>
    </w:p>
    <w:p w:rsidR="00CD5FD4" w:rsidRPr="00051601" w:rsidRDefault="00A32E6A" w:rsidP="00CD5FD4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oundrect id="_x0000_s1062" style="position:absolute;left:0;text-align:left;margin-left:14.95pt;margin-top:62.9pt;width:51.8pt;height:14.25pt;z-index:251696128" arcsize="10923f" filled="f" strokecolor="red"/>
        </w:pict>
      </w:r>
      <w:r w:rsidR="00AB542A">
        <w:rPr>
          <w:rFonts w:ascii="Arial" w:hAnsi="Arial" w:cs="Arial"/>
        </w:rPr>
        <w:pict>
          <v:roundrect id="_x0000_s1026" style="position:absolute;left:0;text-align:left;margin-left:200.2pt;margin-top:274.2pt;width:51.8pt;height:50.15pt;z-index:251660288" arcsize="10923f" filled="f" strokecolor="red"/>
        </w:pict>
      </w:r>
      <w:r>
        <w:rPr>
          <w:rFonts w:ascii="Arial" w:hAnsi="Arial" w:cs="Arial"/>
          <w:noProof/>
        </w:rPr>
        <w:drawing>
          <wp:inline distT="0" distB="0" distL="0" distR="0">
            <wp:extent cx="5724525" cy="428625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FD4" w:rsidRPr="002E7ADE" w:rsidRDefault="00CD5FD4" w:rsidP="00CD5FD4">
      <w:pPr>
        <w:pStyle w:val="Caption"/>
        <w:jc w:val="center"/>
      </w:pPr>
      <w:bookmarkStart w:id="8" w:name="_Toc293392939"/>
      <w:bookmarkStart w:id="9" w:name="_Toc311555221"/>
      <w:r w:rsidRPr="002E7ADE">
        <w:t xml:space="preserve">Figure </w:t>
      </w:r>
      <w:r w:rsidR="00AB542A">
        <w:fldChar w:fldCharType="begin"/>
      </w:r>
      <w:r w:rsidR="0029399D">
        <w:instrText xml:space="preserve"> SEQ Figure \* ARABIC </w:instrText>
      </w:r>
      <w:r w:rsidR="00AB542A">
        <w:fldChar w:fldCharType="separate"/>
      </w:r>
      <w:r w:rsidR="00F35F08">
        <w:rPr>
          <w:noProof/>
        </w:rPr>
        <w:t>2</w:t>
      </w:r>
      <w:r w:rsidR="00AB542A">
        <w:rPr>
          <w:noProof/>
        </w:rPr>
        <w:fldChar w:fldCharType="end"/>
      </w:r>
      <w:r w:rsidRPr="002E7ADE">
        <w:t>: Control Panel</w:t>
      </w:r>
      <w:bookmarkEnd w:id="8"/>
      <w:bookmarkEnd w:id="9"/>
    </w:p>
    <w:p w:rsidR="00CD5FD4" w:rsidRDefault="00CD5FD4" w:rsidP="00CD5FD4">
      <w:pPr>
        <w:rPr>
          <w:rFonts w:ascii="Arial" w:eastAsiaTheme="majorEastAsia" w:hAnsi="Arial" w:cs="Arial"/>
          <w:bCs/>
          <w:i/>
        </w:rPr>
      </w:pPr>
      <w:r>
        <w:rPr>
          <w:rFonts w:ascii="Arial" w:hAnsi="Arial" w:cs="Arial"/>
          <w:b/>
          <w:i/>
        </w:rPr>
        <w:br w:type="page"/>
      </w:r>
    </w:p>
    <w:p w:rsidR="00CD5FD4" w:rsidRPr="002F40BE" w:rsidRDefault="00CD5FD4" w:rsidP="00CD5FD4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0" w:name="_Toc293392828"/>
      <w:r w:rsidRPr="002F40BE">
        <w:rPr>
          <w:rFonts w:ascii="Arial" w:eastAsia="Calibri" w:hAnsi="Arial" w:cs="Mangal"/>
          <w:sz w:val="24"/>
          <w:lang w:val="en-IN"/>
        </w:rPr>
        <w:lastRenderedPageBreak/>
        <w:t>Click on “</w:t>
      </w:r>
      <w:r w:rsidR="00A32E6A">
        <w:rPr>
          <w:rFonts w:ascii="Arial" w:eastAsia="Calibri" w:hAnsi="Arial" w:cs="Mangal"/>
          <w:b/>
          <w:sz w:val="24"/>
          <w:lang w:val="en-IN"/>
        </w:rPr>
        <w:t>Allow a program through Windows Firewall</w:t>
      </w:r>
      <w:r w:rsidRPr="002F40BE">
        <w:rPr>
          <w:rFonts w:ascii="Arial" w:eastAsia="Calibri" w:hAnsi="Arial" w:cs="Mangal"/>
          <w:sz w:val="24"/>
          <w:lang w:val="en-IN"/>
        </w:rPr>
        <w:t>”</w:t>
      </w:r>
      <w:bookmarkEnd w:id="10"/>
    </w:p>
    <w:p w:rsidR="00CD5FD4" w:rsidRPr="00EB5A21" w:rsidRDefault="00CD5FD4" w:rsidP="00CD5FD4">
      <w:pPr>
        <w:rPr>
          <w:rFonts w:ascii="Arial" w:hAnsi="Arial" w:cs="Arial"/>
        </w:rPr>
      </w:pPr>
    </w:p>
    <w:p w:rsidR="00CD5FD4" w:rsidRDefault="00AB542A" w:rsidP="00CD5FD4">
      <w:pPr>
        <w:keepNext/>
        <w:jc w:val="center"/>
      </w:pPr>
      <w:r w:rsidRPr="00AB542A">
        <w:rPr>
          <w:rFonts w:ascii="Arial" w:hAnsi="Arial" w:cs="Arial"/>
          <w:noProof/>
          <w:lang w:val="en-IN" w:eastAsia="en-IN"/>
        </w:rPr>
        <w:pict>
          <v:roundrect id="_x0000_s1027" style="position:absolute;left:0;text-align:left;margin-left:20.4pt;margin-top:50.5pt;width:86.1pt;height:21.75pt;z-index:251661312" arcsize="10923f" filled="f" strokecolor="red"/>
        </w:pict>
      </w:r>
      <w:r w:rsidR="00A32E6A">
        <w:rPr>
          <w:noProof/>
        </w:rPr>
        <w:drawing>
          <wp:inline distT="0" distB="0" distL="0" distR="0">
            <wp:extent cx="5734050" cy="456247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FD4" w:rsidRPr="002E7ADE" w:rsidRDefault="00CD5FD4" w:rsidP="00CD5FD4">
      <w:pPr>
        <w:pStyle w:val="Caption"/>
        <w:jc w:val="center"/>
      </w:pPr>
      <w:bookmarkStart w:id="11" w:name="_Toc293392940"/>
      <w:bookmarkStart w:id="12" w:name="_Toc311555222"/>
      <w:r w:rsidRPr="002E7ADE">
        <w:t xml:space="preserve">Figure </w:t>
      </w:r>
      <w:r w:rsidR="00AB542A">
        <w:fldChar w:fldCharType="begin"/>
      </w:r>
      <w:r w:rsidR="0029399D">
        <w:instrText xml:space="preserve"> SEQ Figure \* ARABIC </w:instrText>
      </w:r>
      <w:r w:rsidR="00AB542A">
        <w:fldChar w:fldCharType="separate"/>
      </w:r>
      <w:r w:rsidR="00F35F08">
        <w:rPr>
          <w:noProof/>
        </w:rPr>
        <w:t>3</w:t>
      </w:r>
      <w:r w:rsidR="00AB542A">
        <w:rPr>
          <w:noProof/>
        </w:rPr>
        <w:fldChar w:fldCharType="end"/>
      </w:r>
      <w:r w:rsidRPr="002E7ADE">
        <w:t>: Advanced Settings</w:t>
      </w:r>
      <w:bookmarkEnd w:id="11"/>
      <w:bookmarkEnd w:id="12"/>
    </w:p>
    <w:p w:rsidR="00CD5FD4" w:rsidRDefault="00CD5FD4" w:rsidP="00CD5FD4">
      <w:pPr>
        <w:keepNext/>
        <w:jc w:val="center"/>
      </w:pPr>
    </w:p>
    <w:p w:rsidR="00CD5FD4" w:rsidRDefault="00CD5FD4" w:rsidP="00CD5FD4">
      <w:pPr>
        <w:rPr>
          <w:rFonts w:ascii="Arial" w:eastAsiaTheme="majorEastAsia" w:hAnsi="Arial" w:cs="Arial"/>
          <w:bCs/>
          <w:i/>
        </w:rPr>
      </w:pPr>
      <w:r>
        <w:rPr>
          <w:rFonts w:ascii="Arial" w:hAnsi="Arial" w:cs="Arial"/>
          <w:b/>
          <w:i/>
        </w:rPr>
        <w:br w:type="page"/>
      </w:r>
    </w:p>
    <w:p w:rsidR="00CD5FD4" w:rsidRPr="002F40BE" w:rsidRDefault="00CD5FD4" w:rsidP="00CD5FD4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3" w:name="_Toc293392829"/>
      <w:r w:rsidRPr="002F40BE">
        <w:rPr>
          <w:rFonts w:ascii="Arial" w:eastAsia="Calibri" w:hAnsi="Arial" w:cs="Mangal"/>
          <w:sz w:val="24"/>
          <w:lang w:val="en-IN"/>
        </w:rPr>
        <w:lastRenderedPageBreak/>
        <w:t>Click on “</w:t>
      </w:r>
      <w:r w:rsidR="00A32E6A">
        <w:rPr>
          <w:rFonts w:ascii="Arial" w:eastAsia="Calibri" w:hAnsi="Arial" w:cs="Mangal"/>
          <w:b/>
          <w:sz w:val="24"/>
          <w:lang w:val="en-IN"/>
        </w:rPr>
        <w:t>Continue</w:t>
      </w:r>
      <w:r w:rsidRPr="002F40BE">
        <w:rPr>
          <w:rFonts w:ascii="Arial" w:eastAsia="Calibri" w:hAnsi="Arial" w:cs="Mangal"/>
          <w:sz w:val="24"/>
          <w:lang w:val="en-IN"/>
        </w:rPr>
        <w:t>”</w:t>
      </w:r>
      <w:bookmarkEnd w:id="13"/>
    </w:p>
    <w:p w:rsidR="00CD5FD4" w:rsidRPr="00881F35" w:rsidRDefault="00CD5FD4" w:rsidP="00CD5FD4"/>
    <w:p w:rsidR="00CD5FD4" w:rsidRDefault="00A32E6A" w:rsidP="00CD5FD4">
      <w:pPr>
        <w:keepNext/>
        <w:jc w:val="center"/>
      </w:pPr>
      <w:r w:rsidRPr="00AB542A">
        <w:rPr>
          <w:rFonts w:ascii="Arial" w:hAnsi="Arial" w:cs="Arial"/>
          <w:noProof/>
          <w:lang w:val="en-IN" w:eastAsia="en-IN"/>
        </w:rPr>
        <w:pict>
          <v:roundrect id="_x0000_s1028" style="position:absolute;left:0;text-align:left;margin-left:248.2pt;margin-top:111.4pt;width:60pt;height:24pt;z-index:251662336" arcsize="10923f" filled="f" strokecolor="red"/>
        </w:pict>
      </w:r>
      <w:r>
        <w:rPr>
          <w:noProof/>
        </w:rPr>
        <w:drawing>
          <wp:inline distT="0" distB="0" distL="0" distR="0">
            <wp:extent cx="4048125" cy="2095500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FD4" w:rsidRPr="002E7ADE" w:rsidRDefault="00CD5FD4" w:rsidP="00CD5FD4">
      <w:pPr>
        <w:pStyle w:val="Caption"/>
        <w:jc w:val="center"/>
      </w:pPr>
      <w:bookmarkStart w:id="14" w:name="_Toc293392942"/>
      <w:bookmarkStart w:id="15" w:name="_Toc311555223"/>
      <w:r w:rsidRPr="002E7ADE">
        <w:t xml:space="preserve">Figure </w:t>
      </w:r>
      <w:r w:rsidR="00AB542A">
        <w:fldChar w:fldCharType="begin"/>
      </w:r>
      <w:r w:rsidR="0029399D">
        <w:instrText xml:space="preserve"> SEQ Figure \* ARABIC </w:instrText>
      </w:r>
      <w:r w:rsidR="00AB542A">
        <w:fldChar w:fldCharType="separate"/>
      </w:r>
      <w:r w:rsidR="00F35F08">
        <w:rPr>
          <w:noProof/>
        </w:rPr>
        <w:t>4</w:t>
      </w:r>
      <w:r w:rsidR="00AB542A">
        <w:rPr>
          <w:noProof/>
        </w:rPr>
        <w:fldChar w:fldCharType="end"/>
      </w:r>
      <w:r w:rsidRPr="002E7ADE">
        <w:t xml:space="preserve">: </w:t>
      </w:r>
      <w:bookmarkEnd w:id="14"/>
      <w:bookmarkEnd w:id="15"/>
      <w:r w:rsidR="00A32E6A">
        <w:t>user Account Control</w:t>
      </w:r>
    </w:p>
    <w:p w:rsidR="00CD5FD4" w:rsidRPr="00E00731" w:rsidRDefault="00CD5FD4" w:rsidP="00CD5FD4"/>
    <w:p w:rsidR="00CD5FD4" w:rsidRDefault="00CD5FD4" w:rsidP="00CD5FD4"/>
    <w:p w:rsidR="00A32E6A" w:rsidRDefault="00A32E6A" w:rsidP="00CD5FD4"/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A32E6A" w:rsidRPr="00D278CD" w:rsidRDefault="00A32E6A" w:rsidP="00A32E6A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lastRenderedPageBreak/>
        <w:t xml:space="preserve">      </w:t>
      </w:r>
      <w:r w:rsidRPr="00D278CD">
        <w:rPr>
          <w:rFonts w:ascii="Arial" w:eastAsia="Calibri" w:hAnsi="Arial" w:cs="Mangal"/>
          <w:sz w:val="24"/>
          <w:lang w:val="en-IN"/>
        </w:rPr>
        <w:t>Click on “</w:t>
      </w:r>
      <w:r>
        <w:rPr>
          <w:rFonts w:ascii="Arial" w:eastAsia="Calibri" w:hAnsi="Arial" w:cs="Mangal"/>
          <w:sz w:val="24"/>
          <w:lang w:val="en-IN"/>
        </w:rPr>
        <w:t>Add Port</w:t>
      </w:r>
      <w:r w:rsidRPr="00D278CD">
        <w:rPr>
          <w:rFonts w:ascii="Arial" w:eastAsia="Calibri" w:hAnsi="Arial" w:cs="Mangal"/>
          <w:sz w:val="24"/>
          <w:lang w:val="en-IN"/>
        </w:rPr>
        <w:t>”</w:t>
      </w:r>
    </w:p>
    <w:p w:rsidR="00A32E6A" w:rsidRDefault="00A32E6A" w:rsidP="00A32E6A">
      <w:pPr>
        <w:jc w:val="center"/>
        <w:rPr>
          <w:rFonts w:ascii="Arial" w:hAnsi="Arial" w:cs="Arial"/>
          <w:b/>
          <w:i/>
        </w:rPr>
      </w:pPr>
    </w:p>
    <w:p w:rsidR="00CD5FD4" w:rsidRDefault="00A32E6A" w:rsidP="00A32E6A">
      <w:pPr>
        <w:jc w:val="center"/>
        <w:rPr>
          <w:rFonts w:ascii="Arial" w:eastAsiaTheme="majorEastAsia" w:hAnsi="Arial" w:cs="Arial"/>
          <w:bCs/>
          <w:i/>
        </w:rPr>
      </w:pPr>
      <w:r>
        <w:rPr>
          <w:rFonts w:ascii="Arial" w:hAnsi="Arial" w:cs="Arial"/>
          <w:b/>
          <w:i/>
          <w:noProof/>
        </w:rPr>
        <w:pict>
          <v:roundrect id="_x0000_s1063" style="position:absolute;left:0;text-align:left;margin-left:153.4pt;margin-top:304pt;width:74.6pt;height:24pt;z-index:251697152" arcsize="10923f" filled="f" strokecolor="red"/>
        </w:pict>
      </w:r>
      <w:r>
        <w:rPr>
          <w:rFonts w:ascii="Arial" w:hAnsi="Arial" w:cs="Arial"/>
          <w:b/>
          <w:i/>
          <w:noProof/>
        </w:rPr>
        <w:drawing>
          <wp:inline distT="0" distB="0" distL="0" distR="0">
            <wp:extent cx="4105275" cy="481012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E6A" w:rsidRPr="002E7ADE" w:rsidRDefault="00A32E6A" w:rsidP="00A32E6A">
      <w:pPr>
        <w:pStyle w:val="Caption"/>
        <w:jc w:val="center"/>
      </w:pPr>
      <w:r w:rsidRPr="002E7ADE">
        <w:t xml:space="preserve">Figure </w:t>
      </w:r>
      <w:fldSimple w:instr=" SEQ Figure \* ARABIC ">
        <w:r>
          <w:rPr>
            <w:noProof/>
          </w:rPr>
          <w:t>5</w:t>
        </w:r>
      </w:fldSimple>
      <w:r w:rsidRPr="002E7ADE">
        <w:t xml:space="preserve">: </w:t>
      </w:r>
      <w:r>
        <w:t>Windows Firewall Settings</w:t>
      </w:r>
    </w:p>
    <w:p w:rsidR="00A32E6A" w:rsidRDefault="00A32E6A" w:rsidP="00A32E6A">
      <w:pPr>
        <w:jc w:val="center"/>
        <w:rPr>
          <w:rFonts w:ascii="Arial" w:eastAsiaTheme="majorEastAsia" w:hAnsi="Arial" w:cs="Arial"/>
          <w:bCs/>
          <w:i/>
        </w:rPr>
      </w:pPr>
    </w:p>
    <w:p w:rsidR="00CD5FD4" w:rsidRDefault="00CD5FD4" w:rsidP="00CD5FD4">
      <w:pPr>
        <w:pStyle w:val="Heading2"/>
        <w:ind w:left="1080"/>
        <w:rPr>
          <w:rFonts w:ascii="Arial" w:hAnsi="Arial" w:cs="Arial"/>
          <w:b w:val="0"/>
          <w:i/>
          <w:sz w:val="22"/>
          <w:szCs w:val="22"/>
        </w:rPr>
      </w:pPr>
    </w:p>
    <w:p w:rsidR="00C12461" w:rsidRDefault="00C12461" w:rsidP="00C12461"/>
    <w:p w:rsidR="00C12461" w:rsidRDefault="00C12461" w:rsidP="00C12461"/>
    <w:p w:rsidR="00C12461" w:rsidRDefault="00C12461" w:rsidP="00C12461"/>
    <w:p w:rsidR="00C12461" w:rsidRDefault="00C12461" w:rsidP="00C12461"/>
    <w:p w:rsidR="00C12461" w:rsidRDefault="00C12461" w:rsidP="00C12461"/>
    <w:p w:rsidR="00C12461" w:rsidRDefault="00C12461" w:rsidP="00C12461"/>
    <w:p w:rsidR="00C12461" w:rsidRDefault="00C12461" w:rsidP="00C12461"/>
    <w:p w:rsidR="00C12461" w:rsidRDefault="00C12461" w:rsidP="00C12461"/>
    <w:p w:rsidR="00C12461" w:rsidRDefault="00C12461" w:rsidP="00C12461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lastRenderedPageBreak/>
        <w:t>Enter Name : “</w:t>
      </w:r>
      <w:r w:rsidRPr="00C12461">
        <w:rPr>
          <w:rFonts w:ascii="Arial" w:eastAsia="Calibri" w:hAnsi="Arial" w:cs="Mangal"/>
          <w:b/>
          <w:sz w:val="24"/>
          <w:lang w:val="en-IN"/>
        </w:rPr>
        <w:t>Accounting Plus Port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C12461" w:rsidRDefault="00C12461" w:rsidP="00C12461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Enter Port Number :</w:t>
      </w:r>
      <w:r w:rsidRPr="00C12461">
        <w:rPr>
          <w:rFonts w:ascii="Arial" w:eastAsia="Calibri" w:hAnsi="Arial" w:cs="Mangal"/>
          <w:sz w:val="24"/>
          <w:lang w:val="en-IN"/>
        </w:rPr>
        <w:t xml:space="preserve"> </w:t>
      </w:r>
      <w:r>
        <w:rPr>
          <w:rFonts w:ascii="Arial" w:eastAsia="Calibri" w:hAnsi="Arial" w:cs="Mangal"/>
          <w:sz w:val="24"/>
          <w:lang w:val="en-IN"/>
        </w:rPr>
        <w:t>“</w:t>
      </w:r>
      <w:r w:rsidRPr="00C12461">
        <w:rPr>
          <w:rFonts w:ascii="Arial" w:eastAsia="Calibri" w:hAnsi="Arial" w:cs="Mangal"/>
          <w:b/>
          <w:sz w:val="24"/>
          <w:lang w:val="en-IN"/>
        </w:rPr>
        <w:t>8090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C12461" w:rsidRDefault="00C12461" w:rsidP="00C12461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      Select Protocol as “</w:t>
      </w:r>
      <w:r w:rsidRPr="00C12461">
        <w:rPr>
          <w:rFonts w:ascii="Arial" w:eastAsia="Calibri" w:hAnsi="Arial" w:cs="Mangal"/>
          <w:b/>
          <w:sz w:val="24"/>
          <w:lang w:val="en-IN"/>
        </w:rPr>
        <w:t>TCP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C12461" w:rsidRPr="00D278CD" w:rsidRDefault="00C12461" w:rsidP="00C12461">
      <w:pPr>
        <w:pStyle w:val="ListParagraph"/>
        <w:numPr>
          <w:ilvl w:val="2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      Click “</w:t>
      </w:r>
      <w:r w:rsidRPr="00C12461">
        <w:rPr>
          <w:rFonts w:ascii="Arial" w:eastAsia="Calibri" w:hAnsi="Arial" w:cs="Mangal"/>
          <w:b/>
          <w:sz w:val="24"/>
          <w:lang w:val="en-IN"/>
        </w:rPr>
        <w:t>OK</w:t>
      </w:r>
      <w:r>
        <w:rPr>
          <w:rFonts w:ascii="Arial" w:eastAsia="Calibri" w:hAnsi="Arial" w:cs="Mangal"/>
          <w:sz w:val="24"/>
          <w:lang w:val="en-IN"/>
        </w:rPr>
        <w:t>” to close the dialog.</w:t>
      </w:r>
    </w:p>
    <w:p w:rsidR="00C12461" w:rsidRPr="00C12461" w:rsidRDefault="00C12461" w:rsidP="00C12461"/>
    <w:p w:rsidR="00CD5FD4" w:rsidRDefault="00C12461" w:rsidP="005F4B3F">
      <w:pPr>
        <w:spacing w:line="360" w:lineRule="auto"/>
        <w:jc w:val="center"/>
      </w:pPr>
      <w:r>
        <w:rPr>
          <w:noProof/>
          <w:sz w:val="24"/>
          <w:szCs w:val="24"/>
        </w:rPr>
        <w:pict>
          <v:roundrect id="_x0000_s1066" style="position:absolute;left:0;text-align:left;margin-left:85.15pt;margin-top:78.7pt;width:276.35pt;height:18.75pt;z-index:251701248" arcsize="10923f" filled="f" strokecolor="red"/>
        </w:pict>
      </w:r>
      <w:r>
        <w:rPr>
          <w:sz w:val="24"/>
          <w:szCs w:val="24"/>
        </w:rPr>
        <w:pict>
          <v:roundrect id="_x0000_s1065" style="position:absolute;left:0;text-align:left;margin-left:85.15pt;margin-top:103.45pt;width:276.35pt;height:18.75pt;z-index:251700224" arcsize="10923f" filled="f" strokecolor="red"/>
        </w:pict>
      </w:r>
      <w:r>
        <w:rPr>
          <w:rFonts w:ascii="Arial" w:hAnsi="Arial" w:cs="Arial"/>
          <w:noProof/>
        </w:rPr>
        <w:pict>
          <v:roundrect id="_x0000_s1064" style="position:absolute;left:0;text-align:left;margin-left:85.15pt;margin-top:127.45pt;width:103.1pt;height:18.75pt;z-index:251698176" arcsize="10923f" filled="f" strokecolor="red"/>
        </w:pict>
      </w:r>
      <w:r>
        <w:rPr>
          <w:noProof/>
        </w:rPr>
        <w:drawing>
          <wp:inline distT="0" distB="0" distL="0" distR="0">
            <wp:extent cx="3714750" cy="279082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3F" w:rsidRPr="002E7ADE" w:rsidRDefault="005F4B3F" w:rsidP="005F4B3F">
      <w:pPr>
        <w:pStyle w:val="Caption"/>
        <w:jc w:val="center"/>
      </w:pPr>
      <w:r w:rsidRPr="002E7ADE">
        <w:t xml:space="preserve">Figure </w:t>
      </w:r>
      <w:fldSimple w:instr=" SEQ Figure \* ARABIC ">
        <w:r>
          <w:rPr>
            <w:noProof/>
          </w:rPr>
          <w:t>6</w:t>
        </w:r>
      </w:fldSimple>
      <w:r w:rsidRPr="002E7ADE">
        <w:t xml:space="preserve">: </w:t>
      </w:r>
      <w:r>
        <w:t>Add a port</w:t>
      </w:r>
    </w:p>
    <w:p w:rsidR="005F4B3F" w:rsidRDefault="005F4B3F" w:rsidP="005F4B3F">
      <w:pPr>
        <w:spacing w:line="360" w:lineRule="auto"/>
        <w:jc w:val="center"/>
      </w:pPr>
    </w:p>
    <w:sectPr w:rsidR="005F4B3F" w:rsidSect="00CD5FD4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30F2"/>
    <w:multiLevelType w:val="hybridMultilevel"/>
    <w:tmpl w:val="BF9A20B0"/>
    <w:lvl w:ilvl="0" w:tplc="8DC07960">
      <w:start w:val="1"/>
      <w:numFmt w:val="lowerLetter"/>
      <w:lvlText w:val="%1."/>
      <w:lvlJc w:val="left"/>
      <w:pPr>
        <w:ind w:left="1800" w:hanging="180"/>
      </w:pPr>
      <w:rPr>
        <w:rFonts w:ascii="Arial" w:eastAsia="Calibri" w:hAnsi="Arial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351EB"/>
    <w:multiLevelType w:val="hybridMultilevel"/>
    <w:tmpl w:val="59268E7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30962"/>
    <w:multiLevelType w:val="hybridMultilevel"/>
    <w:tmpl w:val="33383126"/>
    <w:lvl w:ilvl="0" w:tplc="8DC07960">
      <w:start w:val="1"/>
      <w:numFmt w:val="lowerLetter"/>
      <w:lvlText w:val="%1."/>
      <w:lvlJc w:val="left"/>
      <w:pPr>
        <w:ind w:left="1800" w:hanging="180"/>
      </w:pPr>
      <w:rPr>
        <w:rFonts w:ascii="Arial" w:eastAsia="Calibri" w:hAnsi="Arial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97019F"/>
    <w:multiLevelType w:val="hybridMultilevel"/>
    <w:tmpl w:val="7CD80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5FD4"/>
    <w:rsid w:val="0005376D"/>
    <w:rsid w:val="000A04A8"/>
    <w:rsid w:val="000D3781"/>
    <w:rsid w:val="000F7D96"/>
    <w:rsid w:val="00222006"/>
    <w:rsid w:val="002420E5"/>
    <w:rsid w:val="00256A5E"/>
    <w:rsid w:val="0029399D"/>
    <w:rsid w:val="002C51CD"/>
    <w:rsid w:val="003340C0"/>
    <w:rsid w:val="00337711"/>
    <w:rsid w:val="00427362"/>
    <w:rsid w:val="00437D84"/>
    <w:rsid w:val="004A50D4"/>
    <w:rsid w:val="004B6EEB"/>
    <w:rsid w:val="004D6898"/>
    <w:rsid w:val="005F06FC"/>
    <w:rsid w:val="005F4B3F"/>
    <w:rsid w:val="006D10A9"/>
    <w:rsid w:val="0074234F"/>
    <w:rsid w:val="007F59FF"/>
    <w:rsid w:val="00915403"/>
    <w:rsid w:val="009C4B0C"/>
    <w:rsid w:val="00A13936"/>
    <w:rsid w:val="00A32E6A"/>
    <w:rsid w:val="00AB542A"/>
    <w:rsid w:val="00C12461"/>
    <w:rsid w:val="00C815D8"/>
    <w:rsid w:val="00CD5FD4"/>
    <w:rsid w:val="00DD1595"/>
    <w:rsid w:val="00E24D1B"/>
    <w:rsid w:val="00F1604F"/>
    <w:rsid w:val="00F31B22"/>
    <w:rsid w:val="00F35F08"/>
    <w:rsid w:val="00FD4908"/>
    <w:rsid w:val="00FE5CA1"/>
    <w:rsid w:val="00FF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D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F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F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5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D5FD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CD5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F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5F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D4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D5F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5FD4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Setting Up Firewall</vt:lpstr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Firewall</dc:title>
  <dc:subject>Windows Server 2008 Standard – 32bit</dc:subject>
  <dc:creator> </dc:creator>
  <cp:keywords/>
  <dc:description/>
  <cp:lastModifiedBy>grvaradharaj</cp:lastModifiedBy>
  <cp:revision>21</cp:revision>
  <dcterms:created xsi:type="dcterms:W3CDTF">2011-12-25T07:23:00Z</dcterms:created>
  <dcterms:modified xsi:type="dcterms:W3CDTF">2012-01-03T07:23:00Z</dcterms:modified>
</cp:coreProperties>
</file>