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B2345D8" w:rsidR="00755D82" w:rsidRDefault="006309DC" w:rsidP="001C7031">
      <w:pPr>
        <w:pStyle w:val="ae"/>
        <w:spacing w:beforeLines="100" w:before="312" w:afterLines="50" w:after="156"/>
      </w:pPr>
      <w:r>
        <w:rPr>
          <w:rFonts w:hint="eastAsia"/>
        </w:rPr>
        <w:t>期中考试</w:t>
      </w:r>
      <w:r w:rsidR="00CB7609">
        <w:br/>
      </w:r>
      <w:r w:rsidR="00CB7609">
        <w:rPr>
          <w:rFonts w:hint="eastAsia"/>
        </w:rPr>
        <w:t>地球流体动力学I，2</w:t>
      </w:r>
      <w:r w:rsidR="00CB7609">
        <w:t>022</w:t>
      </w:r>
      <w:r w:rsidR="00CB7609">
        <w:rPr>
          <w:rFonts w:hint="eastAsia"/>
        </w:rPr>
        <w:t>春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2074EE9B" w:rsidR="00FB41B9" w:rsidRPr="00FB41B9" w:rsidRDefault="008E0A54" w:rsidP="00FB41B9">
      <w:pPr>
        <w:pStyle w:val="a2"/>
      </w:pPr>
      <w:r w:rsidRPr="00E27096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E27096">
        <w:rPr>
          <w:rStyle w:val="af6"/>
          <w:rFonts w:hint="eastAsia"/>
          <w:kern w:val="0"/>
          <w:fitText w:val="630" w:id="-1563145472"/>
        </w:rPr>
        <w:t>要</w:t>
      </w:r>
      <w:r w:rsidR="009D6F80" w:rsidRPr="00E27096">
        <w:rPr>
          <w:rStyle w:val="af6"/>
          <w:kern w:val="0"/>
        </w:rPr>
        <w:fldChar w:fldCharType="begin"/>
      </w:r>
      <w:r w:rsidR="009D6F80" w:rsidRPr="00E27096">
        <w:instrText xml:space="preserve"> TC "</w:instrText>
      </w:r>
      <w:bookmarkStart w:id="0" w:name="_Toc99395273"/>
      <w:r w:rsidR="001347DF" w:rsidRPr="00E27096">
        <w:rPr>
          <w:rFonts w:hint="eastAsia"/>
        </w:rPr>
        <w:instrText>摘要</w:instrText>
      </w:r>
      <w:bookmarkEnd w:id="0"/>
      <w:r w:rsidR="009D6F80" w:rsidRPr="00E27096">
        <w:instrText xml:space="preserve">" \f C \l "1" </w:instrText>
      </w:r>
      <w:r w:rsidR="009D6F80" w:rsidRPr="00E27096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8F6FFC">
        <w:rPr>
          <w:rFonts w:hint="eastAsia"/>
        </w:rPr>
        <w:t>（正压）“</w:t>
      </w:r>
      <w:r w:rsidR="008F6FFC" w:rsidRPr="008F6FFC">
        <w:t>不稳定的必要条件是：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8F6FFC" w:rsidRPr="008F6FFC">
        <w:t>在</w:t>
      </w:r>
      <w:r w:rsidR="004E5667">
        <w:rPr>
          <w:rFonts w:hint="eastAsia"/>
        </w:rPr>
        <w:t>某个区</w:t>
      </w:r>
      <w:r w:rsidR="008F6FFC" w:rsidRPr="008F6FFC">
        <w:t>域内至少消失一次，并且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, </m:t>
        </m:r>
      </m:oMath>
      <w:r w:rsidR="008F6FFC" w:rsidRPr="008F6FFC"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F6FFC" w:rsidRPr="008F6FFC">
        <w:t>是第一个表达式消失的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="008F6FFC" w:rsidRPr="008F6FFC">
        <w:t>的值，至少在</w:t>
      </w:r>
      <w:r w:rsidR="004C1774">
        <w:rPr>
          <w:rFonts w:hint="eastAsia"/>
        </w:rPr>
        <w:t>区</w:t>
      </w:r>
      <w:r w:rsidR="008F6FFC" w:rsidRPr="008F6FFC">
        <w:t>域的某些有限部分是正的</w:t>
      </w:r>
      <w:r w:rsidR="007F2511">
        <w:rPr>
          <w:rFonts w:hint="eastAsia"/>
        </w:rPr>
        <w:t>.</w:t>
      </w:r>
      <w:r w:rsidR="007F2511">
        <w:t xml:space="preserve"> </w:t>
      </w:r>
      <w:r w:rsidR="008F6FFC" w:rsidRPr="008F6FFC">
        <w:t>尽管这个更强的标准仍然没有提供不稳定的充分条件，但它通常是相当有用的</w:t>
      </w:r>
      <w:r w:rsidR="007C2A32">
        <w:rPr>
          <w:rFonts w:hint="eastAsia"/>
        </w:rPr>
        <w:t>”</w:t>
      </w:r>
      <w:r w:rsidR="004A7D04" w:rsidRPr="00764D85">
        <w:fldChar w:fldCharType="begin"/>
      </w:r>
      <w:r w:rsidR="004A7D04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4A7D04" w:rsidRPr="00764D85">
        <w:fldChar w:fldCharType="separate"/>
      </w:r>
      <w:r w:rsidR="004A7D04">
        <w:rPr>
          <w:noProof/>
        </w:rPr>
        <w:t>(</w:t>
      </w:r>
      <w:hyperlink w:anchor="_ENREF_1" w:tooltip="Cushman-Roisin, 2011 #12" w:history="1">
        <w:r w:rsidR="00E27096" w:rsidRPr="00E27096">
          <w:rPr>
            <w:rStyle w:val="aa"/>
          </w:rPr>
          <w:t>Cushman-Roisin &amp; Beckers, 2011, p. 321</w:t>
        </w:r>
      </w:hyperlink>
      <w:r w:rsidR="004A7D04">
        <w:rPr>
          <w:noProof/>
        </w:rPr>
        <w:t>)</w:t>
      </w:r>
      <w:r w:rsidR="004A7D04" w:rsidRPr="00764D85">
        <w:fldChar w:fldCharType="end"/>
      </w:r>
      <w:r w:rsidR="007C2A32">
        <w:rPr>
          <w:rFonts w:hint="eastAsia"/>
        </w:rPr>
        <w:t>.</w:t>
      </w:r>
      <w:r w:rsidR="007C2A32">
        <w:t xml:space="preserve"> </w:t>
      </w:r>
      <w:r w:rsidR="005B09BE">
        <w:rPr>
          <w:rFonts w:hint="eastAsia"/>
        </w:rPr>
        <w:t>本文使用的程序和文档发布于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B41B9">
        <w:t>.</w:t>
      </w:r>
    </w:p>
    <w:p w14:paraId="4033BAFA" w14:textId="20839B4E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6309DC">
        <w:rPr>
          <w:rFonts w:hint="eastAsia"/>
        </w:rPr>
        <w:t>词</w:t>
      </w:r>
      <w:r w:rsidR="006309DC">
        <w:rPr>
          <w:rFonts w:hint="eastAsia"/>
        </w:rPr>
        <w:t>1</w:t>
      </w:r>
      <w:r w:rsidR="006309DC">
        <w:rPr>
          <w:rFonts w:hint="eastAsia"/>
        </w:rPr>
        <w:t>，词</w:t>
      </w:r>
      <w:r w:rsidR="006309DC">
        <w:rPr>
          <w:rFonts w:hint="eastAsia"/>
        </w:rPr>
        <w:t>2</w:t>
      </w:r>
    </w:p>
    <w:p w14:paraId="76194AE6" w14:textId="2D5275A3" w:rsidR="00B50C9C" w:rsidRPr="006117E4" w:rsidRDefault="001010FA" w:rsidP="001010FA">
      <w:pPr>
        <w:pStyle w:val="af7"/>
      </w:pPr>
      <w:r>
        <w:t>Mid-term Exam</w:t>
      </w:r>
      <w:r>
        <w:br/>
        <w:t>Geophysical Fluid Dynamics I, Spring 2022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5ACBC376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9395274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571178" w:rsidRPr="00571178">
        <w:rPr>
          <w:b/>
        </w:rPr>
        <w:t>:</w:t>
      </w:r>
      <w:r w:rsidR="00571178">
        <w:t xml:space="preserve"> </w:t>
      </w:r>
      <w:r w:rsidR="00764D85">
        <w:t>“</w:t>
      </w:r>
      <w:r w:rsidR="00764D85" w:rsidRPr="00764D85">
        <w:t>Necessary</w:t>
      </w:r>
      <w:r w:rsidR="00764D85">
        <w:t xml:space="preserve"> </w:t>
      </w:r>
      <w:r w:rsidR="00764D85" w:rsidRPr="00764D85">
        <w:t>conditions for instability are 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 xml:space="preserve">vanish at least </w:t>
      </w:r>
      <w:r w:rsidR="00764D85" w:rsidRPr="001B7BF9">
        <w:rPr>
          <w:szCs w:val="21"/>
        </w:rPr>
        <w:t>once</w:t>
      </w:r>
      <w:r w:rsidR="00764D85" w:rsidRPr="00764D85">
        <w:t xml:space="preserve"> within the</w:t>
      </w:r>
      <w:r w:rsidR="00764D85">
        <w:t xml:space="preserve"> </w:t>
      </w:r>
      <w:r w:rsidR="00764D85" w:rsidRPr="00764D85">
        <w:t xml:space="preserve">domain </w:t>
      </w:r>
      <w:r w:rsidR="00764D85" w:rsidRPr="00764D85">
        <w:rPr>
          <w:i/>
          <w:iCs/>
        </w:rPr>
        <w:t xml:space="preserve">and </w:t>
      </w:r>
      <w:r w:rsidR="00764D85" w:rsidRPr="00764D85">
        <w:t>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764D85" w:rsidRPr="00764D85">
        <w:t>, where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is the value of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at which</w:t>
      </w:r>
      <w:r w:rsidR="00764D85">
        <w:t xml:space="preserve"> </w:t>
      </w:r>
      <w:r w:rsidR="00764D85" w:rsidRPr="00764D85">
        <w:t>the first expression vanishes, be positive in at least some finite portion of the</w:t>
      </w:r>
      <w:r w:rsidR="00764D85">
        <w:t xml:space="preserve"> </w:t>
      </w:r>
      <w:r w:rsidR="00764D85" w:rsidRPr="00764D85">
        <w:t>domain. Although this stronger criterion still offers no sufficient condition for</w:t>
      </w:r>
      <w:r w:rsidR="00764D85">
        <w:t xml:space="preserve"> </w:t>
      </w:r>
      <w:r w:rsidR="00764D85" w:rsidRPr="00764D85">
        <w:t>instability, it is generally quite useful</w:t>
      </w:r>
      <w:r w:rsidR="00764D85">
        <w:t xml:space="preserve">” </w:t>
      </w:r>
      <w:r w:rsidR="00764D85" w:rsidRPr="00764D85">
        <w:fldChar w:fldCharType="begin"/>
      </w:r>
      <w:r w:rsidR="00764D85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764D85" w:rsidRPr="00764D85">
        <w:fldChar w:fldCharType="separate"/>
      </w:r>
      <w:r w:rsidR="00764D85">
        <w:rPr>
          <w:noProof/>
        </w:rPr>
        <w:t>(</w:t>
      </w:r>
      <w:hyperlink w:anchor="_ENREF_1" w:tooltip="Cushman-Roisin, 2011 #12" w:history="1">
        <w:r w:rsidR="00E27096" w:rsidRPr="00E27096">
          <w:rPr>
            <w:rStyle w:val="aa"/>
          </w:rPr>
          <w:t>Cushman-Roisin &amp; Beckers, 2011, p. 321</w:t>
        </w:r>
      </w:hyperlink>
      <w:r w:rsidR="00764D85">
        <w:rPr>
          <w:noProof/>
        </w:rPr>
        <w:t>)</w:t>
      </w:r>
      <w:r w:rsidR="00764D85" w:rsidRPr="00764D85">
        <w:fldChar w:fldCharType="end"/>
      </w:r>
      <w:r w:rsidR="00764D85">
        <w:t xml:space="preserve">. </w:t>
      </w:r>
      <w:r w:rsidR="00903878" w:rsidRPr="00903878">
        <w:t xml:space="preserve">The programs and documents used in this article are published at </w:t>
      </w:r>
      <w:hyperlink r:id="rId9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78596D84" w14:textId="043FE70A" w:rsidR="00571178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9339C0" w:rsidRPr="009339C0">
        <w:rPr>
          <w:rFonts w:hint="eastAsia"/>
          <w:b/>
        </w:rPr>
        <w:t>:</w:t>
      </w:r>
      <w:r w:rsidR="009339C0">
        <w:t xml:space="preserve"> </w:t>
      </w:r>
      <w:r w:rsidR="00571178">
        <w:rPr>
          <w:rFonts w:hint="eastAsia"/>
        </w:rPr>
        <w:t>keyword</w:t>
      </w:r>
      <w:r w:rsidR="00571178">
        <w:t xml:space="preserve"> 1, keyword 2</w:t>
      </w:r>
    </w:p>
    <w:p w14:paraId="48D79DB0" w14:textId="2C9C0430" w:rsidR="0043577F" w:rsidRDefault="00571178" w:rsidP="009747B0">
      <w:pPr>
        <w:pStyle w:val="a2"/>
        <w:sectPr w:rsidR="0043577F" w:rsidSect="00D7430D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3B06BE"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58A6A4E3" w14:textId="123D0E72" w:rsidR="000F00AE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9395273" w:history="1">
            <w:r w:rsidR="000F00AE" w:rsidRPr="0051464C">
              <w:rPr>
                <w:rStyle w:val="aa"/>
                <w:noProof/>
              </w:rPr>
              <w:t>摘要</w:t>
            </w:r>
            <w:r w:rsidR="000F00AE">
              <w:rPr>
                <w:noProof/>
                <w:webHidden/>
              </w:rPr>
              <w:tab/>
            </w:r>
            <w:r w:rsidR="000F00AE">
              <w:rPr>
                <w:noProof/>
                <w:webHidden/>
              </w:rPr>
              <w:fldChar w:fldCharType="begin"/>
            </w:r>
            <w:r w:rsidR="000F00AE">
              <w:rPr>
                <w:noProof/>
                <w:webHidden/>
              </w:rPr>
              <w:instrText xml:space="preserve"> PAGEREF _Toc99395273 \h </w:instrText>
            </w:r>
            <w:r w:rsidR="000F00AE">
              <w:rPr>
                <w:noProof/>
                <w:webHidden/>
              </w:rPr>
            </w:r>
            <w:r w:rsidR="000F00AE"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i</w:t>
            </w:r>
            <w:r w:rsidR="000F00AE">
              <w:rPr>
                <w:noProof/>
                <w:webHidden/>
              </w:rPr>
              <w:fldChar w:fldCharType="end"/>
            </w:r>
          </w:hyperlink>
        </w:p>
        <w:p w14:paraId="0C107874" w14:textId="57D8272E" w:rsidR="000F00AE" w:rsidRDefault="000F00A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95274" w:history="1">
            <w:r w:rsidRPr="0051464C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9A167" w14:textId="080340E1" w:rsidR="000F00AE" w:rsidRDefault="000F00A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95275" w:history="1">
            <w:r w:rsidRPr="0051464C">
              <w:rPr>
                <w:rStyle w:val="aa"/>
                <w:noProof/>
              </w:rPr>
              <w:t>1 Problem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CD27" w14:textId="4EDDB772" w:rsidR="000F00AE" w:rsidRDefault="000F00A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95276" w:history="1">
            <w:r w:rsidRPr="0051464C">
              <w:rPr>
                <w:rStyle w:val="aa"/>
                <w:noProof/>
              </w:rPr>
              <w:t>1.1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17D3" w14:textId="0D54FDA2" w:rsidR="000F00AE" w:rsidRDefault="000F00A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95277" w:history="1">
            <w:r w:rsidRPr="0051464C">
              <w:rPr>
                <w:rStyle w:val="aa"/>
                <w:noProof/>
              </w:rPr>
              <w:t>2 Problem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DE81" w14:textId="6C33B5B0" w:rsidR="000F00AE" w:rsidRDefault="000F00A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95278" w:history="1">
            <w:r w:rsidRPr="0051464C">
              <w:rPr>
                <w:rStyle w:val="aa"/>
                <w:noProof/>
              </w:rPr>
              <w:t>2.1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2E76F" w14:textId="7B02C908" w:rsidR="000F00AE" w:rsidRDefault="000F00A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95279" w:history="1">
            <w:r w:rsidRPr="0051464C">
              <w:rPr>
                <w:rStyle w:val="aa"/>
                <w:noProof/>
              </w:rPr>
              <w:t>3 Problem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56ECF" w14:textId="24270A18" w:rsidR="000F00AE" w:rsidRDefault="000F00A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95280" w:history="1">
            <w:r w:rsidRPr="0051464C">
              <w:rPr>
                <w:rStyle w:val="aa"/>
                <w:noProof/>
              </w:rPr>
              <w:t>3.1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BABE" w14:textId="06A9E1D5" w:rsidR="000F00AE" w:rsidRDefault="000F00A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95281" w:history="1">
            <w:r w:rsidRPr="0051464C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0BFB3" w14:textId="1D5EA8DD" w:rsidR="000F00AE" w:rsidRDefault="000F00A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95282" w:history="1">
            <w:r w:rsidRPr="0051464C">
              <w:rPr>
                <w:rStyle w:val="aa"/>
                <w:noProof/>
              </w:rPr>
              <w:t>附录</w:t>
            </w:r>
            <w:r w:rsidRPr="0051464C">
              <w:rPr>
                <w:rStyle w:val="aa"/>
                <w:noProof/>
              </w:rPr>
              <w:t xml:space="preserve">A </w:t>
            </w:r>
            <w:r w:rsidRPr="0051464C">
              <w:rPr>
                <w:rStyle w:val="aa"/>
                <w:noProof/>
              </w:rPr>
              <w:t>本文使用的</w:t>
            </w:r>
            <w:r w:rsidRPr="0051464C">
              <w:rPr>
                <w:rStyle w:val="aa"/>
                <w:noProof/>
              </w:rPr>
              <w:t>MATLAB</w:t>
            </w:r>
            <w:r w:rsidRPr="0051464C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041A" w14:textId="15B54B65" w:rsidR="000F00AE" w:rsidRDefault="000F00A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95283" w:history="1">
            <w:r w:rsidRPr="0051464C">
              <w:rPr>
                <w:rStyle w:val="aa"/>
                <w:noProof/>
              </w:rPr>
              <w:t xml:space="preserve">A.1 </w:t>
            </w:r>
            <w:r w:rsidRPr="0051464C">
              <w:rPr>
                <w:rStyle w:val="aa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3D9F" w14:textId="72AD161F" w:rsidR="000F00AE" w:rsidRDefault="000F00AE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95284" w:history="1">
            <w:r w:rsidRPr="0051464C">
              <w:rPr>
                <w:rStyle w:val="aa"/>
                <w:noProof/>
              </w:rPr>
              <w:t xml:space="preserve">A.2 </w:t>
            </w:r>
            <w:r w:rsidRPr="0051464C">
              <w:rPr>
                <w:rStyle w:val="aa"/>
                <w:noProof/>
              </w:rPr>
              <w:t>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C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4E4F70C9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42E53769" w14:textId="77777777" w:rsidR="00234E56" w:rsidRDefault="00234E56" w:rsidP="0078570A">
      <w:pPr>
        <w:pStyle w:val="a2"/>
      </w:pPr>
    </w:p>
    <w:p w14:paraId="270A76CD" w14:textId="6E86C29F" w:rsidR="0078570A" w:rsidRPr="0078570A" w:rsidRDefault="0078570A" w:rsidP="0078570A">
      <w:pPr>
        <w:pStyle w:val="a2"/>
        <w:sectPr w:rsidR="0078570A" w:rsidRPr="0078570A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6F876BAD" w:rsidR="007D4258" w:rsidRDefault="00023815" w:rsidP="00234E56">
      <w:pPr>
        <w:pStyle w:val="1"/>
        <w:widowControl/>
        <w:spacing w:before="156" w:after="156"/>
      </w:pPr>
      <w:bookmarkStart w:id="2" w:name="_Toc99395275"/>
      <w:r>
        <w:rPr>
          <w:rFonts w:hint="eastAsia"/>
        </w:rPr>
        <w:lastRenderedPageBreak/>
        <w:t>Problem</w:t>
      </w:r>
      <w:r w:rsidR="00B66BD3">
        <w:t xml:space="preserve"> 1</w:t>
      </w:r>
      <w:bookmarkEnd w:id="2"/>
    </w:p>
    <w:p w14:paraId="393AB9B1" w14:textId="70D27605" w:rsidR="00023815" w:rsidRDefault="00023815" w:rsidP="0002381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FD0AEA6" wp14:editId="214EBF46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CC9" w14:textId="484798E2" w:rsidR="00023815" w:rsidRDefault="00023815" w:rsidP="00023815">
      <w:pPr>
        <w:pStyle w:val="21"/>
      </w:pPr>
      <w:bookmarkStart w:id="3" w:name="_Toc99395276"/>
      <w:r>
        <w:rPr>
          <w:rFonts w:hint="eastAsia"/>
        </w:rPr>
        <w:t>Solution</w:t>
      </w:r>
      <w:bookmarkEnd w:id="3"/>
    </w:p>
    <w:p w14:paraId="4BAEC48C" w14:textId="5D4ACF6E" w:rsidR="001F7DA0" w:rsidRDefault="001F7DA0" w:rsidP="001F7DA0">
      <w:pPr>
        <w:pStyle w:val="a2"/>
      </w:pPr>
      <w:r>
        <w:rPr>
          <w:rFonts w:hint="eastAsia"/>
        </w:rPr>
        <w:t>假定</w:t>
      </w:r>
      <w:r w:rsidR="000E49E3">
        <w:rPr>
          <w:rFonts w:hint="eastAsia"/>
        </w:rPr>
        <w:t>这流动</w:t>
      </w:r>
      <w:r>
        <w:rPr>
          <w:rFonts w:hint="eastAsia"/>
        </w:rPr>
        <w:t>成立位涡守恒</w:t>
      </w:r>
      <w:r w:rsidR="000E49E3">
        <w:rPr>
          <w:rFonts w:hint="eastAsia"/>
        </w:rPr>
        <w:t>（例如，对</w:t>
      </w:r>
      <w:r w:rsidR="00F30E67">
        <w:rPr>
          <w:rFonts w:hint="eastAsia"/>
        </w:rPr>
        <w:t>正压理想</w:t>
      </w:r>
      <w:r w:rsidR="00726047">
        <w:rPr>
          <w:rFonts w:hint="eastAsia"/>
        </w:rPr>
        <w:t>Newton</w:t>
      </w:r>
      <w:r w:rsidR="004F1DF9">
        <w:t>ian</w:t>
      </w:r>
      <w:r w:rsidR="00C03216">
        <w:rPr>
          <w:rFonts w:hint="eastAsia"/>
        </w:rPr>
        <w:t>流体）</w:t>
      </w:r>
    </w:p>
    <w:p w14:paraId="5BB2A0A3" w14:textId="697215FC" w:rsidR="001F7DA0" w:rsidRPr="001F7DA0" w:rsidRDefault="00850F58" w:rsidP="001F7DA0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23958A" w14:textId="1738D730" w:rsidR="001F7DA0" w:rsidRDefault="001F7DA0" w:rsidP="001F7DA0">
      <w:pPr>
        <w:pStyle w:val="a2"/>
        <w:ind w:firstLine="0"/>
      </w:pPr>
      <w:r>
        <w:rPr>
          <w:rFonts w:hint="eastAsia"/>
        </w:rPr>
        <w:t>和质量（体积）守恒</w:t>
      </w:r>
    </w:p>
    <w:p w14:paraId="7AA40A06" w14:textId="78DA4D13" w:rsidR="001F7DA0" w:rsidRPr="001F7DA0" w:rsidRDefault="00850F58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293E9B5D" w14:textId="4E434B2A" w:rsidR="00C35C8E" w:rsidRDefault="00A51DEF" w:rsidP="001F7DA0">
      <w:pPr>
        <w:pStyle w:val="a2"/>
        <w:ind w:firstLine="0"/>
      </w:pPr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的方程组（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）有实数解</w:t>
      </w:r>
      <w:r w:rsidR="00E14FE6">
        <w:rPr>
          <w:rFonts w:hint="eastAsia"/>
        </w:rPr>
        <w:t>，</w:t>
      </w:r>
      <w:r>
        <w:rPr>
          <w:rFonts w:hint="eastAsia"/>
        </w:rPr>
        <w:t>当且仅当</w:t>
      </w:r>
    </w:p>
    <w:p w14:paraId="52B1CE7B" w14:textId="58253E2D" w:rsidR="00EC479A" w:rsidRPr="00E14FE6" w:rsidRDefault="00850F58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589FFEA3" w14:textId="5EC978F6" w:rsidR="00E14FE6" w:rsidRDefault="000713B9" w:rsidP="001F7DA0">
      <w:pPr>
        <w:pStyle w:val="a2"/>
        <w:ind w:firstLine="0"/>
      </w:pPr>
      <w:r>
        <w:rPr>
          <w:rFonts w:hint="eastAsia"/>
        </w:rPr>
        <w:t>有</w:t>
      </w:r>
      <w:r w:rsidR="005F43F8">
        <w:rPr>
          <w:rFonts w:hint="eastAsia"/>
        </w:rPr>
        <w:t>实数</w:t>
      </w:r>
      <w:r>
        <w:rPr>
          <w:rFonts w:hint="eastAsia"/>
        </w:rPr>
        <w:t>解时，解为</w:t>
      </w:r>
    </w:p>
    <w:p w14:paraId="15D10413" w14:textId="1633C1D2" w:rsidR="00E14FE6" w:rsidRPr="00DC040F" w:rsidRDefault="00850F58" w:rsidP="00E14FE6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1.4</m:t>
                  </m:r>
                </m:e>
              </m:d>
            </m:e>
          </m:eqArr>
        </m:oMath>
      </m:oMathPara>
    </w:p>
    <w:p w14:paraId="6F2E58AA" w14:textId="12004B2D" w:rsidR="00E14FE6" w:rsidRPr="0048025F" w:rsidRDefault="00850F58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</m:d>
                        </m:e>
                      </m:d>
                    </m:den>
                  </m:f>
                </m:e>
              </m:ra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1.5</m:t>
                  </m:r>
                </m:e>
              </m:d>
            </m:e>
          </m:eqArr>
        </m:oMath>
      </m:oMathPara>
    </w:p>
    <w:p w14:paraId="57D0DBEC" w14:textId="27FD9CF6" w:rsidR="0048025F" w:rsidRDefault="001B6908" w:rsidP="001F7DA0">
      <w:pPr>
        <w:pStyle w:val="a2"/>
        <w:ind w:firstLine="0"/>
      </w:pPr>
      <w:r>
        <w:rPr>
          <w:rFonts w:hint="eastAsia"/>
        </w:rPr>
        <w:t>可见，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单调递减，且有</w:t>
      </w:r>
    </w:p>
    <w:p w14:paraId="780D9501" w14:textId="39F359F9" w:rsidR="00AA32E0" w:rsidRPr="00B35BD7" w:rsidRDefault="00850F58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 xml:space="preserve">=0,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=+∞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EFEA512" w14:textId="00CF5E06" w:rsidR="00B35BD7" w:rsidRPr="00BF5718" w:rsidRDefault="00850F58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04E3C11" w14:textId="321E99A6" w:rsidR="009849C9" w:rsidRDefault="002A50A8" w:rsidP="002A3DB6">
      <w:pPr>
        <w:pStyle w:val="a2"/>
      </w:pPr>
      <w:r>
        <w:rPr>
          <w:rFonts w:hint="eastAsia"/>
        </w:rPr>
        <w:t>代入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=160 (m) </m:t>
        </m:r>
      </m:oMath>
      <w:r>
        <w:rPr>
          <w:rFonts w:hint="eastAsia"/>
        </w:rPr>
        <w:t>和其他数据得</w:t>
      </w:r>
    </w:p>
    <w:p w14:paraId="3E3E23AC" w14:textId="3743685D" w:rsidR="002A50A8" w:rsidRPr="007C3756" w:rsidRDefault="00850F58" w:rsidP="001F7DA0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=0.35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),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=1.</m:t>
          </m:r>
          <m:r>
            <w:rPr>
              <w:rFonts w:ascii="Cambria Math" w:hAnsi="Cambria Math"/>
            </w:rPr>
            <m:t>77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19839B9" w14:textId="10C9B3F5" w:rsidR="007C3756" w:rsidRDefault="007C3756" w:rsidP="00DD55E8">
      <w:pPr>
        <w:pStyle w:val="a2"/>
      </w:pPr>
      <w:r>
        <w:rPr>
          <w:rFonts w:hint="eastAsia"/>
        </w:rPr>
        <w:t>若取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=100 (m), </m:t>
        </m:r>
      </m:oMath>
      <w:r>
        <w:rPr>
          <w:rFonts w:hint="eastAsia"/>
        </w:rPr>
        <w:t>则</w:t>
      </w:r>
      <w:r w:rsidR="00DD55E8">
        <w:rPr>
          <w:rFonts w:hint="eastAsia"/>
        </w:rPr>
        <w:t>（</w:t>
      </w:r>
      <w:r w:rsidR="00DD55E8">
        <w:rPr>
          <w:rFonts w:hint="eastAsia"/>
        </w:rPr>
        <w:t>1</w:t>
      </w:r>
      <w:r w:rsidR="00DD55E8">
        <w:t>.</w:t>
      </w:r>
      <w:r w:rsidR="006C252D">
        <w:t>3</w:t>
      </w:r>
      <w:r w:rsidR="00DD55E8">
        <w:rPr>
          <w:rFonts w:hint="eastAsia"/>
        </w:rPr>
        <w:t>）不成立，意味着水流不能</w:t>
      </w:r>
      <w:r w:rsidR="00D94D80">
        <w:rPr>
          <w:rFonts w:hint="eastAsia"/>
        </w:rPr>
        <w:t>流过台阶形成</w:t>
      </w:r>
      <w:r w:rsidR="000E0C99">
        <w:rPr>
          <w:rFonts w:hint="eastAsia"/>
        </w:rPr>
        <w:t>如</w:t>
      </w:r>
      <w:r w:rsidR="00D94D80">
        <w:rPr>
          <w:rFonts w:hint="eastAsia"/>
        </w:rPr>
        <w:t>题图所示的</w:t>
      </w:r>
      <w:r w:rsidR="004F1DF9">
        <w:rPr>
          <w:rFonts w:hint="eastAsia"/>
        </w:rPr>
        <w:t>下游</w:t>
      </w:r>
      <w:r w:rsidR="00D94D80">
        <w:rPr>
          <w:rFonts w:hint="eastAsia"/>
        </w:rPr>
        <w:t>速度剖面</w:t>
      </w:r>
      <w:r w:rsidR="00D94D80">
        <w:rPr>
          <w:rFonts w:hint="eastAsia"/>
        </w:rPr>
        <w:t>.</w:t>
      </w:r>
    </w:p>
    <w:p w14:paraId="4F22389A" w14:textId="3A31FC41" w:rsidR="00EE6EAC" w:rsidRDefault="005E3EA5" w:rsidP="00F55B7B">
      <w:pPr>
        <w:pStyle w:val="a2"/>
        <w:ind w:firstLine="0"/>
        <w:jc w:val="center"/>
      </w:pPr>
      <w:bookmarkStart w:id="4" w:name="_GoBack"/>
      <w:r>
        <w:rPr>
          <w:noProof/>
        </w:rPr>
        <w:drawing>
          <wp:inline distT="0" distB="0" distL="0" distR="0" wp14:anchorId="59BBE63D" wp14:editId="1CAC7496">
            <wp:extent cx="5274310" cy="3897087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181EB7C2" w14:textId="4EE32904" w:rsidR="00F55B7B" w:rsidRPr="00A00F7C" w:rsidRDefault="00CF741B" w:rsidP="00CF741B">
      <w:pPr>
        <w:pStyle w:val="afd"/>
      </w:pPr>
      <w:r>
        <w:rPr>
          <w:rFonts w:hint="eastAsia"/>
        </w:rPr>
        <w:t>图</w:t>
      </w:r>
      <w:r w:rsidR="00B13A3B">
        <w:fldChar w:fldCharType="begin"/>
      </w:r>
      <w:r w:rsidR="00B13A3B">
        <w:instrText xml:space="preserve"> STYLEREF 1 \s </w:instrText>
      </w:r>
      <w:r w:rsidR="00B13A3B">
        <w:fldChar w:fldCharType="separate"/>
      </w:r>
      <w:r w:rsidR="00621C5B">
        <w:rPr>
          <w:noProof/>
        </w:rPr>
        <w:t>1</w:t>
      </w:r>
      <w:r w:rsidR="00B13A3B">
        <w:rPr>
          <w:noProof/>
        </w:rPr>
        <w:fldChar w:fldCharType="end"/>
      </w:r>
      <w:r>
        <w:t>.</w:t>
      </w:r>
      <w:r w:rsidR="00B13A3B">
        <w:fldChar w:fldCharType="begin"/>
      </w:r>
      <w:r w:rsidR="00B13A3B">
        <w:instrText xml:space="preserve"> SEQ Figure \* ARABIC \s 1 </w:instrText>
      </w:r>
      <w:r w:rsidR="00B13A3B">
        <w:fldChar w:fldCharType="separate"/>
      </w:r>
      <w:r w:rsidR="00621C5B">
        <w:rPr>
          <w:noProof/>
        </w:rPr>
        <w:t>1</w:t>
      </w:r>
      <w:r w:rsidR="00B13A3B">
        <w:rPr>
          <w:noProof/>
        </w:rPr>
        <w:fldChar w:fldCharType="end"/>
      </w:r>
      <w:r>
        <w:t xml:space="preserve"> </w:t>
      </w:r>
      <w:r w:rsidR="00C041C4">
        <w:t xml:space="preserve"> </w:t>
      </w:r>
      <w:r w:rsidR="00F7563F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的方程组（</w:t>
      </w:r>
      <w:r w:rsidR="00F7563F">
        <w:rPr>
          <w:rFonts w:hint="eastAsia"/>
        </w:rPr>
        <w:t>1</w:t>
      </w:r>
      <w:r w:rsidR="00F7563F">
        <w:t>.1</w:t>
      </w:r>
      <w:r w:rsidR="00F7563F">
        <w:rPr>
          <w:rFonts w:hint="eastAsia"/>
        </w:rPr>
        <w:t>）（</w:t>
      </w:r>
      <w:r w:rsidR="00F7563F">
        <w:rPr>
          <w:rFonts w:hint="eastAsia"/>
        </w:rPr>
        <w:t>1</w:t>
      </w:r>
      <w:r w:rsidR="00F7563F">
        <w:t>.2</w:t>
      </w:r>
      <w:r w:rsidR="00F7563F">
        <w:rPr>
          <w:rFonts w:hint="eastAsia"/>
        </w:rPr>
        <w:t>）的实数解关于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的图像</w:t>
      </w:r>
      <w:r w:rsidR="00F7563F">
        <w:rPr>
          <w:rFonts w:hint="eastAsia"/>
        </w:rPr>
        <w:t>.</w:t>
      </w:r>
      <w:r w:rsidR="00A00F7C">
        <w:t xml:space="preserve"> </w:t>
      </w:r>
      <w:r w:rsidR="00A00F7C">
        <w:rPr>
          <w:rFonts w:hint="eastAsia"/>
        </w:rPr>
        <w:t>这方程组有实数解，当且仅当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≔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f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e>
            </m:d>
          </m:den>
        </m:f>
        <m:r>
          <w:rPr>
            <w:rFonts w:ascii="Cambria Math" w:hAnsi="Cambria Math"/>
          </w:rPr>
          <m:t xml:space="preserve">=133.3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.</m:t>
        </m:r>
      </m:oMath>
      <w:r w:rsidR="00592A1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上单调递减</w:t>
      </w:r>
      <w:r w:rsidR="00592A19">
        <w:rPr>
          <w:rFonts w:hint="eastAsia"/>
        </w:rPr>
        <w:t>.</w:t>
      </w:r>
      <w:r w:rsidR="00592A19">
        <w:t xml:space="preserve"> </w:t>
      </w:r>
      <w:r w:rsidR="00A00F7C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00F7C">
        <w:rPr>
          <w:rFonts w:hint="eastAsia"/>
        </w:rPr>
        <w:t>时，</w:t>
      </w:r>
      <w:r w:rsidR="00592A19"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→+∞. </m:t>
        </m:r>
      </m:oMath>
      <w:r w:rsidR="00592A19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→+∞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时，有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sup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  <m:r>
          <w:rPr>
            <w:rFonts w:ascii="Cambria Math" w:hAnsi="Cambria Math"/>
          </w:rPr>
          <m:t xml:space="preserve">=0.87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m/s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.</m:t>
        </m:r>
      </m:oMath>
    </w:p>
    <w:p w14:paraId="5B437E6A" w14:textId="77777777" w:rsidR="004F447B" w:rsidRDefault="004F447B" w:rsidP="00DD55E8">
      <w:pPr>
        <w:pStyle w:val="a2"/>
      </w:pPr>
    </w:p>
    <w:p w14:paraId="49DCB8DD" w14:textId="2DA98441" w:rsidR="00CF741B" w:rsidRDefault="00CF741B" w:rsidP="00DD55E8">
      <w:pPr>
        <w:pStyle w:val="a2"/>
        <w:sectPr w:rsidR="00CF741B" w:rsidSect="006E7921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16C6EE1" w14:textId="6C5D81AC" w:rsidR="00B66BD3" w:rsidRDefault="00023815" w:rsidP="00B66BD3">
      <w:pPr>
        <w:pStyle w:val="1"/>
        <w:spacing w:before="156" w:after="156"/>
      </w:pPr>
      <w:bookmarkStart w:id="5" w:name="_Toc99395277"/>
      <w:r>
        <w:rPr>
          <w:rFonts w:hint="eastAsia"/>
        </w:rPr>
        <w:lastRenderedPageBreak/>
        <w:t>Problem</w:t>
      </w:r>
      <w:r>
        <w:t xml:space="preserve"> </w:t>
      </w:r>
      <w:r w:rsidR="00B66BD3">
        <w:t>2</w:t>
      </w:r>
      <w:bookmarkEnd w:id="5"/>
    </w:p>
    <w:p w14:paraId="5A44A410" w14:textId="48716DF7" w:rsidR="00317C68" w:rsidRDefault="00317C68" w:rsidP="00317C68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8236774" wp14:editId="38FD9CD8">
            <wp:extent cx="5274310" cy="1668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974" w14:textId="694936AD" w:rsidR="00317C68" w:rsidRDefault="00317C68" w:rsidP="00317C68">
      <w:pPr>
        <w:pStyle w:val="21"/>
      </w:pPr>
      <w:bookmarkStart w:id="6" w:name="_Toc99395278"/>
      <w:r>
        <w:rPr>
          <w:rFonts w:hint="eastAsia"/>
        </w:rPr>
        <w:t>S</w:t>
      </w:r>
      <w:r>
        <w:t>olution</w:t>
      </w:r>
      <w:bookmarkEnd w:id="6"/>
    </w:p>
    <w:p w14:paraId="38C376E5" w14:textId="0216D8B5" w:rsidR="00D7398B" w:rsidRDefault="00A672FA" w:rsidP="00D7398B">
      <w:pPr>
        <w:pStyle w:val="a2"/>
      </w:pPr>
      <w:r>
        <w:rPr>
          <w:rFonts w:hint="eastAsia"/>
        </w:rPr>
        <w:t>用</w:t>
      </w:r>
      <w:r w:rsidR="00713250">
        <w:rPr>
          <w:rFonts w:hint="eastAsia"/>
        </w:rPr>
        <w:t>特征量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13250">
        <w:rPr>
          <w:rFonts w:hint="eastAsia"/>
        </w:rPr>
        <w:t>对各物理量作无量纲化：</w:t>
      </w:r>
    </w:p>
    <w:p w14:paraId="2A5F6A05" w14:textId="6555C81C" w:rsidR="00713250" w:rsidRPr="0029285D" w:rsidRDefault="00850F58" w:rsidP="00D7398B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5166840A" w14:textId="3DB34EF8" w:rsidR="00815AA4" w:rsidRDefault="0029285D" w:rsidP="0029285D">
      <w:pPr>
        <w:pStyle w:val="a2"/>
        <w:ind w:firstLine="0"/>
      </w:pPr>
      <w:r>
        <w:rPr>
          <w:rFonts w:hint="eastAsia"/>
        </w:rPr>
        <w:t>则</w:t>
      </w:r>
      <w:r w:rsidR="00815AA4">
        <w:rPr>
          <w:rFonts w:hint="eastAsia"/>
        </w:rPr>
        <w:t>正压不稳定的</w:t>
      </w:r>
      <w:r w:rsidR="00815AA4" w:rsidRPr="004D5318">
        <w:rPr>
          <w:rStyle w:val="af6"/>
        </w:rPr>
        <w:t>Rayleigh</w:t>
      </w:r>
      <w:r w:rsidR="00815AA4" w:rsidRPr="004D5318">
        <w:rPr>
          <w:rStyle w:val="af6"/>
        </w:rPr>
        <w:t>条件</w:t>
      </w:r>
      <w:r w:rsidR="00815AA4">
        <w:rPr>
          <w:rFonts w:hint="eastAsia"/>
        </w:rPr>
        <w:t>成为：</w:t>
      </w:r>
    </w:p>
    <w:p w14:paraId="3C0CB7C0" w14:textId="5B59883B" w:rsidR="00815AA4" w:rsidRPr="00815AA4" w:rsidRDefault="00850F58" w:rsidP="0029285D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0+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180F6BD" w14:textId="2167EE9B" w:rsidR="00CF66F6" w:rsidRDefault="00815AA4" w:rsidP="0029285D">
      <w:pPr>
        <w:pStyle w:val="a2"/>
        <w:ind w:firstLine="0"/>
      </w:pPr>
      <w:r>
        <w:rPr>
          <w:rFonts w:hint="eastAsia"/>
        </w:rPr>
        <w:t>在</w:t>
      </w:r>
      <w:r w:rsidR="00FE2644">
        <w:rPr>
          <w:rFonts w:hint="eastAsia"/>
        </w:rPr>
        <w:t>某区域内</w:t>
      </w:r>
      <w:r>
        <w:rPr>
          <w:rFonts w:hint="eastAsia"/>
        </w:rPr>
        <w:t>变号</w:t>
      </w:r>
      <w:r w:rsidR="008A0F00">
        <w:rPr>
          <w:rFonts w:hint="eastAsia"/>
        </w:rPr>
        <w:t>至少</w:t>
      </w:r>
      <w:r w:rsidR="006D5D33">
        <w:rPr>
          <w:rFonts w:hint="eastAsia"/>
        </w:rPr>
        <w:t>一次</w:t>
      </w:r>
      <w:r>
        <w:rPr>
          <w:rFonts w:hint="eastAsia"/>
        </w:rPr>
        <w:t>.</w:t>
      </w:r>
      <w:r>
        <w:t xml:space="preserve"> </w:t>
      </w:r>
      <w:r w:rsidR="00A15DC8" w:rsidRPr="001364E7">
        <w:rPr>
          <w:rFonts w:hint="eastAsia"/>
        </w:rPr>
        <w:t>正压不稳定的</w:t>
      </w:r>
      <w:r w:rsidR="00A15DC8" w:rsidRPr="001364E7">
        <w:t>Rayleigh</w:t>
      </w:r>
      <w:r w:rsidR="00A15DC8" w:rsidRPr="001364E7">
        <w:t>条件</w:t>
      </w:r>
      <w:r w:rsidR="00A15DC8">
        <w:rPr>
          <w:rFonts w:hint="eastAsia"/>
        </w:rPr>
        <w:t>只可能成立在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A15DC8">
        <w:rPr>
          <w:rFonts w:hint="eastAsia"/>
        </w:rPr>
        <w:t>的零点附近</w:t>
      </w:r>
      <w:r w:rsidR="00A15DC8">
        <w:rPr>
          <w:rFonts w:hint="eastAsia"/>
        </w:rPr>
        <w:t>.</w:t>
      </w:r>
    </w:p>
    <w:p w14:paraId="1297D9F6" w14:textId="3EF4174C" w:rsidR="00815AA4" w:rsidRDefault="00956938" w:rsidP="00CF66F6">
      <w:pPr>
        <w:pStyle w:val="a2"/>
      </w:pPr>
      <w:r w:rsidRPr="0073174E">
        <w:rPr>
          <w:rFonts w:hint="eastAsia"/>
        </w:rPr>
        <w:t>正压</w:t>
      </w:r>
      <w:r w:rsidR="005D032D" w:rsidRPr="0073174E">
        <w:rPr>
          <w:rFonts w:hint="eastAsia"/>
        </w:rPr>
        <w:t>不稳定的</w:t>
      </w:r>
      <w:r w:rsidR="00955A7B" w:rsidRPr="00CF66F6">
        <w:rPr>
          <w:rStyle w:val="af6"/>
        </w:rPr>
        <w:t>Fjortoft</w:t>
      </w:r>
      <w:r w:rsidR="005D032D" w:rsidRPr="00CF66F6">
        <w:rPr>
          <w:rStyle w:val="af6"/>
        </w:rPr>
        <w:t>条件</w:t>
      </w:r>
      <w:r w:rsidR="00955A7B">
        <w:rPr>
          <w:rFonts w:hint="eastAsia"/>
        </w:rPr>
        <w:t>成为：</w:t>
      </w:r>
      <w:r w:rsidR="00CF66F6">
        <w:t xml:space="preserve"> </w:t>
      </w:r>
    </w:p>
    <w:p w14:paraId="482AF355" w14:textId="734128DC" w:rsidR="00955A7B" w:rsidRPr="009A7D3C" w:rsidRDefault="00850F58" w:rsidP="0029285D">
      <w:pPr>
        <w:pStyle w:val="a2"/>
        <w:ind w:firstLine="0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CA3AA2B" w14:textId="7A9D35A6" w:rsidR="009A7D3C" w:rsidRDefault="009A7D3C" w:rsidP="0029285D">
      <w:pPr>
        <w:pStyle w:val="a2"/>
        <w:ind w:firstLine="0"/>
      </w:pPr>
      <w:r>
        <w:rPr>
          <w:rFonts w:hint="eastAsia"/>
        </w:rPr>
        <w:t>在某区域内恒</w:t>
      </w:r>
      <w:r w:rsidR="005F2579">
        <w:rPr>
          <w:rFonts w:hint="eastAsia"/>
        </w:rPr>
        <w:t>为</w:t>
      </w:r>
      <w:r>
        <w:rPr>
          <w:rFonts w:hint="eastAsia"/>
        </w:rPr>
        <w:t>正</w:t>
      </w:r>
      <w:r w:rsidR="001F358C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的零点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A023F">
        <w:rPr>
          <w:rFonts w:hint="eastAsia"/>
        </w:rPr>
        <w:t>处的无量纲流速</w:t>
      </w:r>
      <w:r w:rsidR="001F358C">
        <w:rPr>
          <w:rFonts w:hint="eastAsia"/>
        </w:rPr>
        <w:t>.</w:t>
      </w:r>
    </w:p>
    <w:p w14:paraId="61802F67" w14:textId="522215A1" w:rsidR="00CF66F6" w:rsidRPr="00CF66F6" w:rsidRDefault="00CF66F6" w:rsidP="00CF66F6">
      <w:pPr>
        <w:pStyle w:val="a2"/>
      </w:pPr>
      <w:r>
        <w:rPr>
          <w:rFonts w:hint="eastAsia"/>
        </w:rPr>
        <w:t>更多关于正压不稳定的基本内容，包括正压不稳定的必要条件的推导，参见</w:t>
      </w:r>
      <w:hyperlink w:anchor="_ENREF_1" w:tooltip="Cushman-Roisin, 2011 #12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AuthorYear="1"&gt;&lt;Author&gt;Cushman-Roisin&lt;/Author&gt;&lt;Year&gt;2011&lt;/Year&gt;&lt;RecNum&gt;12&lt;/RecNum&gt;&lt;DisplayText&gt;Cushman-Roisin and Beckers (2011)&lt;/DisplayText&gt;&lt;record&gt;&lt;rec-number&gt;12&lt;/rec-number&gt;&lt;foreign-keys&gt;&lt;key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Cushman-Roisin and Beckers (2011)</w:t>
        </w:r>
        <w:r w:rsidR="00E27096" w:rsidRPr="00E27096">
          <w:rPr>
            <w:rStyle w:val="aa"/>
          </w:rPr>
          <w:fldChar w:fldCharType="end"/>
        </w:r>
      </w:hyperlink>
      <w:r>
        <w:rPr>
          <w:rFonts w:hint="eastAsia"/>
        </w:rPr>
        <w:t>.</w:t>
      </w:r>
    </w:p>
    <w:p w14:paraId="7BAAACB9" w14:textId="107DD351" w:rsidR="00A755B3" w:rsidRDefault="005F2579" w:rsidP="00A755B3">
      <w:pPr>
        <w:pStyle w:val="a2"/>
      </w:pPr>
      <w:r>
        <w:rPr>
          <w:rFonts w:hint="eastAsia"/>
        </w:rPr>
        <w:t>题给</w:t>
      </w:r>
      <w:r w:rsidR="00A755B3">
        <w:rPr>
          <w:rFonts w:hint="eastAsia"/>
        </w:rPr>
        <w:t>平均流速度场为</w:t>
      </w:r>
    </w:p>
    <w:p w14:paraId="062CDC79" w14:textId="4431FA15" w:rsidR="00A755B3" w:rsidRPr="001F358C" w:rsidRDefault="00850F58" w:rsidP="00A755B3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400D45F0" w14:textId="47A64C61" w:rsidR="001F358C" w:rsidRDefault="00817987" w:rsidP="001F358C">
      <w:pPr>
        <w:pStyle w:val="a2"/>
        <w:ind w:firstLine="0"/>
      </w:pPr>
      <w:r>
        <w:rPr>
          <w:rFonts w:hint="eastAsia"/>
        </w:rPr>
        <w:t>故</w:t>
      </w:r>
    </w:p>
    <w:p w14:paraId="7BF80C49" w14:textId="2303660B" w:rsidR="004F1E3F" w:rsidRPr="00E04CE4" w:rsidRDefault="00850F58" w:rsidP="001F358C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9871A60" w14:textId="5F426682" w:rsidR="007C344D" w:rsidRDefault="00147522" w:rsidP="001F358C">
      <w:pPr>
        <w:pStyle w:val="a2"/>
        <w:ind w:firstLine="0"/>
      </w:pPr>
      <w:r>
        <w:rPr>
          <w:rFonts w:hint="eastAsia"/>
        </w:rPr>
        <w:t>从而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5F257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5F2579">
        <w:rPr>
          <w:rFonts w:hint="eastAsia"/>
        </w:rPr>
        <w:t>附近</w:t>
      </w:r>
      <w:r>
        <w:rPr>
          <w:rFonts w:hint="eastAsia"/>
        </w:rPr>
        <w:t>有</w:t>
      </w:r>
      <w:r w:rsidR="005F2579">
        <w:rPr>
          <w:rFonts w:hint="eastAsia"/>
        </w:rPr>
        <w:t>四个零点</w:t>
      </w:r>
      <w:r>
        <w:rPr>
          <w:rFonts w:hint="eastAsia"/>
        </w:rPr>
        <w:t>，</w:t>
      </w:r>
      <w:r w:rsidR="005F2579">
        <w:rPr>
          <w:rFonts w:hint="eastAsia"/>
        </w:rPr>
        <w:t>为</w:t>
      </w:r>
    </w:p>
    <w:p w14:paraId="4B5D6899" w14:textId="7686A4E2" w:rsidR="00C966AA" w:rsidRDefault="00850F58" w:rsidP="00C966AA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p>
              </m:sSubSup>
              <m:r>
                <w:rPr>
                  <w:rFonts w:ascii="Cambria Math" w:hAnsi="Cambria Math"/>
                </w:rPr>
                <m:t xml:space="preserve">=±1.115,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</m:sSubSup>
              <m:r>
                <w:rPr>
                  <w:rFonts w:ascii="Cambria Math" w:hAnsi="Cambria Math"/>
                </w:rPr>
                <m:t>=±2.819.#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AC25D7" w14:textId="3437AEAF" w:rsidR="0073174E" w:rsidRDefault="00DA55D1" w:rsidP="00FF4E81">
      <w:pPr>
        <w:pStyle w:val="a2"/>
      </w:pPr>
      <w:r>
        <w:rPr>
          <w:rFonts w:hint="eastAsia"/>
        </w:rPr>
        <w:t>绘出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附近的图像（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621C5B">
        <w:rPr>
          <w:rFonts w:hint="eastAsia"/>
        </w:rPr>
        <w:t>图</w:t>
      </w:r>
      <w:r w:rsidR="00621C5B">
        <w:rPr>
          <w:noProof/>
        </w:rPr>
        <w:t>2</w:t>
      </w:r>
      <w:r w:rsidR="00621C5B">
        <w:t>.</w:t>
      </w:r>
      <w:r w:rsidR="00621C5B">
        <w:rPr>
          <w:noProof/>
        </w:rPr>
        <w:t>1</w:t>
      </w:r>
      <w:r>
        <w:fldChar w:fldCharType="end"/>
      </w:r>
      <w:r>
        <w:rPr>
          <w:rFonts w:hint="eastAsia"/>
        </w:rPr>
        <w:t>）</w:t>
      </w:r>
      <w:r>
        <w:rPr>
          <w:rFonts w:hint="eastAsia"/>
        </w:rPr>
        <w:t>.</w:t>
      </w:r>
      <w:r>
        <w:t xml:space="preserve"> </w:t>
      </w:r>
      <w:r w:rsidR="00894091">
        <w:rPr>
          <w:rFonts w:hint="eastAsia"/>
        </w:rPr>
        <w:t>由</w:t>
      </w:r>
      <w:r w:rsidR="00894091">
        <w:fldChar w:fldCharType="begin"/>
      </w:r>
      <w:r w:rsidR="00894091">
        <w:instrText xml:space="preserve"> </w:instrText>
      </w:r>
      <w:r w:rsidR="00894091">
        <w:rPr>
          <w:rFonts w:hint="eastAsia"/>
        </w:rPr>
        <w:instrText>REF _Ref99034289 \h</w:instrText>
      </w:r>
      <w:r w:rsidR="00894091">
        <w:instrText xml:space="preserve"> </w:instrText>
      </w:r>
      <w:r w:rsidR="00894091">
        <w:fldChar w:fldCharType="separate"/>
      </w:r>
      <w:r w:rsidR="00621C5B">
        <w:rPr>
          <w:rFonts w:hint="eastAsia"/>
        </w:rPr>
        <w:t>图</w:t>
      </w:r>
      <w:r w:rsidR="00621C5B">
        <w:rPr>
          <w:noProof/>
        </w:rPr>
        <w:t>2</w:t>
      </w:r>
      <w:r w:rsidR="00621C5B">
        <w:t>.</w:t>
      </w:r>
      <w:r w:rsidR="00621C5B">
        <w:rPr>
          <w:noProof/>
        </w:rPr>
        <w:t>1</w:t>
      </w:r>
      <w:r w:rsidR="00894091">
        <w:fldChar w:fldCharType="end"/>
      </w:r>
      <w:r w:rsidR="00B538B8">
        <w:rPr>
          <w:rFonts w:hint="eastAsia"/>
        </w:rPr>
        <w:t>可</w:t>
      </w:r>
      <w:r>
        <w:rPr>
          <w:rFonts w:hint="eastAsia"/>
        </w:rPr>
        <w:t>见，</w:t>
      </w:r>
      <w:r w:rsidR="002811F6">
        <w:rPr>
          <w:rFonts w:hint="eastAsia"/>
        </w:rPr>
        <w:t>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811F6">
        <w:rPr>
          <w:rFonts w:hint="eastAsia"/>
        </w:rPr>
        <w:t>都发生符号改变，故</w:t>
      </w:r>
      <w:r w:rsidR="002811F6" w:rsidRPr="001364E7">
        <w:rPr>
          <w:rFonts w:hint="eastAsia"/>
        </w:rPr>
        <w:t>正压不稳定的</w:t>
      </w:r>
      <w:r w:rsidR="002811F6" w:rsidRPr="001364E7">
        <w:t>Rayleigh</w:t>
      </w:r>
      <w:r w:rsidR="002811F6" w:rsidRPr="001364E7">
        <w:t>条件</w:t>
      </w:r>
      <w:r w:rsidR="002811F6">
        <w:rPr>
          <w:rFonts w:hint="eastAsia"/>
        </w:rPr>
        <w:t>在上述四个零点的任意邻域中都成立</w:t>
      </w:r>
      <w:r w:rsidR="002811F6">
        <w:rPr>
          <w:rFonts w:hint="eastAsia"/>
        </w:rPr>
        <w:t>.</w:t>
      </w:r>
      <w:r w:rsidR="0073174E">
        <w:t xml:space="preserve"> </w:t>
      </w:r>
      <w:r w:rsidR="0073174E">
        <w:rPr>
          <w:rFonts w:hint="eastAsia"/>
        </w:rPr>
        <w:t>下面考察</w:t>
      </w:r>
      <w:r w:rsidR="0073174E" w:rsidRPr="0073174E">
        <w:rPr>
          <w:rFonts w:hint="eastAsia"/>
        </w:rPr>
        <w:t>正压不稳定的</w:t>
      </w:r>
      <w:r w:rsidR="0073174E" w:rsidRPr="0073174E">
        <w:t>Fjortoft</w:t>
      </w:r>
      <w:r w:rsidR="0073174E" w:rsidRPr="0073174E">
        <w:t>条件</w:t>
      </w:r>
      <w:r w:rsidR="0073174E">
        <w:rPr>
          <w:rFonts w:hint="eastAsia"/>
        </w:rPr>
        <w:t>在上述四个零点附近的成立情况</w:t>
      </w:r>
      <w:r w:rsidR="0073174E">
        <w:rPr>
          <w:rFonts w:hint="eastAsia"/>
        </w:rPr>
        <w:t>.</w:t>
      </w:r>
    </w:p>
    <w:p w14:paraId="2123AAFE" w14:textId="6427C436" w:rsidR="00444D47" w:rsidRDefault="00B538B8" w:rsidP="00FF4E81">
      <w:pPr>
        <w:pStyle w:val="a2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621C5B">
        <w:rPr>
          <w:rFonts w:hint="eastAsia"/>
        </w:rPr>
        <w:t>图</w:t>
      </w:r>
      <w:r w:rsidR="00621C5B">
        <w:rPr>
          <w:noProof/>
        </w:rPr>
        <w:t>2</w:t>
      </w:r>
      <w:r w:rsidR="00621C5B">
        <w:t>.</w:t>
      </w:r>
      <w:r w:rsidR="00621C5B">
        <w:rPr>
          <w:noProof/>
        </w:rPr>
        <w:t>1</w:t>
      </w:r>
      <w:r>
        <w:fldChar w:fldCharType="end"/>
      </w:r>
      <w:r>
        <w:rPr>
          <w:rFonts w:hint="eastAsia"/>
        </w:rPr>
        <w:t>易见，</w:t>
      </w:r>
      <w:r w:rsidR="00DA55D1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</w:t>
      </w:r>
      <w:r w:rsidR="00DA55D1">
        <w:rPr>
          <w:rFonts w:hint="eastAsia"/>
        </w:rPr>
        <w:t>单调</w:t>
      </w:r>
      <w:r w:rsidR="00354FF8">
        <w:rPr>
          <w:rFonts w:hint="eastAsia"/>
        </w:rPr>
        <w:t>性相同（二者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同增或同减）</w:t>
      </w:r>
      <w:r w:rsidR="00DA55D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</w:t>
      </w:r>
      <w:r w:rsidR="00DA55D1">
        <w:rPr>
          <w:rFonts w:hint="eastAsia"/>
        </w:rPr>
        <w:t>恒为正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r w:rsidR="00CF5703" w:rsidRPr="0073174E">
        <w:t>Fjortoft</w:t>
      </w:r>
      <w:r w:rsidR="00CF5703" w:rsidRPr="0073174E">
        <w:t>条件</w:t>
      </w:r>
      <w:r w:rsidR="00CF5703">
        <w:rPr>
          <w:rFonts w:hint="eastAsia"/>
        </w:rPr>
        <w:t>成立</w:t>
      </w:r>
      <w:r w:rsidR="00DA55D1">
        <w:rPr>
          <w:rFonts w:hint="eastAsia"/>
        </w:rPr>
        <w:t>；而在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</w:t>
      </w:r>
      <w:r w:rsidR="00354FF8">
        <w:rPr>
          <w:rFonts w:hint="eastAsia"/>
        </w:rPr>
        <w:t>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的单调性相反（二者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一增一减）</w:t>
      </w:r>
      <w:r w:rsidR="0089409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在这邻域中恒为负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r w:rsidR="00CF5703" w:rsidRPr="0073174E">
        <w:t>Fjortoft</w:t>
      </w:r>
      <w:r w:rsidR="00CF5703" w:rsidRPr="0073174E">
        <w:t>条件</w:t>
      </w:r>
      <w:r w:rsidR="00CF5703">
        <w:rPr>
          <w:rFonts w:hint="eastAsia"/>
        </w:rPr>
        <w:t>不成立</w:t>
      </w:r>
      <w:r w:rsidR="00DA205F">
        <w:rPr>
          <w:rFonts w:hint="eastAsia"/>
        </w:rPr>
        <w:t>.</w:t>
      </w:r>
    </w:p>
    <w:p w14:paraId="61158E55" w14:textId="363FA42C" w:rsidR="000249EF" w:rsidRPr="004F5EFB" w:rsidRDefault="0007623C" w:rsidP="004F5EFB">
      <w:pPr>
        <w:pStyle w:val="a2"/>
      </w:pPr>
      <w:r>
        <w:rPr>
          <w:rFonts w:hint="eastAsia"/>
        </w:rPr>
        <w:t>于是</w:t>
      </w:r>
      <w:r w:rsidR="00DA205F" w:rsidRPr="004F5EFB">
        <w:t>，</w:t>
      </w:r>
      <w:r w:rsidR="00444D47" w:rsidRPr="004F5EFB">
        <w:rPr>
          <w:rFonts w:hint="eastAsia"/>
        </w:rPr>
        <w:t>存在</w:t>
      </w:r>
      <w:r w:rsidR="007F2A87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rPr>
          <w:rFonts w:hint="eastAsia"/>
        </w:rPr>
        <w:t>的邻域，使得正压不稳定的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和</w:t>
      </w:r>
      <w:r w:rsidR="00444D47" w:rsidRPr="004F5EFB">
        <w:rPr>
          <w:rStyle w:val="af6"/>
          <w:rFonts w:eastAsia="宋体"/>
        </w:rPr>
        <w:t>Fjortoft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同时成立</w:t>
      </w:r>
      <w:r w:rsidR="00444D47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444D47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附近</w:t>
      </w:r>
      <w:r w:rsidR="00444D47" w:rsidRPr="007F2A87">
        <w:t>可能</w:t>
      </w:r>
      <w:r w:rsidR="004F5EFB" w:rsidRPr="004F5EFB">
        <w:rPr>
          <w:rFonts w:hint="eastAsia"/>
        </w:rPr>
        <w:t>（</w:t>
      </w:r>
      <w:r w:rsidR="001A5866">
        <w:rPr>
          <w:rFonts w:hint="eastAsia"/>
        </w:rPr>
        <w:t>但</w:t>
      </w:r>
      <w:r w:rsidR="004F5EFB" w:rsidRPr="004F5EFB">
        <w:rPr>
          <w:rFonts w:hint="eastAsia"/>
        </w:rPr>
        <w:t>不必）</w:t>
      </w:r>
      <w:r w:rsidR="00444D47" w:rsidRPr="004F5EFB">
        <w:t>发生正压不稳定</w:t>
      </w:r>
      <w:r w:rsidR="002D3E55">
        <w:rPr>
          <w:rFonts w:hint="eastAsia"/>
        </w:rPr>
        <w:t>，纬向</w:t>
      </w:r>
      <w:r w:rsidR="003E40B3">
        <w:rPr>
          <w:rFonts w:hint="eastAsia"/>
        </w:rPr>
        <w:t>传播的</w:t>
      </w:r>
      <w:r w:rsidR="002D3E55">
        <w:rPr>
          <w:rFonts w:hint="eastAsia"/>
        </w:rPr>
        <w:t>扰动可能</w:t>
      </w:r>
      <w:r w:rsidR="002D3E55" w:rsidRPr="004F5EFB">
        <w:rPr>
          <w:rFonts w:hint="eastAsia"/>
        </w:rPr>
        <w:t>（</w:t>
      </w:r>
      <w:r w:rsidR="002D3E55">
        <w:rPr>
          <w:rFonts w:hint="eastAsia"/>
        </w:rPr>
        <w:t>但</w:t>
      </w:r>
      <w:r w:rsidR="002D3E55" w:rsidRPr="004F5EFB">
        <w:rPr>
          <w:rFonts w:hint="eastAsia"/>
        </w:rPr>
        <w:t>不必）</w:t>
      </w:r>
      <w:r w:rsidR="002D3E55">
        <w:rPr>
          <w:rFonts w:hint="eastAsia"/>
        </w:rPr>
        <w:t>从平均流场中获取能量而获得不稳定的发展</w:t>
      </w:r>
      <w:r w:rsidR="00444D47" w:rsidRPr="004F5EFB">
        <w:rPr>
          <w:rFonts w:hint="eastAsia"/>
        </w:rPr>
        <w:t>；</w:t>
      </w:r>
      <w:r w:rsidR="00444D47" w:rsidRPr="004F5EFB">
        <w:t>对任意给定的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的邻域，只成立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而不成立</w:t>
      </w:r>
      <w:r w:rsidR="00444D47" w:rsidRPr="004F5EFB">
        <w:rPr>
          <w:rStyle w:val="af6"/>
          <w:rFonts w:eastAsia="宋体"/>
        </w:rPr>
        <w:t>Fjortoft</w:t>
      </w:r>
      <w:r w:rsidR="00444D47" w:rsidRPr="004F5EFB">
        <w:rPr>
          <w:rStyle w:val="af6"/>
          <w:rFonts w:eastAsia="宋体"/>
        </w:rPr>
        <w:t>条件</w:t>
      </w:r>
      <w:r w:rsidR="004F5EFB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1A5866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A5866" w:rsidRPr="004F5EFB">
        <w:t>附近</w:t>
      </w:r>
      <w:r w:rsidR="001A5866" w:rsidRPr="001A5866">
        <w:rPr>
          <w:rFonts w:hint="eastAsia"/>
        </w:rPr>
        <w:t>不</w:t>
      </w:r>
      <w:r w:rsidR="001A5866" w:rsidRPr="001A5866">
        <w:t>能</w:t>
      </w:r>
      <w:r w:rsidR="001A5866" w:rsidRPr="004F5EFB">
        <w:t>发生正压不稳定</w:t>
      </w:r>
      <w:r w:rsidR="003E40B3">
        <w:rPr>
          <w:rFonts w:hint="eastAsia"/>
        </w:rPr>
        <w:t>，纬向传播的扰动</w:t>
      </w:r>
      <w:r w:rsidR="003E40B3" w:rsidRPr="004F5EFB">
        <w:rPr>
          <w:rFonts w:hint="eastAsia"/>
        </w:rPr>
        <w:t>不</w:t>
      </w:r>
      <w:r w:rsidR="00D93226">
        <w:rPr>
          <w:rFonts w:hint="eastAsia"/>
        </w:rPr>
        <w:t>能</w:t>
      </w:r>
      <w:r w:rsidR="003E40B3">
        <w:rPr>
          <w:rFonts w:hint="eastAsia"/>
        </w:rPr>
        <w:t>从平均流场中获</w:t>
      </w:r>
      <w:r w:rsidR="001D6ABD">
        <w:rPr>
          <w:rFonts w:hint="eastAsia"/>
        </w:rPr>
        <w:t>得维持</w:t>
      </w:r>
      <w:r w:rsidR="00D93226">
        <w:rPr>
          <w:rFonts w:hint="eastAsia"/>
        </w:rPr>
        <w:t>不稳定发展所需的</w:t>
      </w:r>
      <w:r w:rsidR="003E40B3">
        <w:rPr>
          <w:rFonts w:hint="eastAsia"/>
        </w:rPr>
        <w:t>能量</w:t>
      </w:r>
      <w:r w:rsidR="00D93226">
        <w:rPr>
          <w:rFonts w:hint="eastAsia"/>
        </w:rPr>
        <w:t>.</w:t>
      </w:r>
    </w:p>
    <w:p w14:paraId="1E37DAB4" w14:textId="49C7D78D" w:rsidR="00C915B5" w:rsidRDefault="007B05C5" w:rsidP="00C915B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EE7162F" wp14:editId="2B854A5B">
            <wp:extent cx="5274310" cy="393217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1BC3" w14:textId="15C6CFB6" w:rsidR="00FF4E81" w:rsidRDefault="00FF4E81" w:rsidP="007F2A87">
      <w:pPr>
        <w:pStyle w:val="afd"/>
      </w:pPr>
      <w:bookmarkStart w:id="7" w:name="_Ref99034289"/>
      <w:r>
        <w:rPr>
          <w:rFonts w:hint="eastAsia"/>
        </w:rPr>
        <w:t>图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STYLEREF 1 \s</w:instrText>
      </w:r>
      <w:r w:rsidR="00CF741B">
        <w:instrText xml:space="preserve"> </w:instrText>
      </w:r>
      <w:r w:rsidR="00CF741B">
        <w:fldChar w:fldCharType="separate"/>
      </w:r>
      <w:r w:rsidR="00621C5B">
        <w:rPr>
          <w:noProof/>
        </w:rPr>
        <w:t>2</w:t>
      </w:r>
      <w:r w:rsidR="00CF741B">
        <w:fldChar w:fldCharType="end"/>
      </w:r>
      <w:r w:rsidR="00CF741B">
        <w:t>.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SEQ Figure \* ARABIC \s 1</w:instrText>
      </w:r>
      <w:r w:rsidR="00CF741B">
        <w:instrText xml:space="preserve"> </w:instrText>
      </w:r>
      <w:r w:rsidR="00CF741B">
        <w:fldChar w:fldCharType="separate"/>
      </w:r>
      <w:r w:rsidR="00621C5B">
        <w:rPr>
          <w:noProof/>
        </w:rPr>
        <w:t>1</w:t>
      </w:r>
      <w:r w:rsidR="00CF741B">
        <w:fldChar w:fldCharType="end"/>
      </w:r>
      <w:bookmarkEnd w:id="7"/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7F2A87">
        <w:rPr>
          <w:rFonts w:hint="eastAsia"/>
        </w:rPr>
        <w:t>附近的图像</w:t>
      </w:r>
      <w:r w:rsidR="007F2A87">
        <w:rPr>
          <w:rFonts w:hint="eastAsia"/>
        </w:rPr>
        <w:t>.</w:t>
      </w:r>
      <w:r w:rsidR="007F2A87">
        <w:t xml:space="preserve"> </w:t>
      </w:r>
      <w:r w:rsidR="00017860">
        <w:rPr>
          <w:rFonts w:hint="eastAsia"/>
        </w:rPr>
        <w:t>易见，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=±1.115 </m:t>
        </m:r>
      </m:oMath>
      <w:r w:rsidR="00D66164">
        <w:rPr>
          <w:rFonts w:hint="eastAsia"/>
        </w:rPr>
        <w:t>（以空心圆符号标注）</w:t>
      </w:r>
      <w:r w:rsidR="00017860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的单调性相同（二者对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同增或同减），故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在这邻域中恒为正</w:t>
      </w:r>
      <w:r w:rsidR="008A26ED">
        <w:rPr>
          <w:rFonts w:hint="eastAsia"/>
        </w:rPr>
        <w:t>，即成立正压不稳定的</w:t>
      </w:r>
      <w:r w:rsidR="008A26ED" w:rsidRPr="004F5EFB">
        <w:rPr>
          <w:rStyle w:val="af6"/>
        </w:rPr>
        <w:t>Fjortoft</w:t>
      </w:r>
      <w:r w:rsidR="008A26ED" w:rsidRPr="004F5EFB">
        <w:rPr>
          <w:rStyle w:val="af6"/>
        </w:rPr>
        <w:t>条件</w:t>
      </w:r>
      <w:r w:rsidR="00017860">
        <w:rPr>
          <w:rFonts w:hint="eastAsia"/>
        </w:rPr>
        <w:t>；而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=±2.819 </m:t>
        </m:r>
      </m:oMath>
      <w:r w:rsidR="00D66164">
        <w:rPr>
          <w:rFonts w:hint="eastAsia"/>
        </w:rPr>
        <w:t>（以空心三角形符号标注）</w:t>
      </w:r>
      <w:r w:rsidR="00017860">
        <w:rPr>
          <w:rFonts w:hint="eastAsia"/>
        </w:rPr>
        <w:t>的任何充分小的邻域中，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的单调性相反（二者对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一增一减），故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在这邻域中恒为负</w:t>
      </w:r>
      <w:r w:rsidR="008A26ED">
        <w:rPr>
          <w:rFonts w:hint="eastAsia"/>
        </w:rPr>
        <w:t>，</w:t>
      </w:r>
      <w:r w:rsidR="00626863">
        <w:rPr>
          <w:rFonts w:hint="eastAsia"/>
        </w:rPr>
        <w:t>不成立</w:t>
      </w:r>
      <w:r w:rsidR="008A26ED">
        <w:rPr>
          <w:rFonts w:hint="eastAsia"/>
        </w:rPr>
        <w:t>正压不稳定的</w:t>
      </w:r>
      <w:r w:rsidR="008A26ED" w:rsidRPr="004F5EFB">
        <w:rPr>
          <w:rStyle w:val="af6"/>
        </w:rPr>
        <w:t>Fjortoft</w:t>
      </w:r>
      <w:r w:rsidR="008A26ED" w:rsidRPr="004F5EFB">
        <w:rPr>
          <w:rStyle w:val="af6"/>
        </w:rPr>
        <w:t>条件</w:t>
      </w:r>
      <w:r w:rsidR="00017860">
        <w:rPr>
          <w:rFonts w:hint="eastAsia"/>
        </w:rPr>
        <w:t>.</w:t>
      </w:r>
      <w:r w:rsidR="006C17D3">
        <w:t xml:space="preserve"> </w:t>
      </w:r>
      <w:r w:rsidR="006C17D3">
        <w:rPr>
          <w:rFonts w:hint="eastAsia"/>
        </w:rPr>
        <w:t>由于在上述四个零点附近，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6C17D3">
        <w:rPr>
          <w:rFonts w:hint="eastAsia"/>
        </w:rPr>
        <w:t>都发生符号改变，故</w:t>
      </w:r>
      <w:r w:rsidR="006C17D3" w:rsidRPr="001364E7">
        <w:rPr>
          <w:rFonts w:hint="eastAsia"/>
        </w:rPr>
        <w:t>正压不稳定的</w:t>
      </w:r>
      <w:r w:rsidR="006C17D3" w:rsidRPr="001364E7">
        <w:t>Rayleigh</w:t>
      </w:r>
      <w:r w:rsidR="006C17D3" w:rsidRPr="001364E7">
        <w:t>条件</w:t>
      </w:r>
      <w:r w:rsidR="006C17D3">
        <w:rPr>
          <w:rFonts w:hint="eastAsia"/>
        </w:rPr>
        <w:t>在上述四个零点的任意邻域中都成立</w:t>
      </w:r>
      <w:r w:rsidR="006C17D3">
        <w:rPr>
          <w:rFonts w:hint="eastAsia"/>
        </w:rPr>
        <w:t>.</w:t>
      </w:r>
    </w:p>
    <w:p w14:paraId="434D2936" w14:textId="77777777" w:rsidR="009A3B8C" w:rsidRDefault="009A3B8C" w:rsidP="009A3B8C">
      <w:pPr>
        <w:pStyle w:val="a2"/>
      </w:pPr>
    </w:p>
    <w:p w14:paraId="42B50C17" w14:textId="590581B0" w:rsidR="006D675E" w:rsidRDefault="006D675E" w:rsidP="009A3B8C">
      <w:pPr>
        <w:pStyle w:val="a2"/>
        <w:sectPr w:rsidR="006D675E" w:rsidSect="00973604">
          <w:foot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EB75838" w14:textId="31295F51" w:rsidR="003506DC" w:rsidRDefault="00023815" w:rsidP="003506DC">
      <w:pPr>
        <w:pStyle w:val="1"/>
        <w:spacing w:before="156" w:after="156"/>
      </w:pPr>
      <w:bookmarkStart w:id="8" w:name="_Toc99395279"/>
      <w:r>
        <w:rPr>
          <w:rFonts w:hint="eastAsia"/>
        </w:rPr>
        <w:lastRenderedPageBreak/>
        <w:t>Problem</w:t>
      </w:r>
      <w:r>
        <w:t xml:space="preserve"> </w:t>
      </w:r>
      <w:r w:rsidR="003506DC">
        <w:t>3</w:t>
      </w:r>
      <w:bookmarkEnd w:id="8"/>
    </w:p>
    <w:p w14:paraId="1B3A7D0C" w14:textId="66C5B618" w:rsidR="009F22DE" w:rsidRDefault="009F22DE" w:rsidP="009F22DE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169AF6F4" wp14:editId="7C9F75D5">
            <wp:extent cx="5274310" cy="1318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6461" w14:textId="63D263C3" w:rsidR="004348C3" w:rsidRPr="004348C3" w:rsidRDefault="00BB4CF5" w:rsidP="004348C3">
      <w:pPr>
        <w:pStyle w:val="21"/>
      </w:pPr>
      <w:bookmarkStart w:id="9" w:name="_Toc99395280"/>
      <w:r>
        <w:rPr>
          <w:rFonts w:hint="eastAsia"/>
        </w:rPr>
        <w:t>S</w:t>
      </w:r>
      <w:r>
        <w:t>olution</w:t>
      </w:r>
      <w:bookmarkEnd w:id="9"/>
    </w:p>
    <w:p w14:paraId="2F583594" w14:textId="5B41BF6F" w:rsidR="004348C3" w:rsidRDefault="004348C3" w:rsidP="00761199">
      <w:pPr>
        <w:pStyle w:val="41"/>
        <w:numPr>
          <w:ilvl w:val="0"/>
          <w:numId w:val="0"/>
        </w:numPr>
        <w:ind w:left="420"/>
      </w:pPr>
      <w:r>
        <w:rPr>
          <w:rFonts w:hint="eastAsia"/>
        </w:rPr>
        <w:t>1</w:t>
      </w:r>
      <w:r>
        <w:t xml:space="preserve">. </w:t>
      </w:r>
      <w:r w:rsidR="004C2FC5">
        <w:rPr>
          <w:rFonts w:hint="eastAsia"/>
        </w:rPr>
        <w:t>波</w:t>
      </w:r>
      <w:r w:rsidR="00884A89">
        <w:rPr>
          <w:rFonts w:hint="eastAsia"/>
        </w:rPr>
        <w:t>的</w:t>
      </w:r>
      <w:r w:rsidR="004C2FC5">
        <w:rPr>
          <w:rFonts w:hint="eastAsia"/>
        </w:rPr>
        <w:t>性质</w:t>
      </w:r>
      <w:r w:rsidR="004C2FC5">
        <w:rPr>
          <w:rFonts w:hint="eastAsia"/>
        </w:rPr>
        <w:t>.</w:t>
      </w:r>
    </w:p>
    <w:p w14:paraId="09D5373A" w14:textId="3D547ECB" w:rsidR="007F1998" w:rsidRDefault="00850F58" w:rsidP="00141EC1">
      <w:pPr>
        <w:pStyle w:val="a2"/>
      </w:pP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 w:rsidR="00141EC1">
        <w:rPr>
          <w:rFonts w:hint="eastAsia"/>
        </w:rPr>
        <w:t>主要讨论了</w:t>
      </w:r>
      <w:r w:rsidR="00A9568E">
        <w:rPr>
          <w:rFonts w:hint="eastAsia"/>
        </w:rPr>
        <w:t>纬向波长，周期，波峰的朝向，经向范围等波的性质</w:t>
      </w:r>
      <w:r w:rsidR="00141EC1">
        <w:rPr>
          <w:rFonts w:hint="eastAsia"/>
        </w:rPr>
        <w:t>.</w:t>
      </w:r>
      <w:r w:rsidR="00A9568E">
        <w:t xml:space="preserve"> </w:t>
      </w:r>
      <w:r w:rsidR="00A9568E">
        <w:rPr>
          <w:rFonts w:hint="eastAsia"/>
        </w:rPr>
        <w:t>文中所谓的正压</w:t>
      </w:r>
      <w:r w:rsidR="00A9568E">
        <w:rPr>
          <w:rFonts w:hint="eastAsia"/>
        </w:rPr>
        <w:t>Rossby</w:t>
      </w:r>
      <w:r w:rsidR="00A9568E">
        <w:rPr>
          <w:rFonts w:hint="eastAsia"/>
        </w:rPr>
        <w:t>波的</w:t>
      </w:r>
      <w:r w:rsidR="00E9352C">
        <w:rPr>
          <w:rFonts w:hint="eastAsia"/>
        </w:rPr>
        <w:t>周期约</w:t>
      </w:r>
      <w:r w:rsidR="00A9568E">
        <w:rPr>
          <w:rFonts w:hint="eastAsia"/>
        </w:rPr>
        <w:t>为</w:t>
      </w:r>
      <w:r w:rsidR="00E9352C">
        <w:t>29-37</w:t>
      </w:r>
      <w:r w:rsidR="00E9352C">
        <w:rPr>
          <w:rFonts w:hint="eastAsia"/>
        </w:rPr>
        <w:t>天</w:t>
      </w:r>
      <w:r w:rsidR="00A9568E">
        <w:rPr>
          <w:rFonts w:hint="eastAsia"/>
        </w:rPr>
        <w:t>，</w:t>
      </w:r>
      <w:r w:rsidR="00E9352C">
        <w:rPr>
          <w:rFonts w:hint="eastAsia"/>
        </w:rPr>
        <w:t>纬向波长</w:t>
      </w:r>
      <w:r w:rsidR="00E9352C">
        <w:rPr>
          <w:rFonts w:hint="eastAsia"/>
        </w:rPr>
        <w:t>1</w:t>
      </w:r>
      <w:r w:rsidR="00E9352C">
        <w:t>0-25</w:t>
      </w:r>
      <w:r w:rsidR="00E9352C">
        <w:rPr>
          <w:rFonts w:hint="eastAsia"/>
        </w:rPr>
        <w:t>个经度</w:t>
      </w:r>
      <w:r w:rsidR="00A9568E">
        <w:rPr>
          <w:rFonts w:hint="eastAsia"/>
        </w:rPr>
        <w:t>，</w:t>
      </w:r>
      <w:r w:rsidR="00E9352C">
        <w:rPr>
          <w:rFonts w:hint="eastAsia"/>
        </w:rPr>
        <w:t>相速度方向为西南</w:t>
      </w:r>
      <w:r w:rsidR="00A9568E">
        <w:rPr>
          <w:rFonts w:hint="eastAsia"/>
        </w:rPr>
        <w:t>，</w:t>
      </w:r>
      <w:r w:rsidR="00E9352C">
        <w:rPr>
          <w:rFonts w:hint="eastAsia"/>
        </w:rPr>
        <w:t>波信号主要出现在北纬</w:t>
      </w:r>
      <w:r w:rsidR="00E9352C">
        <w:rPr>
          <w:rFonts w:hint="eastAsia"/>
        </w:rPr>
        <w:t>1</w:t>
      </w:r>
      <w:r w:rsidR="00E9352C">
        <w:t>0-20</w:t>
      </w:r>
      <w:r w:rsidR="00E9352C">
        <w:rPr>
          <w:rFonts w:hint="eastAsia"/>
        </w:rPr>
        <w:t>度</w:t>
      </w:r>
      <w:r w:rsidR="00A9568E">
        <w:rPr>
          <w:rFonts w:hint="eastAsia"/>
        </w:rPr>
        <w:t>，</w:t>
      </w:r>
      <w:r w:rsidR="00E9352C">
        <w:rPr>
          <w:rFonts w:hint="eastAsia"/>
        </w:rPr>
        <w:t>波峰大致沿东南</w:t>
      </w:r>
      <w:r w:rsidR="00E9352C">
        <w:t>-</w:t>
      </w:r>
      <w:r w:rsidR="00E9352C">
        <w:rPr>
          <w:rFonts w:hint="eastAsia"/>
        </w:rPr>
        <w:t>西北朝向</w:t>
      </w:r>
      <w:r w:rsidR="00E9352C">
        <w:rPr>
          <w:rFonts w:hint="eastAsia"/>
        </w:rPr>
        <w:t>.</w:t>
      </w:r>
    </w:p>
    <w:p w14:paraId="0495C9F0" w14:textId="0344D2E8" w:rsidR="004348C3" w:rsidRDefault="004348C3" w:rsidP="00761199">
      <w:pPr>
        <w:pStyle w:val="41"/>
        <w:numPr>
          <w:ilvl w:val="0"/>
          <w:numId w:val="0"/>
        </w:numPr>
        <w:ind w:left="420"/>
      </w:pPr>
      <w:r>
        <w:rPr>
          <w:rFonts w:hint="eastAsia"/>
        </w:rPr>
        <w:t>2</w:t>
      </w:r>
      <w:r>
        <w:t xml:space="preserve">. </w:t>
      </w:r>
      <w:r w:rsidR="00884A89">
        <w:rPr>
          <w:rFonts w:hint="eastAsia"/>
        </w:rPr>
        <w:t>可视作正压</w:t>
      </w:r>
      <w:r w:rsidR="00884A89">
        <w:rPr>
          <w:rFonts w:hint="eastAsia"/>
        </w:rPr>
        <w:t>Rossby</w:t>
      </w:r>
      <w:r w:rsidR="00884A89">
        <w:rPr>
          <w:rFonts w:hint="eastAsia"/>
        </w:rPr>
        <w:t>波的原因</w:t>
      </w:r>
      <w:r w:rsidR="00884A89">
        <w:rPr>
          <w:rFonts w:hint="eastAsia"/>
        </w:rPr>
        <w:t>.</w:t>
      </w:r>
    </w:p>
    <w:p w14:paraId="4D5DDFF5" w14:textId="00A844AD" w:rsidR="0044750A" w:rsidRDefault="000346E6" w:rsidP="00141EC1">
      <w:pPr>
        <w:pStyle w:val="a2"/>
      </w:pPr>
      <w:r>
        <w:rPr>
          <w:rFonts w:hint="eastAsia"/>
        </w:rPr>
        <w:t>为了说明那波可视为某种正压</w:t>
      </w:r>
      <w:r>
        <w:rPr>
          <w:rFonts w:hint="eastAsia"/>
        </w:rPr>
        <w:t>Rossby</w:t>
      </w:r>
      <w:r>
        <w:rPr>
          <w:rFonts w:hint="eastAsia"/>
        </w:rPr>
        <w:t>波，</w:t>
      </w: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 w:rsidR="0004695E">
        <w:t xml:space="preserve"> </w:t>
      </w:r>
      <w:r>
        <w:rPr>
          <w:rFonts w:hint="eastAsia"/>
        </w:rPr>
        <w:t>的思路是：从经典的正压</w:t>
      </w:r>
      <w:r>
        <w:rPr>
          <w:rFonts w:hint="eastAsia"/>
        </w:rPr>
        <w:t>Rossby</w:t>
      </w:r>
      <w:r>
        <w:rPr>
          <w:rFonts w:hint="eastAsia"/>
        </w:rPr>
        <w:t>波的频散关系出发，预测在空间域和</w:t>
      </w:r>
      <w:r>
        <w:rPr>
          <w:rFonts w:hint="eastAsia"/>
        </w:rPr>
        <w:t>Fourier</w:t>
      </w:r>
      <w:r>
        <w:rPr>
          <w:rFonts w:hint="eastAsia"/>
        </w:rPr>
        <w:t>频域上</w:t>
      </w:r>
      <w:r w:rsidR="004348C3">
        <w:rPr>
          <w:rFonts w:hint="eastAsia"/>
        </w:rPr>
        <w:t>波信号的性质；将这性质与观测（经滤波等处理）比较；结果发现许多观测现象可用经典的正压</w:t>
      </w:r>
      <w:r w:rsidR="004348C3">
        <w:rPr>
          <w:rFonts w:hint="eastAsia"/>
        </w:rPr>
        <w:t>Rossby</w:t>
      </w:r>
      <w:r w:rsidR="004348C3">
        <w:rPr>
          <w:rFonts w:hint="eastAsia"/>
        </w:rPr>
        <w:t>波的频散关系的解释</w:t>
      </w:r>
      <w:r w:rsidR="004348C3">
        <w:rPr>
          <w:rFonts w:hint="eastAsia"/>
        </w:rPr>
        <w:t>.</w:t>
      </w:r>
      <w:r w:rsidR="004348C3">
        <w:t xml:space="preserve"> </w:t>
      </w:r>
      <w:r w:rsidR="004348C3">
        <w:rPr>
          <w:rFonts w:hint="eastAsia"/>
        </w:rPr>
        <w:t>正如文中所言，“</w:t>
      </w:r>
      <w:r w:rsidR="004348C3" w:rsidRPr="004348C3">
        <w:t>The inference that these are barotropic Rossby waves is based on the fact that the variability obeys the barotropic Rossby wave dispersion relation</w:t>
      </w:r>
      <w:r w:rsidR="004348C3">
        <w:rPr>
          <w:rFonts w:hint="eastAsia"/>
        </w:rPr>
        <w:t>”</w:t>
      </w:r>
      <w:r w:rsidR="00D8197E">
        <w:rPr>
          <w:rFonts w:hint="eastAsia"/>
        </w:rPr>
        <w:t>，“</w:t>
      </w:r>
      <w:r w:rsidR="00D8197E" w:rsidRPr="00D8197E">
        <w:t>Perhaps the real surprise is that the simple interpretation offered here can explain as much of the observed variability as it does</w:t>
      </w:r>
      <w:r w:rsidR="00D8197E">
        <w:rPr>
          <w:rFonts w:hint="eastAsia"/>
        </w:rPr>
        <w:t>”</w:t>
      </w:r>
      <w:r w:rsidR="00D8197E">
        <w:rPr>
          <w:rFonts w:hint="eastAsia"/>
        </w:rPr>
        <w:t>.</w:t>
      </w:r>
    </w:p>
    <w:p w14:paraId="4421AF3F" w14:textId="1F66B2F5" w:rsidR="000346E6" w:rsidRDefault="00850F58" w:rsidP="00141EC1">
      <w:pPr>
        <w:pStyle w:val="a2"/>
      </w:pP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 w:rsidR="0004695E">
        <w:t xml:space="preserve"> </w:t>
      </w:r>
      <w:r w:rsidR="004348C3" w:rsidRPr="004348C3">
        <w:rPr>
          <w:rFonts w:hint="eastAsia"/>
        </w:rPr>
        <w:t>得</w:t>
      </w:r>
      <w:r w:rsidR="00991428">
        <w:rPr>
          <w:rFonts w:hint="eastAsia"/>
        </w:rPr>
        <w:t>到</w:t>
      </w:r>
      <w:r w:rsidR="004348C3" w:rsidRPr="004348C3">
        <w:rPr>
          <w:rFonts w:hint="eastAsia"/>
        </w:rPr>
        <w:t>的</w:t>
      </w:r>
      <w:r w:rsidR="00991428">
        <w:rPr>
          <w:rFonts w:hint="eastAsia"/>
        </w:rPr>
        <w:t>一个</w:t>
      </w:r>
      <w:r w:rsidR="004348C3" w:rsidRPr="004348C3">
        <w:rPr>
          <w:rFonts w:hint="eastAsia"/>
        </w:rPr>
        <w:t>主要结论是：</w:t>
      </w:r>
      <w:r w:rsidR="004348C3" w:rsidRPr="004348C3">
        <w:t>1</w:t>
      </w:r>
      <w:r w:rsidR="004348C3" w:rsidRPr="004348C3">
        <w:t>）东太平洋</w:t>
      </w:r>
      <w:r w:rsidR="004348C3" w:rsidRPr="004348C3">
        <w:t>10°-20°N</w:t>
      </w:r>
      <w:r w:rsidR="004348C3" w:rsidRPr="004348C3">
        <w:t>的</w:t>
      </w:r>
      <w:r w:rsidR="004348C3" w:rsidRPr="004348C3">
        <w:t>SSH</w:t>
      </w:r>
      <w:r w:rsidR="004348C3" w:rsidRPr="004348C3">
        <w:t>变化与靠近赤道的高能热带不稳定波相关的变化相一致；</w:t>
      </w:r>
      <w:r w:rsidR="004348C3" w:rsidRPr="004348C3">
        <w:t>2</w:t>
      </w:r>
      <w:r w:rsidR="004348C3" w:rsidRPr="004348C3">
        <w:t>）</w:t>
      </w:r>
      <w:r w:rsidR="004348C3" w:rsidRPr="004348C3">
        <w:t>10°-20°N</w:t>
      </w:r>
      <w:r w:rsidR="004348C3" w:rsidRPr="004348C3">
        <w:t>的这种变化的传播方式与对各向异性罗斯比波的预期相一致</w:t>
      </w:r>
      <w:r w:rsidR="008C485F">
        <w:rPr>
          <w:rFonts w:hint="eastAsia"/>
        </w:rPr>
        <w:t>.</w:t>
      </w:r>
      <w:r w:rsidR="008C485F">
        <w:t xml:space="preserve"> </w:t>
      </w:r>
      <w:r w:rsidR="004348C3" w:rsidRPr="004348C3">
        <w:t>总之，这些事实表明，各向异性的</w:t>
      </w:r>
      <w:r w:rsidR="004348C3" w:rsidRPr="004348C3">
        <w:t>Rossby</w:t>
      </w:r>
      <w:r w:rsidR="004348C3" w:rsidRPr="004348C3">
        <w:t>波正在从不稳定状态中辐射出来</w:t>
      </w:r>
      <w:r w:rsidR="00991428">
        <w:rPr>
          <w:rFonts w:hint="eastAsia"/>
        </w:rPr>
        <w:t>.</w:t>
      </w:r>
    </w:p>
    <w:p w14:paraId="3A4BDC8B" w14:textId="53936C8E" w:rsidR="00D8197E" w:rsidRDefault="00D8197E" w:rsidP="00761199">
      <w:pPr>
        <w:pStyle w:val="41"/>
        <w:numPr>
          <w:ilvl w:val="0"/>
          <w:numId w:val="0"/>
        </w:numPr>
        <w:ind w:left="420"/>
      </w:pPr>
      <w:r>
        <w:t>3.</w:t>
      </w:r>
      <w:r w:rsidR="0004695E">
        <w:t xml:space="preserve"> </w:t>
      </w:r>
      <w:r w:rsidR="0004695E">
        <w:rPr>
          <w:rFonts w:hint="eastAsia"/>
        </w:rPr>
        <w:t>与本课程介绍的经典正压</w:t>
      </w:r>
      <w:r w:rsidR="0004695E">
        <w:rPr>
          <w:rFonts w:hint="eastAsia"/>
        </w:rPr>
        <w:t>Rossby</w:t>
      </w:r>
      <w:r w:rsidR="0004695E">
        <w:rPr>
          <w:rFonts w:hint="eastAsia"/>
        </w:rPr>
        <w:t>波的异同</w:t>
      </w:r>
      <w:r w:rsidR="0004695E">
        <w:rPr>
          <w:rFonts w:hint="eastAsia"/>
        </w:rPr>
        <w:t>.</w:t>
      </w:r>
    </w:p>
    <w:p w14:paraId="59B8630B" w14:textId="5F799D32" w:rsidR="0004695E" w:rsidRDefault="0004695E" w:rsidP="00141EC1">
      <w:pPr>
        <w:pStyle w:val="a2"/>
      </w:pPr>
      <w:r>
        <w:rPr>
          <w:rFonts w:hint="eastAsia"/>
        </w:rPr>
        <w:t>相同：</w:t>
      </w: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>
        <w:t xml:space="preserve"> </w:t>
      </w:r>
      <w:r>
        <w:rPr>
          <w:rFonts w:hint="eastAsia"/>
        </w:rPr>
        <w:t>讨论的波动的许多现象可用经典正压</w:t>
      </w:r>
      <w:r>
        <w:rPr>
          <w:rFonts w:hint="eastAsia"/>
        </w:rPr>
        <w:t>Rossby</w:t>
      </w:r>
      <w:r>
        <w:rPr>
          <w:rFonts w:hint="eastAsia"/>
        </w:rPr>
        <w:t>波的频散关系解释，故在某种意义上，二者具有相似的频散关系</w:t>
      </w:r>
      <w:r>
        <w:rPr>
          <w:rFonts w:hint="eastAsia"/>
        </w:rPr>
        <w:t>.</w:t>
      </w:r>
    </w:p>
    <w:p w14:paraId="7A3B4AB3" w14:textId="15F3D638" w:rsidR="0004695E" w:rsidRPr="0004695E" w:rsidRDefault="0004695E" w:rsidP="00141EC1">
      <w:pPr>
        <w:pStyle w:val="a2"/>
      </w:pPr>
      <w:r>
        <w:rPr>
          <w:rFonts w:hint="eastAsia"/>
        </w:rPr>
        <w:t>不同：</w:t>
      </w:r>
      <w:r w:rsidR="00E27096">
        <w:rPr>
          <w:rFonts w:hint="eastAsia"/>
        </w:rPr>
        <w:t>回复机制和传播机制不同</w:t>
      </w:r>
      <w:r w:rsidR="00E27096">
        <w:rPr>
          <w:rFonts w:hint="eastAsia"/>
        </w:rPr>
        <w:t>.</w:t>
      </w:r>
      <w:r w:rsidR="00E27096">
        <w:t xml:space="preserve"> </w:t>
      </w:r>
      <w:r w:rsidR="00E27096">
        <w:rPr>
          <w:rFonts w:hint="eastAsia"/>
        </w:rPr>
        <w:t>课程介绍的经典正压</w:t>
      </w:r>
      <w:r w:rsidR="00E27096">
        <w:rPr>
          <w:rFonts w:hint="eastAsia"/>
        </w:rPr>
        <w:t>Rossby</w:t>
      </w:r>
      <w:r w:rsidR="00E27096">
        <w:rPr>
          <w:rFonts w:hint="eastAsia"/>
        </w:rPr>
        <w:t>波，其产生、回复和传播都受位涡守恒控制</w:t>
      </w:r>
      <w:r w:rsidR="00E27096">
        <w:rPr>
          <w:rFonts w:hint="eastAsia"/>
        </w:rPr>
        <w:t>.</w:t>
      </w:r>
      <w:r w:rsidR="00E27096">
        <w:t xml:space="preserve"> </w:t>
      </w:r>
      <w:r w:rsidR="00E27096">
        <w:rPr>
          <w:rFonts w:hint="eastAsia"/>
        </w:rPr>
        <w:t>而</w:t>
      </w: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 w:rsidR="00E27096">
        <w:t xml:space="preserve"> </w:t>
      </w:r>
      <w:r w:rsidR="00E27096">
        <w:rPr>
          <w:rFonts w:hint="eastAsia"/>
        </w:rPr>
        <w:t>讨论的波动，其成波机制与</w:t>
      </w:r>
      <w:r w:rsidR="00E27096" w:rsidRPr="00E27096">
        <w:t>TIW</w:t>
      </w:r>
      <w:r w:rsidR="00E27096">
        <w:rPr>
          <w:rFonts w:hint="eastAsia"/>
        </w:rPr>
        <w:t>相</w:t>
      </w:r>
      <w:r w:rsidR="00E27096" w:rsidRPr="00E27096">
        <w:t>关，</w:t>
      </w:r>
      <w:r w:rsidR="00E27096">
        <w:rPr>
          <w:rFonts w:hint="eastAsia"/>
        </w:rPr>
        <w:t>文中提出</w:t>
      </w:r>
      <w:r w:rsidR="00E27096" w:rsidRPr="00E27096">
        <w:t>两类产生机制：要么是大振幅</w:t>
      </w:r>
      <w:r w:rsidR="00E27096" w:rsidRPr="00E27096">
        <w:t>TIW</w:t>
      </w:r>
      <w:r w:rsidR="00E27096" w:rsidRPr="00E27096">
        <w:t>导致</w:t>
      </w:r>
      <w:r w:rsidR="00E27096">
        <w:rPr>
          <w:rFonts w:hint="eastAsia"/>
        </w:rPr>
        <w:t>了这波动</w:t>
      </w:r>
      <w:r w:rsidR="00E27096" w:rsidRPr="00E27096">
        <w:t>，要么是不稳定过程同时产生</w:t>
      </w:r>
      <w:r w:rsidR="00E27096" w:rsidRPr="00E27096">
        <w:t>TIWs</w:t>
      </w:r>
      <w:r w:rsidR="00E27096" w:rsidRPr="00E27096">
        <w:t>和</w:t>
      </w:r>
      <w:r w:rsidR="00E27096">
        <w:rPr>
          <w:rFonts w:hint="eastAsia"/>
        </w:rPr>
        <w:t>正压</w:t>
      </w:r>
      <w:r w:rsidR="00E27096" w:rsidRPr="00E27096">
        <w:t>Rossby</w:t>
      </w:r>
      <w:r w:rsidR="00E27096" w:rsidRPr="00E27096">
        <w:t>波</w:t>
      </w:r>
      <w:r w:rsidR="00F014A2">
        <w:rPr>
          <w:rFonts w:hint="eastAsia"/>
        </w:rPr>
        <w:t>.</w:t>
      </w:r>
      <w:r w:rsidR="00F46049">
        <w:t xml:space="preserve"> </w:t>
      </w:r>
      <w:r w:rsidR="004028EA">
        <w:rPr>
          <w:rFonts w:hint="eastAsia"/>
        </w:rPr>
        <w:t>第一</w:t>
      </w:r>
      <w:r w:rsidR="006C6EE2">
        <w:rPr>
          <w:rFonts w:hint="eastAsia"/>
        </w:rPr>
        <w:t>类机制</w:t>
      </w:r>
      <w:r w:rsidR="004028EA">
        <w:rPr>
          <w:rFonts w:hint="eastAsia"/>
        </w:rPr>
        <w:t>可</w:t>
      </w:r>
      <w:r w:rsidR="006C6EE2">
        <w:rPr>
          <w:rFonts w:hint="eastAsia"/>
        </w:rPr>
        <w:t>解释</w:t>
      </w:r>
      <w:r w:rsidR="004028EA">
        <w:rPr>
          <w:rFonts w:hint="eastAsia"/>
        </w:rPr>
        <w:t>为</w:t>
      </w:r>
      <w:r w:rsidR="004028EA" w:rsidRPr="004028EA">
        <w:rPr>
          <w:rFonts w:hint="eastAsia"/>
        </w:rPr>
        <w:t>：</w:t>
      </w:r>
      <w:r w:rsidR="004028EA" w:rsidRPr="004028EA">
        <w:t>TIW</w:t>
      </w:r>
      <w:r w:rsidR="004028EA" w:rsidRPr="004028EA">
        <w:t>向有限振幅的演变导致了</w:t>
      </w:r>
      <w:r w:rsidR="004028EA">
        <w:rPr>
          <w:rFonts w:hint="eastAsia"/>
        </w:rPr>
        <w:t>“正压化”</w:t>
      </w:r>
      <w:r w:rsidR="004028EA" w:rsidRPr="004028EA">
        <w:t>，或通过非线性波与波之间的相互作用将能量从</w:t>
      </w:r>
      <w:r w:rsidR="004028EA">
        <w:rPr>
          <w:rFonts w:hint="eastAsia"/>
        </w:rPr>
        <w:t>斜压</w:t>
      </w:r>
      <w:r w:rsidR="004028EA" w:rsidRPr="004028EA">
        <w:t>运动转移到</w:t>
      </w:r>
      <w:r w:rsidR="004028EA">
        <w:rPr>
          <w:rFonts w:hint="eastAsia"/>
        </w:rPr>
        <w:t>正压</w:t>
      </w:r>
      <w:r w:rsidR="004028EA" w:rsidRPr="004028EA">
        <w:t>运动</w:t>
      </w:r>
      <w:r w:rsidR="004028EA">
        <w:rPr>
          <w:rFonts w:hint="eastAsia"/>
        </w:rPr>
        <w:t>.</w:t>
      </w:r>
      <w:r w:rsidR="006C6EE2">
        <w:t xml:space="preserve"> </w:t>
      </w:r>
      <w:r w:rsidR="006C6EE2" w:rsidRPr="006C6EE2">
        <w:rPr>
          <w:rFonts w:hint="eastAsia"/>
        </w:rPr>
        <w:t>在第二类</w:t>
      </w:r>
      <w:r w:rsidR="006C6EE2">
        <w:rPr>
          <w:rFonts w:hint="eastAsia"/>
        </w:rPr>
        <w:t>机制</w:t>
      </w:r>
      <w:r w:rsidR="006C6EE2" w:rsidRPr="006C6EE2">
        <w:rPr>
          <w:rFonts w:hint="eastAsia"/>
        </w:rPr>
        <w:t>中，</w:t>
      </w:r>
      <w:r w:rsidR="006C6EE2">
        <w:rPr>
          <w:rFonts w:hint="eastAsia"/>
        </w:rPr>
        <w:t>斜压</w:t>
      </w:r>
      <w:r w:rsidR="006C6EE2" w:rsidRPr="006C6EE2">
        <w:t>Rossby</w:t>
      </w:r>
      <w:r w:rsidR="006C6EE2" w:rsidRPr="006C6EE2">
        <w:t>波是不稳定过程的一个固有方面</w:t>
      </w:r>
      <w:r w:rsidR="006C6EE2">
        <w:rPr>
          <w:rFonts w:hint="eastAsia"/>
        </w:rPr>
        <w:t>.</w:t>
      </w:r>
    </w:p>
    <w:p w14:paraId="5899147C" w14:textId="3B7E7D1F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9736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0" w:name="_Toc99395281"/>
      <w:r w:rsidRPr="00A06EB2">
        <w:lastRenderedPageBreak/>
        <w:t>References</w:t>
      </w:r>
      <w:bookmarkEnd w:id="10"/>
    </w:p>
    <w:p w14:paraId="16B5AD5D" w14:textId="69338C65" w:rsidR="00E27096" w:rsidRPr="00E27096" w:rsidRDefault="00E4704B" w:rsidP="00E27096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1" w:name="_ENREF_1"/>
      <w:r w:rsidR="00E27096" w:rsidRPr="00E27096">
        <w:t xml:space="preserve">Cushman-Roisin, B., &amp; Beckers, J.-M. (2011). Chapter 10 - Barotropic Instability. In B. Cushman-Roisin &amp; J.-M. Beckers (Eds.), </w:t>
      </w:r>
      <w:r w:rsidR="00E27096" w:rsidRPr="00E27096">
        <w:rPr>
          <w:i/>
        </w:rPr>
        <w:t>International Geophysics</w:t>
      </w:r>
      <w:r w:rsidR="00E27096" w:rsidRPr="00E27096">
        <w:t xml:space="preserve"> (Vol. 101, pp. 317-344). Academic Press. </w:t>
      </w:r>
      <w:hyperlink r:id="rId20" w:history="1">
        <w:r w:rsidR="00E27096" w:rsidRPr="00E27096">
          <w:rPr>
            <w:rStyle w:val="aa"/>
          </w:rPr>
          <w:t>https://doi.org/10.1016/B978-0-12-088759-0.00010-9</w:t>
        </w:r>
      </w:hyperlink>
      <w:r w:rsidR="00E27096" w:rsidRPr="00E27096">
        <w:t xml:space="preserve"> </w:t>
      </w:r>
      <w:bookmarkEnd w:id="11"/>
    </w:p>
    <w:p w14:paraId="47976A7E" w14:textId="2D9EAAA3" w:rsidR="00E27096" w:rsidRPr="00E27096" w:rsidRDefault="00E27096" w:rsidP="00E27096">
      <w:pPr>
        <w:pStyle w:val="EndNoteBibliography"/>
        <w:ind w:left="400" w:hanging="400"/>
      </w:pPr>
      <w:bookmarkStart w:id="12" w:name="_ENREF_2"/>
      <w:r w:rsidRPr="00E27096">
        <w:t xml:space="preserve">Farrar, J. T. (2011). Barotropic Rossby Waves Radiating from Tropical Instability Waves in the Pacific Ocean. </w:t>
      </w:r>
      <w:r w:rsidRPr="00E27096">
        <w:rPr>
          <w:i/>
        </w:rPr>
        <w:t>Journal of Physical Oceanography</w:t>
      </w:r>
      <w:r w:rsidRPr="00E27096">
        <w:t>,</w:t>
      </w:r>
      <w:r w:rsidRPr="00E27096">
        <w:rPr>
          <w:i/>
        </w:rPr>
        <w:t xml:space="preserve"> 41</w:t>
      </w:r>
      <w:r w:rsidRPr="00E27096">
        <w:t xml:space="preserve">(6), 1160-1181. </w:t>
      </w:r>
      <w:hyperlink r:id="rId21" w:history="1">
        <w:r w:rsidRPr="00E27096">
          <w:rPr>
            <w:rStyle w:val="aa"/>
          </w:rPr>
          <w:t>https://doi.org/10.1175/2011jpo4547.1</w:t>
        </w:r>
      </w:hyperlink>
      <w:r w:rsidRPr="00E27096">
        <w:t xml:space="preserve"> </w:t>
      </w:r>
      <w:bookmarkEnd w:id="12"/>
    </w:p>
    <w:p w14:paraId="03614077" w14:textId="74A3B659" w:rsidR="001217EE" w:rsidRDefault="00E4704B" w:rsidP="001217EE">
      <w:pPr>
        <w:pStyle w:val="a2"/>
        <w:sectPr w:rsidR="001217EE" w:rsidSect="00A07C18">
          <w:headerReference w:type="default" r:id="rId2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0E2250D7" w:rsidR="0028294B" w:rsidRDefault="00D91F07" w:rsidP="00E44EAB">
      <w:pPr>
        <w:pStyle w:val="10"/>
      </w:pPr>
      <w:bookmarkStart w:id="13" w:name="_Toc99395282"/>
      <w:r>
        <w:rPr>
          <w:rFonts w:hint="eastAsia"/>
        </w:rPr>
        <w:lastRenderedPageBreak/>
        <w:t>本文</w:t>
      </w:r>
      <w:r w:rsidRPr="008221CF">
        <w:rPr>
          <w:rFonts w:hint="eastAsia"/>
        </w:rPr>
        <w:t>使用的</w:t>
      </w:r>
      <w:r w:rsidRPr="008221CF">
        <w:t>MATLAB</w:t>
      </w:r>
      <w:r w:rsidRPr="008221CF">
        <w:t>程序源代码</w:t>
      </w:r>
      <w:bookmarkEnd w:id="13"/>
    </w:p>
    <w:p w14:paraId="58D6BB3A" w14:textId="059BC6C2" w:rsidR="00375708" w:rsidRDefault="003E0613" w:rsidP="003E0613">
      <w:pPr>
        <w:pStyle w:val="22"/>
      </w:pPr>
      <w:bookmarkStart w:id="14" w:name="_Toc99395283"/>
      <w:r>
        <w:rPr>
          <w:rFonts w:hint="eastAsia"/>
        </w:rPr>
        <w:t>主程序</w:t>
      </w:r>
      <w:bookmarkEnd w:id="14"/>
    </w:p>
    <w:p w14:paraId="4424BC32" w14:textId="582B5CA8" w:rsidR="00A93869" w:rsidRPr="001C21BA" w:rsidRDefault="001C21BA" w:rsidP="001C21BA">
      <w:pPr>
        <w:pStyle w:val="a2"/>
      </w:pPr>
      <w:r>
        <w:rPr>
          <w:rFonts w:hint="eastAsia"/>
        </w:rPr>
        <w:t>发布于</w:t>
      </w:r>
      <w:hyperlink r:id="rId23" w:history="1">
        <w:r>
          <w:rPr>
            <w:rStyle w:val="aa"/>
          </w:rPr>
          <w:t>https://github.com/grwei/SJTU_2021-2022-2-MS8402</w:t>
        </w:r>
      </w:hyperlink>
      <w:r>
        <w:rPr>
          <w:rFonts w:hint="eastAsia"/>
        </w:rPr>
        <w:t>.</w:t>
      </w:r>
    </w:p>
    <w:p w14:paraId="6511C9FA" w14:textId="57959097" w:rsidR="003E0613" w:rsidRDefault="003E0613" w:rsidP="003E0613">
      <w:pPr>
        <w:pStyle w:val="22"/>
      </w:pPr>
      <w:bookmarkStart w:id="15" w:name="_Toc99395284"/>
      <w:r>
        <w:rPr>
          <w:rFonts w:hint="eastAsia"/>
        </w:rPr>
        <w:t>子程序</w:t>
      </w:r>
      <w:bookmarkEnd w:id="15"/>
    </w:p>
    <w:p w14:paraId="7FB290E8" w14:textId="743BACED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4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8E4B9" w14:textId="77777777" w:rsidR="004C7A53" w:rsidRDefault="004C7A53" w:rsidP="00E26F2C">
      <w:r>
        <w:separator/>
      </w:r>
    </w:p>
  </w:endnote>
  <w:endnote w:type="continuationSeparator" w:id="0">
    <w:p w14:paraId="46D78FC2" w14:textId="77777777" w:rsidR="004C7A53" w:rsidRDefault="004C7A53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34EF55A1" w:rsidR="00850F58" w:rsidRPr="00C2554F" w:rsidRDefault="00850F58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621C5B">
      <w:rPr>
        <w:rFonts w:ascii="Times New Roman" w:eastAsia="宋体" w:hAnsi="Times New Roman" w:cs="Times New Roman"/>
        <w:noProof/>
      </w:rPr>
      <w:t>2022-03-28 21:27:00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7EFE7304" w:rsidR="00850F58" w:rsidRPr="00C2554F" w:rsidRDefault="00850F58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621C5B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621C5B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621C5B">
      <w:rPr>
        <w:rFonts w:ascii="Times New Roman" w:eastAsia="宋体" w:hAnsi="Times New Roman" w:cs="Times New Roman"/>
        <w:noProof/>
      </w:rPr>
      <w:t>2022-03-28 21:27:00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BA7E6" w14:textId="1266E4EB" w:rsidR="00850F58" w:rsidRPr="00C2554F" w:rsidRDefault="00850F58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621C5B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621C5B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621C5B">
      <w:rPr>
        <w:rFonts w:ascii="Times New Roman" w:eastAsia="宋体" w:hAnsi="Times New Roman" w:cs="Times New Roman"/>
        <w:noProof/>
      </w:rPr>
      <w:t>2022-03-28 21:27:00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DF9BE" w14:textId="77777777" w:rsidR="004C7A53" w:rsidRDefault="004C7A53" w:rsidP="00E26F2C">
      <w:r>
        <w:separator/>
      </w:r>
    </w:p>
  </w:footnote>
  <w:footnote w:type="continuationSeparator" w:id="0">
    <w:p w14:paraId="3C517C23" w14:textId="77777777" w:rsidR="004C7A53" w:rsidRDefault="004C7A53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850F58" w:rsidRPr="00943C60" w:rsidRDefault="00850F5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9" name="图片 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850F58" w:rsidRDefault="00850F58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850F58" w:rsidRPr="00E26F2C" w:rsidRDefault="00850F5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850F58" w:rsidRPr="00943C60" w:rsidRDefault="00850F5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1" name="图片 11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850F58" w:rsidRDefault="00850F58" w:rsidP="00E26F2C">
    <w:pPr>
      <w:pStyle w:val="a6"/>
      <w:rPr>
        <w:rFonts w:ascii="Times New Roman" w:eastAsia="宋体" w:hAnsi="Times New Roman" w:cs="Times New Roman"/>
      </w:rPr>
    </w:pPr>
  </w:p>
  <w:p w14:paraId="5816BFA6" w14:textId="6C672775" w:rsidR="00850F58" w:rsidRPr="00E26F2C" w:rsidRDefault="00850F5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621C5B">
      <w:rPr>
        <w:rFonts w:ascii="Times New Roman" w:eastAsia="宋体" w:hAnsi="Times New Roman" w:cs="Times New Roman"/>
        <w:noProof/>
      </w:rPr>
      <w:t>Problem 1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850F58" w:rsidRPr="00943C60" w:rsidRDefault="00850F5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850F58" w:rsidRDefault="00850F58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850F58" w:rsidRPr="00E26F2C" w:rsidRDefault="00850F5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850F58" w:rsidRPr="00943C60" w:rsidRDefault="00850F5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2" name="图片 2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850F58" w:rsidRDefault="00850F58" w:rsidP="00E26F2C">
    <w:pPr>
      <w:pStyle w:val="a6"/>
      <w:rPr>
        <w:rFonts w:ascii="Times New Roman" w:eastAsia="宋体" w:hAnsi="Times New Roman" w:cs="Times New Roman"/>
      </w:rPr>
    </w:pPr>
  </w:p>
  <w:p w14:paraId="23ACD25E" w14:textId="5C2CBEAB" w:rsidR="00850F58" w:rsidRPr="00E26F2C" w:rsidRDefault="00850F5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621C5B">
      <w:rPr>
        <w:rFonts w:ascii="Times New Roman" w:eastAsia="宋体" w:hAnsi="Times New Roman" w:cs="Times New Roman" w:hint="eastAsia"/>
        <w:noProof/>
      </w:rPr>
      <w:t>附录</w:t>
    </w:r>
    <w:r w:rsidR="00621C5B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/Libraries&gt;"/>
  </w:docVars>
  <w:rsids>
    <w:rsidRoot w:val="00D93D45"/>
    <w:rsid w:val="0000071C"/>
    <w:rsid w:val="00003C9D"/>
    <w:rsid w:val="00003DA5"/>
    <w:rsid w:val="000055A6"/>
    <w:rsid w:val="000122DD"/>
    <w:rsid w:val="0001428C"/>
    <w:rsid w:val="00014831"/>
    <w:rsid w:val="00017860"/>
    <w:rsid w:val="00020554"/>
    <w:rsid w:val="00020D3E"/>
    <w:rsid w:val="00022D3D"/>
    <w:rsid w:val="00023815"/>
    <w:rsid w:val="0002489E"/>
    <w:rsid w:val="000249EF"/>
    <w:rsid w:val="000253C8"/>
    <w:rsid w:val="00027177"/>
    <w:rsid w:val="0002766C"/>
    <w:rsid w:val="00034195"/>
    <w:rsid w:val="000346E6"/>
    <w:rsid w:val="00034CBB"/>
    <w:rsid w:val="00042BED"/>
    <w:rsid w:val="0004405E"/>
    <w:rsid w:val="0004695E"/>
    <w:rsid w:val="00046BA2"/>
    <w:rsid w:val="000536D4"/>
    <w:rsid w:val="000547B5"/>
    <w:rsid w:val="00055E79"/>
    <w:rsid w:val="00057098"/>
    <w:rsid w:val="00057986"/>
    <w:rsid w:val="00060796"/>
    <w:rsid w:val="00061624"/>
    <w:rsid w:val="00062095"/>
    <w:rsid w:val="00070B1B"/>
    <w:rsid w:val="000713B9"/>
    <w:rsid w:val="0007623C"/>
    <w:rsid w:val="00085F10"/>
    <w:rsid w:val="0008604F"/>
    <w:rsid w:val="000871EA"/>
    <w:rsid w:val="0008769E"/>
    <w:rsid w:val="00087DCF"/>
    <w:rsid w:val="000900F4"/>
    <w:rsid w:val="00092708"/>
    <w:rsid w:val="00097C5F"/>
    <w:rsid w:val="000A023F"/>
    <w:rsid w:val="000A21EB"/>
    <w:rsid w:val="000A39B8"/>
    <w:rsid w:val="000A5BB0"/>
    <w:rsid w:val="000B00B4"/>
    <w:rsid w:val="000B0CC5"/>
    <w:rsid w:val="000B357B"/>
    <w:rsid w:val="000B42CC"/>
    <w:rsid w:val="000C515B"/>
    <w:rsid w:val="000C5641"/>
    <w:rsid w:val="000C5F70"/>
    <w:rsid w:val="000C6D8D"/>
    <w:rsid w:val="000D7F53"/>
    <w:rsid w:val="000E0C99"/>
    <w:rsid w:val="000E1913"/>
    <w:rsid w:val="000E34D5"/>
    <w:rsid w:val="000E49E3"/>
    <w:rsid w:val="000F00AE"/>
    <w:rsid w:val="000F19E0"/>
    <w:rsid w:val="000F46A5"/>
    <w:rsid w:val="001010FA"/>
    <w:rsid w:val="001020F4"/>
    <w:rsid w:val="0010215F"/>
    <w:rsid w:val="0010529D"/>
    <w:rsid w:val="00107DA6"/>
    <w:rsid w:val="001108B1"/>
    <w:rsid w:val="00113349"/>
    <w:rsid w:val="001217EE"/>
    <w:rsid w:val="00123357"/>
    <w:rsid w:val="001347DF"/>
    <w:rsid w:val="00135D3A"/>
    <w:rsid w:val="001363CC"/>
    <w:rsid w:val="001364E7"/>
    <w:rsid w:val="00141EC1"/>
    <w:rsid w:val="00143264"/>
    <w:rsid w:val="00147522"/>
    <w:rsid w:val="001552F1"/>
    <w:rsid w:val="00164A5E"/>
    <w:rsid w:val="00167417"/>
    <w:rsid w:val="0017033C"/>
    <w:rsid w:val="00181DAA"/>
    <w:rsid w:val="00185651"/>
    <w:rsid w:val="00185EFD"/>
    <w:rsid w:val="00186A76"/>
    <w:rsid w:val="00191571"/>
    <w:rsid w:val="00191E54"/>
    <w:rsid w:val="00196BC4"/>
    <w:rsid w:val="00197340"/>
    <w:rsid w:val="001A5866"/>
    <w:rsid w:val="001A7CA3"/>
    <w:rsid w:val="001B6908"/>
    <w:rsid w:val="001B7AC9"/>
    <w:rsid w:val="001B7BF9"/>
    <w:rsid w:val="001C1202"/>
    <w:rsid w:val="001C16C9"/>
    <w:rsid w:val="001C21BA"/>
    <w:rsid w:val="001C2A48"/>
    <w:rsid w:val="001C7031"/>
    <w:rsid w:val="001C7053"/>
    <w:rsid w:val="001D2DEB"/>
    <w:rsid w:val="001D6ABD"/>
    <w:rsid w:val="001D7774"/>
    <w:rsid w:val="001E073F"/>
    <w:rsid w:val="001E58FC"/>
    <w:rsid w:val="001E5BBD"/>
    <w:rsid w:val="001F358C"/>
    <w:rsid w:val="001F3BF3"/>
    <w:rsid w:val="001F3DE9"/>
    <w:rsid w:val="001F48A4"/>
    <w:rsid w:val="001F58E8"/>
    <w:rsid w:val="001F6503"/>
    <w:rsid w:val="001F6CB2"/>
    <w:rsid w:val="001F7DA0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3E1C"/>
    <w:rsid w:val="00265A3B"/>
    <w:rsid w:val="002746DC"/>
    <w:rsid w:val="00275B31"/>
    <w:rsid w:val="002811F6"/>
    <w:rsid w:val="00281BC9"/>
    <w:rsid w:val="002822A9"/>
    <w:rsid w:val="0028294B"/>
    <w:rsid w:val="00283647"/>
    <w:rsid w:val="0029285D"/>
    <w:rsid w:val="002958CE"/>
    <w:rsid w:val="00295F21"/>
    <w:rsid w:val="002A27B2"/>
    <w:rsid w:val="002A3CB9"/>
    <w:rsid w:val="002A3DB6"/>
    <w:rsid w:val="002A4496"/>
    <w:rsid w:val="002A50A8"/>
    <w:rsid w:val="002A67DC"/>
    <w:rsid w:val="002B1A3A"/>
    <w:rsid w:val="002C312A"/>
    <w:rsid w:val="002C405D"/>
    <w:rsid w:val="002C4748"/>
    <w:rsid w:val="002C7921"/>
    <w:rsid w:val="002D2351"/>
    <w:rsid w:val="002D3E55"/>
    <w:rsid w:val="002D587D"/>
    <w:rsid w:val="002E2C50"/>
    <w:rsid w:val="002E7F08"/>
    <w:rsid w:val="002F13A3"/>
    <w:rsid w:val="002F700C"/>
    <w:rsid w:val="002F7840"/>
    <w:rsid w:val="00300889"/>
    <w:rsid w:val="00314782"/>
    <w:rsid w:val="003175D5"/>
    <w:rsid w:val="00317C68"/>
    <w:rsid w:val="00330FFF"/>
    <w:rsid w:val="003434B9"/>
    <w:rsid w:val="00343683"/>
    <w:rsid w:val="00347617"/>
    <w:rsid w:val="00347D3A"/>
    <w:rsid w:val="003506DC"/>
    <w:rsid w:val="00354FF8"/>
    <w:rsid w:val="00361711"/>
    <w:rsid w:val="00361D57"/>
    <w:rsid w:val="00367212"/>
    <w:rsid w:val="003754D2"/>
    <w:rsid w:val="00375708"/>
    <w:rsid w:val="00380539"/>
    <w:rsid w:val="00380D73"/>
    <w:rsid w:val="0038172F"/>
    <w:rsid w:val="00385573"/>
    <w:rsid w:val="00385DF3"/>
    <w:rsid w:val="00387247"/>
    <w:rsid w:val="00391F4A"/>
    <w:rsid w:val="00397A2C"/>
    <w:rsid w:val="003A04D2"/>
    <w:rsid w:val="003A0AD3"/>
    <w:rsid w:val="003A26FB"/>
    <w:rsid w:val="003A340E"/>
    <w:rsid w:val="003A5FA8"/>
    <w:rsid w:val="003B06BE"/>
    <w:rsid w:val="003B0C0F"/>
    <w:rsid w:val="003B34F1"/>
    <w:rsid w:val="003B48E1"/>
    <w:rsid w:val="003C152F"/>
    <w:rsid w:val="003C3251"/>
    <w:rsid w:val="003C52DE"/>
    <w:rsid w:val="003C6AE9"/>
    <w:rsid w:val="003D0CE0"/>
    <w:rsid w:val="003D4D88"/>
    <w:rsid w:val="003E0613"/>
    <w:rsid w:val="003E40B3"/>
    <w:rsid w:val="003E4412"/>
    <w:rsid w:val="003E6583"/>
    <w:rsid w:val="003F18B6"/>
    <w:rsid w:val="003F1CB7"/>
    <w:rsid w:val="003F2DAD"/>
    <w:rsid w:val="003F43C2"/>
    <w:rsid w:val="003F4BE5"/>
    <w:rsid w:val="003F6EA4"/>
    <w:rsid w:val="003F78DF"/>
    <w:rsid w:val="003F7AB8"/>
    <w:rsid w:val="0040066E"/>
    <w:rsid w:val="004018E0"/>
    <w:rsid w:val="00402882"/>
    <w:rsid w:val="004028EA"/>
    <w:rsid w:val="004153ED"/>
    <w:rsid w:val="004311F5"/>
    <w:rsid w:val="00432C03"/>
    <w:rsid w:val="0043372F"/>
    <w:rsid w:val="004348C3"/>
    <w:rsid w:val="0043577F"/>
    <w:rsid w:val="00435CB7"/>
    <w:rsid w:val="004413B0"/>
    <w:rsid w:val="00443934"/>
    <w:rsid w:val="00444D47"/>
    <w:rsid w:val="0044750A"/>
    <w:rsid w:val="00447816"/>
    <w:rsid w:val="004507D5"/>
    <w:rsid w:val="00455993"/>
    <w:rsid w:val="00457AB5"/>
    <w:rsid w:val="004701F8"/>
    <w:rsid w:val="00471F97"/>
    <w:rsid w:val="004741A3"/>
    <w:rsid w:val="004776E2"/>
    <w:rsid w:val="0048025F"/>
    <w:rsid w:val="004821F9"/>
    <w:rsid w:val="00482538"/>
    <w:rsid w:val="00483B97"/>
    <w:rsid w:val="00484498"/>
    <w:rsid w:val="00484DA9"/>
    <w:rsid w:val="00485181"/>
    <w:rsid w:val="00490D92"/>
    <w:rsid w:val="004943B0"/>
    <w:rsid w:val="004A01E6"/>
    <w:rsid w:val="004A2C43"/>
    <w:rsid w:val="004A7D04"/>
    <w:rsid w:val="004A7D7B"/>
    <w:rsid w:val="004A7EA6"/>
    <w:rsid w:val="004B64C7"/>
    <w:rsid w:val="004C1774"/>
    <w:rsid w:val="004C2FC5"/>
    <w:rsid w:val="004C6BA8"/>
    <w:rsid w:val="004C7A53"/>
    <w:rsid w:val="004D09F2"/>
    <w:rsid w:val="004D26DF"/>
    <w:rsid w:val="004D5318"/>
    <w:rsid w:val="004D584F"/>
    <w:rsid w:val="004D73F4"/>
    <w:rsid w:val="004E1628"/>
    <w:rsid w:val="004E2363"/>
    <w:rsid w:val="004E5667"/>
    <w:rsid w:val="004E75DC"/>
    <w:rsid w:val="004F15C3"/>
    <w:rsid w:val="004F1DF9"/>
    <w:rsid w:val="004F1E3F"/>
    <w:rsid w:val="004F372E"/>
    <w:rsid w:val="004F39AD"/>
    <w:rsid w:val="004F447B"/>
    <w:rsid w:val="004F5EFB"/>
    <w:rsid w:val="00506EA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150C"/>
    <w:rsid w:val="00562AC9"/>
    <w:rsid w:val="00563091"/>
    <w:rsid w:val="00565F96"/>
    <w:rsid w:val="00571178"/>
    <w:rsid w:val="00574711"/>
    <w:rsid w:val="005824FE"/>
    <w:rsid w:val="00592A19"/>
    <w:rsid w:val="005A2047"/>
    <w:rsid w:val="005A265F"/>
    <w:rsid w:val="005A36BA"/>
    <w:rsid w:val="005A4903"/>
    <w:rsid w:val="005B09BE"/>
    <w:rsid w:val="005B0F18"/>
    <w:rsid w:val="005B3783"/>
    <w:rsid w:val="005B6C8F"/>
    <w:rsid w:val="005D032D"/>
    <w:rsid w:val="005D1521"/>
    <w:rsid w:val="005D237F"/>
    <w:rsid w:val="005D3267"/>
    <w:rsid w:val="005D502D"/>
    <w:rsid w:val="005D5267"/>
    <w:rsid w:val="005D5FAD"/>
    <w:rsid w:val="005D7F05"/>
    <w:rsid w:val="005E1A2C"/>
    <w:rsid w:val="005E3EA5"/>
    <w:rsid w:val="005E5D18"/>
    <w:rsid w:val="005E7EA8"/>
    <w:rsid w:val="005F01B8"/>
    <w:rsid w:val="005F1944"/>
    <w:rsid w:val="005F2579"/>
    <w:rsid w:val="005F2756"/>
    <w:rsid w:val="005F340C"/>
    <w:rsid w:val="005F43F8"/>
    <w:rsid w:val="005F5655"/>
    <w:rsid w:val="005F5AF9"/>
    <w:rsid w:val="005F65E7"/>
    <w:rsid w:val="00600106"/>
    <w:rsid w:val="00600CDA"/>
    <w:rsid w:val="006117E4"/>
    <w:rsid w:val="00615CEA"/>
    <w:rsid w:val="00621C5B"/>
    <w:rsid w:val="00626863"/>
    <w:rsid w:val="00626968"/>
    <w:rsid w:val="006302FB"/>
    <w:rsid w:val="006309DC"/>
    <w:rsid w:val="00633446"/>
    <w:rsid w:val="00635752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672CE"/>
    <w:rsid w:val="00672D90"/>
    <w:rsid w:val="0067364B"/>
    <w:rsid w:val="00673F08"/>
    <w:rsid w:val="00676110"/>
    <w:rsid w:val="00681A00"/>
    <w:rsid w:val="00682CF6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17D3"/>
    <w:rsid w:val="006C252D"/>
    <w:rsid w:val="006C3CCC"/>
    <w:rsid w:val="006C5114"/>
    <w:rsid w:val="006C607B"/>
    <w:rsid w:val="006C6EE2"/>
    <w:rsid w:val="006C707B"/>
    <w:rsid w:val="006D20A2"/>
    <w:rsid w:val="006D272A"/>
    <w:rsid w:val="006D2A87"/>
    <w:rsid w:val="006D3AD1"/>
    <w:rsid w:val="006D4443"/>
    <w:rsid w:val="006D58B4"/>
    <w:rsid w:val="006D5D33"/>
    <w:rsid w:val="006D675E"/>
    <w:rsid w:val="006D6FD9"/>
    <w:rsid w:val="006E7921"/>
    <w:rsid w:val="007022C0"/>
    <w:rsid w:val="0070305B"/>
    <w:rsid w:val="00703C32"/>
    <w:rsid w:val="00704774"/>
    <w:rsid w:val="007058A6"/>
    <w:rsid w:val="0071143F"/>
    <w:rsid w:val="00713250"/>
    <w:rsid w:val="0071381E"/>
    <w:rsid w:val="007170B6"/>
    <w:rsid w:val="00726047"/>
    <w:rsid w:val="00726A01"/>
    <w:rsid w:val="00727677"/>
    <w:rsid w:val="0073174E"/>
    <w:rsid w:val="00736098"/>
    <w:rsid w:val="00737296"/>
    <w:rsid w:val="00743F0C"/>
    <w:rsid w:val="00751CF9"/>
    <w:rsid w:val="00752AFD"/>
    <w:rsid w:val="00752EC4"/>
    <w:rsid w:val="007534C4"/>
    <w:rsid w:val="00755D82"/>
    <w:rsid w:val="00756F07"/>
    <w:rsid w:val="00761199"/>
    <w:rsid w:val="00764D85"/>
    <w:rsid w:val="007653A2"/>
    <w:rsid w:val="00770EB3"/>
    <w:rsid w:val="00776B46"/>
    <w:rsid w:val="0078003D"/>
    <w:rsid w:val="00780EC4"/>
    <w:rsid w:val="007834A6"/>
    <w:rsid w:val="0078570A"/>
    <w:rsid w:val="00785965"/>
    <w:rsid w:val="0079101F"/>
    <w:rsid w:val="007A0235"/>
    <w:rsid w:val="007A5143"/>
    <w:rsid w:val="007B05C5"/>
    <w:rsid w:val="007B6D23"/>
    <w:rsid w:val="007B7552"/>
    <w:rsid w:val="007C02B4"/>
    <w:rsid w:val="007C03B9"/>
    <w:rsid w:val="007C2A32"/>
    <w:rsid w:val="007C344D"/>
    <w:rsid w:val="007C3756"/>
    <w:rsid w:val="007D4258"/>
    <w:rsid w:val="007D53AA"/>
    <w:rsid w:val="007D53D9"/>
    <w:rsid w:val="007E4988"/>
    <w:rsid w:val="007E7503"/>
    <w:rsid w:val="007F04C1"/>
    <w:rsid w:val="007F1998"/>
    <w:rsid w:val="007F2511"/>
    <w:rsid w:val="007F2A87"/>
    <w:rsid w:val="008028EB"/>
    <w:rsid w:val="00803E53"/>
    <w:rsid w:val="00804C53"/>
    <w:rsid w:val="00806986"/>
    <w:rsid w:val="00811F99"/>
    <w:rsid w:val="00812AD0"/>
    <w:rsid w:val="00813D8C"/>
    <w:rsid w:val="00815AA4"/>
    <w:rsid w:val="00815BD3"/>
    <w:rsid w:val="00817987"/>
    <w:rsid w:val="00820260"/>
    <w:rsid w:val="008216D7"/>
    <w:rsid w:val="008221CF"/>
    <w:rsid w:val="00824756"/>
    <w:rsid w:val="0083271C"/>
    <w:rsid w:val="008328FC"/>
    <w:rsid w:val="0083393C"/>
    <w:rsid w:val="00837C7A"/>
    <w:rsid w:val="00840662"/>
    <w:rsid w:val="008504B1"/>
    <w:rsid w:val="00850F58"/>
    <w:rsid w:val="00851F72"/>
    <w:rsid w:val="00863AE8"/>
    <w:rsid w:val="008659FE"/>
    <w:rsid w:val="00866F96"/>
    <w:rsid w:val="00867E78"/>
    <w:rsid w:val="008757C5"/>
    <w:rsid w:val="008764F8"/>
    <w:rsid w:val="00884A89"/>
    <w:rsid w:val="00887768"/>
    <w:rsid w:val="00890E69"/>
    <w:rsid w:val="008932BA"/>
    <w:rsid w:val="00894091"/>
    <w:rsid w:val="00895D59"/>
    <w:rsid w:val="008A0F00"/>
    <w:rsid w:val="008A26ED"/>
    <w:rsid w:val="008B0D17"/>
    <w:rsid w:val="008B2B8C"/>
    <w:rsid w:val="008B4F78"/>
    <w:rsid w:val="008B70E9"/>
    <w:rsid w:val="008C485F"/>
    <w:rsid w:val="008C7647"/>
    <w:rsid w:val="008E0A54"/>
    <w:rsid w:val="008E33A5"/>
    <w:rsid w:val="008E3B88"/>
    <w:rsid w:val="008E6484"/>
    <w:rsid w:val="008E67CF"/>
    <w:rsid w:val="008E6D6F"/>
    <w:rsid w:val="008E6F5D"/>
    <w:rsid w:val="008E78BC"/>
    <w:rsid w:val="008F2E2F"/>
    <w:rsid w:val="008F3317"/>
    <w:rsid w:val="008F4CC2"/>
    <w:rsid w:val="008F6FFC"/>
    <w:rsid w:val="008F7C8E"/>
    <w:rsid w:val="00901E3E"/>
    <w:rsid w:val="0090228A"/>
    <w:rsid w:val="00903878"/>
    <w:rsid w:val="00905F37"/>
    <w:rsid w:val="009077C9"/>
    <w:rsid w:val="009219F5"/>
    <w:rsid w:val="00922619"/>
    <w:rsid w:val="009237DF"/>
    <w:rsid w:val="009266E8"/>
    <w:rsid w:val="00926D2C"/>
    <w:rsid w:val="00926F62"/>
    <w:rsid w:val="0093142D"/>
    <w:rsid w:val="009339C0"/>
    <w:rsid w:val="009340D3"/>
    <w:rsid w:val="00936722"/>
    <w:rsid w:val="00943C60"/>
    <w:rsid w:val="00945BA5"/>
    <w:rsid w:val="009469E3"/>
    <w:rsid w:val="00946CCE"/>
    <w:rsid w:val="00955A7B"/>
    <w:rsid w:val="00956938"/>
    <w:rsid w:val="00966455"/>
    <w:rsid w:val="00971191"/>
    <w:rsid w:val="00972DFF"/>
    <w:rsid w:val="00973604"/>
    <w:rsid w:val="00974514"/>
    <w:rsid w:val="009747B0"/>
    <w:rsid w:val="009849C9"/>
    <w:rsid w:val="00990246"/>
    <w:rsid w:val="00991428"/>
    <w:rsid w:val="00991F16"/>
    <w:rsid w:val="00992545"/>
    <w:rsid w:val="00997787"/>
    <w:rsid w:val="009A0D0D"/>
    <w:rsid w:val="009A3B8C"/>
    <w:rsid w:val="009A6F9D"/>
    <w:rsid w:val="009A7094"/>
    <w:rsid w:val="009A7D3C"/>
    <w:rsid w:val="009B3632"/>
    <w:rsid w:val="009B4D0B"/>
    <w:rsid w:val="009C44A4"/>
    <w:rsid w:val="009D2A35"/>
    <w:rsid w:val="009D328D"/>
    <w:rsid w:val="009D50B5"/>
    <w:rsid w:val="009D6F80"/>
    <w:rsid w:val="009E1F94"/>
    <w:rsid w:val="009E5973"/>
    <w:rsid w:val="009E7F11"/>
    <w:rsid w:val="009F1CC9"/>
    <w:rsid w:val="009F214A"/>
    <w:rsid w:val="009F22DE"/>
    <w:rsid w:val="009F5428"/>
    <w:rsid w:val="00A00E9E"/>
    <w:rsid w:val="00A00F7C"/>
    <w:rsid w:val="00A02C38"/>
    <w:rsid w:val="00A038EF"/>
    <w:rsid w:val="00A06EB2"/>
    <w:rsid w:val="00A07C18"/>
    <w:rsid w:val="00A12AC5"/>
    <w:rsid w:val="00A15DC8"/>
    <w:rsid w:val="00A21DCF"/>
    <w:rsid w:val="00A24717"/>
    <w:rsid w:val="00A2669F"/>
    <w:rsid w:val="00A26729"/>
    <w:rsid w:val="00A30DF0"/>
    <w:rsid w:val="00A31C12"/>
    <w:rsid w:val="00A36221"/>
    <w:rsid w:val="00A439B0"/>
    <w:rsid w:val="00A51DEF"/>
    <w:rsid w:val="00A5761E"/>
    <w:rsid w:val="00A62B0B"/>
    <w:rsid w:val="00A6649A"/>
    <w:rsid w:val="00A672FA"/>
    <w:rsid w:val="00A67360"/>
    <w:rsid w:val="00A73570"/>
    <w:rsid w:val="00A74236"/>
    <w:rsid w:val="00A755B3"/>
    <w:rsid w:val="00A75EFC"/>
    <w:rsid w:val="00A8040B"/>
    <w:rsid w:val="00A83CB6"/>
    <w:rsid w:val="00A84EFD"/>
    <w:rsid w:val="00A90CBD"/>
    <w:rsid w:val="00A93869"/>
    <w:rsid w:val="00A9568E"/>
    <w:rsid w:val="00A97FD0"/>
    <w:rsid w:val="00AA085A"/>
    <w:rsid w:val="00AA200B"/>
    <w:rsid w:val="00AA32E0"/>
    <w:rsid w:val="00AA4EB6"/>
    <w:rsid w:val="00AA653D"/>
    <w:rsid w:val="00AA6585"/>
    <w:rsid w:val="00AA74E5"/>
    <w:rsid w:val="00AB30F8"/>
    <w:rsid w:val="00AB378E"/>
    <w:rsid w:val="00AC0BA1"/>
    <w:rsid w:val="00AC71B8"/>
    <w:rsid w:val="00AD229A"/>
    <w:rsid w:val="00AD62F9"/>
    <w:rsid w:val="00AD7D7D"/>
    <w:rsid w:val="00AE5A11"/>
    <w:rsid w:val="00AF12EF"/>
    <w:rsid w:val="00AF1D76"/>
    <w:rsid w:val="00AF2119"/>
    <w:rsid w:val="00AF221E"/>
    <w:rsid w:val="00AF2ED7"/>
    <w:rsid w:val="00AF4694"/>
    <w:rsid w:val="00B005D3"/>
    <w:rsid w:val="00B02BFC"/>
    <w:rsid w:val="00B04128"/>
    <w:rsid w:val="00B13A3B"/>
    <w:rsid w:val="00B1418C"/>
    <w:rsid w:val="00B14520"/>
    <w:rsid w:val="00B14956"/>
    <w:rsid w:val="00B2083B"/>
    <w:rsid w:val="00B33D82"/>
    <w:rsid w:val="00B35BD7"/>
    <w:rsid w:val="00B40580"/>
    <w:rsid w:val="00B42660"/>
    <w:rsid w:val="00B45936"/>
    <w:rsid w:val="00B507D1"/>
    <w:rsid w:val="00B50C9C"/>
    <w:rsid w:val="00B534D7"/>
    <w:rsid w:val="00B538B8"/>
    <w:rsid w:val="00B54075"/>
    <w:rsid w:val="00B5647B"/>
    <w:rsid w:val="00B65DB7"/>
    <w:rsid w:val="00B661F5"/>
    <w:rsid w:val="00B66BD3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4CF5"/>
    <w:rsid w:val="00BB542E"/>
    <w:rsid w:val="00BB56E7"/>
    <w:rsid w:val="00BC2939"/>
    <w:rsid w:val="00BD1379"/>
    <w:rsid w:val="00BD435F"/>
    <w:rsid w:val="00BE0EDB"/>
    <w:rsid w:val="00BE443C"/>
    <w:rsid w:val="00BE47D7"/>
    <w:rsid w:val="00BF094A"/>
    <w:rsid w:val="00BF4D56"/>
    <w:rsid w:val="00BF5718"/>
    <w:rsid w:val="00BF7D13"/>
    <w:rsid w:val="00C019B4"/>
    <w:rsid w:val="00C03216"/>
    <w:rsid w:val="00C041C4"/>
    <w:rsid w:val="00C048D9"/>
    <w:rsid w:val="00C05A58"/>
    <w:rsid w:val="00C07113"/>
    <w:rsid w:val="00C12944"/>
    <w:rsid w:val="00C12E52"/>
    <w:rsid w:val="00C22402"/>
    <w:rsid w:val="00C23E48"/>
    <w:rsid w:val="00C2554F"/>
    <w:rsid w:val="00C26351"/>
    <w:rsid w:val="00C35C8E"/>
    <w:rsid w:val="00C3668C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15B5"/>
    <w:rsid w:val="00C9287B"/>
    <w:rsid w:val="00C966AA"/>
    <w:rsid w:val="00CA0920"/>
    <w:rsid w:val="00CA41E3"/>
    <w:rsid w:val="00CA5611"/>
    <w:rsid w:val="00CA5E74"/>
    <w:rsid w:val="00CA6EA5"/>
    <w:rsid w:val="00CB70AB"/>
    <w:rsid w:val="00CB7609"/>
    <w:rsid w:val="00CC20C9"/>
    <w:rsid w:val="00CC731C"/>
    <w:rsid w:val="00CD0DE8"/>
    <w:rsid w:val="00CD3998"/>
    <w:rsid w:val="00CD4694"/>
    <w:rsid w:val="00CD5EEB"/>
    <w:rsid w:val="00CE159B"/>
    <w:rsid w:val="00CE23F6"/>
    <w:rsid w:val="00CE36CB"/>
    <w:rsid w:val="00CE5ACB"/>
    <w:rsid w:val="00CE73D5"/>
    <w:rsid w:val="00CE7C31"/>
    <w:rsid w:val="00CF2D87"/>
    <w:rsid w:val="00CF3F30"/>
    <w:rsid w:val="00CF5703"/>
    <w:rsid w:val="00CF66F6"/>
    <w:rsid w:val="00CF741B"/>
    <w:rsid w:val="00D05237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3F7D"/>
    <w:rsid w:val="00D44C9D"/>
    <w:rsid w:val="00D46545"/>
    <w:rsid w:val="00D51FF0"/>
    <w:rsid w:val="00D529AD"/>
    <w:rsid w:val="00D54953"/>
    <w:rsid w:val="00D605B0"/>
    <w:rsid w:val="00D64A65"/>
    <w:rsid w:val="00D66164"/>
    <w:rsid w:val="00D7062B"/>
    <w:rsid w:val="00D70BA4"/>
    <w:rsid w:val="00D71CCC"/>
    <w:rsid w:val="00D7258A"/>
    <w:rsid w:val="00D729D9"/>
    <w:rsid w:val="00D7398B"/>
    <w:rsid w:val="00D7430D"/>
    <w:rsid w:val="00D8197E"/>
    <w:rsid w:val="00D830D0"/>
    <w:rsid w:val="00D86BC8"/>
    <w:rsid w:val="00D90CE0"/>
    <w:rsid w:val="00D91BE1"/>
    <w:rsid w:val="00D91F07"/>
    <w:rsid w:val="00D91FD3"/>
    <w:rsid w:val="00D93226"/>
    <w:rsid w:val="00D93D45"/>
    <w:rsid w:val="00D94D80"/>
    <w:rsid w:val="00D95C19"/>
    <w:rsid w:val="00D96A83"/>
    <w:rsid w:val="00D979C5"/>
    <w:rsid w:val="00DA1BEA"/>
    <w:rsid w:val="00DA1FAB"/>
    <w:rsid w:val="00DA205F"/>
    <w:rsid w:val="00DA55D1"/>
    <w:rsid w:val="00DB2733"/>
    <w:rsid w:val="00DB35F9"/>
    <w:rsid w:val="00DB6F83"/>
    <w:rsid w:val="00DC040F"/>
    <w:rsid w:val="00DC1E56"/>
    <w:rsid w:val="00DC2D05"/>
    <w:rsid w:val="00DD0D85"/>
    <w:rsid w:val="00DD4EE0"/>
    <w:rsid w:val="00DD55E8"/>
    <w:rsid w:val="00DF1804"/>
    <w:rsid w:val="00DF3513"/>
    <w:rsid w:val="00DF5AAB"/>
    <w:rsid w:val="00E006B2"/>
    <w:rsid w:val="00E017DB"/>
    <w:rsid w:val="00E02842"/>
    <w:rsid w:val="00E04CE4"/>
    <w:rsid w:val="00E05665"/>
    <w:rsid w:val="00E05FF1"/>
    <w:rsid w:val="00E124FB"/>
    <w:rsid w:val="00E12F7B"/>
    <w:rsid w:val="00E1356A"/>
    <w:rsid w:val="00E13D5D"/>
    <w:rsid w:val="00E14FE6"/>
    <w:rsid w:val="00E178CC"/>
    <w:rsid w:val="00E21365"/>
    <w:rsid w:val="00E252AC"/>
    <w:rsid w:val="00E26F2C"/>
    <w:rsid w:val="00E27096"/>
    <w:rsid w:val="00E271F2"/>
    <w:rsid w:val="00E32C13"/>
    <w:rsid w:val="00E347C1"/>
    <w:rsid w:val="00E37DF0"/>
    <w:rsid w:val="00E40F0F"/>
    <w:rsid w:val="00E44EAB"/>
    <w:rsid w:val="00E4704B"/>
    <w:rsid w:val="00E47211"/>
    <w:rsid w:val="00E5292C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87B64"/>
    <w:rsid w:val="00E91A37"/>
    <w:rsid w:val="00E9352C"/>
    <w:rsid w:val="00EA13DE"/>
    <w:rsid w:val="00EA1D2B"/>
    <w:rsid w:val="00EA66FE"/>
    <w:rsid w:val="00EA69C7"/>
    <w:rsid w:val="00EA6CB8"/>
    <w:rsid w:val="00EB0D57"/>
    <w:rsid w:val="00EB2160"/>
    <w:rsid w:val="00EB5E06"/>
    <w:rsid w:val="00EB70B6"/>
    <w:rsid w:val="00EC23D1"/>
    <w:rsid w:val="00EC383B"/>
    <w:rsid w:val="00EC3B13"/>
    <w:rsid w:val="00EC46DE"/>
    <w:rsid w:val="00EC479A"/>
    <w:rsid w:val="00ED5CD6"/>
    <w:rsid w:val="00ED5F89"/>
    <w:rsid w:val="00ED6E57"/>
    <w:rsid w:val="00EE693D"/>
    <w:rsid w:val="00EE6EAC"/>
    <w:rsid w:val="00F00069"/>
    <w:rsid w:val="00F014A2"/>
    <w:rsid w:val="00F13B8C"/>
    <w:rsid w:val="00F15997"/>
    <w:rsid w:val="00F15A61"/>
    <w:rsid w:val="00F17A46"/>
    <w:rsid w:val="00F2062B"/>
    <w:rsid w:val="00F232FA"/>
    <w:rsid w:val="00F2492E"/>
    <w:rsid w:val="00F2531F"/>
    <w:rsid w:val="00F30E67"/>
    <w:rsid w:val="00F328E2"/>
    <w:rsid w:val="00F40C13"/>
    <w:rsid w:val="00F42DCA"/>
    <w:rsid w:val="00F46049"/>
    <w:rsid w:val="00F50400"/>
    <w:rsid w:val="00F529C7"/>
    <w:rsid w:val="00F55B7B"/>
    <w:rsid w:val="00F60541"/>
    <w:rsid w:val="00F60777"/>
    <w:rsid w:val="00F61390"/>
    <w:rsid w:val="00F640D8"/>
    <w:rsid w:val="00F644C3"/>
    <w:rsid w:val="00F64A4D"/>
    <w:rsid w:val="00F67524"/>
    <w:rsid w:val="00F70F85"/>
    <w:rsid w:val="00F7563F"/>
    <w:rsid w:val="00F852AB"/>
    <w:rsid w:val="00F87CD2"/>
    <w:rsid w:val="00F90138"/>
    <w:rsid w:val="00F934F9"/>
    <w:rsid w:val="00F972B7"/>
    <w:rsid w:val="00FB41B9"/>
    <w:rsid w:val="00FC0562"/>
    <w:rsid w:val="00FC15B4"/>
    <w:rsid w:val="00FC5313"/>
    <w:rsid w:val="00FD5067"/>
    <w:rsid w:val="00FD583F"/>
    <w:rsid w:val="00FD7252"/>
    <w:rsid w:val="00FE2644"/>
    <w:rsid w:val="00FE3E30"/>
    <w:rsid w:val="00FE40BC"/>
    <w:rsid w:val="00FE4D6B"/>
    <w:rsid w:val="00FE6174"/>
    <w:rsid w:val="00FF16E9"/>
    <w:rsid w:val="00FF4E81"/>
    <w:rsid w:val="00FF587A"/>
    <w:rsid w:val="00FF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4:defaultImageDpi w14:val="32767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56150C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56150C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Times New Roman" w:eastAsia="黑体" w:hAnsi="Times New Roman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56150C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Times New Roman" w:eastAsia="黑体" w:hAnsi="Times New Roman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56150C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Times New Roman" w:eastAsia="宋体" w:hAnsi="Times New Roman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56150C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56150C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56150C"/>
    <w:rPr>
      <w:rFonts w:ascii="Times New Roman" w:eastAsia="黑体" w:hAnsi="Times New Roman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56150C"/>
    <w:rPr>
      <w:rFonts w:ascii="Times New Roman" w:eastAsia="宋体" w:hAnsi="Times New Roman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character" w:customStyle="1" w:styleId="MTConvertedEquation">
    <w:name w:val="MTConvertedEquation"/>
    <w:basedOn w:val="a3"/>
    <w:rsid w:val="001B7BF9"/>
    <w:rPr>
      <w:rFonts w:ascii="Cambria Math" w:hAnsi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i.org/10.1175/2011jpo4547.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oi.org/10.1016/B978-0-12-088759-0.00010-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ithub.com/grwei/SJTU_2021-2022-2-MS840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github.com/grwei/SJTU_2021-2022-2-MS840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rwei.github.io/SJTU_2021-2022-2-MS8402/" TargetMode="External"/><Relationship Id="rId14" Type="http://schemas.openxmlformats.org/officeDocument/2006/relationships/header" Target="header2.xml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43CA7A51-3C34-4D1A-B196-66EBA16F1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9</Pages>
  <Words>3066</Words>
  <Characters>17478</Characters>
  <Application>Microsoft Office Word</Application>
  <DocSecurity>0</DocSecurity>
  <Lines>145</Lines>
  <Paragraphs>41</Paragraphs>
  <ScaleCrop>false</ScaleCrop>
  <Company/>
  <LinksUpToDate>false</LinksUpToDate>
  <CharactersWithSpaces>20503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197</cp:revision>
  <cp:lastPrinted>2022-03-28T13:28:00Z</cp:lastPrinted>
  <dcterms:created xsi:type="dcterms:W3CDTF">2022-03-24T02:04:00Z</dcterms:created>
  <dcterms:modified xsi:type="dcterms:W3CDTF">2022-03-28T13:29:00Z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